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6163" w14:textId="77777777" w:rsidR="00C5115C" w:rsidRDefault="00C5115C" w:rsidP="00C5115C">
      <w:pPr>
        <w:tabs>
          <w:tab w:val="left" w:pos="7088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Assicurazione federale per 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invalidità Timbro dell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ufficio AI competente</w:t>
      </w:r>
    </w:p>
    <w:p w14:paraId="5F09E383" w14:textId="77777777" w:rsidR="00C5115C" w:rsidRDefault="00C5115C">
      <w:pPr>
        <w:tabs>
          <w:tab w:val="left" w:pos="7560"/>
        </w:tabs>
        <w:rPr>
          <w:sz w:val="22"/>
          <w:lang w:val="it-CH"/>
        </w:rPr>
      </w:pPr>
    </w:p>
    <w:p w14:paraId="1969FC8C" w14:textId="77777777" w:rsidR="00C5115C" w:rsidRDefault="00C5115C">
      <w:pPr>
        <w:tabs>
          <w:tab w:val="left" w:pos="7560"/>
        </w:tabs>
        <w:rPr>
          <w:rFonts w:ascii="Arial" w:hAnsi="Arial"/>
          <w:sz w:val="22"/>
          <w:lang w:val="it-CH"/>
        </w:rPr>
      </w:pPr>
    </w:p>
    <w:p w14:paraId="120A462D" w14:textId="77777777" w:rsidR="00C5115C" w:rsidRDefault="00C5115C">
      <w:pPr>
        <w:pStyle w:val="berschrift1"/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Rapporto di controllo per la consegna definitiva di un cane d</w:t>
      </w:r>
      <w:r w:rsidR="00A820E5">
        <w:rPr>
          <w:rFonts w:ascii="Arial" w:hAnsi="Arial"/>
          <w:lang w:val="it-CH"/>
        </w:rPr>
        <w:t>’</w:t>
      </w:r>
      <w:r>
        <w:rPr>
          <w:rFonts w:ascii="Arial" w:hAnsi="Arial"/>
          <w:lang w:val="it-CH"/>
        </w:rPr>
        <w:t>accompagnamento per bambini autistici</w:t>
      </w:r>
    </w:p>
    <w:p w14:paraId="2F32F27B" w14:textId="77777777" w:rsidR="00C5115C" w:rsidRDefault="00C5115C">
      <w:pPr>
        <w:tabs>
          <w:tab w:val="left" w:pos="7560"/>
        </w:tabs>
        <w:rPr>
          <w:rFonts w:ascii="Arial" w:hAnsi="Arial"/>
          <w:sz w:val="22"/>
          <w:lang w:val="it-CH"/>
        </w:rPr>
      </w:pPr>
    </w:p>
    <w:p w14:paraId="508D331F" w14:textId="77777777" w:rsidR="00C5115C" w:rsidRDefault="00C5115C" w:rsidP="00C5115C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 compilare congiuntamente dal centro di consegna e dai genitori dell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assicurato dopo la consegna definitiva del cane a quest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ultimo (al più presto sei mesi dopo 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introduzione del cane presso 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assicurato). </w:t>
      </w:r>
    </w:p>
    <w:p w14:paraId="53EF0F51" w14:textId="77777777" w:rsidR="00C5115C" w:rsidRDefault="00C5115C" w:rsidP="00C5115C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Le capacità del cane necessarie per il suo utilizzo devono essere valutate alla pagina 2. Eventuali ulteriori capacità vanno aggiunte all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elenco.</w:t>
      </w:r>
    </w:p>
    <w:p w14:paraId="152B7537" w14:textId="77777777" w:rsidR="00C5115C" w:rsidRDefault="00C5115C" w:rsidP="00C5115C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assicurazione o i terzi da essa incaricati sono autorizzati, dandone preavviso, a verificare in qualsiasi momento al domicilio dell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assicurato le capacità del cane indicate.</w:t>
      </w:r>
    </w:p>
    <w:p w14:paraId="3F3C69D7" w14:textId="77777777" w:rsidR="00C5115C" w:rsidRDefault="00C5115C" w:rsidP="00C5115C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Il centro di consegna deve confermare di essere membro dell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organizzazione Assistance Dogs International (ADI) mediante un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autodichiarazione. </w:t>
      </w:r>
      <w:r>
        <w:rPr>
          <w:rFonts w:ascii="Arial" w:hAnsi="Arial"/>
          <w:b/>
          <w:sz w:val="20"/>
          <w:lang w:val="it-CH"/>
        </w:rPr>
        <w:t>Il fatto di essere membro dell</w:t>
      </w:r>
      <w:r w:rsidR="00A820E5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ADI costituisce il presupposto per il versamento di un contributo alle spese per un cane d</w:t>
      </w:r>
      <w:r w:rsidR="00A820E5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accompagnamento per bambini autistici da parte dell</w:t>
      </w:r>
      <w:r w:rsidR="00A820E5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AI</w:t>
      </w:r>
      <w:r>
        <w:rPr>
          <w:rFonts w:ascii="Arial" w:hAnsi="Arial"/>
          <w:sz w:val="20"/>
          <w:lang w:val="it-CH"/>
        </w:rPr>
        <w:t>. 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assicurazione o i terzi da essa incaricati sono autorizzati a verificare queste indicazioni.</w:t>
      </w:r>
    </w:p>
    <w:p w14:paraId="0BB5330D" w14:textId="77777777" w:rsidR="00C5115C" w:rsidRDefault="00C5115C" w:rsidP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41743A50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=======================================================================================</w:t>
      </w:r>
    </w:p>
    <w:p w14:paraId="22EDD892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199A13C9" w14:textId="77777777" w:rsidR="00C5115C" w:rsidRDefault="00C5115C" w:rsidP="00C5115C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Data della prima consegna del cane all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assicurato: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ab/>
      </w:r>
    </w:p>
    <w:p w14:paraId="46F5C915" w14:textId="77777777" w:rsidR="00C5115C" w:rsidRDefault="00C5115C" w:rsidP="00C5115C">
      <w:pPr>
        <w:tabs>
          <w:tab w:val="left" w:pos="5245"/>
          <w:tab w:val="left" w:pos="7560"/>
        </w:tabs>
        <w:rPr>
          <w:rFonts w:ascii="Arial" w:hAnsi="Arial"/>
          <w:sz w:val="20"/>
          <w:lang w:val="it-CH"/>
        </w:rPr>
      </w:pPr>
    </w:p>
    <w:p w14:paraId="5E2FF3E8" w14:textId="77777777" w:rsidR="00C5115C" w:rsidRDefault="00C5115C" w:rsidP="00C5115C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Data della consegna definitiva del cane all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assicurato dopo verifica: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0"/>
    </w:p>
    <w:p w14:paraId="70ACFDD8" w14:textId="77777777" w:rsidR="00C5115C" w:rsidRDefault="00C5115C" w:rsidP="00C5115C">
      <w:pPr>
        <w:tabs>
          <w:tab w:val="left" w:pos="5245"/>
          <w:tab w:val="left" w:pos="7560"/>
        </w:tabs>
        <w:rPr>
          <w:rFonts w:ascii="Arial" w:hAnsi="Arial"/>
          <w:sz w:val="20"/>
          <w:lang w:val="it-CH"/>
        </w:rPr>
      </w:pPr>
    </w:p>
    <w:p w14:paraId="37933D42" w14:textId="77777777" w:rsidR="00C5115C" w:rsidRDefault="00C5115C" w:rsidP="00C5115C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Età dell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assicurato al momento della consegna definitiva del cane: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</w:p>
    <w:p w14:paraId="26A1D522" w14:textId="77777777" w:rsidR="00C5115C" w:rsidRDefault="00C5115C" w:rsidP="00C5115C">
      <w:pPr>
        <w:tabs>
          <w:tab w:val="left" w:pos="5245"/>
          <w:tab w:val="left" w:pos="7560"/>
        </w:tabs>
        <w:rPr>
          <w:rFonts w:ascii="Arial" w:hAnsi="Arial"/>
          <w:sz w:val="20"/>
          <w:lang w:val="it-CH"/>
        </w:rPr>
      </w:pPr>
    </w:p>
    <w:p w14:paraId="297A501F" w14:textId="77777777" w:rsidR="00C5115C" w:rsidRDefault="00C5115C" w:rsidP="00C5115C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Centro di consegna: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"/>
      <w:r>
        <w:rPr>
          <w:rFonts w:ascii="Arial" w:hAnsi="Arial"/>
          <w:sz w:val="20"/>
          <w:lang w:val="it-CH"/>
        </w:rPr>
        <w:tab/>
      </w:r>
    </w:p>
    <w:p w14:paraId="546075C6" w14:textId="77777777" w:rsidR="00C5115C" w:rsidRDefault="00C5115C" w:rsidP="00C5115C">
      <w:pPr>
        <w:tabs>
          <w:tab w:val="left" w:pos="5245"/>
          <w:tab w:val="left" w:pos="7560"/>
        </w:tabs>
        <w:rPr>
          <w:rFonts w:ascii="Arial" w:hAnsi="Arial"/>
          <w:sz w:val="20"/>
          <w:lang w:val="it-CH"/>
        </w:rPr>
      </w:pPr>
    </w:p>
    <w:p w14:paraId="139315D5" w14:textId="77777777" w:rsidR="00C5115C" w:rsidRDefault="00C5115C" w:rsidP="00C5115C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Membro a pieno titolo dell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ADI da (data):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</w:p>
    <w:p w14:paraId="0CB94B3F" w14:textId="77777777" w:rsidR="00C5115C" w:rsidRDefault="00C5115C" w:rsidP="00C5115C">
      <w:pPr>
        <w:tabs>
          <w:tab w:val="left" w:pos="5245"/>
          <w:tab w:val="left" w:pos="7560"/>
        </w:tabs>
        <w:rPr>
          <w:rFonts w:ascii="Arial" w:hAnsi="Arial"/>
          <w:sz w:val="20"/>
          <w:lang w:val="it-CH"/>
        </w:rPr>
      </w:pPr>
    </w:p>
    <w:p w14:paraId="3B887293" w14:textId="77777777" w:rsidR="00C5115C" w:rsidRDefault="00C5115C" w:rsidP="00C5115C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Data dell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ultimo accreditamento presso </w:t>
      </w:r>
      <w:proofErr w:type="gramStart"/>
      <w:r>
        <w:rPr>
          <w:rFonts w:ascii="Arial" w:hAnsi="Arial"/>
          <w:sz w:val="20"/>
          <w:lang w:val="it-CH"/>
        </w:rPr>
        <w:t>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ADI:   </w:t>
      </w:r>
      <w:proofErr w:type="gramEnd"/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</w:p>
    <w:p w14:paraId="7CA03E33" w14:textId="77777777" w:rsidR="00C5115C" w:rsidRDefault="00C5115C" w:rsidP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2A7F31B3" w14:textId="77777777" w:rsidR="00C5115C" w:rsidRDefault="00C5115C" w:rsidP="00C5115C">
      <w:p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=======================================================================================</w:t>
      </w:r>
    </w:p>
    <w:p w14:paraId="6CA26D93" w14:textId="77777777" w:rsidR="00C5115C" w:rsidRDefault="00C5115C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2E52A088" w14:textId="77777777" w:rsidR="00C5115C" w:rsidRDefault="00C5115C">
      <w:pPr>
        <w:tabs>
          <w:tab w:val="left" w:pos="1980"/>
          <w:tab w:val="left" w:pos="7560"/>
        </w:tabs>
        <w:rPr>
          <w:rFonts w:ascii="Arial" w:hAnsi="Arial"/>
          <w:b/>
          <w:sz w:val="20"/>
          <w:lang w:val="it-CH"/>
        </w:rPr>
      </w:pPr>
      <w:r>
        <w:rPr>
          <w:rFonts w:ascii="Arial" w:hAnsi="Arial"/>
          <w:b/>
          <w:sz w:val="20"/>
          <w:lang w:val="it-CH"/>
        </w:rPr>
        <w:t>Detentore del cane d</w:t>
      </w:r>
      <w:r w:rsidR="00A820E5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accompagnamento per bambini autistici (genitore dell</w:t>
      </w:r>
      <w:r w:rsidR="00A820E5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assicurato)</w:t>
      </w:r>
    </w:p>
    <w:p w14:paraId="32E54C43" w14:textId="77777777" w:rsidR="00C5115C" w:rsidRDefault="00C5115C">
      <w:pPr>
        <w:tabs>
          <w:tab w:val="left" w:pos="1980"/>
          <w:tab w:val="left" w:pos="7560"/>
        </w:tabs>
        <w:rPr>
          <w:rFonts w:ascii="Arial" w:hAnsi="Arial"/>
          <w:b/>
          <w:sz w:val="20"/>
          <w:lang w:val="it-CH"/>
        </w:rPr>
      </w:pPr>
    </w:p>
    <w:p w14:paraId="21AB6B6D" w14:textId="77777777" w:rsidR="00C5115C" w:rsidRDefault="00C5115C" w:rsidP="00C5115C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Cognome: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ab/>
        <w:t>Nome: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</w:p>
    <w:p w14:paraId="4844FA35" w14:textId="77777777" w:rsidR="00C5115C" w:rsidRDefault="00C5115C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193F9348" w14:textId="77777777" w:rsidR="00C5115C" w:rsidRDefault="00C5115C" w:rsidP="00C5115C">
      <w:pPr>
        <w:pBdr>
          <w:bottom w:val="single" w:sz="4" w:space="1" w:color="auto"/>
        </w:pBdr>
        <w:tabs>
          <w:tab w:val="left" w:pos="-180"/>
          <w:tab w:val="left" w:pos="162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 xml:space="preserve">Indirizzo, NPA, località: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ab/>
      </w:r>
    </w:p>
    <w:p w14:paraId="3701E455" w14:textId="77777777" w:rsidR="00C5115C" w:rsidRDefault="00C5115C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5EA16D0A" w14:textId="77777777" w:rsidR="00C5115C" w:rsidRDefault="00C5115C" w:rsidP="00C5115C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Tel. privato: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ab/>
        <w:t>Tel. professionale: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</w:p>
    <w:p w14:paraId="71E10281" w14:textId="77777777" w:rsidR="00C5115C" w:rsidRDefault="00C5115C">
      <w:pPr>
        <w:tabs>
          <w:tab w:val="left" w:pos="1980"/>
          <w:tab w:val="left" w:pos="7560"/>
        </w:tabs>
        <w:rPr>
          <w:rFonts w:ascii="Arial" w:hAnsi="Arial"/>
          <w:b/>
          <w:sz w:val="20"/>
          <w:lang w:val="it-CH"/>
        </w:rPr>
      </w:pPr>
    </w:p>
    <w:p w14:paraId="602A01F4" w14:textId="77777777" w:rsidR="00C5115C" w:rsidRDefault="00C5115C">
      <w:pPr>
        <w:tabs>
          <w:tab w:val="left" w:pos="1980"/>
          <w:tab w:val="left" w:pos="7560"/>
        </w:tabs>
        <w:rPr>
          <w:rFonts w:ascii="Arial" w:hAnsi="Arial"/>
          <w:b/>
          <w:sz w:val="20"/>
          <w:lang w:val="it-CH"/>
        </w:rPr>
      </w:pPr>
      <w:r>
        <w:rPr>
          <w:rFonts w:ascii="Arial" w:hAnsi="Arial"/>
          <w:b/>
          <w:sz w:val="20"/>
          <w:lang w:val="it-CH"/>
        </w:rPr>
        <w:t>Beneficiario del cane d</w:t>
      </w:r>
      <w:r w:rsidR="00A820E5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accompagnamento per bambini autistici (assicurato)</w:t>
      </w:r>
    </w:p>
    <w:p w14:paraId="4699C77B" w14:textId="77777777" w:rsidR="00C5115C" w:rsidRDefault="00C5115C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14868B5C" w14:textId="77777777" w:rsidR="00C5115C" w:rsidRDefault="00C5115C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Cognome: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2"/>
      <w:r>
        <w:rPr>
          <w:rFonts w:ascii="Arial" w:hAnsi="Arial"/>
          <w:sz w:val="20"/>
          <w:lang w:val="it-CH"/>
        </w:rPr>
        <w:tab/>
        <w:t>Nome: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3"/>
    </w:p>
    <w:p w14:paraId="089CFB74" w14:textId="77777777" w:rsidR="00C5115C" w:rsidRDefault="00C5115C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</w:p>
    <w:p w14:paraId="09673902" w14:textId="77777777" w:rsidR="00C5115C" w:rsidRDefault="00C5115C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N. AVS: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4"/>
      <w:r>
        <w:rPr>
          <w:rFonts w:ascii="Arial" w:hAnsi="Arial"/>
          <w:sz w:val="20"/>
          <w:lang w:val="it-CH"/>
        </w:rPr>
        <w:tab/>
        <w:t>Data di nascita: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5"/>
    </w:p>
    <w:p w14:paraId="5802A71D" w14:textId="77777777" w:rsidR="00C5115C" w:rsidRDefault="00C5115C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</w:p>
    <w:p w14:paraId="78D1F5DF" w14:textId="77777777" w:rsidR="00C5115C" w:rsidRDefault="00C5115C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29D27342" w14:textId="77777777" w:rsidR="00C5115C" w:rsidRDefault="00C5115C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b/>
          <w:sz w:val="20"/>
          <w:lang w:val="it-CH"/>
        </w:rPr>
        <w:t>Cane d</w:t>
      </w:r>
      <w:r w:rsidR="00A820E5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accompagnamento per bambini autistici</w:t>
      </w:r>
    </w:p>
    <w:p w14:paraId="099C7F93" w14:textId="77777777" w:rsidR="00C5115C" w:rsidRDefault="00C5115C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53D6E0A6" w14:textId="77777777" w:rsidR="00C5115C" w:rsidRDefault="00C5115C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Nome: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6"/>
      <w:r>
        <w:rPr>
          <w:rFonts w:ascii="Arial" w:hAnsi="Arial"/>
          <w:sz w:val="20"/>
          <w:lang w:val="it-CH"/>
        </w:rPr>
        <w:tab/>
        <w:t>Data di nascita: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7"/>
    </w:p>
    <w:p w14:paraId="75752D9F" w14:textId="77777777" w:rsidR="00C5115C" w:rsidRDefault="00C5115C">
      <w:pPr>
        <w:tabs>
          <w:tab w:val="left" w:pos="1620"/>
          <w:tab w:val="left" w:pos="5400"/>
          <w:tab w:val="left" w:pos="6840"/>
        </w:tabs>
        <w:rPr>
          <w:rFonts w:ascii="Arial" w:hAnsi="Arial"/>
          <w:sz w:val="20"/>
          <w:lang w:val="it-CH"/>
        </w:rPr>
      </w:pPr>
    </w:p>
    <w:p w14:paraId="2B642D7D" w14:textId="77777777" w:rsidR="00C5115C" w:rsidRDefault="00C5115C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Razza: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8"/>
      <w:r>
        <w:rPr>
          <w:rFonts w:ascii="Arial" w:hAnsi="Arial"/>
          <w:sz w:val="20"/>
          <w:lang w:val="it-CH"/>
        </w:rPr>
        <w:tab/>
        <w:t>Sesso: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it-CH"/>
        </w:rPr>
        <w:instrText xml:space="preserve"> FORMCHECKBOX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 xml:space="preserve"> M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it-CH"/>
        </w:rPr>
        <w:instrText xml:space="preserve"> FORMCHECKBOX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 xml:space="preserve"> F</w:t>
      </w:r>
      <w:r>
        <w:rPr>
          <w:rFonts w:ascii="Arial" w:hAnsi="Arial"/>
          <w:sz w:val="20"/>
          <w:lang w:val="it-CH"/>
        </w:rPr>
        <w:tab/>
        <w:t>Castrato: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it-CH"/>
        </w:rPr>
        <w:instrText xml:space="preserve"> FORMCHECKBOX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 xml:space="preserve"> sì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it-CH"/>
        </w:rPr>
        <w:instrText xml:space="preserve"> FORMCHECKBOX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 xml:space="preserve"> no</w:t>
      </w:r>
    </w:p>
    <w:p w14:paraId="3D31F0A6" w14:textId="77777777" w:rsidR="00C5115C" w:rsidRDefault="00C5115C">
      <w:pP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it-CH"/>
        </w:rPr>
      </w:pPr>
    </w:p>
    <w:p w14:paraId="3FE9DAC9" w14:textId="77777777" w:rsidR="00C5115C" w:rsidRDefault="00C5115C" w:rsidP="00C5115C">
      <w:pPr>
        <w:pBdr>
          <w:bottom w:val="single" w:sz="4" w:space="1" w:color="auto"/>
        </w:pBdr>
        <w:tabs>
          <w:tab w:val="left" w:pos="1620"/>
          <w:tab w:val="left" w:pos="2880"/>
          <w:tab w:val="left" w:pos="4820"/>
          <w:tab w:val="left" w:pos="5387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N. chip: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9"/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  <w:t>Peso: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0"/>
      <w:r>
        <w:rPr>
          <w:rFonts w:ascii="Arial" w:hAnsi="Arial"/>
          <w:sz w:val="20"/>
          <w:lang w:val="it-CH"/>
        </w:rPr>
        <w:t xml:space="preserve"> kg</w:t>
      </w:r>
    </w:p>
    <w:p w14:paraId="097B19A1" w14:textId="77777777" w:rsidR="00C5115C" w:rsidRDefault="00C5115C" w:rsidP="00C5115C">
      <w:pPr>
        <w:tabs>
          <w:tab w:val="left" w:pos="1620"/>
          <w:tab w:val="left" w:pos="2880"/>
          <w:tab w:val="left" w:pos="482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it-CH"/>
        </w:rPr>
      </w:pPr>
    </w:p>
    <w:p w14:paraId="5292E956" w14:textId="77777777" w:rsidR="00C5115C" w:rsidRDefault="00C5115C" w:rsidP="00C5115C">
      <w:pPr>
        <w:pBdr>
          <w:bottom w:val="single" w:sz="4" w:space="1" w:color="auto"/>
        </w:pBdr>
        <w:tabs>
          <w:tab w:val="left" w:pos="-540"/>
          <w:tab w:val="left" w:pos="1980"/>
          <w:tab w:val="left" w:pos="4820"/>
          <w:tab w:val="left" w:pos="6237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Data dell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ultimo controllo veterinario: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1"/>
      <w:r>
        <w:rPr>
          <w:rFonts w:ascii="Arial" w:hAnsi="Arial"/>
          <w:sz w:val="20"/>
          <w:lang w:val="it-CH"/>
        </w:rPr>
        <w:tab/>
        <w:t>Data dell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ultima vaccinazione obbligatoria:</w:t>
      </w:r>
      <w:r>
        <w:rPr>
          <w:rFonts w:ascii="Arial" w:hAnsi="Arial"/>
          <w:sz w:val="20"/>
          <w:lang w:val="it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2"/>
    </w:p>
    <w:p w14:paraId="690E7CC1" w14:textId="77777777" w:rsidR="00C5115C" w:rsidRDefault="00C5115C" w:rsidP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559"/>
        <w:gridCol w:w="1560"/>
        <w:gridCol w:w="1416"/>
      </w:tblGrid>
      <w:tr w:rsidR="00C5115C" w14:paraId="2B573414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6BD4E342" w14:textId="77777777" w:rsidR="00C5115C" w:rsidRDefault="00C5115C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4"/>
                <w:lang w:val="it-CH"/>
              </w:rPr>
            </w:pPr>
            <w:r>
              <w:rPr>
                <w:rFonts w:ascii="Arial" w:hAnsi="Arial"/>
                <w:sz w:val="24"/>
                <w:lang w:val="it-CH"/>
              </w:rPr>
              <w:lastRenderedPageBreak/>
              <w:t>Capacità del cane</w:t>
            </w:r>
          </w:p>
        </w:tc>
        <w:tc>
          <w:tcPr>
            <w:tcW w:w="1559" w:type="dxa"/>
          </w:tcPr>
          <w:p w14:paraId="611F5170" w14:textId="77777777" w:rsidR="00C5115C" w:rsidRDefault="00C5115C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Sì</w:t>
            </w:r>
          </w:p>
        </w:tc>
        <w:tc>
          <w:tcPr>
            <w:tcW w:w="1560" w:type="dxa"/>
          </w:tcPr>
          <w:p w14:paraId="09841646" w14:textId="77777777" w:rsidR="00C5115C" w:rsidRDefault="00C5115C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 xml:space="preserve">No </w:t>
            </w:r>
          </w:p>
        </w:tc>
      </w:tr>
      <w:tr w:rsidR="00C5115C" w14:paraId="70BAFEA3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  <w:shd w:val="clear" w:color="auto" w:fill="D5DCE4"/>
          </w:tcPr>
          <w:p w14:paraId="4B75A307" w14:textId="77777777" w:rsidR="00C5115C" w:rsidRDefault="00C5115C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559" w:type="dxa"/>
            <w:shd w:val="clear" w:color="auto" w:fill="D5DCE4"/>
          </w:tcPr>
          <w:p w14:paraId="7AFC337C" w14:textId="77777777" w:rsidR="00C5115C" w:rsidRDefault="00C5115C">
            <w:pPr>
              <w:jc w:val="center"/>
              <w:rPr>
                <w:rFonts w:ascii="Arial" w:hAnsi="Arial"/>
                <w:lang w:val="it-CH"/>
              </w:rPr>
            </w:pPr>
          </w:p>
        </w:tc>
        <w:tc>
          <w:tcPr>
            <w:tcW w:w="1560" w:type="dxa"/>
            <w:shd w:val="clear" w:color="auto" w:fill="D5DCE4"/>
          </w:tcPr>
          <w:p w14:paraId="38500420" w14:textId="77777777" w:rsidR="00C5115C" w:rsidRDefault="00C5115C">
            <w:pPr>
              <w:jc w:val="center"/>
              <w:rPr>
                <w:rFonts w:ascii="Arial" w:hAnsi="Arial"/>
                <w:lang w:val="it-CH"/>
              </w:rPr>
            </w:pPr>
          </w:p>
        </w:tc>
      </w:tr>
      <w:tr w:rsidR="00C5115C" w14:paraId="3DC5CBC0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50C7AA33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Esecuzione delle prestazioni di assistenza seguenti:</w:t>
            </w:r>
          </w:p>
        </w:tc>
        <w:tc>
          <w:tcPr>
            <w:tcW w:w="1559" w:type="dxa"/>
          </w:tcPr>
          <w:p w14:paraId="16D95174" w14:textId="77777777" w:rsidR="00C5115C" w:rsidRDefault="00C5115C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1560" w:type="dxa"/>
          </w:tcPr>
          <w:p w14:paraId="2A168A56" w14:textId="77777777" w:rsidR="00C5115C" w:rsidRDefault="00C5115C">
            <w:pPr>
              <w:rPr>
                <w:rFonts w:ascii="Arial" w:hAnsi="Arial"/>
                <w:sz w:val="22"/>
                <w:lang w:val="it-CH"/>
              </w:rPr>
            </w:pPr>
          </w:p>
        </w:tc>
      </w:tr>
      <w:tr w:rsidR="00C5115C" w14:paraId="62A7D4A4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68265BAA" w14:textId="77777777" w:rsidR="00C5115C" w:rsidRDefault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Tranquillizzare / Ponte (sdraiarsi sulle gambe)</w:t>
            </w:r>
          </w:p>
        </w:tc>
        <w:tc>
          <w:tcPr>
            <w:tcW w:w="1559" w:type="dxa"/>
          </w:tcPr>
          <w:p w14:paraId="22977D93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13"/>
          </w:p>
        </w:tc>
        <w:tc>
          <w:tcPr>
            <w:tcW w:w="1560" w:type="dxa"/>
          </w:tcPr>
          <w:p w14:paraId="28B92AB3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14"/>
          </w:p>
        </w:tc>
      </w:tr>
      <w:tr w:rsidR="00C5115C" w14:paraId="476330CB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5B957995" w14:textId="77777777" w:rsidR="00C5115C" w:rsidRDefault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Rifiutare (fermare il bambino nel traffico)</w:t>
            </w:r>
          </w:p>
        </w:tc>
        <w:tc>
          <w:tcPr>
            <w:tcW w:w="1559" w:type="dxa"/>
          </w:tcPr>
          <w:p w14:paraId="10663973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3CB6AEF8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056A2187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4353A746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Prestare assistenza visiva e motoria in pubblico, ad esempio per fare la spesa</w:t>
            </w:r>
          </w:p>
        </w:tc>
        <w:tc>
          <w:tcPr>
            <w:tcW w:w="1559" w:type="dxa"/>
          </w:tcPr>
          <w:p w14:paraId="7B4505DD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  <w:p w14:paraId="21FEDC88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495F20F3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  <w:p w14:paraId="617FF86C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5AED006C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5394E6CC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Indicare ostacoli</w:t>
            </w:r>
          </w:p>
        </w:tc>
        <w:tc>
          <w:tcPr>
            <w:tcW w:w="1559" w:type="dxa"/>
          </w:tcPr>
          <w:p w14:paraId="12670724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14:paraId="15899A31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16"/>
          </w:p>
        </w:tc>
      </w:tr>
      <w:tr w:rsidR="00C5115C" w14:paraId="4079FC29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51361908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Concentrarsi e orientarsi costantemente sul detentore (genitori)</w:t>
            </w:r>
          </w:p>
        </w:tc>
        <w:tc>
          <w:tcPr>
            <w:tcW w:w="1559" w:type="dxa"/>
          </w:tcPr>
          <w:p w14:paraId="236B3408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62B7CE80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38B6A9BC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22CB8DCF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Concentrarsi sul detentore su segnale acustico</w:t>
            </w:r>
          </w:p>
        </w:tc>
        <w:tc>
          <w:tcPr>
            <w:tcW w:w="1559" w:type="dxa"/>
          </w:tcPr>
          <w:p w14:paraId="760BFAAA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449C3C00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1136F36B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529A740D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Stabilire contatti sociali (p. es. con altri bambini)</w:t>
            </w:r>
          </w:p>
        </w:tc>
        <w:tc>
          <w:tcPr>
            <w:tcW w:w="1559" w:type="dxa"/>
          </w:tcPr>
          <w:p w14:paraId="0A630000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1303BB59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58742620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  <w:shd w:val="clear" w:color="auto" w:fill="D5DCE4"/>
          </w:tcPr>
          <w:p w14:paraId="0424F830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</w:p>
        </w:tc>
        <w:tc>
          <w:tcPr>
            <w:tcW w:w="1559" w:type="dxa"/>
            <w:shd w:val="clear" w:color="auto" w:fill="D5DCE4"/>
          </w:tcPr>
          <w:p w14:paraId="1951F247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1560" w:type="dxa"/>
            <w:shd w:val="clear" w:color="auto" w:fill="D5DCE4"/>
          </w:tcPr>
          <w:p w14:paraId="77C8410A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</w:tc>
      </w:tr>
      <w:tr w:rsidR="00C5115C" w14:paraId="1E115936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8472" w:type="dxa"/>
            <w:gridSpan w:val="3"/>
          </w:tcPr>
          <w:p w14:paraId="7AE77F73" w14:textId="77777777" w:rsidR="00C5115C" w:rsidRDefault="00C5115C" w:rsidP="00C5115C">
            <w:pPr>
              <w:rPr>
                <w:rFonts w:ascii="Arial" w:hAnsi="Arial"/>
                <w:b/>
                <w:sz w:val="22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Grazie all</w:t>
            </w:r>
            <w:r w:rsidR="00A820E5">
              <w:rPr>
                <w:rFonts w:ascii="Arial" w:hAnsi="Arial"/>
                <w:b/>
                <w:sz w:val="20"/>
                <w:lang w:val="it-CH"/>
              </w:rPr>
              <w:t>’</w:t>
            </w:r>
            <w:r>
              <w:rPr>
                <w:rFonts w:ascii="Arial" w:hAnsi="Arial"/>
                <w:b/>
                <w:sz w:val="20"/>
                <w:lang w:val="it-CH"/>
              </w:rPr>
              <w:t>utilizzo del cane, si possono osservare i seguenti sviluppi positivi nel comportamento del bambino (possibile potenziale di sviluppo):</w:t>
            </w:r>
          </w:p>
        </w:tc>
      </w:tr>
      <w:tr w:rsidR="00C5115C" w14:paraId="16D1AF9D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1A983EF7" w14:textId="77777777" w:rsidR="00C5115C" w:rsidRDefault="00C5115C" w:rsidP="00C5115C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Accettazione del cane e della sua assistenza</w:t>
            </w:r>
          </w:p>
        </w:tc>
        <w:tc>
          <w:tcPr>
            <w:tcW w:w="1559" w:type="dxa"/>
          </w:tcPr>
          <w:p w14:paraId="5DB4551B" w14:textId="77777777" w:rsidR="00C5115C" w:rsidRDefault="00C5115C" w:rsidP="00C5115C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6A31E2AB" w14:textId="77777777" w:rsidR="00C5115C" w:rsidRDefault="00C5115C" w:rsidP="00C5115C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7E395443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054AC652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bookmarkStart w:id="17" w:name="_Hlk136840026"/>
            <w:r>
              <w:rPr>
                <w:rFonts w:ascii="Arial" w:hAnsi="Arial"/>
                <w:b w:val="0"/>
                <w:sz w:val="20"/>
                <w:lang w:val="it-CH"/>
              </w:rPr>
              <w:t>Riduzione dello stress (p. es. diminuzione del numero di crolli nervosi / riduzione della durata delle crisi)</w:t>
            </w:r>
          </w:p>
        </w:tc>
        <w:tc>
          <w:tcPr>
            <w:tcW w:w="1559" w:type="dxa"/>
          </w:tcPr>
          <w:p w14:paraId="20A6F8AE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  <w:p w14:paraId="409EEA3A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18"/>
          </w:p>
        </w:tc>
        <w:tc>
          <w:tcPr>
            <w:tcW w:w="1560" w:type="dxa"/>
          </w:tcPr>
          <w:p w14:paraId="2B8C83B2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  <w:p w14:paraId="48A50839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19"/>
          </w:p>
        </w:tc>
      </w:tr>
      <w:bookmarkEnd w:id="17"/>
      <w:tr w:rsidR="00C5115C" w14:paraId="5FE6234A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78627B35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Maggiore concentrazione del bambino sull</w:t>
            </w:r>
            <w:r w:rsidR="00A820E5">
              <w:rPr>
                <w:rFonts w:ascii="Arial" w:hAnsi="Arial"/>
                <w:b w:val="0"/>
                <w:sz w:val="20"/>
                <w:lang w:val="it-CH"/>
              </w:rPr>
              <w:t>’</w:t>
            </w:r>
            <w:r>
              <w:rPr>
                <w:rFonts w:ascii="Arial" w:hAnsi="Arial"/>
                <w:b w:val="0"/>
                <w:sz w:val="20"/>
                <w:lang w:val="it-CH"/>
              </w:rPr>
              <w:t>ambiente e sulla sua attività, riduzione della distrazione dovuta all</w:t>
            </w:r>
            <w:r w:rsidR="00A820E5">
              <w:rPr>
                <w:rFonts w:ascii="Arial" w:hAnsi="Arial"/>
                <w:b w:val="0"/>
                <w:sz w:val="20"/>
                <w:lang w:val="it-CH"/>
              </w:rPr>
              <w:t>’</w:t>
            </w:r>
            <w:r>
              <w:rPr>
                <w:rFonts w:ascii="Arial" w:hAnsi="Arial"/>
                <w:b w:val="0"/>
                <w:sz w:val="20"/>
                <w:lang w:val="it-CH"/>
              </w:rPr>
              <w:t>ambiente</w:t>
            </w:r>
          </w:p>
        </w:tc>
        <w:tc>
          <w:tcPr>
            <w:tcW w:w="1559" w:type="dxa"/>
          </w:tcPr>
          <w:p w14:paraId="751D9D9B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  <w:p w14:paraId="0C343F2B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4B6811D6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  <w:p w14:paraId="728127F0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346306F8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1AE4A687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 xml:space="preserve">Aumento della mobilità nello spazio pubblico </w:t>
            </w:r>
          </w:p>
        </w:tc>
        <w:tc>
          <w:tcPr>
            <w:tcW w:w="1559" w:type="dxa"/>
          </w:tcPr>
          <w:p w14:paraId="50D537F3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1ED033E1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6AF937CF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560F35D4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 xml:space="preserve">Partecipazione alla vita pubblica </w:t>
            </w:r>
          </w:p>
        </w:tc>
        <w:tc>
          <w:tcPr>
            <w:tcW w:w="1559" w:type="dxa"/>
          </w:tcPr>
          <w:p w14:paraId="2090E8C6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723EB6D7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059070C7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75DEFB01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 xml:space="preserve">Gestione di attività quali fare la spesa </w:t>
            </w:r>
          </w:p>
        </w:tc>
        <w:tc>
          <w:tcPr>
            <w:tcW w:w="1559" w:type="dxa"/>
          </w:tcPr>
          <w:p w14:paraId="06504A7B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20"/>
          </w:p>
        </w:tc>
        <w:tc>
          <w:tcPr>
            <w:tcW w:w="1560" w:type="dxa"/>
          </w:tcPr>
          <w:p w14:paraId="51460090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21"/>
          </w:p>
        </w:tc>
      </w:tr>
      <w:tr w:rsidR="00C5115C" w14:paraId="2FED5F74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11433B51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Gestione senza stress delle situazioni di attesa</w:t>
            </w:r>
          </w:p>
        </w:tc>
        <w:tc>
          <w:tcPr>
            <w:tcW w:w="1559" w:type="dxa"/>
          </w:tcPr>
          <w:p w14:paraId="5B474EAB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59A1D175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61A268CA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4073B8D6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Aumento della flessibilità (gestione degli imprevisti)</w:t>
            </w:r>
          </w:p>
        </w:tc>
        <w:tc>
          <w:tcPr>
            <w:tcW w:w="1559" w:type="dxa"/>
          </w:tcPr>
          <w:p w14:paraId="3286BF76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  <w:p w14:paraId="766BE3E9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24135DE1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  <w:p w14:paraId="16053A83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4F1F2C75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2E9AE5E0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 xml:space="preserve">Gestione senza stress delle transizioni (p. es. salire su un treno, andare a scuola, entrare in un negozio) </w:t>
            </w:r>
          </w:p>
        </w:tc>
        <w:tc>
          <w:tcPr>
            <w:tcW w:w="1559" w:type="dxa"/>
          </w:tcPr>
          <w:p w14:paraId="077189B6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  <w:p w14:paraId="29BCBB99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4875A410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  <w:p w14:paraId="6423DE97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6ECF72C4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79F96A07" w14:textId="77777777" w:rsidR="00C5115C" w:rsidRDefault="00C5115C" w:rsidP="00C5115C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 xml:space="preserve">Percezione dei pericoli nel traffico </w:t>
            </w:r>
          </w:p>
        </w:tc>
        <w:tc>
          <w:tcPr>
            <w:tcW w:w="1559" w:type="dxa"/>
          </w:tcPr>
          <w:p w14:paraId="70659377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03D71F11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t> 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5115C" w14:paraId="4509A3BE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  <w:shd w:val="clear" w:color="auto" w:fill="D5DCE4"/>
          </w:tcPr>
          <w:p w14:paraId="2772ADC2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</w:p>
        </w:tc>
        <w:tc>
          <w:tcPr>
            <w:tcW w:w="1559" w:type="dxa"/>
            <w:shd w:val="clear" w:color="auto" w:fill="D5DCE4"/>
          </w:tcPr>
          <w:p w14:paraId="7580BC52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1560" w:type="dxa"/>
            <w:shd w:val="clear" w:color="auto" w:fill="D5DCE4"/>
          </w:tcPr>
          <w:p w14:paraId="66C5959D" w14:textId="77777777" w:rsidR="00C5115C" w:rsidRDefault="00C5115C" w:rsidP="00C5115C">
            <w:pPr>
              <w:jc w:val="center"/>
              <w:rPr>
                <w:rFonts w:ascii="Arial" w:hAnsi="Arial"/>
                <w:sz w:val="22"/>
                <w:lang w:val="it-CH"/>
              </w:rPr>
            </w:pPr>
          </w:p>
        </w:tc>
      </w:tr>
      <w:tr w:rsidR="00C5115C" w14:paraId="3D57D32B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1DDB8598" w14:textId="77777777" w:rsidR="00C5115C" w:rsidRDefault="00C5115C" w:rsidP="00C5115C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Comportamento generale del cane</w:t>
            </w:r>
          </w:p>
        </w:tc>
        <w:tc>
          <w:tcPr>
            <w:tcW w:w="1559" w:type="dxa"/>
          </w:tcPr>
          <w:p w14:paraId="09A0DC55" w14:textId="77777777" w:rsidR="00C5115C" w:rsidRDefault="00C5115C" w:rsidP="00C5115C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Buono</w:t>
            </w:r>
          </w:p>
        </w:tc>
        <w:tc>
          <w:tcPr>
            <w:tcW w:w="1560" w:type="dxa"/>
          </w:tcPr>
          <w:p w14:paraId="7B31609F" w14:textId="77777777" w:rsidR="00C5115C" w:rsidRDefault="00C5115C" w:rsidP="00C5115C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Sufficiente</w:t>
            </w:r>
          </w:p>
        </w:tc>
        <w:tc>
          <w:tcPr>
            <w:tcW w:w="1416" w:type="dxa"/>
            <w:shd w:val="clear" w:color="auto" w:fill="D9D9D9"/>
          </w:tcPr>
          <w:p w14:paraId="3054B95C" w14:textId="77777777" w:rsidR="00C5115C" w:rsidRDefault="00C5115C" w:rsidP="00C5115C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Insufficiente</w:t>
            </w:r>
          </w:p>
        </w:tc>
      </w:tr>
      <w:tr w:rsidR="00C5115C" w14:paraId="5E270348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6D4CDCCE" w14:textId="77777777" w:rsidR="00C5115C" w:rsidRPr="00A820E5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en-US"/>
              </w:rPr>
            </w:pPr>
            <w:r w:rsidRPr="00A820E5">
              <w:rPr>
                <w:rFonts w:ascii="Arial" w:hAnsi="Arial"/>
                <w:b w:val="0"/>
                <w:sz w:val="20"/>
                <w:lang w:val="en-US"/>
              </w:rPr>
              <w:t>Propensione al lavoro, «will to please»</w:t>
            </w:r>
          </w:p>
        </w:tc>
        <w:tc>
          <w:tcPr>
            <w:tcW w:w="1559" w:type="dxa"/>
          </w:tcPr>
          <w:p w14:paraId="38BFAFEA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2CCC7F32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3C387D2D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C5115C" w14:paraId="16269FD3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19B5DC7E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Condotta al guinzaglio</w:t>
            </w:r>
          </w:p>
        </w:tc>
        <w:tc>
          <w:tcPr>
            <w:tcW w:w="1559" w:type="dxa"/>
          </w:tcPr>
          <w:p w14:paraId="70D8807F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2" w:name="Text152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2"/>
          </w:p>
        </w:tc>
        <w:tc>
          <w:tcPr>
            <w:tcW w:w="1560" w:type="dxa"/>
          </w:tcPr>
          <w:p w14:paraId="3CC68737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3" w:name="Text153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3"/>
          </w:p>
        </w:tc>
        <w:tc>
          <w:tcPr>
            <w:tcW w:w="1416" w:type="dxa"/>
            <w:shd w:val="clear" w:color="auto" w:fill="D9D9D9"/>
          </w:tcPr>
          <w:p w14:paraId="273E2538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4" w:name="Text155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4"/>
          </w:p>
        </w:tc>
      </w:tr>
      <w:tr w:rsidR="00C5115C" w14:paraId="4EE113D8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62CE2A42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Obbedienza al richiamo</w:t>
            </w:r>
          </w:p>
        </w:tc>
        <w:tc>
          <w:tcPr>
            <w:tcW w:w="1559" w:type="dxa"/>
          </w:tcPr>
          <w:p w14:paraId="1A380031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716C25F3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5CF8C66C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C5115C" w14:paraId="746101AA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2BC333EA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Obbedienza all</w:t>
            </w:r>
            <w:r w:rsidR="00A820E5">
              <w:rPr>
                <w:rFonts w:ascii="Arial" w:hAnsi="Arial"/>
                <w:b w:val="0"/>
                <w:sz w:val="20"/>
                <w:lang w:val="it-CH"/>
              </w:rPr>
              <w:t>’</w:t>
            </w:r>
            <w:r>
              <w:rPr>
                <w:rFonts w:ascii="Arial" w:hAnsi="Arial"/>
                <w:b w:val="0"/>
                <w:sz w:val="20"/>
                <w:lang w:val="it-CH"/>
              </w:rPr>
              <w:t>ordine di sedersi</w:t>
            </w:r>
          </w:p>
        </w:tc>
        <w:tc>
          <w:tcPr>
            <w:tcW w:w="1559" w:type="dxa"/>
          </w:tcPr>
          <w:p w14:paraId="7AAB67CE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1CBA34D6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2E89B7E8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C5115C" w14:paraId="5A097D30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4889D46A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Obbedienza all</w:t>
            </w:r>
            <w:r w:rsidR="00A820E5">
              <w:rPr>
                <w:rFonts w:ascii="Arial" w:hAnsi="Arial"/>
                <w:b w:val="0"/>
                <w:sz w:val="20"/>
                <w:lang w:val="it-CH"/>
              </w:rPr>
              <w:t>’</w:t>
            </w:r>
            <w:r>
              <w:rPr>
                <w:rFonts w:ascii="Arial" w:hAnsi="Arial"/>
                <w:b w:val="0"/>
                <w:sz w:val="20"/>
                <w:lang w:val="it-CH"/>
              </w:rPr>
              <w:t>ordine di accucciarsi</w:t>
            </w:r>
          </w:p>
        </w:tc>
        <w:tc>
          <w:tcPr>
            <w:tcW w:w="1559" w:type="dxa"/>
          </w:tcPr>
          <w:p w14:paraId="6AA6B182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17F4C19D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23B46167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C5115C" w14:paraId="014C186E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3914934C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Nessuna distrazione a causa di persone</w:t>
            </w:r>
          </w:p>
        </w:tc>
        <w:tc>
          <w:tcPr>
            <w:tcW w:w="1559" w:type="dxa"/>
          </w:tcPr>
          <w:p w14:paraId="6563A3EC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5" w:name="Text161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5"/>
          </w:p>
        </w:tc>
        <w:tc>
          <w:tcPr>
            <w:tcW w:w="1560" w:type="dxa"/>
          </w:tcPr>
          <w:p w14:paraId="3A94825B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6" w:name="Text162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6"/>
          </w:p>
        </w:tc>
        <w:tc>
          <w:tcPr>
            <w:tcW w:w="1416" w:type="dxa"/>
            <w:shd w:val="clear" w:color="auto" w:fill="D9D9D9"/>
          </w:tcPr>
          <w:p w14:paraId="6E59ACEE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7" w:name="Text163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7"/>
          </w:p>
        </w:tc>
      </w:tr>
      <w:tr w:rsidR="00C5115C" w14:paraId="219D10CE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5F51F213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Nessuna distrazione a causa di cani</w:t>
            </w:r>
          </w:p>
        </w:tc>
        <w:tc>
          <w:tcPr>
            <w:tcW w:w="1559" w:type="dxa"/>
          </w:tcPr>
          <w:p w14:paraId="65C0B2FF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8" w:name="Text165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8"/>
          </w:p>
        </w:tc>
        <w:tc>
          <w:tcPr>
            <w:tcW w:w="1560" w:type="dxa"/>
          </w:tcPr>
          <w:p w14:paraId="2C9FBBC0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9" w:name="Text166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9"/>
          </w:p>
        </w:tc>
        <w:tc>
          <w:tcPr>
            <w:tcW w:w="1416" w:type="dxa"/>
            <w:shd w:val="clear" w:color="auto" w:fill="D9D9D9"/>
          </w:tcPr>
          <w:p w14:paraId="06F289CC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0" w:name="Text167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0"/>
          </w:p>
        </w:tc>
      </w:tr>
      <w:tr w:rsidR="00C5115C" w14:paraId="10A09B1D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219A836F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Nessuna distrazione a causa di altri animali</w:t>
            </w:r>
          </w:p>
        </w:tc>
        <w:tc>
          <w:tcPr>
            <w:tcW w:w="1559" w:type="dxa"/>
          </w:tcPr>
          <w:p w14:paraId="3FB0EF93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1" w:name="Text169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1"/>
          </w:p>
        </w:tc>
        <w:tc>
          <w:tcPr>
            <w:tcW w:w="1560" w:type="dxa"/>
          </w:tcPr>
          <w:p w14:paraId="01E3A15D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2" w:name="Text170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2"/>
          </w:p>
        </w:tc>
        <w:tc>
          <w:tcPr>
            <w:tcW w:w="1416" w:type="dxa"/>
            <w:shd w:val="clear" w:color="auto" w:fill="D9D9D9"/>
          </w:tcPr>
          <w:p w14:paraId="14B220CA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3" w:name="Text171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3"/>
          </w:p>
        </w:tc>
      </w:tr>
      <w:tr w:rsidR="00C5115C" w14:paraId="3F3DF9EF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7C6B54B7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Sicurezza acustica</w:t>
            </w:r>
          </w:p>
        </w:tc>
        <w:tc>
          <w:tcPr>
            <w:tcW w:w="1559" w:type="dxa"/>
          </w:tcPr>
          <w:p w14:paraId="3C9DDEA0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4" w:name="Text173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4"/>
          </w:p>
        </w:tc>
        <w:tc>
          <w:tcPr>
            <w:tcW w:w="1560" w:type="dxa"/>
          </w:tcPr>
          <w:p w14:paraId="0F727A91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5" w:name="Text174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5"/>
          </w:p>
        </w:tc>
        <w:tc>
          <w:tcPr>
            <w:tcW w:w="1416" w:type="dxa"/>
            <w:shd w:val="clear" w:color="auto" w:fill="D9D9D9"/>
          </w:tcPr>
          <w:p w14:paraId="35D4C95E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6" w:name="Text175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6"/>
          </w:p>
        </w:tc>
      </w:tr>
      <w:tr w:rsidR="00C5115C" w14:paraId="54F4CF0D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47AA170C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Sicurezza ottica</w:t>
            </w:r>
          </w:p>
        </w:tc>
        <w:tc>
          <w:tcPr>
            <w:tcW w:w="1559" w:type="dxa"/>
          </w:tcPr>
          <w:p w14:paraId="6342FD4D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7" w:name="Text177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7"/>
          </w:p>
        </w:tc>
        <w:tc>
          <w:tcPr>
            <w:tcW w:w="1560" w:type="dxa"/>
          </w:tcPr>
          <w:p w14:paraId="1BFC59ED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8" w:name="Text178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8"/>
          </w:p>
        </w:tc>
        <w:tc>
          <w:tcPr>
            <w:tcW w:w="1416" w:type="dxa"/>
            <w:shd w:val="clear" w:color="auto" w:fill="D9D9D9"/>
          </w:tcPr>
          <w:p w14:paraId="3B12A29A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9" w:name="Text179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9"/>
          </w:p>
        </w:tc>
      </w:tr>
      <w:tr w:rsidR="00C5115C" w14:paraId="090DE004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4EB80F25" w14:textId="77777777" w:rsidR="00C5115C" w:rsidRDefault="00C5115C" w:rsidP="00C5115C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Sicurezza olfattiva</w:t>
            </w:r>
          </w:p>
        </w:tc>
        <w:tc>
          <w:tcPr>
            <w:tcW w:w="1559" w:type="dxa"/>
          </w:tcPr>
          <w:p w14:paraId="0629EE17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119F8E33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311EE397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C5115C" w14:paraId="25C02AC4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7457A9DB" w14:textId="77777777" w:rsidR="00C5115C" w:rsidRDefault="00C5115C" w:rsidP="00C5115C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Sicurezza sensoriale (scale, salire sui mezzi di trasporto pubblici ecc.)</w:t>
            </w:r>
          </w:p>
        </w:tc>
        <w:tc>
          <w:tcPr>
            <w:tcW w:w="1559" w:type="dxa"/>
          </w:tcPr>
          <w:p w14:paraId="621C1D6F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6BA2144C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43F193CE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C5115C" w14:paraId="37310252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58356E61" w14:textId="77777777" w:rsidR="00C5115C" w:rsidRDefault="00C5115C" w:rsidP="00C5115C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Il Public Access Test (prescritto dall</w:t>
            </w:r>
            <w:r w:rsidR="00A820E5">
              <w:rPr>
                <w:rFonts w:ascii="Arial" w:hAnsi="Arial"/>
                <w:sz w:val="20"/>
                <w:lang w:val="it-CH"/>
              </w:rPr>
              <w:t>’</w:t>
            </w:r>
            <w:r>
              <w:rPr>
                <w:rFonts w:ascii="Arial" w:hAnsi="Arial"/>
                <w:sz w:val="20"/>
                <w:lang w:val="it-CH"/>
              </w:rPr>
              <w:t>ADI) è stato superato?</w:t>
            </w:r>
          </w:p>
        </w:tc>
        <w:tc>
          <w:tcPr>
            <w:tcW w:w="1559" w:type="dxa"/>
          </w:tcPr>
          <w:p w14:paraId="14D85C87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4B625FFD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1809488D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C5115C" w14:paraId="59E8F4B4" w14:textId="77777777" w:rsidTr="00C5115C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clear" w:color="auto" w:fill="D5DCE4"/>
          </w:tcPr>
          <w:p w14:paraId="6E32C6FF" w14:textId="77777777" w:rsidR="00C5115C" w:rsidRDefault="00C5115C" w:rsidP="00C5115C">
            <w:pPr>
              <w:rPr>
                <w:rFonts w:ascii="Arial" w:hAnsi="Arial"/>
                <w:b/>
                <w:sz w:val="20"/>
                <w:lang w:val="it-CH"/>
              </w:rPr>
            </w:pPr>
          </w:p>
        </w:tc>
        <w:tc>
          <w:tcPr>
            <w:tcW w:w="1559" w:type="dxa"/>
            <w:shd w:val="clear" w:color="auto" w:fill="D5DCE4"/>
          </w:tcPr>
          <w:p w14:paraId="2D092238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560" w:type="dxa"/>
            <w:shd w:val="clear" w:color="auto" w:fill="D5DCE4"/>
          </w:tcPr>
          <w:p w14:paraId="5272824E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416" w:type="dxa"/>
            <w:shd w:val="clear" w:color="auto" w:fill="D5DCE4"/>
          </w:tcPr>
          <w:p w14:paraId="0DFDBA83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</w:tr>
      <w:tr w:rsidR="00C5115C" w14:paraId="57383F08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  <w:trHeight w:val="274"/>
        </w:trPr>
        <w:tc>
          <w:tcPr>
            <w:tcW w:w="5353" w:type="dxa"/>
          </w:tcPr>
          <w:p w14:paraId="5900714F" w14:textId="77777777" w:rsidR="00C5115C" w:rsidRDefault="00C5115C" w:rsidP="00C5115C">
            <w:pPr>
              <w:rPr>
                <w:rFonts w:ascii="Arial" w:hAnsi="Arial"/>
                <w:b/>
                <w:sz w:val="20"/>
                <w:lang w:val="it-CH"/>
              </w:rPr>
            </w:pPr>
          </w:p>
          <w:p w14:paraId="0107CE54" w14:textId="77777777" w:rsidR="00C5115C" w:rsidRDefault="00C5115C" w:rsidP="00C5115C">
            <w:pPr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Benessere del cane</w:t>
            </w:r>
          </w:p>
        </w:tc>
        <w:tc>
          <w:tcPr>
            <w:tcW w:w="1559" w:type="dxa"/>
          </w:tcPr>
          <w:p w14:paraId="23830BD6" w14:textId="77777777" w:rsidR="00C5115C" w:rsidRDefault="00C5115C" w:rsidP="00C5115C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</w:p>
          <w:p w14:paraId="7569E7BB" w14:textId="77777777" w:rsidR="00C5115C" w:rsidRDefault="00C5115C" w:rsidP="00C5115C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Sì</w:t>
            </w:r>
          </w:p>
        </w:tc>
        <w:tc>
          <w:tcPr>
            <w:tcW w:w="1560" w:type="dxa"/>
          </w:tcPr>
          <w:p w14:paraId="7AEBF837" w14:textId="77777777" w:rsidR="00C5115C" w:rsidRDefault="00C5115C" w:rsidP="00C5115C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</w:p>
          <w:p w14:paraId="499E4134" w14:textId="77777777" w:rsidR="00C5115C" w:rsidRDefault="00C5115C" w:rsidP="00C5115C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No</w:t>
            </w:r>
          </w:p>
        </w:tc>
      </w:tr>
      <w:tr w:rsidR="00C5115C" w14:paraId="40F83DD1" w14:textId="77777777" w:rsidTr="00C5115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23D6F943" w14:textId="77777777" w:rsidR="00C5115C" w:rsidRDefault="00C5115C" w:rsidP="00C5115C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Sono assicurati tempi di corsa libera giornaliera (almeno un</w:t>
            </w:r>
            <w:r w:rsidR="00A820E5">
              <w:rPr>
                <w:rFonts w:ascii="Arial" w:hAnsi="Arial"/>
                <w:sz w:val="20"/>
                <w:lang w:val="it-CH"/>
              </w:rPr>
              <w:t>’</w:t>
            </w:r>
            <w:r>
              <w:rPr>
                <w:rFonts w:ascii="Arial" w:hAnsi="Arial"/>
                <w:sz w:val="20"/>
                <w:lang w:val="it-CH"/>
              </w:rPr>
              <w:t>ora) e di riposo. Il benessere degli animali è rispettato secondo le prescrizioni dell</w:t>
            </w:r>
            <w:r w:rsidR="00A820E5">
              <w:rPr>
                <w:rFonts w:ascii="Arial" w:hAnsi="Arial"/>
                <w:sz w:val="20"/>
                <w:lang w:val="it-CH"/>
              </w:rPr>
              <w:t>’</w:t>
            </w:r>
            <w:r>
              <w:rPr>
                <w:rFonts w:ascii="Arial" w:hAnsi="Arial"/>
                <w:sz w:val="20"/>
                <w:lang w:val="it-CH"/>
              </w:rPr>
              <w:t>ADI.</w:t>
            </w:r>
          </w:p>
        </w:tc>
        <w:tc>
          <w:tcPr>
            <w:tcW w:w="1559" w:type="dxa"/>
          </w:tcPr>
          <w:p w14:paraId="092553A3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780654F3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60" w:type="dxa"/>
          </w:tcPr>
          <w:p w14:paraId="25F5EC15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666EBA91" w14:textId="77777777" w:rsidR="00C5115C" w:rsidRDefault="00C5115C" w:rsidP="00C5115C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</w:tbl>
    <w:p w14:paraId="0E685F68" w14:textId="77777777" w:rsidR="00C5115C" w:rsidRDefault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2"/>
          <w:lang w:val="it-CH"/>
        </w:rPr>
      </w:pPr>
    </w:p>
    <w:p w14:paraId="5520E282" w14:textId="77777777" w:rsidR="00C5115C" w:rsidRDefault="00C5115C" w:rsidP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bookmarkStart w:id="40" w:name="_Hlk126046666"/>
      <w:bookmarkStart w:id="41" w:name="_Hlk126046760"/>
      <w:r>
        <w:rPr>
          <w:rFonts w:ascii="Arial" w:hAnsi="Arial"/>
          <w:sz w:val="20"/>
          <w:lang w:val="it-CH"/>
        </w:rPr>
        <w:t>Requisiti minimi per il finanziamento del contributo alle spese da parte dell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AI:</w:t>
      </w:r>
    </w:p>
    <w:p w14:paraId="699E8B3D" w14:textId="77777777" w:rsidR="00C5115C" w:rsidRDefault="00C5115C" w:rsidP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0250803A" w14:textId="77777777" w:rsidR="00C5115C" w:rsidRDefault="00C5115C" w:rsidP="00C5115C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almeno tre prestazioni di assistenza devono essere soddisfatte (secondo le direttive dell</w:t>
      </w:r>
      <w:r w:rsidR="00A820E5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ADI); </w:t>
      </w:r>
    </w:p>
    <w:p w14:paraId="6553D51C" w14:textId="77777777" w:rsidR="00C5115C" w:rsidRDefault="00C5115C" w:rsidP="00C5115C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lastRenderedPageBreak/>
        <w:t>almeno tre sviluppi positivi del bambino devono essere attestati;</w:t>
      </w:r>
    </w:p>
    <w:p w14:paraId="5C237B2C" w14:textId="77777777" w:rsidR="00C5115C" w:rsidRDefault="00C5115C" w:rsidP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bookmarkEnd w:id="41"/>
    <w:p w14:paraId="58393C52" w14:textId="77777777" w:rsidR="00C5115C" w:rsidRDefault="00C5115C" w:rsidP="00C5115C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nel comportamento generale del cane, nessun punto deve essere valutato insufficiente.</w:t>
      </w:r>
    </w:p>
    <w:p w14:paraId="26CC00DD" w14:textId="77777777" w:rsidR="00C5115C" w:rsidRDefault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bookmarkEnd w:id="40"/>
    <w:p w14:paraId="7B49E769" w14:textId="77777777" w:rsidR="00C5115C" w:rsidRDefault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5D3FB223" w14:textId="77777777" w:rsidR="00C5115C" w:rsidRDefault="00C5115C" w:rsidP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b/>
          <w:sz w:val="20"/>
          <w:lang w:val="it-CH"/>
        </w:rPr>
        <w:t>Richiesta all</w:t>
      </w:r>
      <w:r w:rsidR="00A820E5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ufficio AI concernente il versamento di un contributo alle spese secondo il n. 14.06.3 OMAI</w:t>
      </w:r>
    </w:p>
    <w:p w14:paraId="6FA1C074" w14:textId="77777777" w:rsidR="00C5115C" w:rsidRDefault="00C5115C" w:rsidP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(breve motivazione)</w:t>
      </w:r>
    </w:p>
    <w:p w14:paraId="2B6116E1" w14:textId="77777777" w:rsidR="00C5115C" w:rsidRDefault="00C5115C" w:rsidP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46B78F94" w14:textId="77777777" w:rsidR="00C5115C" w:rsidRDefault="00C5115C" w:rsidP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0B0BF271" w14:textId="77777777" w:rsidR="00C5115C" w:rsidRDefault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64608C13" w14:textId="77777777" w:rsidR="00C5115C" w:rsidRDefault="00C5115C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42" w:name="Text209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42"/>
    </w:p>
    <w:p w14:paraId="66EAA97D" w14:textId="77777777" w:rsidR="00C5115C" w:rsidRDefault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53751286" w14:textId="77777777" w:rsidR="00C5115C" w:rsidRDefault="00C5115C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43" w:name="Text210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43"/>
    </w:p>
    <w:p w14:paraId="4D549105" w14:textId="77777777" w:rsidR="00C5115C" w:rsidRDefault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404C4DB3" w14:textId="77777777" w:rsidR="00C5115C" w:rsidRDefault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4A4DA08C" w14:textId="77777777" w:rsidR="00C5115C" w:rsidRDefault="00C5115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1F14F081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015B4FF2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2716AA8B" w14:textId="77777777" w:rsidR="00C5115C" w:rsidRDefault="00C5115C">
      <w:pPr>
        <w:pStyle w:val="berschrift2"/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Firme</w:t>
      </w:r>
    </w:p>
    <w:p w14:paraId="2B994FBE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339508AC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777A8C1B" w14:textId="77777777" w:rsidR="00C5115C" w:rsidRDefault="00C5115C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Centro di consegna</w:t>
      </w:r>
      <w:r w:rsidR="00764532">
        <w:rPr>
          <w:rFonts w:ascii="Arial" w:hAnsi="Arial"/>
          <w:sz w:val="20"/>
          <w:lang w:val="it-CH"/>
        </w:rPr>
        <w:t>:</w:t>
      </w:r>
      <w:r>
        <w:rPr>
          <w:rFonts w:ascii="Arial" w:hAnsi="Arial"/>
          <w:sz w:val="20"/>
          <w:lang w:val="it-CH"/>
        </w:rPr>
        <w:t xml:space="preserve">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44" w:name="Text213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44"/>
      <w:r>
        <w:rPr>
          <w:rFonts w:ascii="Arial" w:hAnsi="Arial"/>
          <w:sz w:val="20"/>
          <w:lang w:val="it-CH"/>
        </w:rPr>
        <w:tab/>
        <w:t>Detentore del cane</w:t>
      </w:r>
      <w:r w:rsidR="00764532">
        <w:rPr>
          <w:rFonts w:ascii="Arial" w:hAnsi="Arial"/>
          <w:sz w:val="20"/>
          <w:lang w:val="it-CH"/>
        </w:rPr>
        <w:t>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45" w:name="Text214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45"/>
    </w:p>
    <w:p w14:paraId="335DD34B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317FC0A2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0D0DDF45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683B1A6D" w14:textId="77777777" w:rsidR="00C5115C" w:rsidRDefault="00C5115C" w:rsidP="00C5115C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Data: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46" w:name="Text215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46"/>
      <w:r>
        <w:rPr>
          <w:rFonts w:ascii="Arial" w:hAnsi="Arial"/>
          <w:sz w:val="20"/>
          <w:lang w:val="it-CH"/>
        </w:rPr>
        <w:tab/>
        <w:t>Data: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</w:p>
    <w:p w14:paraId="3E71C8ED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2E35F335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66BFFA30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6DEDFDA5" w14:textId="77777777" w:rsidR="00C5115C" w:rsidRDefault="00C5115C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sectPr w:rsidR="00C5115C">
      <w:footerReference w:type="default" r:id="rId8"/>
      <w:pgSz w:w="11906" w:h="16838"/>
      <w:pgMar w:top="107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7BB8" w14:textId="77777777" w:rsidR="00472B07" w:rsidRDefault="00472B07">
      <w:pPr>
        <w:rPr>
          <w:lang w:val="it-CH"/>
        </w:rPr>
      </w:pPr>
      <w:r>
        <w:rPr>
          <w:lang w:val="it-CH"/>
        </w:rPr>
        <w:separator/>
      </w:r>
    </w:p>
  </w:endnote>
  <w:endnote w:type="continuationSeparator" w:id="0">
    <w:p w14:paraId="037C91E7" w14:textId="77777777" w:rsidR="00472B07" w:rsidRDefault="00472B07">
      <w:pPr>
        <w:rPr>
          <w:lang w:val="it-CH"/>
        </w:rPr>
      </w:pPr>
      <w:r>
        <w:rPr>
          <w:lang w:val="it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3954" w14:textId="77777777" w:rsidR="00C5115C" w:rsidRDefault="00C5115C">
    <w:pPr>
      <w:pStyle w:val="Fuzeile"/>
      <w:rPr>
        <w:sz w:val="18"/>
        <w:lang w:val="it-CH"/>
      </w:rPr>
    </w:pPr>
    <w:r>
      <w:rPr>
        <w:sz w:val="18"/>
        <w:lang w:val="it-CH"/>
      </w:rPr>
      <w:t>2023/UFAS/</w:t>
    </w:r>
    <w:proofErr w:type="spellStart"/>
    <w:r>
      <w:rPr>
        <w:sz w:val="18"/>
        <w:lang w:val="it-CH"/>
      </w:rPr>
      <w:t>Scu</w:t>
    </w:r>
    <w:proofErr w:type="spellEnd"/>
    <w:r>
      <w:rPr>
        <w:sz w:val="18"/>
        <w:lang w:val="it-CH"/>
      </w:rPr>
      <w:tab/>
    </w:r>
    <w:r>
      <w:rPr>
        <w:sz w:val="18"/>
        <w:lang w:val="it-CH"/>
      </w:rPr>
      <w:tab/>
    </w:r>
    <w:r>
      <w:rPr>
        <w:sz w:val="18"/>
        <w:lang w:val="it-CH"/>
      </w:rPr>
      <w:tab/>
    </w:r>
    <w:r>
      <w:rPr>
        <w:sz w:val="18"/>
        <w:lang w:val="it-CH"/>
      </w:rPr>
      <w:tab/>
    </w:r>
    <w:r>
      <w:rPr>
        <w:sz w:val="18"/>
        <w:lang w:val="it-CH"/>
      </w:rPr>
      <w:tab/>
    </w:r>
    <w:r>
      <w:rPr>
        <w:rStyle w:val="Seitenzahl"/>
        <w:sz w:val="18"/>
        <w:lang w:val="it-CH"/>
      </w:rPr>
      <w:fldChar w:fldCharType="begin"/>
    </w:r>
    <w:r>
      <w:rPr>
        <w:rStyle w:val="Seitenzahl"/>
        <w:sz w:val="18"/>
        <w:lang w:val="it-CH"/>
      </w:rPr>
      <w:instrText xml:space="preserve"> PAGE </w:instrText>
    </w:r>
    <w:r>
      <w:rPr>
        <w:rStyle w:val="Seitenzahl"/>
        <w:sz w:val="18"/>
        <w:lang w:val="it-CH"/>
      </w:rPr>
      <w:fldChar w:fldCharType="separate"/>
    </w:r>
    <w:r>
      <w:rPr>
        <w:rStyle w:val="Seitenzahl"/>
        <w:sz w:val="18"/>
        <w:lang w:val="it-CH"/>
      </w:rPr>
      <w:t>1</w:t>
    </w:r>
    <w:r>
      <w:rPr>
        <w:rStyle w:val="Seitenzahl"/>
        <w:sz w:val="18"/>
        <w:lang w:val="it-CH"/>
      </w:rPr>
      <w:fldChar w:fldCharType="end"/>
    </w:r>
  </w:p>
  <w:p w14:paraId="28582A4D" w14:textId="77777777" w:rsidR="00C5115C" w:rsidRDefault="00C5115C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8698" w14:textId="77777777" w:rsidR="00472B07" w:rsidRDefault="00472B07">
      <w:pPr>
        <w:rPr>
          <w:lang w:val="it-CH"/>
        </w:rPr>
      </w:pPr>
      <w:r>
        <w:rPr>
          <w:lang w:val="it-CH"/>
        </w:rPr>
        <w:separator/>
      </w:r>
    </w:p>
  </w:footnote>
  <w:footnote w:type="continuationSeparator" w:id="0">
    <w:p w14:paraId="17041D53" w14:textId="77777777" w:rsidR="00472B07" w:rsidRDefault="00472B07">
      <w:pPr>
        <w:rPr>
          <w:lang w:val="it-CH"/>
        </w:rPr>
      </w:pPr>
      <w:r>
        <w:rPr>
          <w:lang w:val="it-CH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E"/>
    <w:rsid w:val="00472B07"/>
    <w:rsid w:val="00764532"/>
    <w:rsid w:val="007F5FD2"/>
    <w:rsid w:val="00813EB9"/>
    <w:rsid w:val="00A820E5"/>
    <w:rsid w:val="00A90AF4"/>
    <w:rsid w:val="00B0649E"/>
    <w:rsid w:val="00C5115C"/>
    <w:rsid w:val="00C86058"/>
    <w:rsid w:val="00CD02F4"/>
    <w:rsid w:val="00D92D47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DA9F159"/>
  <w15:chartTrackingRefBased/>
  <w15:docId w15:val="{58ECF581-F040-42D0-B2FE-EBAE897E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264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40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0C44"/>
    <w:rPr>
      <w:rFonts w:ascii="Segoe UI" w:hAnsi="Segoe UI" w:cs="Segoe UI"/>
      <w:sz w:val="18"/>
      <w:szCs w:val="18"/>
      <w:lang w:val="en-GB" w:eastAsia="en-US"/>
    </w:rPr>
  </w:style>
  <w:style w:type="character" w:styleId="Kommentarzeichen">
    <w:name w:val="annotation reference"/>
    <w:rsid w:val="00490F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0F55"/>
    <w:rPr>
      <w:sz w:val="20"/>
      <w:szCs w:val="20"/>
    </w:rPr>
  </w:style>
  <w:style w:type="character" w:customStyle="1" w:styleId="KommentartextZchn">
    <w:name w:val="Kommentartext Zchn"/>
    <w:link w:val="Kommentartext"/>
    <w:rsid w:val="00490F55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90F55"/>
    <w:rPr>
      <w:b/>
      <w:bCs/>
    </w:rPr>
  </w:style>
  <w:style w:type="character" w:customStyle="1" w:styleId="KommentarthemaZchn">
    <w:name w:val="Kommentarthema Zchn"/>
    <w:link w:val="Kommentarthema"/>
    <w:rsid w:val="00490F55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B1095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Lettera circolare AI n. 433 - allegato : Rapporto di controllo per la conseqna definitiva di un cane d'accompagnamento per bambini autistici</DocumentAbstract>
    <PublishFrom xmlns="a88f3e11-806f-455b-a3b3-6a1b2c434eb2">2023-11-26T23:00:00+00:00</PublishFrom>
    <DocumentNr xmlns="a88f3e11-806f-455b-a3b3-6a1b2c434eb2" xsi:nil="true"/>
    <IconOverlay xmlns="http://schemas.microsoft.com/sharepoint/v4" xsi:nil="true"/>
    <DocumentLanguage xmlns="a88f3e11-806f-455b-a3b3-6a1b2c434eb2">it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7E7E8177-BCDA-45F4-8E3F-DECEC6E52F4C}"/>
</file>

<file path=customXml/itemProps2.xml><?xml version="1.0" encoding="utf-8"?>
<ds:datastoreItem xmlns:ds="http://schemas.openxmlformats.org/officeDocument/2006/customXml" ds:itemID="{ACE5F759-5B09-4C77-9297-6512A0BE7D37}"/>
</file>

<file path=customXml/itemProps3.xml><?xml version="1.0" encoding="utf-8"?>
<ds:datastoreItem xmlns:ds="http://schemas.openxmlformats.org/officeDocument/2006/customXml" ds:itemID="{638B857E-8B16-43BD-9C28-F004DE428946}"/>
</file>

<file path=customXml/itemProps4.xml><?xml version="1.0" encoding="utf-8"?>
<ds:datastoreItem xmlns:ds="http://schemas.openxmlformats.org/officeDocument/2006/customXml" ds:itemID="{E7148E73-0BC5-444E-A114-597CE553F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5872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Eidgenössiche Invalidenversicherung</vt:lpstr>
      <vt:lpstr>Eidgenössiche Invalidenversicherung</vt:lpstr>
    </vt:vector>
  </TitlesOfParts>
  <Company>IDZ-EDI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433 - allegato : Rapporto di controllo per la conseqna definitiva di un cane d'accompagnamento per bambini autistici</dc:title>
  <dc:subject/>
  <dc:creator>Schneiter Ursula</dc:creator>
  <cp:keywords/>
  <dc:description/>
  <cp:lastModifiedBy>Richard Sandra BSV</cp:lastModifiedBy>
  <cp:revision>2</cp:revision>
  <cp:lastPrinted>2009-08-27T11:37:00Z</cp:lastPrinted>
  <dcterms:created xsi:type="dcterms:W3CDTF">2023-11-27T07:39:00Z</dcterms:created>
  <dcterms:modified xsi:type="dcterms:W3CDTF">2023-11-27T07:39:00Z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74</vt:lpwstr>
  </property>
  <property fmtid="{D5CDD505-2E9C-101B-9397-08002B2CF9AE}" pid="9" name="FSC#BSVTEMPL@102.1950:Dossierref">
    <vt:lpwstr>372.0-00101</vt:lpwstr>
  </property>
  <property fmtid="{D5CDD505-2E9C-101B-9397-08002B2CF9AE}" pid="10" name="FSC#BSVTEMPL@102.1950:Oursign">
    <vt:lpwstr>372.0-00101 26.02.2020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Kontrollbericht_Assistenzhund ab 1.7.2020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2019 - 2023 Allgemeines/Übergreifendes zu Hilfsmittel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372.0-00101/00010</vt:lpwstr>
  </property>
  <property fmtid="{D5CDD505-2E9C-101B-9397-08002B2CF9AE}" pid="39" name="FSC#EDICFG@15.1700:UniqueSubFileNumber">
    <vt:lpwstr>2020926-0074</vt:lpwstr>
  </property>
  <property fmtid="{D5CDD505-2E9C-101B-9397-08002B2CF9AE}" pid="40" name="FSC#BSVTEMPL@102.1950:DocumentIDEnhanced">
    <vt:lpwstr>372.0-00101 26.02.2020 Doknr: 74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101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26.02.2020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*COO.2063.100.3.2524096*</vt:lpwstr>
  </property>
  <property fmtid="{D5CDD505-2E9C-101B-9397-08002B2CF9AE}" pid="69" name="FSC#COOELAK@1.1001:RefBarCode">
    <vt:lpwstr>*COO.2063.100.1.2524097*</vt:lpwstr>
  </property>
  <property fmtid="{D5CDD505-2E9C-101B-9397-08002B2CF9AE}" pid="70" name="FSC#COOELAK@1.1001:FileRefBarCode">
    <vt:lpwstr>*372.0-00101*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372.0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Ursula.Schneiter@bsv.admin.ch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Kontrollbericht_Assistenzhund ab 1.7.2020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372.0-00101/00010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COO.2063.100.3.2524096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