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B08" w:rsidRPr="00A42C28" w:rsidRDefault="001450D3" w:rsidP="002B0B08">
      <w:pPr>
        <w:rPr>
          <w:b/>
          <w:sz w:val="15"/>
        </w:rPr>
      </w:pPr>
      <w:r w:rsidRPr="00A42C28">
        <w:rPr>
          <w:b/>
          <w:sz w:val="15"/>
        </w:rPr>
        <w:fldChar w:fldCharType="begin"/>
      </w:r>
      <w:r w:rsidR="002B0B08" w:rsidRPr="00A42C28">
        <w:rPr>
          <w:b/>
          <w:sz w:val="15"/>
        </w:rPr>
        <w:instrText xml:space="preserve"> DOCPROPERTY  Klassifizierung </w:instrText>
      </w:r>
      <w:r w:rsidRPr="00A42C28">
        <w:rPr>
          <w:b/>
          <w:sz w:val="15"/>
        </w:rPr>
        <w:fldChar w:fldCharType="end"/>
      </w:r>
    </w:p>
    <w:p w:rsidR="002B0B08" w:rsidRDefault="002B0B08" w:rsidP="002B0B08"/>
    <w:p w:rsidR="002B0B08" w:rsidRPr="000675D1" w:rsidRDefault="000675D1" w:rsidP="002B0B08">
      <w:pPr>
        <w:rPr>
          <w:i/>
        </w:rPr>
      </w:pPr>
      <w:r w:rsidRPr="009079B0">
        <w:rPr>
          <w:i/>
        </w:rPr>
        <w:t>Ort, Datum</w:t>
      </w:r>
    </w:p>
    <w:p w:rsidR="002B0B08" w:rsidRPr="001C06D2" w:rsidRDefault="002B0B08" w:rsidP="002B0B08">
      <w:pPr>
        <w:rPr>
          <w:rFonts w:cs="Arial"/>
          <w:sz w:val="22"/>
          <w:szCs w:val="22"/>
        </w:rPr>
      </w:pPr>
    </w:p>
    <w:p w:rsidR="002B0B08" w:rsidRPr="004B257D" w:rsidRDefault="002B0B08" w:rsidP="002B0B08">
      <w:pPr>
        <w:spacing w:after="120"/>
        <w:rPr>
          <w:rFonts w:cs="Arial"/>
          <w:b/>
          <w:sz w:val="24"/>
          <w:szCs w:val="22"/>
        </w:rPr>
      </w:pPr>
      <w:r w:rsidRPr="004B257D">
        <w:rPr>
          <w:rFonts w:cs="Arial"/>
          <w:b/>
          <w:sz w:val="24"/>
          <w:szCs w:val="22"/>
        </w:rPr>
        <w:t>Rückverteilung</w:t>
      </w:r>
      <w:r w:rsidR="003F4DBC" w:rsidRPr="004B257D">
        <w:rPr>
          <w:rFonts w:cs="Arial"/>
          <w:b/>
          <w:sz w:val="24"/>
          <w:szCs w:val="22"/>
        </w:rPr>
        <w:t xml:space="preserve"> der Erträge aus der CO</w:t>
      </w:r>
      <w:r w:rsidR="003F4DBC" w:rsidRPr="004B257D">
        <w:rPr>
          <w:rFonts w:cs="Arial"/>
          <w:b/>
          <w:sz w:val="24"/>
          <w:szCs w:val="22"/>
          <w:vertAlign w:val="subscript"/>
        </w:rPr>
        <w:t>2</w:t>
      </w:r>
      <w:r w:rsidR="003F4DBC" w:rsidRPr="004B257D">
        <w:rPr>
          <w:rFonts w:cs="Arial"/>
          <w:b/>
          <w:sz w:val="24"/>
          <w:szCs w:val="22"/>
        </w:rPr>
        <w:t xml:space="preserve">-Abgabe </w:t>
      </w:r>
      <w:r w:rsidR="000675D1" w:rsidRPr="004B257D">
        <w:rPr>
          <w:rFonts w:cs="Arial"/>
          <w:b/>
          <w:sz w:val="24"/>
          <w:szCs w:val="22"/>
        </w:rPr>
        <w:t>201</w:t>
      </w:r>
      <w:r w:rsidR="008946CD">
        <w:rPr>
          <w:rFonts w:cs="Arial"/>
          <w:b/>
          <w:sz w:val="24"/>
          <w:szCs w:val="22"/>
        </w:rPr>
        <w:t>4</w:t>
      </w:r>
      <w:r w:rsidR="000675D1" w:rsidRPr="004B257D">
        <w:rPr>
          <w:rFonts w:cs="Arial"/>
          <w:b/>
          <w:sz w:val="24"/>
          <w:szCs w:val="22"/>
        </w:rPr>
        <w:t xml:space="preserve"> </w:t>
      </w:r>
      <w:r w:rsidR="00AA5C8C" w:rsidRPr="004B257D">
        <w:rPr>
          <w:rFonts w:cs="Arial"/>
          <w:b/>
          <w:sz w:val="24"/>
          <w:szCs w:val="22"/>
        </w:rPr>
        <w:t xml:space="preserve">an die Unternehmen </w:t>
      </w:r>
    </w:p>
    <w:p w:rsidR="00AA5C8C" w:rsidRPr="001C06D2" w:rsidRDefault="00AA5C8C" w:rsidP="002B0B08">
      <w:pPr>
        <w:spacing w:after="120"/>
        <w:rPr>
          <w:rFonts w:cs="Arial"/>
          <w:b/>
          <w:sz w:val="22"/>
          <w:szCs w:val="22"/>
        </w:rPr>
      </w:pPr>
    </w:p>
    <w:p w:rsidR="00DA7DF4" w:rsidRDefault="00DA7DF4" w:rsidP="0032712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Auch i</w:t>
      </w:r>
      <w:r w:rsidR="002B0B08" w:rsidRPr="00F2754A">
        <w:rPr>
          <w:rFonts w:cs="Arial"/>
          <w:sz w:val="22"/>
          <w:szCs w:val="22"/>
        </w:rPr>
        <w:t xml:space="preserve">m Jahr </w:t>
      </w:r>
      <w:r w:rsidR="000675D1" w:rsidRPr="00F2754A">
        <w:rPr>
          <w:rFonts w:cs="Arial"/>
          <w:sz w:val="22"/>
          <w:szCs w:val="22"/>
        </w:rPr>
        <w:t>201</w:t>
      </w:r>
      <w:r w:rsidR="008946CD">
        <w:rPr>
          <w:rFonts w:cs="Arial"/>
          <w:sz w:val="22"/>
          <w:szCs w:val="22"/>
        </w:rPr>
        <w:t>4</w:t>
      </w:r>
      <w:r w:rsidR="000675D1" w:rsidRPr="00F2754A">
        <w:rPr>
          <w:rFonts w:cs="Arial"/>
          <w:sz w:val="22"/>
          <w:szCs w:val="22"/>
        </w:rPr>
        <w:t xml:space="preserve"> </w:t>
      </w:r>
      <w:r w:rsidR="002B0B08" w:rsidRPr="00F2754A">
        <w:rPr>
          <w:rFonts w:cs="Arial"/>
          <w:sz w:val="22"/>
          <w:szCs w:val="22"/>
        </w:rPr>
        <w:t>werden die Erträge aus der CO</w:t>
      </w:r>
      <w:r w:rsidR="002B0B08" w:rsidRPr="006665C6">
        <w:rPr>
          <w:rFonts w:cs="Arial"/>
          <w:sz w:val="22"/>
          <w:szCs w:val="22"/>
          <w:vertAlign w:val="subscript"/>
        </w:rPr>
        <w:t>2</w:t>
      </w:r>
      <w:r w:rsidR="002B0B08" w:rsidRPr="00F2754A">
        <w:rPr>
          <w:rFonts w:cs="Arial"/>
          <w:sz w:val="22"/>
          <w:szCs w:val="22"/>
        </w:rPr>
        <w:t>-Abgabe zurückverteilt. Die Ausgleich</w:t>
      </w:r>
      <w:r w:rsidR="002B0B08" w:rsidRPr="00F2754A">
        <w:rPr>
          <w:rFonts w:cs="Arial"/>
          <w:sz w:val="22"/>
          <w:szCs w:val="22"/>
        </w:rPr>
        <w:t>s</w:t>
      </w:r>
      <w:r w:rsidR="002B0B08" w:rsidRPr="00F2754A">
        <w:rPr>
          <w:rFonts w:cs="Arial"/>
          <w:sz w:val="22"/>
          <w:szCs w:val="22"/>
        </w:rPr>
        <w:t>kassen nehmen diese Verteilung im Auftrag des Bundesamtes für Umwelt BAFU vor. Die Verteilung der CO</w:t>
      </w:r>
      <w:r w:rsidR="002B0B08" w:rsidRPr="006665C6">
        <w:rPr>
          <w:rFonts w:cs="Arial"/>
          <w:sz w:val="22"/>
          <w:szCs w:val="22"/>
          <w:vertAlign w:val="subscript"/>
        </w:rPr>
        <w:t>2</w:t>
      </w:r>
      <w:r w:rsidR="002B0B08" w:rsidRPr="00F2754A">
        <w:rPr>
          <w:rFonts w:cs="Arial"/>
          <w:sz w:val="22"/>
          <w:szCs w:val="22"/>
        </w:rPr>
        <w:t xml:space="preserve">-Abgabeerträge an die Wirtschaft erfolgt proportional zur AHV-Lohnsumme. Im Jahr </w:t>
      </w:r>
      <w:r w:rsidR="00CA2CA2" w:rsidRPr="00F2754A">
        <w:rPr>
          <w:rFonts w:cs="Arial"/>
          <w:sz w:val="22"/>
          <w:szCs w:val="22"/>
        </w:rPr>
        <w:t>201</w:t>
      </w:r>
      <w:r w:rsidR="008946CD">
        <w:rPr>
          <w:rFonts w:cs="Arial"/>
          <w:sz w:val="22"/>
          <w:szCs w:val="22"/>
        </w:rPr>
        <w:t>4</w:t>
      </w:r>
      <w:r w:rsidR="00CA2CA2" w:rsidRPr="00F2754A">
        <w:rPr>
          <w:rFonts w:cs="Arial"/>
          <w:sz w:val="22"/>
          <w:szCs w:val="22"/>
        </w:rPr>
        <w:t xml:space="preserve"> </w:t>
      </w:r>
      <w:r w:rsidR="002B0B08" w:rsidRPr="00F2754A">
        <w:rPr>
          <w:rFonts w:cs="Arial"/>
          <w:sz w:val="22"/>
          <w:szCs w:val="22"/>
        </w:rPr>
        <w:t xml:space="preserve">erhalten alle Arbeitgeber </w:t>
      </w:r>
      <w:r w:rsidR="00AA5C8C" w:rsidRPr="00F2754A">
        <w:rPr>
          <w:rFonts w:cs="Arial"/>
          <w:sz w:val="22"/>
          <w:szCs w:val="22"/>
        </w:rPr>
        <w:t>0</w:t>
      </w:r>
      <w:r w:rsidR="002B0B08" w:rsidRPr="00F2754A">
        <w:rPr>
          <w:rFonts w:cs="Arial"/>
          <w:sz w:val="22"/>
          <w:szCs w:val="22"/>
        </w:rPr>
        <w:t>.</w:t>
      </w:r>
      <w:r w:rsidR="008946CD">
        <w:rPr>
          <w:rFonts w:cs="Arial"/>
          <w:sz w:val="22"/>
          <w:szCs w:val="22"/>
        </w:rPr>
        <w:t>573</w:t>
      </w:r>
      <w:r w:rsidR="00CA2CA2" w:rsidRPr="00F2754A">
        <w:rPr>
          <w:rFonts w:cs="Arial"/>
          <w:sz w:val="22"/>
          <w:szCs w:val="22"/>
        </w:rPr>
        <w:t xml:space="preserve"> </w:t>
      </w:r>
      <w:r w:rsidR="002B0B08" w:rsidRPr="00F2754A">
        <w:rPr>
          <w:rFonts w:cs="Arial"/>
          <w:sz w:val="22"/>
          <w:szCs w:val="22"/>
        </w:rPr>
        <w:t>CHF pro 1'000 CHF abgerechn</w:t>
      </w:r>
      <w:r w:rsidR="002B0B08" w:rsidRPr="00F2754A">
        <w:rPr>
          <w:rFonts w:cs="Arial"/>
          <w:sz w:val="22"/>
          <w:szCs w:val="22"/>
        </w:rPr>
        <w:t>e</w:t>
      </w:r>
      <w:r w:rsidR="002B0B08" w:rsidRPr="00F2754A">
        <w:rPr>
          <w:rFonts w:cs="Arial"/>
          <w:sz w:val="22"/>
          <w:szCs w:val="22"/>
        </w:rPr>
        <w:t xml:space="preserve">te AHV-Lohnsumme </w:t>
      </w:r>
      <w:r>
        <w:rPr>
          <w:rFonts w:cs="Arial"/>
          <w:sz w:val="22"/>
          <w:szCs w:val="22"/>
        </w:rPr>
        <w:t xml:space="preserve">2012 </w:t>
      </w:r>
      <w:r w:rsidR="00140AA3" w:rsidRPr="00F2754A">
        <w:rPr>
          <w:rFonts w:cs="Arial"/>
          <w:sz w:val="22"/>
          <w:szCs w:val="22"/>
        </w:rPr>
        <w:t xml:space="preserve">ihrer </w:t>
      </w:r>
      <w:r w:rsidR="002B0B08" w:rsidRPr="00F2754A">
        <w:rPr>
          <w:rFonts w:cs="Arial"/>
          <w:sz w:val="22"/>
          <w:szCs w:val="22"/>
        </w:rPr>
        <w:t>Arbeitnehmenden</w:t>
      </w:r>
      <w:r w:rsidR="001D6E7E" w:rsidRPr="00F2754A">
        <w:rPr>
          <w:rFonts w:cs="Arial"/>
          <w:sz w:val="22"/>
          <w:szCs w:val="22"/>
        </w:rPr>
        <w:t xml:space="preserve">. </w:t>
      </w:r>
      <w:r w:rsidRPr="00DA7DF4">
        <w:rPr>
          <w:rFonts w:cs="Arial"/>
          <w:sz w:val="22"/>
          <w:szCs w:val="22"/>
        </w:rPr>
        <w:t>Der im Vergleich zu den Vorjahren höhere Verteilfaktor lässt sich vor allem mit der Erhöhung der CO</w:t>
      </w:r>
      <w:r w:rsidRPr="006665C6">
        <w:rPr>
          <w:sz w:val="22"/>
          <w:szCs w:val="24"/>
          <w:vertAlign w:val="subscript"/>
        </w:rPr>
        <w:t>2</w:t>
      </w:r>
      <w:r w:rsidRPr="00DA7DF4">
        <w:rPr>
          <w:rFonts w:cs="Arial"/>
          <w:sz w:val="22"/>
          <w:szCs w:val="22"/>
        </w:rPr>
        <w:t>-Abgabe per 1. Januar 2014 von 36 Franken auf 60 Franken pro Tonne CO</w:t>
      </w:r>
      <w:r w:rsidRPr="006665C6">
        <w:rPr>
          <w:sz w:val="22"/>
          <w:szCs w:val="24"/>
          <w:vertAlign w:val="subscript"/>
        </w:rPr>
        <w:t xml:space="preserve">2 </w:t>
      </w:r>
      <w:r w:rsidRPr="00DA7DF4">
        <w:rPr>
          <w:rFonts w:cs="Arial"/>
          <w:sz w:val="22"/>
          <w:szCs w:val="22"/>
        </w:rPr>
        <w:t xml:space="preserve">begründen. </w:t>
      </w:r>
    </w:p>
    <w:p w:rsidR="006E6230" w:rsidRPr="00F2754A" w:rsidRDefault="006E6230" w:rsidP="00DA7DF4">
      <w:pPr>
        <w:spacing w:after="120"/>
        <w:jc w:val="both"/>
        <w:rPr>
          <w:rFonts w:cs="Arial"/>
          <w:sz w:val="22"/>
          <w:szCs w:val="22"/>
        </w:rPr>
      </w:pPr>
      <w:r w:rsidRPr="00DA7DF4">
        <w:rPr>
          <w:rFonts w:cs="Arial"/>
          <w:sz w:val="22"/>
          <w:szCs w:val="22"/>
        </w:rPr>
        <w:t xml:space="preserve">Mehr Informationen finden Sie im Faktenblatt auf: </w:t>
      </w:r>
      <w:hyperlink r:id="rId8" w:history="1">
        <w:r w:rsidRPr="00F2754A">
          <w:rPr>
            <w:rFonts w:cs="Arial"/>
            <w:bCs/>
            <w:color w:val="0000FF"/>
            <w:sz w:val="22"/>
            <w:szCs w:val="22"/>
            <w:u w:val="single"/>
          </w:rPr>
          <w:t>http://www.bafu.admin.ch/co2-abgabe-verteilung</w:t>
        </w:r>
      </w:hyperlink>
      <w:r w:rsidR="00F2754A" w:rsidRPr="00F2754A">
        <w:rPr>
          <w:rFonts w:cs="Arial"/>
          <w:bCs/>
          <w:sz w:val="22"/>
          <w:szCs w:val="22"/>
        </w:rPr>
        <w:t>.</w:t>
      </w:r>
    </w:p>
    <w:p w:rsidR="002B0B08" w:rsidRPr="00FD6C33" w:rsidRDefault="002B0B08" w:rsidP="002B0B08">
      <w:pPr>
        <w:rPr>
          <w:rFonts w:cs="Arial"/>
          <w:sz w:val="22"/>
          <w:szCs w:val="22"/>
        </w:rPr>
      </w:pPr>
    </w:p>
    <w:p w:rsidR="002B0B08" w:rsidRPr="00FD6C33" w:rsidRDefault="00597D7E" w:rsidP="002B0B08">
      <w:pPr>
        <w:rPr>
          <w:rFonts w:cs="Arial"/>
          <w:sz w:val="22"/>
          <w:szCs w:val="22"/>
        </w:rPr>
      </w:pPr>
      <w:commentRangeStart w:id="0"/>
      <w:r>
        <w:rPr>
          <w:rFonts w:cs="Arial"/>
          <w:sz w:val="22"/>
          <w:szCs w:val="22"/>
        </w:rPr>
        <w:t>De</w:t>
      </w:r>
      <w:r w:rsidR="00DA7DF4">
        <w:rPr>
          <w:rFonts w:cs="Arial"/>
          <w:sz w:val="22"/>
          <w:szCs w:val="22"/>
        </w:rPr>
        <w:t>r</w:t>
      </w:r>
      <w:r w:rsidRPr="00FD6C33">
        <w:rPr>
          <w:rFonts w:cs="Arial"/>
          <w:sz w:val="22"/>
          <w:szCs w:val="22"/>
        </w:rPr>
        <w:t xml:space="preserve"> </w:t>
      </w:r>
      <w:r w:rsidR="002B0B08" w:rsidRPr="00FD6C33">
        <w:rPr>
          <w:rFonts w:cs="Arial"/>
          <w:sz w:val="22"/>
          <w:szCs w:val="22"/>
        </w:rPr>
        <w:t>Ihnen zustehende Anteil aus der Verteilung der CO</w:t>
      </w:r>
      <w:r w:rsidR="002B0B08" w:rsidRPr="00FD6C33">
        <w:rPr>
          <w:rFonts w:cs="Arial"/>
          <w:sz w:val="22"/>
          <w:szCs w:val="22"/>
          <w:vertAlign w:val="subscript"/>
        </w:rPr>
        <w:t>2</w:t>
      </w:r>
      <w:r w:rsidR="002B0B08" w:rsidRPr="00FD6C33">
        <w:rPr>
          <w:rFonts w:cs="Arial"/>
          <w:sz w:val="22"/>
          <w:szCs w:val="22"/>
        </w:rPr>
        <w:t xml:space="preserve">-Abgabe im Jahr </w:t>
      </w:r>
      <w:r w:rsidR="00CA2CA2" w:rsidRPr="00FD6C33">
        <w:rPr>
          <w:rFonts w:cs="Arial"/>
          <w:sz w:val="22"/>
          <w:szCs w:val="22"/>
        </w:rPr>
        <w:t>201</w:t>
      </w:r>
      <w:r w:rsidR="008946CD">
        <w:rPr>
          <w:rFonts w:cs="Arial"/>
          <w:sz w:val="22"/>
          <w:szCs w:val="22"/>
        </w:rPr>
        <w:t>4</w:t>
      </w:r>
      <w:r w:rsidR="00CA2CA2" w:rsidRPr="00FD6C33">
        <w:rPr>
          <w:rFonts w:cs="Arial"/>
          <w:sz w:val="22"/>
          <w:szCs w:val="22"/>
        </w:rPr>
        <w:t xml:space="preserve"> </w:t>
      </w:r>
      <w:r w:rsidR="002B0B08" w:rsidRPr="00FD6C33">
        <w:rPr>
          <w:rFonts w:cs="Arial"/>
          <w:sz w:val="22"/>
          <w:szCs w:val="22"/>
        </w:rPr>
        <w:t>ersehen Sie aus beiliegender Abrechnung. Dieser Betrag wird Ihnen verrechnet.</w:t>
      </w:r>
      <w:commentRangeEnd w:id="0"/>
      <w:r w:rsidR="00E1513B">
        <w:rPr>
          <w:rStyle w:val="Kommentarzeichen"/>
          <w:rFonts w:ascii="Times New Roman" w:hAnsi="Times New Roman"/>
        </w:rPr>
        <w:commentReference w:id="0"/>
      </w:r>
      <w:r w:rsidR="00591320">
        <w:rPr>
          <w:rFonts w:cs="Arial"/>
          <w:sz w:val="22"/>
          <w:szCs w:val="22"/>
        </w:rPr>
        <w:t xml:space="preserve"> Falls eine Verrechnung nicht möglich </w:t>
      </w:r>
      <w:r w:rsidR="00AC6881">
        <w:rPr>
          <w:rFonts w:cs="Arial"/>
          <w:sz w:val="22"/>
          <w:szCs w:val="22"/>
        </w:rPr>
        <w:t>ist</w:t>
      </w:r>
      <w:r w:rsidR="00591320">
        <w:rPr>
          <w:rFonts w:cs="Arial"/>
          <w:sz w:val="22"/>
          <w:szCs w:val="22"/>
        </w:rPr>
        <w:t>, wird Ihnen der Betrag ausbezahlt.</w:t>
      </w:r>
    </w:p>
    <w:p w:rsidR="002B0B08" w:rsidRPr="00FD6C33" w:rsidRDefault="002B0B08" w:rsidP="002B0B08">
      <w:pPr>
        <w:rPr>
          <w:rFonts w:cs="Arial"/>
          <w:sz w:val="22"/>
          <w:szCs w:val="22"/>
        </w:rPr>
      </w:pPr>
    </w:p>
    <w:p w:rsidR="002B0B08" w:rsidRPr="00FD6C33" w:rsidRDefault="002B0B08" w:rsidP="002B0B08">
      <w:pPr>
        <w:rPr>
          <w:rFonts w:cs="Arial"/>
          <w:i/>
          <w:sz w:val="22"/>
          <w:szCs w:val="22"/>
        </w:rPr>
      </w:pPr>
      <w:commentRangeStart w:id="1"/>
      <w:r w:rsidRPr="00FD6C33">
        <w:rPr>
          <w:rFonts w:cs="Arial"/>
          <w:i/>
          <w:sz w:val="22"/>
          <w:szCs w:val="22"/>
        </w:rPr>
        <w:t>Variante</w:t>
      </w:r>
      <w:r w:rsidR="002A79BE">
        <w:rPr>
          <w:rFonts w:cs="Arial"/>
          <w:i/>
          <w:sz w:val="22"/>
          <w:szCs w:val="22"/>
        </w:rPr>
        <w:t xml:space="preserve"> 1</w:t>
      </w:r>
      <w:r w:rsidRPr="00FD6C33">
        <w:rPr>
          <w:rFonts w:cs="Arial"/>
          <w:i/>
          <w:sz w:val="22"/>
          <w:szCs w:val="22"/>
        </w:rPr>
        <w:t>:</w:t>
      </w:r>
      <w:commentRangeEnd w:id="1"/>
      <w:r w:rsidR="002A79BE">
        <w:rPr>
          <w:rStyle w:val="Kommentarzeichen"/>
          <w:rFonts w:ascii="Times New Roman" w:hAnsi="Times New Roman"/>
        </w:rPr>
        <w:commentReference w:id="1"/>
      </w:r>
    </w:p>
    <w:p w:rsidR="002B0B08" w:rsidRDefault="002B0B08" w:rsidP="002B0B08">
      <w:pPr>
        <w:rPr>
          <w:rFonts w:cs="Arial"/>
          <w:i/>
          <w:sz w:val="22"/>
          <w:szCs w:val="22"/>
        </w:rPr>
      </w:pPr>
      <w:r w:rsidRPr="00FD6C33">
        <w:rPr>
          <w:rFonts w:cs="Arial"/>
          <w:i/>
          <w:sz w:val="22"/>
          <w:szCs w:val="22"/>
        </w:rPr>
        <w:t>Ihr Anteil aus der Verteilung der CO</w:t>
      </w:r>
      <w:r w:rsidRPr="00FD6C33">
        <w:rPr>
          <w:rFonts w:cs="Arial"/>
          <w:i/>
          <w:sz w:val="22"/>
          <w:szCs w:val="22"/>
          <w:vertAlign w:val="subscript"/>
        </w:rPr>
        <w:t>2</w:t>
      </w:r>
      <w:r w:rsidRPr="00FD6C33">
        <w:rPr>
          <w:rFonts w:cs="Arial"/>
          <w:i/>
          <w:sz w:val="22"/>
          <w:szCs w:val="22"/>
        </w:rPr>
        <w:t xml:space="preserve">-Abgabe im Jahr </w:t>
      </w:r>
      <w:r w:rsidR="00CA2CA2" w:rsidRPr="00FD6C33">
        <w:rPr>
          <w:rFonts w:cs="Arial"/>
          <w:i/>
          <w:sz w:val="22"/>
          <w:szCs w:val="22"/>
        </w:rPr>
        <w:t>201</w:t>
      </w:r>
      <w:r w:rsidR="008946CD">
        <w:rPr>
          <w:rFonts w:cs="Arial"/>
          <w:i/>
          <w:sz w:val="22"/>
          <w:szCs w:val="22"/>
        </w:rPr>
        <w:t>4</w:t>
      </w:r>
      <w:r w:rsidR="00CA2CA2" w:rsidRPr="00FD6C33">
        <w:rPr>
          <w:rFonts w:cs="Arial"/>
          <w:i/>
          <w:sz w:val="22"/>
          <w:szCs w:val="22"/>
        </w:rPr>
        <w:t xml:space="preserve"> </w:t>
      </w:r>
      <w:r w:rsidRPr="00FD6C33">
        <w:rPr>
          <w:rFonts w:cs="Arial"/>
          <w:i/>
          <w:sz w:val="22"/>
          <w:szCs w:val="22"/>
        </w:rPr>
        <w:t xml:space="preserve">beläuft sich somit auf </w:t>
      </w:r>
      <w:commentRangeStart w:id="2"/>
      <w:r w:rsidRPr="00FD6C33">
        <w:rPr>
          <w:rFonts w:cs="Arial"/>
          <w:i/>
          <w:sz w:val="22"/>
          <w:szCs w:val="22"/>
        </w:rPr>
        <w:t>ZZ’ZZZ’ZZZ.zz</w:t>
      </w:r>
      <w:commentRangeEnd w:id="2"/>
      <w:r w:rsidRPr="00FD6C33">
        <w:rPr>
          <w:rStyle w:val="Kommentarzeichen"/>
          <w:i/>
          <w:vanish/>
        </w:rPr>
        <w:commentReference w:id="2"/>
      </w:r>
      <w:r w:rsidRPr="00FD6C33">
        <w:rPr>
          <w:rFonts w:cs="Arial"/>
          <w:i/>
          <w:sz w:val="22"/>
          <w:szCs w:val="22"/>
        </w:rPr>
        <w:t>. Dieser Betrag wird Ihnen verrechnet</w:t>
      </w:r>
      <w:r w:rsidR="004C693D">
        <w:rPr>
          <w:rFonts w:cs="Arial"/>
          <w:i/>
          <w:sz w:val="22"/>
          <w:szCs w:val="22"/>
        </w:rPr>
        <w:t xml:space="preserve"> oder ausbezahlt</w:t>
      </w:r>
      <w:r w:rsidRPr="00FD6C33">
        <w:rPr>
          <w:rFonts w:cs="Arial"/>
          <w:i/>
          <w:sz w:val="22"/>
          <w:szCs w:val="22"/>
        </w:rPr>
        <w:t xml:space="preserve"> (vgl. beiliegende A</w:t>
      </w:r>
      <w:r w:rsidRPr="00FD6C33">
        <w:rPr>
          <w:rFonts w:cs="Arial"/>
          <w:i/>
          <w:sz w:val="22"/>
          <w:szCs w:val="22"/>
        </w:rPr>
        <w:t>b</w:t>
      </w:r>
      <w:r w:rsidRPr="00FD6C33">
        <w:rPr>
          <w:rFonts w:cs="Arial"/>
          <w:i/>
          <w:sz w:val="22"/>
          <w:szCs w:val="22"/>
        </w:rPr>
        <w:t>rechnung).</w:t>
      </w:r>
    </w:p>
    <w:p w:rsidR="002A79BE" w:rsidRPr="00FD6C33" w:rsidRDefault="002A79BE" w:rsidP="002B0B08">
      <w:pPr>
        <w:rPr>
          <w:rFonts w:cs="Arial"/>
          <w:i/>
          <w:sz w:val="22"/>
          <w:szCs w:val="22"/>
        </w:rPr>
      </w:pPr>
    </w:p>
    <w:p w:rsidR="002A79BE" w:rsidRPr="00FD6C33" w:rsidRDefault="002A79BE" w:rsidP="002A79BE">
      <w:pPr>
        <w:rPr>
          <w:rFonts w:cs="Arial"/>
          <w:i/>
          <w:sz w:val="22"/>
          <w:szCs w:val="22"/>
        </w:rPr>
      </w:pPr>
      <w:commentRangeStart w:id="3"/>
      <w:r w:rsidRPr="00FD6C33">
        <w:rPr>
          <w:rFonts w:cs="Arial"/>
          <w:i/>
          <w:sz w:val="22"/>
          <w:szCs w:val="22"/>
        </w:rPr>
        <w:t>Variante</w:t>
      </w:r>
      <w:r>
        <w:rPr>
          <w:rFonts w:cs="Arial"/>
          <w:i/>
          <w:sz w:val="22"/>
          <w:szCs w:val="22"/>
        </w:rPr>
        <w:t xml:space="preserve"> 2</w:t>
      </w:r>
      <w:r w:rsidRPr="00FD6C33">
        <w:rPr>
          <w:rFonts w:cs="Arial"/>
          <w:i/>
          <w:sz w:val="22"/>
          <w:szCs w:val="22"/>
        </w:rPr>
        <w:t>:</w:t>
      </w:r>
      <w:commentRangeEnd w:id="3"/>
      <w:r w:rsidR="005520F4">
        <w:rPr>
          <w:rStyle w:val="Kommentarzeichen"/>
          <w:rFonts w:ascii="Times New Roman" w:hAnsi="Times New Roman"/>
        </w:rPr>
        <w:commentReference w:id="3"/>
      </w:r>
    </w:p>
    <w:p w:rsidR="002A79BE" w:rsidRDefault="002A79BE" w:rsidP="002A79BE">
      <w:pPr>
        <w:rPr>
          <w:rFonts w:cs="Arial"/>
          <w:i/>
          <w:sz w:val="22"/>
          <w:szCs w:val="22"/>
        </w:rPr>
      </w:pPr>
      <w:r w:rsidRPr="00FD6C33">
        <w:rPr>
          <w:rFonts w:cs="Arial"/>
          <w:i/>
          <w:sz w:val="22"/>
          <w:szCs w:val="22"/>
        </w:rPr>
        <w:t>Ihr Anteil aus der Verteilung der CO</w:t>
      </w:r>
      <w:r w:rsidRPr="00FD6C33">
        <w:rPr>
          <w:rFonts w:cs="Arial"/>
          <w:i/>
          <w:sz w:val="22"/>
          <w:szCs w:val="22"/>
          <w:vertAlign w:val="subscript"/>
        </w:rPr>
        <w:t>2</w:t>
      </w:r>
      <w:r w:rsidRPr="00FD6C33">
        <w:rPr>
          <w:rFonts w:cs="Arial"/>
          <w:i/>
          <w:sz w:val="22"/>
          <w:szCs w:val="22"/>
        </w:rPr>
        <w:t xml:space="preserve">-Abgabe im Jahr </w:t>
      </w:r>
      <w:r w:rsidR="00CA2CA2" w:rsidRPr="00FD6C33">
        <w:rPr>
          <w:rFonts w:cs="Arial"/>
          <w:i/>
          <w:sz w:val="22"/>
          <w:szCs w:val="22"/>
        </w:rPr>
        <w:t>201</w:t>
      </w:r>
      <w:r w:rsidR="008946CD">
        <w:rPr>
          <w:rFonts w:cs="Arial"/>
          <w:i/>
          <w:sz w:val="22"/>
          <w:szCs w:val="22"/>
        </w:rPr>
        <w:t>4</w:t>
      </w:r>
      <w:r w:rsidR="00CA2CA2" w:rsidRPr="00FD6C33">
        <w:rPr>
          <w:rFonts w:cs="Arial"/>
          <w:i/>
          <w:sz w:val="22"/>
          <w:szCs w:val="22"/>
        </w:rPr>
        <w:t xml:space="preserve"> </w:t>
      </w:r>
      <w:r w:rsidRPr="00FD6C33">
        <w:rPr>
          <w:rFonts w:cs="Arial"/>
          <w:i/>
          <w:sz w:val="22"/>
          <w:szCs w:val="22"/>
        </w:rPr>
        <w:t xml:space="preserve">beläuft sich somit auf </w:t>
      </w:r>
      <w:commentRangeStart w:id="4"/>
      <w:r w:rsidRPr="00FD6C33">
        <w:rPr>
          <w:rFonts w:cs="Arial"/>
          <w:i/>
          <w:sz w:val="22"/>
          <w:szCs w:val="22"/>
        </w:rPr>
        <w:t>ZZ’ZZZ’ZZZ.zz</w:t>
      </w:r>
      <w:commentRangeEnd w:id="4"/>
      <w:r w:rsidRPr="00FD6C33">
        <w:rPr>
          <w:rStyle w:val="Kommentarzeichen"/>
          <w:i/>
          <w:vanish/>
        </w:rPr>
        <w:commentReference w:id="4"/>
      </w:r>
      <w:r w:rsidRPr="00FD6C33">
        <w:rPr>
          <w:rFonts w:cs="Arial"/>
          <w:i/>
          <w:sz w:val="22"/>
          <w:szCs w:val="22"/>
        </w:rPr>
        <w:t>. Dieser Betrag wird Ihnen verrechnet</w:t>
      </w:r>
      <w:r w:rsidR="004C693D" w:rsidRPr="004C693D">
        <w:rPr>
          <w:rFonts w:cs="Arial"/>
          <w:i/>
          <w:sz w:val="22"/>
          <w:szCs w:val="22"/>
        </w:rPr>
        <w:t xml:space="preserve"> </w:t>
      </w:r>
      <w:r w:rsidR="004C693D">
        <w:rPr>
          <w:rFonts w:cs="Arial"/>
          <w:i/>
          <w:sz w:val="22"/>
          <w:szCs w:val="22"/>
        </w:rPr>
        <w:t>oder ausbezahlt</w:t>
      </w:r>
      <w:r w:rsidRPr="00FD6C33">
        <w:rPr>
          <w:rFonts w:cs="Arial"/>
          <w:i/>
          <w:sz w:val="22"/>
          <w:szCs w:val="22"/>
        </w:rPr>
        <w:t xml:space="preserve"> </w:t>
      </w:r>
      <w:r>
        <w:rPr>
          <w:rFonts w:cs="Arial"/>
          <w:i/>
          <w:sz w:val="22"/>
          <w:szCs w:val="22"/>
        </w:rPr>
        <w:t xml:space="preserve">bis </w:t>
      </w:r>
      <w:commentRangeStart w:id="5"/>
      <w:r>
        <w:rPr>
          <w:rFonts w:cs="Arial"/>
          <w:i/>
          <w:sz w:val="22"/>
          <w:szCs w:val="22"/>
        </w:rPr>
        <w:t xml:space="preserve">MONAT JAHR </w:t>
      </w:r>
      <w:commentRangeEnd w:id="5"/>
      <w:r>
        <w:rPr>
          <w:rStyle w:val="Kommentarzeichen"/>
          <w:rFonts w:ascii="Times New Roman" w:hAnsi="Times New Roman"/>
        </w:rPr>
        <w:commentReference w:id="5"/>
      </w:r>
      <w:r w:rsidRPr="00FD6C33">
        <w:rPr>
          <w:rFonts w:cs="Arial"/>
          <w:i/>
          <w:sz w:val="22"/>
          <w:szCs w:val="22"/>
        </w:rPr>
        <w:t>(vgl. beiliegende Abrechnung).</w:t>
      </w:r>
    </w:p>
    <w:p w:rsidR="002A79BE" w:rsidRDefault="002A79BE" w:rsidP="002A79BE">
      <w:pPr>
        <w:rPr>
          <w:rFonts w:cs="Arial"/>
          <w:i/>
          <w:sz w:val="22"/>
          <w:szCs w:val="22"/>
        </w:rPr>
      </w:pPr>
    </w:p>
    <w:p w:rsidR="002A79BE" w:rsidRDefault="002A79BE" w:rsidP="002A79BE">
      <w:pPr>
        <w:rPr>
          <w:rFonts w:cs="Arial"/>
          <w:i/>
          <w:sz w:val="22"/>
          <w:szCs w:val="22"/>
        </w:rPr>
      </w:pPr>
      <w:commentRangeStart w:id="6"/>
      <w:r>
        <w:rPr>
          <w:rFonts w:cs="Arial"/>
          <w:i/>
          <w:sz w:val="22"/>
          <w:szCs w:val="22"/>
        </w:rPr>
        <w:t>Variante 3:</w:t>
      </w:r>
      <w:commentRangeEnd w:id="6"/>
      <w:r w:rsidR="008A0E50">
        <w:rPr>
          <w:rStyle w:val="Kommentarzeichen"/>
          <w:rFonts w:ascii="Times New Roman" w:hAnsi="Times New Roman"/>
        </w:rPr>
        <w:commentReference w:id="6"/>
      </w:r>
    </w:p>
    <w:p w:rsidR="00D62844" w:rsidRPr="00026690" w:rsidRDefault="00140AA3" w:rsidP="00D62844">
      <w:pPr>
        <w:spacing w:after="120"/>
        <w:rPr>
          <w:rFonts w:cs="Arial"/>
          <w:b/>
          <w:i/>
          <w:sz w:val="22"/>
          <w:szCs w:val="22"/>
        </w:rPr>
      </w:pPr>
      <w:r>
        <w:rPr>
          <w:rFonts w:cs="Arial"/>
          <w:b/>
          <w:i/>
          <w:sz w:val="22"/>
          <w:szCs w:val="22"/>
        </w:rPr>
        <w:t>Berechnung Ihres Anteils</w:t>
      </w:r>
    </w:p>
    <w:p w:rsidR="00D62844" w:rsidRPr="00026690" w:rsidRDefault="00D62844" w:rsidP="00D62844">
      <w:pPr>
        <w:spacing w:after="120"/>
        <w:rPr>
          <w:rFonts w:cs="Arial"/>
          <w:i/>
          <w:sz w:val="22"/>
          <w:szCs w:val="22"/>
        </w:rPr>
      </w:pPr>
      <w:r w:rsidRPr="00026690">
        <w:rPr>
          <w:rFonts w:cs="Arial"/>
          <w:i/>
          <w:sz w:val="22"/>
          <w:szCs w:val="22"/>
        </w:rPr>
        <w:t xml:space="preserve">Abgerechnete AHV-Lohnsumme (Jahr </w:t>
      </w:r>
      <w:r w:rsidR="00CA2CA2" w:rsidRPr="00026690">
        <w:rPr>
          <w:rFonts w:cs="Arial"/>
          <w:i/>
          <w:sz w:val="22"/>
          <w:szCs w:val="22"/>
        </w:rPr>
        <w:t>20</w:t>
      </w:r>
      <w:r w:rsidR="00CA2CA2">
        <w:rPr>
          <w:rFonts w:cs="Arial"/>
          <w:i/>
          <w:sz w:val="22"/>
          <w:szCs w:val="22"/>
        </w:rPr>
        <w:t>1</w:t>
      </w:r>
      <w:r w:rsidR="008946CD">
        <w:rPr>
          <w:rFonts w:cs="Arial"/>
          <w:i/>
          <w:sz w:val="22"/>
          <w:szCs w:val="22"/>
        </w:rPr>
        <w:t>2</w:t>
      </w:r>
      <w:r w:rsidRPr="00026690">
        <w:rPr>
          <w:rFonts w:cs="Arial"/>
          <w:i/>
          <w:sz w:val="22"/>
          <w:szCs w:val="22"/>
        </w:rPr>
        <w:t xml:space="preserve">): CHF </w:t>
      </w:r>
      <w:commentRangeStart w:id="7"/>
      <w:r w:rsidRPr="00026690">
        <w:rPr>
          <w:rFonts w:cs="Arial"/>
          <w:i/>
          <w:sz w:val="22"/>
          <w:szCs w:val="22"/>
          <w:highlight w:val="yellow"/>
        </w:rPr>
        <w:t>xxxxxxxxxxxxxx</w:t>
      </w:r>
    </w:p>
    <w:commentRangeEnd w:id="7"/>
    <w:p w:rsidR="00D62844" w:rsidRPr="00026690" w:rsidRDefault="00D62844" w:rsidP="00D62844">
      <w:pPr>
        <w:rPr>
          <w:rFonts w:cs="Arial"/>
          <w:i/>
          <w:sz w:val="22"/>
          <w:szCs w:val="22"/>
        </w:rPr>
      </w:pPr>
      <w:r w:rsidRPr="00026690">
        <w:rPr>
          <w:rStyle w:val="Kommentarzeichen"/>
          <w:rFonts w:ascii="Times New Roman" w:hAnsi="Times New Roman"/>
          <w:i/>
          <w:vanish/>
        </w:rPr>
        <w:commentReference w:id="7"/>
      </w:r>
      <w:r w:rsidRPr="00026690">
        <w:rPr>
          <w:rFonts w:cs="Arial"/>
          <w:i/>
          <w:sz w:val="22"/>
          <w:szCs w:val="22"/>
        </w:rPr>
        <w:t>Ihr Anteil aus der Verteilung der CO</w:t>
      </w:r>
      <w:r w:rsidRPr="00026690">
        <w:rPr>
          <w:rFonts w:cs="Arial"/>
          <w:i/>
          <w:sz w:val="22"/>
          <w:szCs w:val="22"/>
          <w:vertAlign w:val="subscript"/>
        </w:rPr>
        <w:t>2</w:t>
      </w:r>
      <w:r w:rsidRPr="00026690">
        <w:rPr>
          <w:rFonts w:cs="Arial"/>
          <w:i/>
          <w:sz w:val="22"/>
          <w:szCs w:val="22"/>
        </w:rPr>
        <w:t xml:space="preserve">-Abgabe im Jahr </w:t>
      </w:r>
      <w:r w:rsidR="00CA2CA2" w:rsidRPr="00026690">
        <w:rPr>
          <w:rFonts w:cs="Arial"/>
          <w:i/>
          <w:sz w:val="22"/>
          <w:szCs w:val="22"/>
        </w:rPr>
        <w:t>201</w:t>
      </w:r>
      <w:r w:rsidR="008946CD">
        <w:rPr>
          <w:rFonts w:cs="Arial"/>
          <w:i/>
          <w:sz w:val="22"/>
          <w:szCs w:val="22"/>
        </w:rPr>
        <w:t>4</w:t>
      </w:r>
      <w:r w:rsidR="00CA2CA2" w:rsidRPr="00026690">
        <w:rPr>
          <w:rFonts w:cs="Arial"/>
          <w:i/>
          <w:sz w:val="22"/>
          <w:szCs w:val="22"/>
        </w:rPr>
        <w:t xml:space="preserve"> </w:t>
      </w:r>
      <w:r w:rsidRPr="00026690">
        <w:rPr>
          <w:rFonts w:cs="Arial"/>
          <w:i/>
          <w:sz w:val="22"/>
          <w:szCs w:val="22"/>
        </w:rPr>
        <w:t xml:space="preserve">beläuft sich somit auf CHF </w:t>
      </w:r>
      <w:commentRangeStart w:id="8"/>
      <w:r w:rsidRPr="00026690">
        <w:rPr>
          <w:rFonts w:cs="Arial"/>
          <w:i/>
          <w:sz w:val="22"/>
          <w:szCs w:val="22"/>
          <w:highlight w:val="yellow"/>
        </w:rPr>
        <w:t>ZZ’ZZZ’ZZZ.zz</w:t>
      </w:r>
      <w:commentRangeEnd w:id="8"/>
      <w:r w:rsidRPr="00026690">
        <w:rPr>
          <w:rStyle w:val="Kommentarzeichen"/>
          <w:i/>
          <w:vanish/>
          <w:highlight w:val="yellow"/>
        </w:rPr>
        <w:commentReference w:id="8"/>
      </w:r>
      <w:r w:rsidRPr="00026690">
        <w:rPr>
          <w:rFonts w:cs="Arial"/>
          <w:i/>
          <w:sz w:val="22"/>
          <w:szCs w:val="22"/>
        </w:rPr>
        <w:t xml:space="preserve">. Dieser Betrag wird Ihnen verrechnet </w:t>
      </w:r>
      <w:r w:rsidR="004C693D">
        <w:rPr>
          <w:rFonts w:cs="Arial"/>
          <w:i/>
          <w:sz w:val="22"/>
          <w:szCs w:val="22"/>
        </w:rPr>
        <w:t>oder ausbezahlt</w:t>
      </w:r>
      <w:r w:rsidR="004C693D" w:rsidRPr="00FD6C33">
        <w:rPr>
          <w:rFonts w:cs="Arial"/>
          <w:i/>
          <w:sz w:val="22"/>
          <w:szCs w:val="22"/>
        </w:rPr>
        <w:t xml:space="preserve"> </w:t>
      </w:r>
      <w:r w:rsidRPr="00026690">
        <w:rPr>
          <w:rFonts w:cs="Arial"/>
          <w:i/>
          <w:sz w:val="22"/>
          <w:szCs w:val="22"/>
        </w:rPr>
        <w:t>(vgl. beiliegende A</w:t>
      </w:r>
      <w:r w:rsidRPr="00026690">
        <w:rPr>
          <w:rFonts w:cs="Arial"/>
          <w:i/>
          <w:sz w:val="22"/>
          <w:szCs w:val="22"/>
        </w:rPr>
        <w:t>b</w:t>
      </w:r>
      <w:r w:rsidRPr="00026690">
        <w:rPr>
          <w:rFonts w:cs="Arial"/>
          <w:i/>
          <w:sz w:val="22"/>
          <w:szCs w:val="22"/>
        </w:rPr>
        <w:t>rechnung).</w:t>
      </w:r>
    </w:p>
    <w:p w:rsidR="00D62844" w:rsidRPr="00026690" w:rsidRDefault="00D62844" w:rsidP="002A79BE">
      <w:pPr>
        <w:rPr>
          <w:rFonts w:cs="Arial"/>
          <w:i/>
          <w:sz w:val="22"/>
          <w:szCs w:val="22"/>
        </w:rPr>
      </w:pPr>
    </w:p>
    <w:p w:rsidR="004E792E" w:rsidRPr="00026690" w:rsidRDefault="004E792E" w:rsidP="004E792E">
      <w:pPr>
        <w:rPr>
          <w:rFonts w:cs="Arial"/>
          <w:i/>
          <w:sz w:val="22"/>
          <w:szCs w:val="22"/>
        </w:rPr>
      </w:pPr>
      <w:commentRangeStart w:id="9"/>
      <w:r w:rsidRPr="00026690">
        <w:rPr>
          <w:rFonts w:cs="Arial"/>
          <w:i/>
          <w:sz w:val="22"/>
          <w:szCs w:val="22"/>
        </w:rPr>
        <w:t>Variante 4:</w:t>
      </w:r>
      <w:commentRangeEnd w:id="9"/>
      <w:r w:rsidR="008A0E50">
        <w:rPr>
          <w:rStyle w:val="Kommentarzeichen"/>
          <w:rFonts w:ascii="Times New Roman" w:hAnsi="Times New Roman"/>
        </w:rPr>
        <w:commentReference w:id="9"/>
      </w:r>
    </w:p>
    <w:p w:rsidR="004E792E" w:rsidRPr="00026690" w:rsidRDefault="00140AA3" w:rsidP="004E792E">
      <w:pPr>
        <w:spacing w:after="120"/>
        <w:rPr>
          <w:rFonts w:cs="Arial"/>
          <w:b/>
          <w:i/>
          <w:sz w:val="22"/>
          <w:szCs w:val="22"/>
        </w:rPr>
      </w:pPr>
      <w:r>
        <w:rPr>
          <w:rFonts w:cs="Arial"/>
          <w:b/>
          <w:i/>
          <w:sz w:val="22"/>
          <w:szCs w:val="22"/>
        </w:rPr>
        <w:t>Berechnung Ihres Anteils</w:t>
      </w:r>
    </w:p>
    <w:p w:rsidR="004E792E" w:rsidRPr="00026690" w:rsidRDefault="004E792E" w:rsidP="004E792E">
      <w:pPr>
        <w:spacing w:after="120"/>
        <w:rPr>
          <w:rFonts w:cs="Arial"/>
          <w:i/>
          <w:sz w:val="22"/>
          <w:szCs w:val="22"/>
        </w:rPr>
      </w:pPr>
      <w:r w:rsidRPr="00026690">
        <w:rPr>
          <w:rFonts w:cs="Arial"/>
          <w:i/>
          <w:sz w:val="22"/>
          <w:szCs w:val="22"/>
        </w:rPr>
        <w:t xml:space="preserve">Abgerechnete AHV-Lohnsumme (Jahr </w:t>
      </w:r>
      <w:r w:rsidR="00CA2CA2" w:rsidRPr="00026690">
        <w:rPr>
          <w:rFonts w:cs="Arial"/>
          <w:i/>
          <w:sz w:val="22"/>
          <w:szCs w:val="22"/>
        </w:rPr>
        <w:t>20</w:t>
      </w:r>
      <w:r w:rsidR="00CA2CA2">
        <w:rPr>
          <w:rFonts w:cs="Arial"/>
          <w:i/>
          <w:sz w:val="22"/>
          <w:szCs w:val="22"/>
        </w:rPr>
        <w:t>1</w:t>
      </w:r>
      <w:r w:rsidR="008946CD">
        <w:rPr>
          <w:rFonts w:cs="Arial"/>
          <w:i/>
          <w:sz w:val="22"/>
          <w:szCs w:val="22"/>
        </w:rPr>
        <w:t>2</w:t>
      </w:r>
      <w:r w:rsidRPr="00026690">
        <w:rPr>
          <w:rFonts w:cs="Arial"/>
          <w:i/>
          <w:sz w:val="22"/>
          <w:szCs w:val="22"/>
        </w:rPr>
        <w:t xml:space="preserve">): CHF </w:t>
      </w:r>
      <w:commentRangeStart w:id="10"/>
      <w:r w:rsidRPr="00026690">
        <w:rPr>
          <w:rFonts w:cs="Arial"/>
          <w:i/>
          <w:sz w:val="22"/>
          <w:szCs w:val="22"/>
          <w:highlight w:val="yellow"/>
        </w:rPr>
        <w:t>xxxxxxxxxxxxxx</w:t>
      </w:r>
    </w:p>
    <w:commentRangeEnd w:id="10"/>
    <w:p w:rsidR="004E792E" w:rsidRPr="007D68CE" w:rsidRDefault="004E792E" w:rsidP="004E792E">
      <w:pPr>
        <w:rPr>
          <w:rFonts w:cs="Arial"/>
          <w:sz w:val="22"/>
          <w:szCs w:val="22"/>
        </w:rPr>
      </w:pPr>
      <w:r w:rsidRPr="00026690">
        <w:rPr>
          <w:rStyle w:val="Kommentarzeichen"/>
          <w:rFonts w:ascii="Times New Roman" w:hAnsi="Times New Roman"/>
          <w:i/>
          <w:vanish/>
        </w:rPr>
        <w:commentReference w:id="10"/>
      </w:r>
      <w:r w:rsidRPr="00026690">
        <w:rPr>
          <w:rFonts w:cs="Arial"/>
          <w:i/>
          <w:sz w:val="22"/>
          <w:szCs w:val="22"/>
        </w:rPr>
        <w:t>Ihr Anteil aus der Verteilung der CO</w:t>
      </w:r>
      <w:r w:rsidRPr="00026690">
        <w:rPr>
          <w:rFonts w:cs="Arial"/>
          <w:i/>
          <w:sz w:val="22"/>
          <w:szCs w:val="22"/>
          <w:vertAlign w:val="subscript"/>
        </w:rPr>
        <w:t>2</w:t>
      </w:r>
      <w:r w:rsidRPr="00026690">
        <w:rPr>
          <w:rFonts w:cs="Arial"/>
          <w:i/>
          <w:sz w:val="22"/>
          <w:szCs w:val="22"/>
        </w:rPr>
        <w:t xml:space="preserve">-Abgabe im Jahr </w:t>
      </w:r>
      <w:r w:rsidR="00CA2CA2" w:rsidRPr="00026690">
        <w:rPr>
          <w:rFonts w:cs="Arial"/>
          <w:i/>
          <w:sz w:val="22"/>
          <w:szCs w:val="22"/>
        </w:rPr>
        <w:t>201</w:t>
      </w:r>
      <w:r w:rsidR="008946CD">
        <w:rPr>
          <w:rFonts w:cs="Arial"/>
          <w:i/>
          <w:sz w:val="22"/>
          <w:szCs w:val="22"/>
        </w:rPr>
        <w:t>4</w:t>
      </w:r>
      <w:r w:rsidR="00CA2CA2" w:rsidRPr="00026690">
        <w:rPr>
          <w:rFonts w:cs="Arial"/>
          <w:i/>
          <w:sz w:val="22"/>
          <w:szCs w:val="22"/>
        </w:rPr>
        <w:t xml:space="preserve"> </w:t>
      </w:r>
      <w:r w:rsidRPr="00026690">
        <w:rPr>
          <w:rFonts w:cs="Arial"/>
          <w:i/>
          <w:sz w:val="22"/>
          <w:szCs w:val="22"/>
        </w:rPr>
        <w:t xml:space="preserve">beläuft sich somit auf CHF </w:t>
      </w:r>
      <w:commentRangeStart w:id="11"/>
      <w:r w:rsidRPr="00026690">
        <w:rPr>
          <w:rFonts w:cs="Arial"/>
          <w:i/>
          <w:sz w:val="22"/>
          <w:szCs w:val="22"/>
          <w:highlight w:val="yellow"/>
        </w:rPr>
        <w:t>ZZ’ZZZ’ZZZ.zz</w:t>
      </w:r>
      <w:commentRangeEnd w:id="11"/>
      <w:r w:rsidRPr="00026690">
        <w:rPr>
          <w:rStyle w:val="Kommentarzeichen"/>
          <w:i/>
          <w:vanish/>
          <w:highlight w:val="yellow"/>
        </w:rPr>
        <w:commentReference w:id="11"/>
      </w:r>
      <w:r w:rsidRPr="00026690">
        <w:rPr>
          <w:rFonts w:cs="Arial"/>
          <w:i/>
          <w:sz w:val="22"/>
          <w:szCs w:val="22"/>
        </w:rPr>
        <w:t>. Dieser Betrag wird Ihnen verrechnet</w:t>
      </w:r>
      <w:r w:rsidR="004C693D" w:rsidRPr="004C693D">
        <w:rPr>
          <w:rFonts w:cs="Arial"/>
          <w:i/>
          <w:sz w:val="22"/>
          <w:szCs w:val="22"/>
        </w:rPr>
        <w:t xml:space="preserve"> </w:t>
      </w:r>
      <w:r w:rsidR="004C693D">
        <w:rPr>
          <w:rFonts w:cs="Arial"/>
          <w:i/>
          <w:sz w:val="22"/>
          <w:szCs w:val="22"/>
        </w:rPr>
        <w:t>oder ausbezahlt</w:t>
      </w:r>
      <w:r w:rsidRPr="00026690">
        <w:rPr>
          <w:rFonts w:cs="Arial"/>
          <w:i/>
          <w:sz w:val="22"/>
          <w:szCs w:val="22"/>
        </w:rPr>
        <w:t xml:space="preserve"> bis im </w:t>
      </w:r>
      <w:commentRangeStart w:id="12"/>
      <w:r w:rsidRPr="00026690">
        <w:rPr>
          <w:rFonts w:cs="Arial"/>
          <w:i/>
          <w:sz w:val="22"/>
          <w:szCs w:val="22"/>
        </w:rPr>
        <w:t xml:space="preserve">MONAT JAHR </w:t>
      </w:r>
      <w:commentRangeEnd w:id="12"/>
      <w:r w:rsidRPr="00026690">
        <w:rPr>
          <w:rStyle w:val="Kommentarzeichen"/>
          <w:rFonts w:ascii="Times New Roman" w:hAnsi="Times New Roman"/>
          <w:i/>
        </w:rPr>
        <w:commentReference w:id="12"/>
      </w:r>
      <w:r w:rsidRPr="00026690">
        <w:rPr>
          <w:rFonts w:cs="Arial"/>
          <w:i/>
          <w:sz w:val="22"/>
          <w:szCs w:val="22"/>
        </w:rPr>
        <w:t xml:space="preserve"> (vgl. beiliegende Abrechnung).</w:t>
      </w:r>
    </w:p>
    <w:p w:rsidR="004E792E" w:rsidRPr="00FD6C33" w:rsidRDefault="004E792E" w:rsidP="002A79BE">
      <w:pPr>
        <w:rPr>
          <w:rFonts w:cs="Arial"/>
          <w:i/>
          <w:sz w:val="22"/>
          <w:szCs w:val="22"/>
        </w:rPr>
      </w:pPr>
    </w:p>
    <w:p w:rsidR="002B0B08" w:rsidRPr="00FD6C33" w:rsidRDefault="002B0B08" w:rsidP="002B0B08">
      <w:pPr>
        <w:rPr>
          <w:rFonts w:cs="Arial"/>
          <w:sz w:val="22"/>
          <w:szCs w:val="22"/>
        </w:rPr>
      </w:pPr>
    </w:p>
    <w:p w:rsidR="005A3A11" w:rsidRDefault="005A3A11" w:rsidP="002B0B08">
      <w:pPr>
        <w:spacing w:after="120"/>
        <w:rPr>
          <w:rFonts w:cs="Arial"/>
          <w:b/>
          <w:sz w:val="22"/>
          <w:szCs w:val="22"/>
        </w:rPr>
      </w:pPr>
    </w:p>
    <w:p w:rsidR="005A3A11" w:rsidRDefault="005A3A11" w:rsidP="002B0B08">
      <w:pPr>
        <w:spacing w:after="120"/>
        <w:rPr>
          <w:rFonts w:cs="Arial"/>
          <w:b/>
          <w:sz w:val="22"/>
          <w:szCs w:val="22"/>
        </w:rPr>
      </w:pPr>
    </w:p>
    <w:p w:rsidR="002B0B08" w:rsidRPr="00FD6C33" w:rsidRDefault="002B0B08" w:rsidP="002B0B08">
      <w:pPr>
        <w:spacing w:after="120"/>
        <w:rPr>
          <w:rFonts w:cs="Arial"/>
          <w:b/>
          <w:sz w:val="22"/>
          <w:szCs w:val="22"/>
        </w:rPr>
      </w:pPr>
      <w:r w:rsidRPr="00FD6C33">
        <w:rPr>
          <w:rFonts w:cs="Arial"/>
          <w:b/>
          <w:sz w:val="22"/>
          <w:szCs w:val="22"/>
        </w:rPr>
        <w:lastRenderedPageBreak/>
        <w:t>Welches Geld wird wie verteilt?</w:t>
      </w:r>
    </w:p>
    <w:p w:rsidR="001E53B0" w:rsidRDefault="00434511" w:rsidP="002B0B08">
      <w:pPr>
        <w:rPr>
          <w:sz w:val="22"/>
          <w:szCs w:val="24"/>
        </w:rPr>
      </w:pPr>
      <w:r w:rsidRPr="00CE7E63">
        <w:rPr>
          <w:sz w:val="22"/>
          <w:szCs w:val="24"/>
        </w:rPr>
        <w:t xml:space="preserve">Bei der rückverteilten Summe handelt es sich um Erträge </w:t>
      </w:r>
      <w:r>
        <w:rPr>
          <w:sz w:val="22"/>
          <w:szCs w:val="24"/>
        </w:rPr>
        <w:t xml:space="preserve">aus </w:t>
      </w:r>
      <w:r w:rsidRPr="00CE7E63">
        <w:rPr>
          <w:sz w:val="22"/>
          <w:szCs w:val="24"/>
        </w:rPr>
        <w:t>der CO</w:t>
      </w:r>
      <w:r w:rsidRPr="00CE7E63">
        <w:rPr>
          <w:sz w:val="22"/>
          <w:szCs w:val="24"/>
          <w:vertAlign w:val="subscript"/>
        </w:rPr>
        <w:t>2</w:t>
      </w:r>
      <w:r w:rsidRPr="00CE7E63">
        <w:rPr>
          <w:sz w:val="22"/>
          <w:szCs w:val="24"/>
        </w:rPr>
        <w:t>-Abgabe auf fossilen Brennstoffen wie Heizöl oder Erdgas, die per 1. Januar 2008 eingeführt wurde. Die Le</w:t>
      </w:r>
      <w:r w:rsidRPr="00CE7E63">
        <w:rPr>
          <w:sz w:val="22"/>
          <w:szCs w:val="24"/>
        </w:rPr>
        <w:t>n</w:t>
      </w:r>
      <w:r w:rsidRPr="00CE7E63">
        <w:rPr>
          <w:sz w:val="22"/>
          <w:szCs w:val="24"/>
        </w:rPr>
        <w:t>kungsabgabe fällt sowohl bei Haushalten wie auch bei Unternehmen an. Sie verteuert fossile Energie und setzt damit einen Anreiz zum sparsamen Verbrauch und zum vermehrten Ei</w:t>
      </w:r>
      <w:r w:rsidRPr="00CE7E63">
        <w:rPr>
          <w:sz w:val="22"/>
          <w:szCs w:val="24"/>
        </w:rPr>
        <w:t>n</w:t>
      </w:r>
      <w:r w:rsidRPr="00CE7E63">
        <w:rPr>
          <w:sz w:val="22"/>
          <w:szCs w:val="24"/>
        </w:rPr>
        <w:t>satz von CO</w:t>
      </w:r>
      <w:r w:rsidRPr="00CE7E63">
        <w:rPr>
          <w:sz w:val="22"/>
          <w:szCs w:val="24"/>
          <w:vertAlign w:val="subscript"/>
        </w:rPr>
        <w:t>2</w:t>
      </w:r>
      <w:r w:rsidRPr="00CE7E63">
        <w:rPr>
          <w:sz w:val="22"/>
          <w:szCs w:val="24"/>
        </w:rPr>
        <w:t>-ärmeren oder CO</w:t>
      </w:r>
      <w:r w:rsidRPr="00CE7E63">
        <w:rPr>
          <w:sz w:val="22"/>
          <w:szCs w:val="24"/>
          <w:vertAlign w:val="subscript"/>
        </w:rPr>
        <w:t>2</w:t>
      </w:r>
      <w:r w:rsidRPr="00CE7E63">
        <w:rPr>
          <w:sz w:val="22"/>
          <w:szCs w:val="24"/>
        </w:rPr>
        <w:t>-freien Technologien.</w:t>
      </w:r>
    </w:p>
    <w:p w:rsidR="001E53B0" w:rsidRDefault="001E53B0" w:rsidP="002B0B08">
      <w:pPr>
        <w:rPr>
          <w:sz w:val="22"/>
          <w:szCs w:val="24"/>
        </w:rPr>
      </w:pPr>
    </w:p>
    <w:p w:rsidR="00434511" w:rsidRPr="001C06D2" w:rsidRDefault="002B0B08" w:rsidP="002B0B08">
      <w:pPr>
        <w:rPr>
          <w:rFonts w:cs="Arial"/>
          <w:sz w:val="22"/>
          <w:szCs w:val="22"/>
        </w:rPr>
      </w:pPr>
      <w:r w:rsidRPr="00FD6C33">
        <w:rPr>
          <w:rFonts w:cs="Arial"/>
          <w:sz w:val="22"/>
          <w:szCs w:val="22"/>
          <w:lang w:val="de-DE"/>
        </w:rPr>
        <w:t xml:space="preserve">Insgesamt werden der Schweizer Wirtschaft im Jahr </w:t>
      </w:r>
      <w:r w:rsidR="00B66791" w:rsidRPr="00FD6C33">
        <w:rPr>
          <w:rFonts w:cs="Arial"/>
          <w:sz w:val="22"/>
          <w:szCs w:val="22"/>
          <w:lang w:val="de-DE"/>
        </w:rPr>
        <w:t>201</w:t>
      </w:r>
      <w:r w:rsidR="008946CD">
        <w:rPr>
          <w:rFonts w:cs="Arial"/>
          <w:sz w:val="22"/>
          <w:szCs w:val="22"/>
          <w:lang w:val="de-DE"/>
        </w:rPr>
        <w:t>4</w:t>
      </w:r>
      <w:r w:rsidR="00B66791" w:rsidRPr="00FD6C33">
        <w:rPr>
          <w:rFonts w:cs="Arial"/>
          <w:sz w:val="22"/>
          <w:szCs w:val="22"/>
          <w:lang w:val="de-DE"/>
        </w:rPr>
        <w:t xml:space="preserve"> </w:t>
      </w:r>
      <w:r w:rsidRPr="00FD6C33">
        <w:rPr>
          <w:rFonts w:cs="Arial"/>
          <w:sz w:val="22"/>
          <w:szCs w:val="22"/>
          <w:lang w:val="de-DE"/>
        </w:rPr>
        <w:t xml:space="preserve">rund CHF </w:t>
      </w:r>
      <w:r w:rsidR="008946CD">
        <w:rPr>
          <w:rFonts w:cs="Arial"/>
          <w:sz w:val="22"/>
          <w:szCs w:val="22"/>
          <w:lang w:val="de-DE"/>
        </w:rPr>
        <w:t>180</w:t>
      </w:r>
      <w:r w:rsidR="00B66791">
        <w:rPr>
          <w:rFonts w:cs="Arial"/>
          <w:sz w:val="22"/>
          <w:szCs w:val="22"/>
          <w:lang w:val="de-DE"/>
        </w:rPr>
        <w:t xml:space="preserve"> </w:t>
      </w:r>
      <w:r w:rsidRPr="00FD6C33">
        <w:rPr>
          <w:rFonts w:cs="Arial"/>
          <w:sz w:val="22"/>
          <w:szCs w:val="22"/>
          <w:lang w:val="de-DE"/>
        </w:rPr>
        <w:t>Mio. a</w:t>
      </w:r>
      <w:r>
        <w:rPr>
          <w:rFonts w:cs="Arial"/>
          <w:sz w:val="22"/>
          <w:szCs w:val="22"/>
          <w:lang w:val="de-DE"/>
        </w:rPr>
        <w:t>us der CO</w:t>
      </w:r>
      <w:r w:rsidRPr="00397FFC">
        <w:rPr>
          <w:rFonts w:cs="Arial"/>
          <w:sz w:val="22"/>
          <w:szCs w:val="22"/>
          <w:vertAlign w:val="subscript"/>
          <w:lang w:val="de-DE"/>
        </w:rPr>
        <w:t>2</w:t>
      </w:r>
      <w:r>
        <w:rPr>
          <w:rFonts w:cs="Arial"/>
          <w:sz w:val="22"/>
          <w:szCs w:val="22"/>
          <w:lang w:val="de-DE"/>
        </w:rPr>
        <w:t xml:space="preserve">-Abgabe </w:t>
      </w:r>
      <w:r w:rsidR="002E365D">
        <w:rPr>
          <w:rFonts w:cs="Arial"/>
          <w:sz w:val="22"/>
          <w:szCs w:val="22"/>
          <w:lang w:val="de-DE"/>
        </w:rPr>
        <w:t>zurück</w:t>
      </w:r>
      <w:r>
        <w:rPr>
          <w:rFonts w:cs="Arial"/>
          <w:sz w:val="22"/>
          <w:szCs w:val="22"/>
          <w:lang w:val="de-DE"/>
        </w:rPr>
        <w:t>verteilt</w:t>
      </w:r>
      <w:r w:rsidRPr="001C06D2">
        <w:rPr>
          <w:rFonts w:cs="Arial"/>
          <w:sz w:val="22"/>
          <w:szCs w:val="22"/>
          <w:lang w:val="de-DE"/>
        </w:rPr>
        <w:t>.</w:t>
      </w:r>
      <w:r w:rsidR="00FE315A">
        <w:rPr>
          <w:rFonts w:cs="Arial"/>
          <w:sz w:val="22"/>
          <w:szCs w:val="22"/>
          <w:lang w:val="de-DE"/>
        </w:rPr>
        <w:t xml:space="preserve"> </w:t>
      </w:r>
      <w:r w:rsidR="00434511">
        <w:rPr>
          <w:sz w:val="22"/>
          <w:szCs w:val="24"/>
        </w:rPr>
        <w:t>M</w:t>
      </w:r>
      <w:r w:rsidR="00434511" w:rsidRPr="00CE7E63">
        <w:rPr>
          <w:sz w:val="22"/>
          <w:szCs w:val="24"/>
        </w:rPr>
        <w:t xml:space="preserve">assgebend </w:t>
      </w:r>
      <w:r w:rsidR="001E53B0">
        <w:rPr>
          <w:sz w:val="22"/>
          <w:szCs w:val="24"/>
        </w:rPr>
        <w:t xml:space="preserve">für die Rückverteilung ist die </w:t>
      </w:r>
      <w:r w:rsidR="00866EAC">
        <w:rPr>
          <w:sz w:val="22"/>
          <w:szCs w:val="24"/>
        </w:rPr>
        <w:t xml:space="preserve">am 31. </w:t>
      </w:r>
      <w:r w:rsidR="00866EAC" w:rsidRPr="00CE7E63">
        <w:rPr>
          <w:sz w:val="22"/>
          <w:szCs w:val="24"/>
        </w:rPr>
        <w:t>Oktober 201</w:t>
      </w:r>
      <w:r w:rsidR="00866EAC">
        <w:rPr>
          <w:sz w:val="22"/>
          <w:szCs w:val="24"/>
        </w:rPr>
        <w:t>3</w:t>
      </w:r>
      <w:r w:rsidR="00866EAC" w:rsidRPr="00CE7E63">
        <w:rPr>
          <w:sz w:val="22"/>
          <w:szCs w:val="24"/>
        </w:rPr>
        <w:t xml:space="preserve"> d</w:t>
      </w:r>
      <w:r w:rsidR="00866EAC" w:rsidRPr="00CE7E63">
        <w:rPr>
          <w:sz w:val="22"/>
          <w:szCs w:val="24"/>
        </w:rPr>
        <w:t>e</w:t>
      </w:r>
      <w:r w:rsidR="00866EAC" w:rsidRPr="00CE7E63">
        <w:rPr>
          <w:sz w:val="22"/>
          <w:szCs w:val="24"/>
        </w:rPr>
        <w:t xml:space="preserve">klarierte </w:t>
      </w:r>
      <w:r w:rsidR="00866EAC">
        <w:rPr>
          <w:sz w:val="22"/>
          <w:szCs w:val="24"/>
        </w:rPr>
        <w:t>AHV-</w:t>
      </w:r>
      <w:r w:rsidR="00866EAC" w:rsidRPr="00CE7E63">
        <w:rPr>
          <w:sz w:val="22"/>
          <w:szCs w:val="24"/>
        </w:rPr>
        <w:t>Lohnsumme</w:t>
      </w:r>
      <w:r w:rsidR="00866EAC">
        <w:rPr>
          <w:sz w:val="22"/>
          <w:szCs w:val="24"/>
        </w:rPr>
        <w:t xml:space="preserve"> </w:t>
      </w:r>
      <w:r w:rsidR="001E53B0">
        <w:rPr>
          <w:sz w:val="22"/>
          <w:szCs w:val="24"/>
        </w:rPr>
        <w:t>des</w:t>
      </w:r>
      <w:r w:rsidR="00434511" w:rsidRPr="00CE7E63">
        <w:rPr>
          <w:sz w:val="22"/>
          <w:szCs w:val="24"/>
        </w:rPr>
        <w:t xml:space="preserve"> Jahr</w:t>
      </w:r>
      <w:r w:rsidR="001E53B0">
        <w:rPr>
          <w:sz w:val="22"/>
          <w:szCs w:val="24"/>
        </w:rPr>
        <w:t>es</w:t>
      </w:r>
      <w:r w:rsidR="00434511" w:rsidRPr="00CE7E63">
        <w:rPr>
          <w:sz w:val="22"/>
          <w:szCs w:val="24"/>
        </w:rPr>
        <w:t xml:space="preserve"> 20</w:t>
      </w:r>
      <w:r w:rsidR="00434511">
        <w:rPr>
          <w:sz w:val="22"/>
          <w:szCs w:val="24"/>
        </w:rPr>
        <w:t>12</w:t>
      </w:r>
      <w:r w:rsidR="00434511" w:rsidRPr="00CE7E63">
        <w:rPr>
          <w:sz w:val="22"/>
          <w:szCs w:val="24"/>
        </w:rPr>
        <w:t>. Nachträglich korrigierte Lohnsummen aus A</w:t>
      </w:r>
      <w:r w:rsidR="00434511" w:rsidRPr="00CE7E63">
        <w:rPr>
          <w:sz w:val="22"/>
          <w:szCs w:val="24"/>
        </w:rPr>
        <w:t>r</w:t>
      </w:r>
      <w:r w:rsidR="00434511" w:rsidRPr="00CE7E63">
        <w:rPr>
          <w:sz w:val="22"/>
          <w:szCs w:val="24"/>
        </w:rPr>
        <w:t>beitgeberkontrollen werden nicht berücksichtigt.</w:t>
      </w:r>
    </w:p>
    <w:p w:rsidR="002B0B08" w:rsidRDefault="002B0B08" w:rsidP="002B0B08">
      <w:pPr>
        <w:rPr>
          <w:rFonts w:cs="Arial"/>
          <w:sz w:val="22"/>
          <w:szCs w:val="22"/>
        </w:rPr>
      </w:pPr>
    </w:p>
    <w:p w:rsidR="00B77FBC" w:rsidRPr="00026690" w:rsidRDefault="00A179A2" w:rsidP="00026690">
      <w:pPr>
        <w:spacing w:after="120"/>
        <w:rPr>
          <w:rFonts w:cs="Arial"/>
          <w:b/>
          <w:sz w:val="22"/>
          <w:szCs w:val="22"/>
        </w:rPr>
      </w:pPr>
      <w:r w:rsidRPr="00026690">
        <w:rPr>
          <w:rFonts w:cs="Arial"/>
          <w:b/>
          <w:sz w:val="22"/>
          <w:szCs w:val="22"/>
        </w:rPr>
        <w:t>An wen wenden Sie sich bei Fragen?</w:t>
      </w:r>
    </w:p>
    <w:p w:rsidR="00B77FBC" w:rsidRPr="00113F53" w:rsidRDefault="003F4DBC" w:rsidP="00B77FBC">
      <w:pPr>
        <w:rPr>
          <w:sz w:val="22"/>
          <w:szCs w:val="22"/>
        </w:rPr>
      </w:pPr>
      <w:r w:rsidRPr="003F4DBC">
        <w:rPr>
          <w:sz w:val="22"/>
          <w:szCs w:val="22"/>
        </w:rPr>
        <w:t xml:space="preserve">Für alle Fragen und Anmerkungen betreffend </w:t>
      </w:r>
      <w:r w:rsidR="00113F53">
        <w:rPr>
          <w:sz w:val="22"/>
          <w:szCs w:val="22"/>
        </w:rPr>
        <w:t>Zeitpunkt der Auszahlung</w:t>
      </w:r>
      <w:r w:rsidR="00597D7E">
        <w:rPr>
          <w:sz w:val="22"/>
          <w:szCs w:val="22"/>
        </w:rPr>
        <w:t xml:space="preserve">, </w:t>
      </w:r>
      <w:r w:rsidR="00113F53">
        <w:rPr>
          <w:sz w:val="22"/>
          <w:szCs w:val="22"/>
        </w:rPr>
        <w:t>Verrechnung</w:t>
      </w:r>
      <w:r w:rsidR="00597D7E">
        <w:rPr>
          <w:sz w:val="22"/>
          <w:szCs w:val="22"/>
        </w:rPr>
        <w:t>,</w:t>
      </w:r>
      <w:r w:rsidR="00113F53">
        <w:rPr>
          <w:sz w:val="22"/>
          <w:szCs w:val="22"/>
        </w:rPr>
        <w:t xml:space="preserve"> </w:t>
      </w:r>
      <w:r w:rsidR="00140AA3">
        <w:rPr>
          <w:sz w:val="22"/>
          <w:szCs w:val="22"/>
        </w:rPr>
        <w:t>rel</w:t>
      </w:r>
      <w:r w:rsidR="00140AA3">
        <w:rPr>
          <w:sz w:val="22"/>
          <w:szCs w:val="22"/>
        </w:rPr>
        <w:t>e</w:t>
      </w:r>
      <w:r w:rsidR="00140AA3">
        <w:rPr>
          <w:sz w:val="22"/>
          <w:szCs w:val="22"/>
        </w:rPr>
        <w:t>vante</w:t>
      </w:r>
      <w:r w:rsidR="0032712F">
        <w:rPr>
          <w:sz w:val="22"/>
          <w:szCs w:val="22"/>
        </w:rPr>
        <w:t>r</w:t>
      </w:r>
      <w:r w:rsidR="00140AA3">
        <w:rPr>
          <w:sz w:val="22"/>
          <w:szCs w:val="22"/>
        </w:rPr>
        <w:t xml:space="preserve"> </w:t>
      </w:r>
      <w:r w:rsidR="00113F53">
        <w:rPr>
          <w:sz w:val="22"/>
          <w:szCs w:val="22"/>
        </w:rPr>
        <w:t xml:space="preserve">Lohnsumme oder </w:t>
      </w:r>
      <w:r>
        <w:rPr>
          <w:sz w:val="22"/>
          <w:szCs w:val="22"/>
        </w:rPr>
        <w:t>Rechnungsa</w:t>
      </w:r>
      <w:r w:rsidRPr="003F4DBC">
        <w:rPr>
          <w:sz w:val="22"/>
          <w:szCs w:val="22"/>
        </w:rPr>
        <w:t xml:space="preserve">dresse wenden Sie sich bitte an </w:t>
      </w:r>
      <w:r w:rsidR="00140AA3">
        <w:rPr>
          <w:sz w:val="22"/>
          <w:szCs w:val="22"/>
        </w:rPr>
        <w:t>I</w:t>
      </w:r>
      <w:r w:rsidR="00113F53">
        <w:rPr>
          <w:sz w:val="22"/>
          <w:szCs w:val="22"/>
        </w:rPr>
        <w:t>hre</w:t>
      </w:r>
      <w:r w:rsidRPr="003F4DBC">
        <w:rPr>
          <w:sz w:val="22"/>
          <w:szCs w:val="22"/>
        </w:rPr>
        <w:t xml:space="preserve"> Ausgleichskasse.</w:t>
      </w:r>
    </w:p>
    <w:p w:rsidR="00B77FBC" w:rsidRPr="005427B9" w:rsidRDefault="00B77FBC" w:rsidP="00B77FBC">
      <w:pPr>
        <w:rPr>
          <w:sz w:val="22"/>
          <w:szCs w:val="22"/>
        </w:rPr>
      </w:pPr>
    </w:p>
    <w:p w:rsidR="00B77FBC" w:rsidRPr="005427B9" w:rsidRDefault="00140AA3" w:rsidP="00B77FBC">
      <w:pPr>
        <w:rPr>
          <w:rFonts w:cs="Arial"/>
          <w:sz w:val="22"/>
          <w:szCs w:val="22"/>
        </w:rPr>
      </w:pPr>
      <w:r w:rsidRPr="005427B9">
        <w:rPr>
          <w:sz w:val="22"/>
          <w:szCs w:val="22"/>
        </w:rPr>
        <w:t xml:space="preserve">Weitere Informationen </w:t>
      </w:r>
      <w:r w:rsidR="003F4DBC" w:rsidRPr="005427B9">
        <w:rPr>
          <w:sz w:val="22"/>
          <w:szCs w:val="22"/>
        </w:rPr>
        <w:t>zu</w:t>
      </w:r>
      <w:r w:rsidR="00A179A2" w:rsidRPr="005427B9">
        <w:rPr>
          <w:sz w:val="22"/>
          <w:szCs w:val="22"/>
        </w:rPr>
        <w:t>m</w:t>
      </w:r>
      <w:r w:rsidR="003F4DBC" w:rsidRPr="005427B9">
        <w:rPr>
          <w:sz w:val="22"/>
          <w:szCs w:val="22"/>
        </w:rPr>
        <w:t xml:space="preserve"> Ablauf </w:t>
      </w:r>
      <w:r w:rsidR="00A179A2" w:rsidRPr="005427B9">
        <w:rPr>
          <w:sz w:val="22"/>
          <w:szCs w:val="22"/>
        </w:rPr>
        <w:t>der</w:t>
      </w:r>
      <w:r w:rsidR="003F4DBC" w:rsidRPr="005427B9">
        <w:rPr>
          <w:sz w:val="22"/>
          <w:szCs w:val="22"/>
        </w:rPr>
        <w:t xml:space="preserve"> Rückverteilung </w:t>
      </w:r>
      <w:r w:rsidR="006E6230" w:rsidRPr="005427B9">
        <w:rPr>
          <w:sz w:val="22"/>
          <w:szCs w:val="22"/>
        </w:rPr>
        <w:t>der CO</w:t>
      </w:r>
      <w:r w:rsidR="006E6230" w:rsidRPr="005427B9">
        <w:rPr>
          <w:sz w:val="22"/>
          <w:szCs w:val="22"/>
          <w:vertAlign w:val="subscript"/>
        </w:rPr>
        <w:t>2</w:t>
      </w:r>
      <w:r w:rsidR="006E6230" w:rsidRPr="005427B9">
        <w:rPr>
          <w:sz w:val="22"/>
          <w:szCs w:val="22"/>
        </w:rPr>
        <w:t xml:space="preserve">-Abgabe und zur Höhe des Rückverteilungsfaktors </w:t>
      </w:r>
      <w:r w:rsidR="003F4DBC" w:rsidRPr="005427B9">
        <w:rPr>
          <w:sz w:val="22"/>
          <w:szCs w:val="22"/>
        </w:rPr>
        <w:t>fin</w:t>
      </w:r>
      <w:r w:rsidR="00A179A2" w:rsidRPr="005427B9">
        <w:rPr>
          <w:sz w:val="22"/>
          <w:szCs w:val="22"/>
        </w:rPr>
        <w:t>den sie</w:t>
      </w:r>
      <w:r w:rsidR="003F4DBC" w:rsidRPr="005427B9">
        <w:rPr>
          <w:sz w:val="22"/>
          <w:szCs w:val="22"/>
        </w:rPr>
        <w:t xml:space="preserve"> </w:t>
      </w:r>
      <w:r w:rsidR="00A179A2" w:rsidRPr="005427B9">
        <w:rPr>
          <w:sz w:val="22"/>
          <w:szCs w:val="22"/>
        </w:rPr>
        <w:t xml:space="preserve">unter: </w:t>
      </w:r>
      <w:hyperlink r:id="rId10" w:history="1">
        <w:r w:rsidR="00B77FBC" w:rsidRPr="005427B9">
          <w:rPr>
            <w:rFonts w:cs="Arial"/>
            <w:bCs/>
            <w:color w:val="0000FF"/>
            <w:u w:val="single"/>
          </w:rPr>
          <w:t>http://www.bafu.admin.ch/co2-abgabe-verteilung</w:t>
        </w:r>
      </w:hyperlink>
      <w:r w:rsidR="00F900C0">
        <w:rPr>
          <w:rFonts w:cs="Arial"/>
          <w:bCs/>
        </w:rPr>
        <w:t>.</w:t>
      </w:r>
    </w:p>
    <w:p w:rsidR="00B77FBC" w:rsidRPr="00026690" w:rsidRDefault="00B77FBC" w:rsidP="002B0B08">
      <w:pPr>
        <w:rPr>
          <w:rFonts w:cs="Arial"/>
          <w:sz w:val="22"/>
          <w:szCs w:val="22"/>
        </w:rPr>
      </w:pPr>
    </w:p>
    <w:p w:rsidR="002B0B08" w:rsidRPr="00026690" w:rsidRDefault="002B0B08" w:rsidP="002B0B08">
      <w:pPr>
        <w:rPr>
          <w:rFonts w:cs="Arial"/>
          <w:sz w:val="22"/>
          <w:szCs w:val="22"/>
        </w:rPr>
      </w:pPr>
    </w:p>
    <w:p w:rsidR="002B0B08" w:rsidRPr="00026690" w:rsidRDefault="002B0B08" w:rsidP="002B0B08">
      <w:pPr>
        <w:rPr>
          <w:rFonts w:cs="Arial"/>
          <w:sz w:val="22"/>
          <w:szCs w:val="22"/>
        </w:rPr>
      </w:pPr>
    </w:p>
    <w:p w:rsidR="002B0B08" w:rsidRPr="00026690" w:rsidRDefault="002B0B08" w:rsidP="002B0B08"/>
    <w:p w:rsidR="00D84F8D" w:rsidRPr="00026690" w:rsidRDefault="00D84F8D"/>
    <w:p w:rsidR="007D7F1C" w:rsidRPr="00026690" w:rsidRDefault="007D7F1C"/>
    <w:p w:rsidR="007D7F1C" w:rsidRPr="00026690" w:rsidRDefault="007D7F1C"/>
    <w:sectPr w:rsidR="007D7F1C" w:rsidRPr="00026690" w:rsidSect="001450D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-851" w:left="1701" w:header="680" w:footer="340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Irène Barras" w:date="2011-02-16T10:32:00Z" w:initials="BAI">
    <w:p w:rsidR="00140AA3" w:rsidRDefault="00140AA3" w:rsidP="00E1513B">
      <w:pPr>
        <w:pStyle w:val="Kommentartext"/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t>Hinweis für AK = Standardfall. Verteilbetrag wird im Juni ausbezahlt / verrechnet. Betrag wird nicht separat im Schreiben aufgeführt</w:t>
      </w:r>
    </w:p>
    <w:p w:rsidR="00140AA3" w:rsidRDefault="00140AA3">
      <w:pPr>
        <w:pStyle w:val="Kommentartext"/>
      </w:pPr>
    </w:p>
  </w:comment>
  <w:comment w:id="1" w:author="Irène Barras" w:date="2011-02-16T10:32:00Z" w:initials="BAI">
    <w:p w:rsidR="00140AA3" w:rsidRDefault="00140AA3">
      <w:pPr>
        <w:pStyle w:val="Kommentartext"/>
      </w:pPr>
      <w:r>
        <w:rPr>
          <w:rStyle w:val="Kommentarzeichen"/>
        </w:rPr>
        <w:annotationRef/>
      </w:r>
      <w:r>
        <w:rPr>
          <w:rFonts w:cs="Arial"/>
          <w:i/>
          <w:sz w:val="22"/>
          <w:szCs w:val="22"/>
        </w:rPr>
        <w:t>falls Betrag im Schreiben aufgeführt und sofort, d.h. im Juni ausbezahlt / verrechnet wird</w:t>
      </w:r>
    </w:p>
  </w:comment>
  <w:comment w:id="2" w:author="Riedener Susanne" w:date="2011-02-16T10:32:00Z" w:initials="RS">
    <w:p w:rsidR="00140AA3" w:rsidRDefault="00140AA3" w:rsidP="002B0B08">
      <w:pPr>
        <w:pStyle w:val="Kommentartext"/>
      </w:pPr>
      <w:r>
        <w:rPr>
          <w:rStyle w:val="Kommentarzeichen"/>
        </w:rPr>
        <w:annotationRef/>
      </w:r>
      <w:r>
        <w:t>Muss durch die Ausgleichskassen eingefügt werden.</w:t>
      </w:r>
    </w:p>
  </w:comment>
  <w:comment w:id="3" w:author="Irène Barras" w:date="2011-03-18T13:27:00Z" w:initials="BAI">
    <w:p w:rsidR="005520F4" w:rsidRDefault="005520F4">
      <w:pPr>
        <w:pStyle w:val="Kommentartext"/>
      </w:pPr>
      <w:r>
        <w:rPr>
          <w:rStyle w:val="Kommentarzeichen"/>
        </w:rPr>
        <w:annotationRef/>
      </w:r>
      <w:r>
        <w:rPr>
          <w:rFonts w:cs="Arial"/>
          <w:i/>
          <w:sz w:val="22"/>
          <w:szCs w:val="22"/>
        </w:rPr>
        <w:t>falls Betrag im Schreiben aufgeführt und später ausbezahlt / verrechnet wird</w:t>
      </w:r>
    </w:p>
  </w:comment>
  <w:comment w:id="4" w:author="Riedener Susanne" w:date="2011-02-16T10:32:00Z" w:initials="RS">
    <w:p w:rsidR="00140AA3" w:rsidRDefault="00140AA3" w:rsidP="002A79BE">
      <w:pPr>
        <w:pStyle w:val="Kommentartext"/>
      </w:pPr>
      <w:r>
        <w:rPr>
          <w:rStyle w:val="Kommentarzeichen"/>
        </w:rPr>
        <w:annotationRef/>
      </w:r>
      <w:r>
        <w:t>Muss durch die Ausgleichskassen eingefügt werden.</w:t>
      </w:r>
    </w:p>
  </w:comment>
  <w:comment w:id="5" w:author="Irène Barras" w:date="2011-02-17T20:37:00Z" w:initials="BAI">
    <w:p w:rsidR="00140AA3" w:rsidRDefault="00140AA3">
      <w:pPr>
        <w:pStyle w:val="Kommentartext"/>
      </w:pPr>
      <w:r>
        <w:rPr>
          <w:rStyle w:val="Kommentarzeichen"/>
        </w:rPr>
        <w:annotationRef/>
      </w:r>
      <w:r>
        <w:t>Ausgleichkasse muss Monat und Jahr einfügen</w:t>
      </w:r>
    </w:p>
  </w:comment>
  <w:comment w:id="6" w:author="Irène Barras" w:date="2011-03-18T13:30:00Z" w:initials="BAI">
    <w:p w:rsidR="008A0E50" w:rsidRDefault="008A0E50">
      <w:pPr>
        <w:pStyle w:val="Kommentartext"/>
      </w:pPr>
      <w:r>
        <w:rPr>
          <w:rStyle w:val="Kommentarzeichen"/>
        </w:rPr>
        <w:annotationRef/>
      </w:r>
      <w:r>
        <w:rPr>
          <w:rFonts w:cs="Arial"/>
          <w:i/>
          <w:sz w:val="22"/>
          <w:szCs w:val="22"/>
        </w:rPr>
        <w:t>falls Betrag + Lohnsumme im Schreiben aufgeführt und sofort (Juni) ausbezahlt / verrechnet wird</w:t>
      </w:r>
    </w:p>
  </w:comment>
  <w:comment w:id="7" w:author="Riedener Susanne" w:date="2011-02-16T10:32:00Z" w:initials="RS">
    <w:p w:rsidR="00140AA3" w:rsidRDefault="00140AA3" w:rsidP="00D62844">
      <w:pPr>
        <w:pStyle w:val="Kommentartext"/>
      </w:pPr>
      <w:r>
        <w:rPr>
          <w:rStyle w:val="Kommentarzeichen"/>
        </w:rPr>
        <w:annotationRef/>
      </w:r>
      <w:r>
        <w:t>Muss durch die Ausgleichskassen eingefügt werden.</w:t>
      </w:r>
    </w:p>
  </w:comment>
  <w:comment w:id="8" w:author="Riedener Susanne" w:date="2011-02-16T10:32:00Z" w:initials="RS">
    <w:p w:rsidR="00140AA3" w:rsidRDefault="00140AA3" w:rsidP="00D62844">
      <w:pPr>
        <w:pStyle w:val="Kommentartext"/>
      </w:pPr>
      <w:r>
        <w:rPr>
          <w:rStyle w:val="Kommentarzeichen"/>
        </w:rPr>
        <w:annotationRef/>
      </w:r>
      <w:r>
        <w:t>Muss durch die Ausgleichskassen eingefügt werden.</w:t>
      </w:r>
    </w:p>
  </w:comment>
  <w:comment w:id="9" w:author="Irène Barras" w:date="2011-03-18T13:30:00Z" w:initials="BAI">
    <w:p w:rsidR="008A0E50" w:rsidRDefault="008A0E50">
      <w:pPr>
        <w:pStyle w:val="Kommentartext"/>
      </w:pPr>
      <w:r>
        <w:rPr>
          <w:rStyle w:val="Kommentarzeichen"/>
        </w:rPr>
        <w:annotationRef/>
      </w:r>
      <w:r>
        <w:rPr>
          <w:rFonts w:cs="Arial"/>
          <w:i/>
          <w:sz w:val="22"/>
          <w:szCs w:val="22"/>
        </w:rPr>
        <w:t>falls Betrag + Lohnsumme im Schreiben aufgeführt und später ausbezahlt / verrechnet wird</w:t>
      </w:r>
    </w:p>
  </w:comment>
  <w:comment w:id="10" w:author="Riedener Susanne" w:date="2011-02-16T10:33:00Z" w:initials="RS">
    <w:p w:rsidR="00140AA3" w:rsidRDefault="00140AA3" w:rsidP="004E792E">
      <w:pPr>
        <w:pStyle w:val="Kommentartext"/>
      </w:pPr>
      <w:r>
        <w:rPr>
          <w:rStyle w:val="Kommentarzeichen"/>
        </w:rPr>
        <w:annotationRef/>
      </w:r>
      <w:r>
        <w:t>Muss durch die Ausgleichskassen eingefügt werden.</w:t>
      </w:r>
    </w:p>
  </w:comment>
  <w:comment w:id="11" w:author="Riedener Susanne" w:date="2011-02-16T10:33:00Z" w:initials="RS">
    <w:p w:rsidR="00140AA3" w:rsidRDefault="00140AA3" w:rsidP="004E792E">
      <w:pPr>
        <w:pStyle w:val="Kommentartext"/>
      </w:pPr>
      <w:r>
        <w:rPr>
          <w:rStyle w:val="Kommentarzeichen"/>
        </w:rPr>
        <w:annotationRef/>
      </w:r>
      <w:r>
        <w:t>Muss durch die Ausgleichskassen eingefügt werden.</w:t>
      </w:r>
    </w:p>
  </w:comment>
  <w:comment w:id="12" w:author="Irène Barras" w:date="2011-02-17T20:37:00Z" w:initials="BAI">
    <w:p w:rsidR="00140AA3" w:rsidRDefault="00140AA3" w:rsidP="004E792E">
      <w:pPr>
        <w:pStyle w:val="Kommentartext"/>
      </w:pPr>
      <w:r>
        <w:rPr>
          <w:rStyle w:val="Kommentarzeichen"/>
        </w:rPr>
        <w:annotationRef/>
      </w:r>
      <w:r>
        <w:t>Ausgleichkasse muss Monat und Jahr einfügen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6C3" w:rsidRDefault="008B16C3">
      <w:r>
        <w:separator/>
      </w:r>
    </w:p>
  </w:endnote>
  <w:endnote w:type="continuationSeparator" w:id="0">
    <w:p w:rsidR="008B16C3" w:rsidRDefault="008B1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11" w:type="dxa"/>
      <w:tblLayout w:type="fixed"/>
      <w:tblCellMar>
        <w:left w:w="71" w:type="dxa"/>
        <w:right w:w="71" w:type="dxa"/>
      </w:tblCellMar>
      <w:tblLook w:val="01E0"/>
    </w:tblPr>
    <w:tblGrid>
      <w:gridCol w:w="9214"/>
      <w:gridCol w:w="397"/>
    </w:tblGrid>
    <w:tr w:rsidR="00140AA3" w:rsidRPr="00D33E17">
      <w:trPr>
        <w:cantSplit/>
      </w:trPr>
      <w:tc>
        <w:tcPr>
          <w:tcW w:w="9611" w:type="dxa"/>
          <w:gridSpan w:val="2"/>
          <w:vAlign w:val="bottom"/>
        </w:tcPr>
        <w:p w:rsidR="00140AA3" w:rsidRPr="00D33E17" w:rsidRDefault="001450D3" w:rsidP="0055601B">
          <w:pPr>
            <w:pStyle w:val="Seite"/>
          </w:pPr>
          <w:fldSimple w:instr=" PAGE  ">
            <w:r w:rsidR="00463A82">
              <w:rPr>
                <w:noProof/>
              </w:rPr>
              <w:t>2</w:t>
            </w:r>
          </w:fldSimple>
          <w:r w:rsidR="00140AA3" w:rsidRPr="00D33E17">
            <w:t>/</w:t>
          </w:r>
          <w:fldSimple w:instr=" NUMPAGES  ">
            <w:r w:rsidR="00463A82">
              <w:rPr>
                <w:noProof/>
              </w:rPr>
              <w:t>2</w:t>
            </w:r>
          </w:fldSimple>
        </w:p>
      </w:tc>
    </w:tr>
    <w:tr w:rsidR="00140AA3" w:rsidRPr="00D33E1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140AA3" w:rsidRPr="00D33E17" w:rsidRDefault="001450D3" w:rsidP="0055601B">
          <w:pPr>
            <w:pStyle w:val="Pfad"/>
          </w:pPr>
          <w:fldSimple w:instr=" DOCPROPERTY  Aktenzeichen ">
            <w:r w:rsidR="000B0476">
              <w:t>274/2006-01960/03/09/03/04/01/04/07/15/M083-0531</w:t>
            </w:r>
          </w:fldSimple>
        </w:p>
      </w:tc>
    </w:tr>
  </w:tbl>
  <w:p w:rsidR="00140AA3" w:rsidRDefault="00140AA3">
    <w:pPr>
      <w:pStyle w:val="Platzhalter"/>
    </w:pPr>
  </w:p>
  <w:p w:rsidR="00140AA3" w:rsidRDefault="00140AA3">
    <w:pPr>
      <w:pStyle w:val="Platzhal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11" w:type="dxa"/>
      <w:tblLayout w:type="fixed"/>
      <w:tblCellMar>
        <w:left w:w="71" w:type="dxa"/>
        <w:right w:w="71" w:type="dxa"/>
      </w:tblCellMar>
      <w:tblLook w:val="01E0"/>
    </w:tblPr>
    <w:tblGrid>
      <w:gridCol w:w="9214"/>
      <w:gridCol w:w="397"/>
    </w:tblGrid>
    <w:tr w:rsidR="00140AA3" w:rsidRPr="00D33E17">
      <w:trPr>
        <w:cantSplit/>
      </w:trPr>
      <w:tc>
        <w:tcPr>
          <w:tcW w:w="9611" w:type="dxa"/>
          <w:gridSpan w:val="2"/>
          <w:vAlign w:val="bottom"/>
        </w:tcPr>
        <w:p w:rsidR="00140AA3" w:rsidRPr="00D33E17" w:rsidRDefault="001450D3" w:rsidP="0055601B">
          <w:pPr>
            <w:pStyle w:val="Seite"/>
          </w:pPr>
          <w:fldSimple w:instr=" PAGE  ">
            <w:r w:rsidR="00463A82">
              <w:rPr>
                <w:noProof/>
              </w:rPr>
              <w:t>1</w:t>
            </w:r>
          </w:fldSimple>
          <w:r w:rsidR="00140AA3" w:rsidRPr="00D33E17">
            <w:t>/</w:t>
          </w:r>
          <w:fldSimple w:instr=" NUMPAGES  ">
            <w:r w:rsidR="00463A82">
              <w:rPr>
                <w:noProof/>
              </w:rPr>
              <w:t>2</w:t>
            </w:r>
          </w:fldSimple>
        </w:p>
      </w:tc>
    </w:tr>
    <w:tr w:rsidR="00140AA3" w:rsidRPr="00D33E1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140AA3" w:rsidRPr="00D33E17" w:rsidRDefault="001450D3" w:rsidP="0055601B">
          <w:pPr>
            <w:pStyle w:val="Pfad"/>
          </w:pPr>
          <w:fldSimple w:instr=" DOCPROPERTY  Aktenzeichen ">
            <w:r w:rsidR="000B0476">
              <w:t>274/2006-01960/03/09/03/04/01/04/07/15/M083-0531</w:t>
            </w:r>
          </w:fldSimple>
        </w:p>
      </w:tc>
    </w:tr>
  </w:tbl>
  <w:p w:rsidR="00140AA3" w:rsidRDefault="00140AA3">
    <w:pPr>
      <w:pStyle w:val="Platzhalter"/>
    </w:pPr>
  </w:p>
  <w:p w:rsidR="00140AA3" w:rsidRDefault="00140AA3">
    <w:pPr>
      <w:pStyle w:val="Platzhal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6C3" w:rsidRDefault="008B16C3">
      <w:r>
        <w:separator/>
      </w:r>
    </w:p>
  </w:footnote>
  <w:footnote w:type="continuationSeparator" w:id="0">
    <w:p w:rsidR="008B16C3" w:rsidRDefault="008B1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Layout w:type="fixed"/>
      <w:tblCellMar>
        <w:left w:w="71" w:type="dxa"/>
        <w:right w:w="71" w:type="dxa"/>
      </w:tblCellMar>
      <w:tblLook w:val="01E0"/>
    </w:tblPr>
    <w:tblGrid>
      <w:gridCol w:w="9214"/>
    </w:tblGrid>
    <w:tr w:rsidR="00140AA3">
      <w:trPr>
        <w:cantSplit/>
        <w:trHeight w:hRule="exact" w:val="420"/>
      </w:trPr>
      <w:tc>
        <w:tcPr>
          <w:tcW w:w="9214" w:type="dxa"/>
        </w:tcPr>
        <w:p w:rsidR="00140AA3" w:rsidRPr="00D33E17" w:rsidRDefault="001450D3" w:rsidP="007D7F1C">
          <w:pPr>
            <w:pStyle w:val="KopfFett"/>
          </w:pPr>
          <w:r>
            <w:fldChar w:fldCharType="begin"/>
          </w:r>
          <w:r w:rsidR="00140AA3">
            <w:instrText xml:space="preserve"> DOCPROPERTY  Klassifizierung </w:instrText>
          </w:r>
          <w:r>
            <w:fldChar w:fldCharType="end"/>
          </w:r>
        </w:p>
        <w:p w:rsidR="00140AA3" w:rsidRDefault="001450D3" w:rsidP="007D7F1C">
          <w:pPr>
            <w:pStyle w:val="Kopfzeile"/>
          </w:pPr>
          <w:fldSimple w:instr=" DOCPROPERTY  strAktenzeichen ">
            <w:r w:rsidR="000B0476">
              <w:t>Referenz/Aktenzeichen</w:t>
            </w:r>
          </w:fldSimple>
          <w:r>
            <w:fldChar w:fldCharType="begin"/>
          </w:r>
          <w:r w:rsidR="00140AA3">
            <w:instrText xml:space="preserve"> IF </w:instrText>
          </w:r>
          <w:fldSimple w:instr=" DOCPROPERTY  strAktenzeichen ">
            <w:r w:rsidR="000B0476">
              <w:instrText>Referenz/Aktenzeichen</w:instrText>
            </w:r>
          </w:fldSimple>
          <w:r w:rsidR="00140AA3">
            <w:instrText xml:space="preserve"> &lt;&gt; "" ": </w:instrText>
          </w:r>
          <w:fldSimple w:instr=" DOCPROPERTY Dok_Nr ">
            <w:r w:rsidR="000B0476">
              <w:instrText>M083-0531</w:instrText>
            </w:r>
          </w:fldSimple>
          <w:r w:rsidR="00140AA3">
            <w:instrText xml:space="preserve">" "" </w:instrText>
          </w:r>
          <w:r>
            <w:fldChar w:fldCharType="separate"/>
          </w:r>
          <w:r w:rsidR="000B0476">
            <w:t>: M083-0531</w:t>
          </w:r>
          <w:r>
            <w:fldChar w:fldCharType="end"/>
          </w:r>
        </w:p>
      </w:tc>
    </w:tr>
  </w:tbl>
  <w:p w:rsidR="00140AA3" w:rsidRDefault="00140AA3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/>
    </w:tblPr>
    <w:tblGrid>
      <w:gridCol w:w="4848"/>
      <w:gridCol w:w="4961"/>
    </w:tblGrid>
    <w:tr w:rsidR="00140AA3">
      <w:trPr>
        <w:cantSplit/>
        <w:trHeight w:hRule="exact" w:val="1800"/>
      </w:trPr>
      <w:tc>
        <w:tcPr>
          <w:tcW w:w="4848" w:type="dxa"/>
        </w:tcPr>
        <w:p w:rsidR="00140AA3" w:rsidRDefault="001C4D62">
          <w:pPr>
            <w:pStyle w:val="Logo"/>
          </w:pPr>
          <w:r>
            <w:drawing>
              <wp:inline distT="0" distB="0" distL="0" distR="0">
                <wp:extent cx="1987550" cy="492760"/>
                <wp:effectExtent l="19050" t="0" r="0" b="0"/>
                <wp:docPr id="1" name="Bild 1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7550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40AA3" w:rsidRDefault="00140AA3">
          <w:pPr>
            <w:pStyle w:val="Logo"/>
          </w:pPr>
        </w:p>
      </w:tc>
      <w:tc>
        <w:tcPr>
          <w:tcW w:w="4961" w:type="dxa"/>
        </w:tcPr>
        <w:p w:rsidR="00140AA3" w:rsidRPr="00D94545" w:rsidRDefault="001450D3" w:rsidP="003306BA">
          <w:pPr>
            <w:pStyle w:val="KopfDept"/>
            <w:rPr>
              <w:rFonts w:cs="Arial"/>
            </w:rPr>
          </w:pPr>
          <w:r w:rsidRPr="00D94545">
            <w:rPr>
              <w:rFonts w:cs="Arial"/>
            </w:rPr>
            <w:fldChar w:fldCharType="begin"/>
          </w:r>
          <w:r w:rsidR="00140AA3" w:rsidRPr="00D94545">
            <w:rPr>
              <w:rFonts w:cs="Arial"/>
            </w:rPr>
            <w:instrText xml:space="preserve"> DOCPROPERTY  </w:instrText>
          </w:r>
          <w:r w:rsidR="00140AA3">
            <w:rPr>
              <w:rFonts w:cs="Arial"/>
            </w:rPr>
            <w:instrText>Departement</w:instrText>
          </w:r>
          <w:r w:rsidR="00140AA3" w:rsidRPr="00D94545">
            <w:rPr>
              <w:rFonts w:cs="Arial"/>
            </w:rPr>
            <w:instrText xml:space="preserve"> </w:instrText>
          </w:r>
          <w:r w:rsidRPr="00D94545">
            <w:rPr>
              <w:rFonts w:cs="Arial"/>
            </w:rPr>
            <w:fldChar w:fldCharType="separate"/>
          </w:r>
          <w:r w:rsidR="000B0476">
            <w:rPr>
              <w:rFonts w:cs="Arial"/>
            </w:rPr>
            <w:t>Eidgenössisches Departement für</w:t>
          </w:r>
          <w:r w:rsidR="000B0476">
            <w:rPr>
              <w:rFonts w:cs="Arial"/>
            </w:rPr>
            <w:br/>
            <w:t>Umwelt, Verkehr, Energie und Kommunikation</w:t>
          </w:r>
          <w:r w:rsidRPr="00D94545">
            <w:rPr>
              <w:rFonts w:cs="Arial"/>
            </w:rPr>
            <w:fldChar w:fldCharType="end"/>
          </w:r>
          <w:r w:rsidR="00140AA3" w:rsidRPr="00D94545">
            <w:rPr>
              <w:rFonts w:cs="Arial"/>
            </w:rPr>
            <w:t xml:space="preserve"> </w:t>
          </w:r>
          <w:r w:rsidRPr="00D94545">
            <w:rPr>
              <w:rFonts w:cs="Arial"/>
            </w:rPr>
            <w:fldChar w:fldCharType="begin"/>
          </w:r>
          <w:r w:rsidR="00140AA3" w:rsidRPr="00D94545">
            <w:rPr>
              <w:rFonts w:cs="Arial"/>
            </w:rPr>
            <w:instrText xml:space="preserve"> DOCPROPERTY  </w:instrText>
          </w:r>
          <w:r w:rsidR="00140AA3">
            <w:rPr>
              <w:rFonts w:cs="Arial"/>
            </w:rPr>
            <w:instrText>Departement</w:instrText>
          </w:r>
          <w:r w:rsidR="00140AA3" w:rsidRPr="00D94545">
            <w:rPr>
              <w:rFonts w:cs="Arial"/>
            </w:rPr>
            <w:instrText xml:space="preserve">kurz </w:instrText>
          </w:r>
          <w:r w:rsidRPr="00D94545">
            <w:rPr>
              <w:rFonts w:cs="Arial"/>
            </w:rPr>
            <w:fldChar w:fldCharType="separate"/>
          </w:r>
          <w:r w:rsidR="000B0476">
            <w:rPr>
              <w:rFonts w:cs="Arial"/>
            </w:rPr>
            <w:t>UVEK</w:t>
          </w:r>
          <w:r w:rsidRPr="00D94545">
            <w:rPr>
              <w:rFonts w:cs="Arial"/>
            </w:rPr>
            <w:fldChar w:fldCharType="end"/>
          </w:r>
        </w:p>
        <w:p w:rsidR="00140AA3" w:rsidRDefault="001450D3" w:rsidP="003306BA">
          <w:pPr>
            <w:pStyle w:val="KopfFett"/>
          </w:pPr>
          <w:r w:rsidRPr="00D94545">
            <w:fldChar w:fldCharType="begin"/>
          </w:r>
          <w:r w:rsidR="00140AA3" w:rsidRPr="00D94545">
            <w:instrText xml:space="preserve"> DOCPROPERTY  </w:instrText>
          </w:r>
          <w:r w:rsidR="00140AA3">
            <w:instrText>Amt</w:instrText>
          </w:r>
          <w:r w:rsidR="00140AA3" w:rsidRPr="00D94545">
            <w:instrText xml:space="preserve"> </w:instrText>
          </w:r>
          <w:r w:rsidRPr="00D94545">
            <w:fldChar w:fldCharType="separate"/>
          </w:r>
          <w:r w:rsidR="000B0476">
            <w:t>Bundesamt für Umwelt</w:t>
          </w:r>
          <w:r w:rsidRPr="00D94545">
            <w:fldChar w:fldCharType="end"/>
          </w:r>
          <w:r w:rsidR="00140AA3" w:rsidRPr="00D94545">
            <w:t xml:space="preserve"> </w:t>
          </w:r>
          <w:fldSimple w:instr=" DOCPROPERTY  Amtkurz ">
            <w:r w:rsidR="000B0476">
              <w:t>BAFU</w:t>
            </w:r>
          </w:fldSimple>
        </w:p>
        <w:p w:rsidR="00140AA3" w:rsidRPr="003306BA" w:rsidRDefault="001450D3" w:rsidP="003306BA">
          <w:pPr>
            <w:pStyle w:val="Kopfzeile"/>
          </w:pPr>
          <w:fldSimple w:instr=" DOCPROPERTY  Abteilung ">
            <w:r w:rsidR="000B0476">
              <w:t>Abteilung Klima</w:t>
            </w:r>
          </w:fldSimple>
        </w:p>
      </w:tc>
    </w:tr>
  </w:tbl>
  <w:p w:rsidR="00140AA3" w:rsidRDefault="00140AA3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774FC"/>
    <w:multiLevelType w:val="multilevel"/>
    <w:tmpl w:val="01ECF642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48A23EDF"/>
    <w:multiLevelType w:val="hybridMultilevel"/>
    <w:tmpl w:val="03DEDD7E"/>
    <w:lvl w:ilvl="0" w:tplc="A7F2A0DE">
      <w:start w:val="1"/>
      <w:numFmt w:val="bullet"/>
      <w:pStyle w:val="Auftrag"/>
      <w:lvlText w:val=""/>
      <w:lvlJc w:val="left"/>
      <w:pPr>
        <w:tabs>
          <w:tab w:val="num" w:pos="899"/>
        </w:tabs>
        <w:ind w:left="89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">
    <w:nsid w:val="4E671DCA"/>
    <w:multiLevelType w:val="multilevel"/>
    <w:tmpl w:val="B11625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562223AD"/>
    <w:multiLevelType w:val="hybridMultilevel"/>
    <w:tmpl w:val="A55C5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D06A0D"/>
    <w:multiLevelType w:val="hybridMultilevel"/>
    <w:tmpl w:val="88C46142"/>
    <w:lvl w:ilvl="0" w:tplc="7E669768">
      <w:start w:val="1"/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D93706"/>
    <w:multiLevelType w:val="hybridMultilevel"/>
    <w:tmpl w:val="62605164"/>
    <w:lvl w:ilvl="0" w:tplc="7E669768">
      <w:start w:val="1"/>
      <w:numFmt w:val="bullet"/>
      <w:pStyle w:val="Strich6v"/>
      <w:lvlText w:val="―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B21F4A"/>
    <w:multiLevelType w:val="hybridMultilevel"/>
    <w:tmpl w:val="E9AAADF2"/>
    <w:lvl w:ilvl="0" w:tplc="6076032C">
      <w:start w:val="1"/>
      <w:numFmt w:val="decimal"/>
      <w:pStyle w:val="Untertitel"/>
      <w:lvlText w:val="%1."/>
      <w:lvlJc w:val="left"/>
      <w:pPr>
        <w:tabs>
          <w:tab w:val="num" w:pos="357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F8D"/>
    <w:rsid w:val="00026690"/>
    <w:rsid w:val="000346F1"/>
    <w:rsid w:val="00046B7E"/>
    <w:rsid w:val="000675D1"/>
    <w:rsid w:val="000B0476"/>
    <w:rsid w:val="000F427A"/>
    <w:rsid w:val="00100B7A"/>
    <w:rsid w:val="00113F53"/>
    <w:rsid w:val="00125939"/>
    <w:rsid w:val="00140AA3"/>
    <w:rsid w:val="001450D3"/>
    <w:rsid w:val="00187834"/>
    <w:rsid w:val="00190A5E"/>
    <w:rsid w:val="001A7490"/>
    <w:rsid w:val="001C4D62"/>
    <w:rsid w:val="001D6C65"/>
    <w:rsid w:val="001D6E7E"/>
    <w:rsid w:val="001E53B0"/>
    <w:rsid w:val="001F3356"/>
    <w:rsid w:val="002905C7"/>
    <w:rsid w:val="00293EB4"/>
    <w:rsid w:val="002A79BE"/>
    <w:rsid w:val="002B0B08"/>
    <w:rsid w:val="002B18CC"/>
    <w:rsid w:val="002C3517"/>
    <w:rsid w:val="002E365D"/>
    <w:rsid w:val="002F0510"/>
    <w:rsid w:val="002F584A"/>
    <w:rsid w:val="003078F0"/>
    <w:rsid w:val="0032712F"/>
    <w:rsid w:val="003306BA"/>
    <w:rsid w:val="00336F70"/>
    <w:rsid w:val="003805E3"/>
    <w:rsid w:val="00383C28"/>
    <w:rsid w:val="003977A5"/>
    <w:rsid w:val="003D6272"/>
    <w:rsid w:val="003E08EF"/>
    <w:rsid w:val="003E2A17"/>
    <w:rsid w:val="003F4DBC"/>
    <w:rsid w:val="004000F2"/>
    <w:rsid w:val="0040798E"/>
    <w:rsid w:val="004207D1"/>
    <w:rsid w:val="00434511"/>
    <w:rsid w:val="00447EA0"/>
    <w:rsid w:val="004504FD"/>
    <w:rsid w:val="004568E9"/>
    <w:rsid w:val="00463A82"/>
    <w:rsid w:val="004B257D"/>
    <w:rsid w:val="004C4E40"/>
    <w:rsid w:val="004C693D"/>
    <w:rsid w:val="004D4A4E"/>
    <w:rsid w:val="004E792E"/>
    <w:rsid w:val="005037D9"/>
    <w:rsid w:val="005152DF"/>
    <w:rsid w:val="005167FD"/>
    <w:rsid w:val="00525C15"/>
    <w:rsid w:val="00535318"/>
    <w:rsid w:val="005427B9"/>
    <w:rsid w:val="005520F4"/>
    <w:rsid w:val="0055601B"/>
    <w:rsid w:val="00556E70"/>
    <w:rsid w:val="00566F2E"/>
    <w:rsid w:val="005726E4"/>
    <w:rsid w:val="005776AC"/>
    <w:rsid w:val="00591320"/>
    <w:rsid w:val="00597D7E"/>
    <w:rsid w:val="005A0093"/>
    <w:rsid w:val="005A2AD5"/>
    <w:rsid w:val="005A3A11"/>
    <w:rsid w:val="005A59E9"/>
    <w:rsid w:val="005E6834"/>
    <w:rsid w:val="006179F8"/>
    <w:rsid w:val="006665C6"/>
    <w:rsid w:val="006A0652"/>
    <w:rsid w:val="006D3912"/>
    <w:rsid w:val="006E353B"/>
    <w:rsid w:val="006E6230"/>
    <w:rsid w:val="00701E37"/>
    <w:rsid w:val="00733F25"/>
    <w:rsid w:val="007524BD"/>
    <w:rsid w:val="007741F1"/>
    <w:rsid w:val="007B3627"/>
    <w:rsid w:val="007D7F1C"/>
    <w:rsid w:val="007E3B6C"/>
    <w:rsid w:val="00866EAC"/>
    <w:rsid w:val="008946CD"/>
    <w:rsid w:val="0089712B"/>
    <w:rsid w:val="008A0E50"/>
    <w:rsid w:val="008B16C3"/>
    <w:rsid w:val="008C5210"/>
    <w:rsid w:val="009079B0"/>
    <w:rsid w:val="00956AAA"/>
    <w:rsid w:val="00964BAD"/>
    <w:rsid w:val="009A0C8A"/>
    <w:rsid w:val="00A179A2"/>
    <w:rsid w:val="00A30CF2"/>
    <w:rsid w:val="00A32CE4"/>
    <w:rsid w:val="00A37575"/>
    <w:rsid w:val="00A571BC"/>
    <w:rsid w:val="00A63DA6"/>
    <w:rsid w:val="00A94596"/>
    <w:rsid w:val="00AA5C8C"/>
    <w:rsid w:val="00AC6881"/>
    <w:rsid w:val="00AF4622"/>
    <w:rsid w:val="00B26DBE"/>
    <w:rsid w:val="00B34EA9"/>
    <w:rsid w:val="00B549B7"/>
    <w:rsid w:val="00B61D0E"/>
    <w:rsid w:val="00B66791"/>
    <w:rsid w:val="00B77B1A"/>
    <w:rsid w:val="00B77FBC"/>
    <w:rsid w:val="00B858B9"/>
    <w:rsid w:val="00B93D36"/>
    <w:rsid w:val="00BA2A68"/>
    <w:rsid w:val="00BD56CA"/>
    <w:rsid w:val="00C03F59"/>
    <w:rsid w:val="00C06ADA"/>
    <w:rsid w:val="00C128EB"/>
    <w:rsid w:val="00C656B4"/>
    <w:rsid w:val="00C72D78"/>
    <w:rsid w:val="00CA2CA2"/>
    <w:rsid w:val="00CA3BA2"/>
    <w:rsid w:val="00CE0378"/>
    <w:rsid w:val="00D023B1"/>
    <w:rsid w:val="00D1225F"/>
    <w:rsid w:val="00D62844"/>
    <w:rsid w:val="00D77F9F"/>
    <w:rsid w:val="00D84F8D"/>
    <w:rsid w:val="00D862A8"/>
    <w:rsid w:val="00D96B32"/>
    <w:rsid w:val="00DA355A"/>
    <w:rsid w:val="00DA7DF4"/>
    <w:rsid w:val="00DB6465"/>
    <w:rsid w:val="00E024B3"/>
    <w:rsid w:val="00E1513B"/>
    <w:rsid w:val="00E4251D"/>
    <w:rsid w:val="00E63F14"/>
    <w:rsid w:val="00F2754A"/>
    <w:rsid w:val="00F343D3"/>
    <w:rsid w:val="00F41ED4"/>
    <w:rsid w:val="00F5204A"/>
    <w:rsid w:val="00F533FF"/>
    <w:rsid w:val="00F56BF1"/>
    <w:rsid w:val="00F579F4"/>
    <w:rsid w:val="00F900C0"/>
    <w:rsid w:val="00FB6ADE"/>
    <w:rsid w:val="00FD0ADD"/>
    <w:rsid w:val="00FE09AD"/>
    <w:rsid w:val="00FE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83C28"/>
    <w:pPr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F579F4"/>
    <w:pPr>
      <w:keepNext/>
      <w:numPr>
        <w:numId w:val="15"/>
      </w:numPr>
      <w:tabs>
        <w:tab w:val="clear" w:pos="709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F579F4"/>
    <w:pPr>
      <w:keepNext/>
      <w:numPr>
        <w:ilvl w:val="1"/>
        <w:numId w:val="15"/>
      </w:numPr>
      <w:tabs>
        <w:tab w:val="clear" w:pos="709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F579F4"/>
    <w:pPr>
      <w:keepNext/>
      <w:numPr>
        <w:ilvl w:val="2"/>
        <w:numId w:val="15"/>
      </w:numPr>
      <w:tabs>
        <w:tab w:val="clear" w:pos="709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579F4"/>
    <w:pPr>
      <w:keepNext/>
      <w:numPr>
        <w:ilvl w:val="3"/>
        <w:numId w:val="15"/>
      </w:numPr>
      <w:tabs>
        <w:tab w:val="clear" w:pos="864"/>
        <w:tab w:val="num" w:pos="360"/>
      </w:tabs>
      <w:spacing w:before="240" w:after="60"/>
      <w:ind w:left="0" w:firstLine="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F579F4"/>
    <w:pPr>
      <w:numPr>
        <w:ilvl w:val="4"/>
        <w:numId w:val="15"/>
      </w:numPr>
      <w:tabs>
        <w:tab w:val="clear" w:pos="1008"/>
        <w:tab w:val="num" w:pos="360"/>
      </w:tabs>
      <w:spacing w:before="240" w:after="60"/>
      <w:ind w:left="0" w:firstLine="0"/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qFormat/>
    <w:rsid w:val="00F579F4"/>
    <w:pPr>
      <w:numPr>
        <w:ilvl w:val="5"/>
        <w:numId w:val="15"/>
      </w:numPr>
      <w:tabs>
        <w:tab w:val="clear" w:pos="1152"/>
        <w:tab w:val="num" w:pos="360"/>
      </w:tabs>
      <w:spacing w:before="240" w:after="60"/>
      <w:ind w:left="0" w:firstLine="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F579F4"/>
    <w:pPr>
      <w:numPr>
        <w:ilvl w:val="6"/>
        <w:numId w:val="15"/>
      </w:numPr>
      <w:tabs>
        <w:tab w:val="clear" w:pos="1296"/>
        <w:tab w:val="num" w:pos="360"/>
      </w:tabs>
      <w:spacing w:before="240" w:after="60"/>
      <w:ind w:left="0" w:firstLine="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rsid w:val="00F579F4"/>
    <w:pPr>
      <w:numPr>
        <w:ilvl w:val="7"/>
        <w:numId w:val="15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qFormat/>
    <w:rsid w:val="00F579F4"/>
    <w:pPr>
      <w:numPr>
        <w:ilvl w:val="8"/>
        <w:numId w:val="15"/>
      </w:numPr>
      <w:tabs>
        <w:tab w:val="clear" w:pos="1584"/>
        <w:tab w:val="num" w:pos="360"/>
      </w:tabs>
      <w:spacing w:before="240" w:after="60"/>
      <w:ind w:left="0" w:firstLine="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5601B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55601B"/>
    <w:pPr>
      <w:suppressAutoHyphens/>
      <w:spacing w:line="200" w:lineRule="exact"/>
    </w:pPr>
    <w:rPr>
      <w:noProof/>
      <w:sz w:val="15"/>
      <w:szCs w:val="15"/>
    </w:rPr>
  </w:style>
  <w:style w:type="paragraph" w:customStyle="1" w:styleId="Logo">
    <w:name w:val="Logo"/>
    <w:rsid w:val="0055601B"/>
    <w:rPr>
      <w:rFonts w:ascii="Arial" w:hAnsi="Arial"/>
      <w:noProof/>
      <w:sz w:val="15"/>
    </w:rPr>
  </w:style>
  <w:style w:type="paragraph" w:customStyle="1" w:styleId="Pfad">
    <w:name w:val="Pfad"/>
    <w:next w:val="Fuzeile"/>
    <w:rsid w:val="0055601B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Seite">
    <w:name w:val="Seite"/>
    <w:basedOn w:val="Standard"/>
    <w:rsid w:val="0055601B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rsid w:val="0055601B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rsid w:val="0055601B"/>
    <w:rPr>
      <w:b/>
    </w:rPr>
  </w:style>
  <w:style w:type="paragraph" w:customStyle="1" w:styleId="KopfDept">
    <w:name w:val="KopfDept"/>
    <w:basedOn w:val="Kopfzeile"/>
    <w:next w:val="KopfFett"/>
    <w:rsid w:val="0055601B"/>
    <w:pPr>
      <w:spacing w:after="100"/>
      <w:contextualSpacing/>
    </w:pPr>
  </w:style>
  <w:style w:type="paragraph" w:customStyle="1" w:styleId="Auftrag">
    <w:name w:val="Auftrag"/>
    <w:basedOn w:val="Standard"/>
    <w:autoRedefine/>
    <w:rsid w:val="00FD0ADD"/>
    <w:pPr>
      <w:numPr>
        <w:numId w:val="1"/>
      </w:numPr>
      <w:tabs>
        <w:tab w:val="clear" w:pos="899"/>
        <w:tab w:val="num" w:pos="357"/>
      </w:tabs>
      <w:spacing w:before="100" w:after="100" w:line="240" w:lineRule="auto"/>
      <w:ind w:left="0" w:firstLine="0"/>
    </w:pPr>
    <w:rPr>
      <w:lang w:val="de-DE"/>
    </w:rPr>
  </w:style>
  <w:style w:type="paragraph" w:customStyle="1" w:styleId="StandardVN">
    <w:name w:val="StandardVN"/>
    <w:basedOn w:val="Standard"/>
    <w:rsid w:val="00FD0ADD"/>
    <w:pPr>
      <w:spacing w:before="100" w:after="100" w:line="240" w:lineRule="auto"/>
    </w:pPr>
  </w:style>
  <w:style w:type="paragraph" w:customStyle="1" w:styleId="Strich6v">
    <w:name w:val="Strich 6v"/>
    <w:basedOn w:val="Standard"/>
    <w:rsid w:val="00F579F4"/>
    <w:pPr>
      <w:numPr>
        <w:numId w:val="6"/>
      </w:numPr>
      <w:tabs>
        <w:tab w:val="clear" w:pos="360"/>
        <w:tab w:val="num" w:pos="709"/>
      </w:tabs>
      <w:spacing w:before="120"/>
      <w:ind w:left="709" w:hanging="709"/>
    </w:pPr>
  </w:style>
  <w:style w:type="paragraph" w:styleId="Untertitel">
    <w:name w:val="Subtitle"/>
    <w:basedOn w:val="Standard"/>
    <w:next w:val="Standard"/>
    <w:autoRedefine/>
    <w:qFormat/>
    <w:rsid w:val="00FD0ADD"/>
    <w:pPr>
      <w:numPr>
        <w:numId w:val="5"/>
      </w:numPr>
      <w:tabs>
        <w:tab w:val="clear" w:pos="357"/>
        <w:tab w:val="num" w:pos="360"/>
      </w:tabs>
      <w:outlineLvl w:val="1"/>
    </w:pPr>
    <w:rPr>
      <w:rFonts w:cs="Arial"/>
      <w:b/>
      <w:szCs w:val="22"/>
    </w:rPr>
  </w:style>
  <w:style w:type="paragraph" w:customStyle="1" w:styleId="Antragstext">
    <w:name w:val="Antragstext"/>
    <w:basedOn w:val="Standard"/>
    <w:rsid w:val="00F579F4"/>
    <w:pPr>
      <w:spacing w:before="120"/>
      <w:ind w:left="454" w:hanging="454"/>
    </w:pPr>
  </w:style>
  <w:style w:type="paragraph" w:customStyle="1" w:styleId="Begrndung">
    <w:name w:val="Begründung"/>
    <w:basedOn w:val="Standard"/>
    <w:rsid w:val="00F579F4"/>
    <w:pPr>
      <w:ind w:left="720"/>
    </w:pPr>
    <w:rPr>
      <w:i/>
    </w:rPr>
  </w:style>
  <w:style w:type="paragraph" w:customStyle="1" w:styleId="Standard6v">
    <w:name w:val="Standard 6v"/>
    <w:basedOn w:val="Standard"/>
    <w:rsid w:val="00F579F4"/>
    <w:pPr>
      <w:spacing w:before="120"/>
    </w:pPr>
  </w:style>
  <w:style w:type="paragraph" w:customStyle="1" w:styleId="TitelohneNr">
    <w:name w:val="Titel ohne Nr"/>
    <w:basedOn w:val="Standard"/>
    <w:rsid w:val="00F579F4"/>
    <w:pPr>
      <w:keepNext/>
      <w:spacing w:before="240"/>
    </w:pPr>
    <w:rPr>
      <w:b/>
    </w:rPr>
  </w:style>
  <w:style w:type="character" w:styleId="Kommentarzeichen">
    <w:name w:val="annotation reference"/>
    <w:basedOn w:val="Absatz-Standardschriftart"/>
    <w:rsid w:val="002B0B0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B0B08"/>
    <w:pPr>
      <w:spacing w:line="240" w:lineRule="auto"/>
    </w:pPr>
    <w:rPr>
      <w:rFonts w:ascii="Times New Roman" w:hAnsi="Times New Roman"/>
    </w:rPr>
  </w:style>
  <w:style w:type="character" w:customStyle="1" w:styleId="KommentartextZchn">
    <w:name w:val="Kommentartext Zchn"/>
    <w:basedOn w:val="Absatz-Standardschriftart"/>
    <w:link w:val="Kommentartext"/>
    <w:rsid w:val="002B0B08"/>
    <w:rPr>
      <w:lang w:val="de-CH" w:eastAsia="de-CH"/>
    </w:rPr>
  </w:style>
  <w:style w:type="paragraph" w:styleId="Sprechblasentext">
    <w:name w:val="Balloon Text"/>
    <w:basedOn w:val="Standard"/>
    <w:link w:val="SprechblasentextZchn"/>
    <w:rsid w:val="002B0B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B0B08"/>
    <w:rPr>
      <w:rFonts w:ascii="Tahoma" w:hAnsi="Tahoma" w:cs="Tahoma"/>
      <w:sz w:val="16"/>
      <w:szCs w:val="16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rsid w:val="00AA5C8C"/>
    <w:pPr>
      <w:spacing w:line="260" w:lineRule="atLeast"/>
    </w:pPr>
    <w:rPr>
      <w:rFonts w:ascii="Arial" w:hAnsi="Arial"/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A5C8C"/>
    <w:rPr>
      <w:rFonts w:ascii="Arial" w:hAnsi="Arial"/>
      <w:b/>
      <w:bCs/>
    </w:rPr>
  </w:style>
  <w:style w:type="character" w:styleId="Hyperlink">
    <w:name w:val="Hyperlink"/>
    <w:basedOn w:val="Absatz-Standardschriftart"/>
    <w:uiPriority w:val="99"/>
    <w:unhideWhenUsed/>
    <w:rsid w:val="00B77FBC"/>
    <w:rPr>
      <w:color w:val="0000FF"/>
      <w:u w:val="single"/>
    </w:rPr>
  </w:style>
  <w:style w:type="paragraph" w:styleId="berarbeitung">
    <w:name w:val="Revision"/>
    <w:hidden/>
    <w:uiPriority w:val="99"/>
    <w:semiHidden/>
    <w:rsid w:val="00B93D36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fu.admin.ch/co2-abgabe-verteilung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afu.admin.ch/co2-abgabe-verteilung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2</VersionNr>
    <DocumentId xmlns="a88f3e11-806f-455b-a3b3-6a1b2c434eb2">3987</DocumentId>
    <Published xmlns="a88f3e11-806f-455b-a3b3-6a1b2c434eb2">true</Published>
    <DocumentAbstract xmlns="a88f3e11-806f-455b-a3b3-6a1b2c434eb2">Rückverteilung der Erträge aus der CO2-Abgabe 2014 an die Unternehmen </DocumentAbstract>
    <PublishFrom xmlns="a88f3e11-806f-455b-a3b3-6a1b2c434eb2">2014-08-07T22:00:00+00:00</PublishFrom>
    <DocumentNr xmlns="a88f3e11-806f-455b-a3b3-6a1b2c434eb2" xsi:nil="true"/>
    <DocumentLanguage xmlns="a88f3e11-806f-455b-a3b3-6a1b2c434eb2">de</DocumentLanguage>
    <PublishTo xmlns="a88f3e11-806f-455b-a3b3-6a1b2c434eb2">2020-01-01T22:59:59+00:00</PublishTo>
    <IsLastVersion xmlns="a88f3e11-806f-455b-a3b3-6a1b2c434eb2">false</IsLastVersion>
    <IconOverlay xmlns="http://schemas.microsoft.com/sharepoint/v4" xsi:nil="true"/>
    <SortMode xmlns="3c287e8c-5561-43b0-a4ad-fc7d6aa86c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251F2-D6BC-4517-B802-46BE10746EA5}"/>
</file>

<file path=customXml/itemProps2.xml><?xml version="1.0" encoding="utf-8"?>
<ds:datastoreItem xmlns:ds="http://schemas.openxmlformats.org/officeDocument/2006/customXml" ds:itemID="{9EDAC16B-01D3-485A-80A6-C9ADAD5D2E69}"/>
</file>

<file path=customXml/itemProps3.xml><?xml version="1.0" encoding="utf-8"?>
<ds:datastoreItem xmlns:ds="http://schemas.openxmlformats.org/officeDocument/2006/customXml" ds:itemID="{03DD54D7-FEE5-45A5-A255-B80CC5196E43}"/>
</file>

<file path=customXml/itemProps4.xml><?xml version="1.0" encoding="utf-8"?>
<ds:datastoreItem xmlns:ds="http://schemas.openxmlformats.org/officeDocument/2006/customXml" ds:itemID="{AEB8F9A8-1AD2-4D01-BAEB-EAB4416451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Fehler</vt:lpstr>
      <vt:lpstr>Fehler</vt:lpstr>
    </vt:vector>
  </TitlesOfParts>
  <Company>BAFU</Company>
  <LinksUpToDate>false</LinksUpToDate>
  <CharactersWithSpaces>3242</CharactersWithSpaces>
  <SharedDoc>false</SharedDoc>
  <HLinks>
    <vt:vector size="12" baseType="variant">
      <vt:variant>
        <vt:i4>3670061</vt:i4>
      </vt:variant>
      <vt:variant>
        <vt:i4>5</vt:i4>
      </vt:variant>
      <vt:variant>
        <vt:i4>0</vt:i4>
      </vt:variant>
      <vt:variant>
        <vt:i4>5</vt:i4>
      </vt:variant>
      <vt:variant>
        <vt:lpwstr>http://www.bafu.admin.ch/co2-abgabe-verteilung</vt:lpwstr>
      </vt:variant>
      <vt:variant>
        <vt:lpwstr/>
      </vt:variant>
      <vt:variant>
        <vt:i4>3670061</vt:i4>
      </vt:variant>
      <vt:variant>
        <vt:i4>2</vt:i4>
      </vt:variant>
      <vt:variant>
        <vt:i4>0</vt:i4>
      </vt:variant>
      <vt:variant>
        <vt:i4>5</vt:i4>
      </vt:variant>
      <vt:variant>
        <vt:lpwstr>http://www.bafu.admin.ch/co2-abgabe-verteilung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Rückverteilung der Erträge aus der CO2-Abgabe 2014 an die Unternehmen </dc:title>
  <dc:subject>rückverteilung_2013_Schreiben AK_de - M083-0531</dc:subject>
  <dc:creator>Barras, Irène</dc:creator>
  <cp:lastModifiedBy>Esther Bühler</cp:lastModifiedBy>
  <cp:revision>2</cp:revision>
  <cp:lastPrinted>2014-02-25T10:37:00Z</cp:lastPrinted>
  <dcterms:created xsi:type="dcterms:W3CDTF">2014-08-08T09:17:00Z</dcterms:created>
  <dcterms:modified xsi:type="dcterms:W3CDTF">2014-08-08T09:17:00Z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ELAK@1.1001:Subject">
    <vt:lpwstr/>
  </property>
  <property fmtid="{D5CDD505-2E9C-101B-9397-08002B2CF9AE}" pid="3" name="FSC#COOELAK@1.1001:FileReference">
    <vt:lpwstr/>
  </property>
  <property fmtid="{D5CDD505-2E9C-101B-9397-08002B2CF9AE}" pid="4" name="FSC#COOELAK@1.1001:FileRefYear">
    <vt:lpwstr/>
  </property>
  <property fmtid="{D5CDD505-2E9C-101B-9397-08002B2CF9AE}" pid="5" name="FSC#COOELAK@1.1001:FileRefOrdinal">
    <vt:lpwstr/>
  </property>
  <property fmtid="{D5CDD505-2E9C-101B-9397-08002B2CF9AE}" pid="6" name="FSC#COOELAK@1.1001:FileRefOU">
    <vt:lpwstr/>
  </property>
  <property fmtid="{D5CDD505-2E9C-101B-9397-08002B2CF9AE}" pid="7" name="FSC#COOELAK@1.1001:Organization">
    <vt:lpwstr/>
  </property>
  <property fmtid="{D5CDD505-2E9C-101B-9397-08002B2CF9AE}" pid="8" name="FSC#COOELAK@1.1001:Owner">
    <vt:lpwstr>Sehr geehrter Herr Gasser Administrator</vt:lpwstr>
  </property>
  <property fmtid="{D5CDD505-2E9C-101B-9397-08002B2CF9AE}" pid="9" name="FSC#COOELAK@1.1001:OwnerExtension">
    <vt:lpwstr/>
  </property>
  <property fmtid="{D5CDD505-2E9C-101B-9397-08002B2CF9AE}" pid="10" name="FSC#COOELAK@1.1001:OwnerFaxExtension">
    <vt:lpwstr/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Informatikdienst IS-UVEK (nicht im Organigram)</vt:lpwstr>
  </property>
  <property fmtid="{D5CDD505-2E9C-101B-9397-08002B2CF9AE}" pid="16" name="FSC#COOELAK@1.1001:CreatedAt">
    <vt:lpwstr>16.11.2005 11:41:59</vt:lpwstr>
  </property>
  <property fmtid="{D5CDD505-2E9C-101B-9397-08002B2CF9AE}" pid="17" name="FSC#COOELAK@1.1001:OU">
    <vt:lpwstr>Informatikdienst IS-UVEK (nicht im Organigram)</vt:lpwstr>
  </property>
  <property fmtid="{D5CDD505-2E9C-101B-9397-08002B2CF9AE}" pid="18" name="FSC#COOELAK@1.1001:Priority">
    <vt:lpwstr/>
  </property>
  <property fmtid="{D5CDD505-2E9C-101B-9397-08002B2CF9AE}" pid="19" name="FSC#COOELAK@1.1001:ObjBarCode">
    <vt:lpwstr>*COO.100.2000.1.81401*</vt:lpwstr>
  </property>
  <property fmtid="{D5CDD505-2E9C-101B-9397-08002B2CF9AE}" pid="20" name="FSC#COOELAK@1.1001:RefBarCode">
    <vt:lpwstr>*_BAFU - Formular hoch (nur Logo)*</vt:lpwstr>
  </property>
  <property fmtid="{D5CDD505-2E9C-101B-9397-08002B2CF9AE}" pid="21" name="FSC#COOELAK@1.1001:FileRefBarCode">
    <vt:lpwstr/>
  </property>
  <property fmtid="{D5CDD505-2E9C-101B-9397-08002B2CF9AE}" pid="22" name="FSC#COOELAK@1.1001:ExternalRef">
    <vt:lpwstr/>
  </property>
  <property fmtid="{D5CDD505-2E9C-101B-9397-08002B2CF9AE}" pid="23" name="FSC#COOELAK@1.1001:IncomingNumber">
    <vt:lpwstr/>
  </property>
  <property fmtid="{D5CDD505-2E9C-101B-9397-08002B2CF9AE}" pid="24" name="FSC#COOELAK@1.1001:IncomingSubject">
    <vt:lpwstr/>
  </property>
  <property fmtid="{D5CDD505-2E9C-101B-9397-08002B2CF9AE}" pid="25" name="FSC#COOELAK@1.1001:ProcessResponsible">
    <vt:lpwstr/>
  </property>
  <property fmtid="{D5CDD505-2E9C-101B-9397-08002B2CF9AE}" pid="26" name="FSC#COOELAK@1.1001:ProcessResponsiblePhone">
    <vt:lpwstr/>
  </property>
  <property fmtid="{D5CDD505-2E9C-101B-9397-08002B2CF9AE}" pid="27" name="FSC#COOELAK@1.1001:ProcessResponsibleMail">
    <vt:lpwstr/>
  </property>
  <property fmtid="{D5CDD505-2E9C-101B-9397-08002B2CF9AE}" pid="28" name="FSC#COOELAK@1.1001:ProcessResponsibleFax">
    <vt:lpwstr/>
  </property>
  <property fmtid="{D5CDD505-2E9C-101B-9397-08002B2CF9AE}" pid="29" name="FSC#COOELAK@1.1001:ApproverFirstName">
    <vt:lpwstr/>
  </property>
  <property fmtid="{D5CDD505-2E9C-101B-9397-08002B2CF9AE}" pid="30" name="FSC#COOELAK@1.1001:ApproverSurName">
    <vt:lpwstr/>
  </property>
  <property fmtid="{D5CDD505-2E9C-101B-9397-08002B2CF9AE}" pid="31" name="FSC#COOELAK@1.1001:ApproverTitle">
    <vt:lpwstr/>
  </property>
  <property fmtid="{D5CDD505-2E9C-101B-9397-08002B2CF9AE}" pid="32" name="FSC#COOELAK@1.1001:ExternalDate">
    <vt:lpwstr/>
  </property>
  <property fmtid="{D5CDD505-2E9C-101B-9397-08002B2CF9AE}" pid="33" name="FSC#COOELAK@1.1001:SettlementApprovedAt">
    <vt:lpwstr/>
  </property>
  <property fmtid="{D5CDD505-2E9C-101B-9397-08002B2CF9AE}" pid="34" name="FSC#COOELAK@1.1001:BaseNumber">
    <vt:lpwstr/>
  </property>
  <property fmtid="{D5CDD505-2E9C-101B-9397-08002B2CF9AE}" pid="35" name="FSC#ELAKGOV@1.1001:PersonalSubjGender">
    <vt:lpwstr/>
  </property>
  <property fmtid="{D5CDD505-2E9C-101B-9397-08002B2CF9AE}" pid="36" name="FSC#ELAKGOV@1.1001:PersonalSubjFirstName">
    <vt:lpwstr/>
  </property>
  <property fmtid="{D5CDD505-2E9C-101B-9397-08002B2CF9AE}" pid="37" name="FSC#ELAKGOV@1.1001:PersonalSubjSurName">
    <vt:lpwstr/>
  </property>
  <property fmtid="{D5CDD505-2E9C-101B-9397-08002B2CF9AE}" pid="38" name="FSC#ELAKGOV@1.1001:PersonalSubjSalutation">
    <vt:lpwstr/>
  </property>
  <property fmtid="{D5CDD505-2E9C-101B-9397-08002B2CF9AE}" pid="39" name="FSC#ELAKGOV@1.1001:PersonalSubjAddress">
    <vt:lpwstr/>
  </property>
  <property fmtid="{D5CDD505-2E9C-101B-9397-08002B2CF9AE}" pid="40" name="FSC#COOSYSTEM@1.1:Container">
    <vt:lpwstr>COO.2002.100.7.6445178</vt:lpwstr>
  </property>
  <property fmtid="{D5CDD505-2E9C-101B-9397-08002B2CF9AE}" pid="41" name="FSC:objaddress">
    <vt:lpwstr>Virtuelle Eigenschaft nicht gefunden</vt:lpwstr>
  </property>
  <property fmtid="{D5CDD505-2E9C-101B-9397-08002B2CF9AE}" pid="42" name="filetitle">
    <vt:lpwstr>CO2-Gesetz bis 2013</vt:lpwstr>
  </property>
  <property fmtid="{D5CDD505-2E9C-101B-9397-08002B2CF9AE}" pid="43" name="fileid">
    <vt:lpwstr>2006-01960</vt:lpwstr>
  </property>
  <property fmtid="{D5CDD505-2E9C-101B-9397-08002B2CF9AE}" pid="44" name="Aktenzeichen">
    <vt:lpwstr>274/2006-01960/03/09/03/04/01/04/07/15/M083-0531</vt:lpwstr>
  </property>
  <property fmtid="{D5CDD505-2E9C-101B-9397-08002B2CF9AE}" pid="45" name="fileregnr">
    <vt:lpwstr>274</vt:lpwstr>
  </property>
  <property fmtid="{D5CDD505-2E9C-101B-9397-08002B2CF9AE}" pid="46" name="Dok_Nr">
    <vt:lpwstr>M083-0531</vt:lpwstr>
  </property>
  <property fmtid="{D5CDD505-2E9C-101B-9397-08002B2CF9AE}" pid="47" name="Auftrag_Nr">
    <vt:lpwstr>2006-01960/03/04/01/04/07/15</vt:lpwstr>
  </property>
  <property fmtid="{D5CDD505-2E9C-101B-9397-08002B2CF9AE}" pid="48" name="strAktenzeichenKopf">
    <vt:lpwstr>Referenz/Aktenzeichen</vt:lpwstr>
  </property>
  <property fmtid="{D5CDD505-2E9C-101B-9397-08002B2CF9AE}" pid="49" name="##LOGO##">
    <vt:i4>1</vt:i4>
  </property>
  <property fmtid="{D5CDD505-2E9C-101B-9397-08002B2CF9AE}" pid="50" name="##LOGO2##">
    <vt:i4>0</vt:i4>
  </property>
  <property fmtid="{D5CDD505-2E9C-101B-9397-08002B2CF9AE}" pid="51" name="Amt">
    <vt:lpwstr>Bundesamt für Umwelt</vt:lpwstr>
  </property>
  <property fmtid="{D5CDD505-2E9C-101B-9397-08002B2CF9AE}" pid="52" name="Amtkurz">
    <vt:lpwstr>BAFU</vt:lpwstr>
  </property>
  <property fmtid="{D5CDD505-2E9C-101B-9397-08002B2CF9AE}" pid="53" name="Abteilung">
    <vt:lpwstr>Abteilung Klima</vt:lpwstr>
  </property>
  <property fmtid="{D5CDD505-2E9C-101B-9397-08002B2CF9AE}" pid="54" name="Departement">
    <vt:lpwstr>Eidgenössisches Departement für_x000b_Umwelt, Verkehr, Energie und Kommunikation</vt:lpwstr>
  </property>
  <property fmtid="{D5CDD505-2E9C-101B-9397-08002B2CF9AE}" pid="55" name="Departementkurz">
    <vt:lpwstr>UVEK</vt:lpwstr>
  </property>
  <property fmtid="{D5CDD505-2E9C-101B-9397-08002B2CF9AE}" pid="56" name="Klassifizierung">
    <vt:lpwstr/>
  </property>
  <property fmtid="{D5CDD505-2E9C-101B-9397-08002B2CF9AE}" pid="57" name="strAktenzeichen">
    <vt:lpwstr>Referenz/Aktenzeichen</vt:lpwstr>
  </property>
  <property fmtid="{D5CDD505-2E9C-101B-9397-08002B2CF9AE}" pid="58" name="ContentTypeId">
    <vt:lpwstr>0x010100C0B0B2AB57440443AB04BAFCDACF1EF6</vt:lpwstr>
  </property>
  <property fmtid="{D5CDD505-2E9C-101B-9397-08002B2CF9AE}" pid="59" name="_docset_NoMedatataSyncRequired">
    <vt:lpwstr>False</vt:lpwstr>
  </property>
</Properties>
</file>