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48" w:rsidRPr="007E593E" w:rsidRDefault="00353048" w:rsidP="00807B42">
      <w:pPr>
        <w:rPr>
          <w:b/>
          <w:lang w:val="de-CH"/>
        </w:rPr>
      </w:pPr>
    </w:p>
    <w:p w:rsidR="00353048" w:rsidRPr="007E593E" w:rsidRDefault="00353048" w:rsidP="00807B42">
      <w:pPr>
        <w:rPr>
          <w:lang w:val="de-CH"/>
        </w:rPr>
      </w:pPr>
    </w:p>
    <w:p w:rsidR="00404645" w:rsidRPr="005A2592" w:rsidRDefault="00404645" w:rsidP="00807B42">
      <w:pPr>
        <w:rPr>
          <w:b/>
          <w:lang w:val="de-CH"/>
        </w:rPr>
      </w:pPr>
      <w:r w:rsidRPr="005A2592">
        <w:rPr>
          <w:b/>
          <w:lang w:val="de-CH"/>
        </w:rPr>
        <w:t>Beilage</w:t>
      </w:r>
    </w:p>
    <w:p w:rsidR="00404645" w:rsidRPr="007E593E" w:rsidRDefault="00404645" w:rsidP="00807B42">
      <w:pPr>
        <w:rPr>
          <w:lang w:val="de-CH"/>
        </w:rPr>
      </w:pPr>
    </w:p>
    <w:tbl>
      <w:tblPr>
        <w:tblStyle w:val="Tabellengitternetz"/>
        <w:tblW w:w="0" w:type="auto"/>
        <w:tblLook w:val="04A0"/>
      </w:tblPr>
      <w:tblGrid>
        <w:gridCol w:w="4786"/>
        <w:gridCol w:w="4502"/>
      </w:tblGrid>
      <w:tr w:rsidR="00824C98" w:rsidRPr="00DE55DA" w:rsidTr="0078133C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Name Ausgleichskasse: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</w:tc>
      </w:tr>
      <w:tr w:rsidR="00824C98" w:rsidRPr="00DE55DA" w:rsidTr="0078133C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N</w:t>
            </w:r>
            <w:r>
              <w:rPr>
                <w:rFonts w:cs="Arial"/>
                <w:bCs/>
                <w:sz w:val="22"/>
                <w:szCs w:val="22"/>
                <w:lang w:val="de-CH"/>
              </w:rPr>
              <w:t>ummer</w:t>
            </w: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 xml:space="preserve"> Ausgleichskasse: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</w:tc>
      </w:tr>
      <w:tr w:rsidR="00824C98" w:rsidRPr="00DE55DA" w:rsidTr="0078133C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sz w:val="22"/>
                <w:szCs w:val="22"/>
                <w:lang w:val="de-CH"/>
              </w:rPr>
              <w:t>Revision</w:t>
            </w: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 xml:space="preserve"> durch die Firma: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</w:tc>
      </w:tr>
      <w:tr w:rsidR="00824C98" w:rsidRPr="00F04A57" w:rsidTr="0078133C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Empfänger des Berichts: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403E6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Bundesamt für Umwelt BAFU</w:t>
            </w:r>
          </w:p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 xml:space="preserve">Abteilung Klima, 3003 Bern </w:t>
            </w:r>
          </w:p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Kopie an das Bundesamt für Sozialversicherungen BSV</w:t>
            </w:r>
          </w:p>
        </w:tc>
      </w:tr>
      <w:tr w:rsidR="00824C98" w:rsidRPr="00DE55DA" w:rsidTr="0078133C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bCs/>
                <w:sz w:val="22"/>
                <w:szCs w:val="22"/>
                <w:lang w:val="de-CH"/>
              </w:rPr>
              <w:t>Geprüftes Rückverteilungsjahr: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24C98" w:rsidRPr="00DE55DA" w:rsidRDefault="00824C98" w:rsidP="0078133C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</w:tc>
      </w:tr>
    </w:tbl>
    <w:p w:rsidR="00824C98" w:rsidRPr="00DE55DA" w:rsidRDefault="00824C98" w:rsidP="00824C98">
      <w:pPr>
        <w:rPr>
          <w:rFonts w:cs="Arial"/>
          <w:b/>
          <w:bCs/>
          <w:sz w:val="44"/>
          <w:szCs w:val="44"/>
          <w:lang w:val="de-CH"/>
        </w:rPr>
      </w:pPr>
    </w:p>
    <w:p w:rsidR="00824C98" w:rsidRPr="00DE55DA" w:rsidRDefault="00824C98" w:rsidP="00824C98">
      <w:pPr>
        <w:rPr>
          <w:rFonts w:cs="Arial"/>
          <w:b/>
          <w:bCs/>
          <w:sz w:val="44"/>
          <w:szCs w:val="44"/>
          <w:lang w:val="de-CH"/>
        </w:rPr>
      </w:pPr>
    </w:p>
    <w:p w:rsidR="00824C98" w:rsidRPr="00DE55DA" w:rsidRDefault="00824C98" w:rsidP="00824C98">
      <w:pPr>
        <w:rPr>
          <w:rFonts w:cs="Arial"/>
          <w:b/>
          <w:bCs/>
          <w:sz w:val="44"/>
          <w:szCs w:val="44"/>
          <w:lang w:val="de-CH"/>
        </w:rPr>
      </w:pPr>
      <w:r>
        <w:rPr>
          <w:rFonts w:cs="Arial"/>
          <w:b/>
          <w:bCs/>
          <w:sz w:val="44"/>
          <w:szCs w:val="44"/>
          <w:lang w:val="de-CH"/>
        </w:rPr>
        <w:t>Revisions</w:t>
      </w:r>
      <w:r w:rsidRPr="00DE55DA">
        <w:rPr>
          <w:rFonts w:cs="Arial"/>
          <w:b/>
          <w:bCs/>
          <w:sz w:val="44"/>
          <w:szCs w:val="44"/>
          <w:lang w:val="de-CH"/>
        </w:rPr>
        <w:t>formular Rück</w:t>
      </w:r>
      <w:r>
        <w:rPr>
          <w:rFonts w:cs="Arial"/>
          <w:b/>
          <w:bCs/>
          <w:sz w:val="44"/>
          <w:szCs w:val="44"/>
          <w:lang w:val="de-CH"/>
        </w:rPr>
        <w:t>verteilung</w:t>
      </w:r>
      <w:r w:rsidRPr="00DE55DA">
        <w:rPr>
          <w:rFonts w:cs="Arial"/>
          <w:b/>
          <w:bCs/>
          <w:sz w:val="44"/>
          <w:szCs w:val="44"/>
          <w:lang w:val="de-CH"/>
        </w:rPr>
        <w:t xml:space="preserve"> CO</w:t>
      </w:r>
      <w:r w:rsidRPr="00DE55DA">
        <w:rPr>
          <w:rFonts w:cs="Arial"/>
          <w:b/>
          <w:bCs/>
          <w:sz w:val="44"/>
          <w:szCs w:val="44"/>
          <w:vertAlign w:val="subscript"/>
          <w:lang w:val="de-CH"/>
        </w:rPr>
        <w:t>2</w:t>
      </w:r>
      <w:r w:rsidRPr="00DE55DA">
        <w:rPr>
          <w:rFonts w:cs="Arial"/>
          <w:b/>
          <w:bCs/>
          <w:sz w:val="44"/>
          <w:szCs w:val="44"/>
          <w:lang w:val="de-CH"/>
        </w:rPr>
        <w:noBreakHyphen/>
        <w:t>Abgabe</w:t>
      </w:r>
    </w:p>
    <w:p w:rsidR="00824C98" w:rsidRPr="00DE55DA" w:rsidRDefault="00824C98" w:rsidP="00824C98">
      <w:pPr>
        <w:rPr>
          <w:lang w:val="de-CH"/>
        </w:rPr>
      </w:pPr>
    </w:p>
    <w:p w:rsidR="00824C98" w:rsidRPr="00DE55DA" w:rsidRDefault="00824C98" w:rsidP="00824C98">
      <w:pPr>
        <w:rPr>
          <w:lang w:val="de-CH"/>
        </w:rPr>
      </w:pPr>
      <w:r w:rsidRPr="00DE55DA">
        <w:rPr>
          <w:lang w:val="de-CH"/>
        </w:rPr>
        <w:t xml:space="preserve">Dieser Fragebogen ist von der </w:t>
      </w:r>
      <w:r>
        <w:rPr>
          <w:lang w:val="de-CH"/>
        </w:rPr>
        <w:t>Revisions</w:t>
      </w:r>
      <w:r w:rsidRPr="00DE55DA">
        <w:rPr>
          <w:lang w:val="de-CH"/>
        </w:rPr>
        <w:t xml:space="preserve">stelle gemäss den </w:t>
      </w:r>
      <w:r w:rsidRPr="00DE55DA">
        <w:rPr>
          <w:bCs/>
          <w:lang w:val="de-CH"/>
        </w:rPr>
        <w:t>Weisungen betreffend die Rückverteilung der CO</w:t>
      </w:r>
      <w:r w:rsidRPr="00DE55DA">
        <w:rPr>
          <w:bCs/>
          <w:vertAlign w:val="subscript"/>
          <w:lang w:val="de-CH"/>
        </w:rPr>
        <w:t>2</w:t>
      </w:r>
      <w:r w:rsidRPr="00DE55DA">
        <w:rPr>
          <w:bCs/>
          <w:lang w:val="de-CH"/>
        </w:rPr>
        <w:t xml:space="preserve">-Abgabe durch die Ausgleichskassen an die Wirtschaft (WRC) auszufüllen. </w:t>
      </w:r>
      <w:r>
        <w:rPr>
          <w:bCs/>
          <w:lang w:val="de-CH"/>
        </w:rPr>
        <w:t>G</w:t>
      </w:r>
      <w:r w:rsidRPr="00DE55DA">
        <w:rPr>
          <w:bCs/>
          <w:lang w:val="de-CH"/>
        </w:rPr>
        <w:t>eprüft</w:t>
      </w:r>
      <w:r>
        <w:rPr>
          <w:bCs/>
          <w:lang w:val="de-CH"/>
        </w:rPr>
        <w:t xml:space="preserve"> </w:t>
      </w:r>
      <w:r w:rsidRPr="00DE55DA">
        <w:rPr>
          <w:bCs/>
          <w:lang w:val="de-CH"/>
        </w:rPr>
        <w:t xml:space="preserve">wird, ob die Rückverteilung der CO2-Abgabe unter Einhaltung der Weisungen </w:t>
      </w:r>
      <w:r>
        <w:rPr>
          <w:bCs/>
          <w:lang w:val="de-CH"/>
        </w:rPr>
        <w:t xml:space="preserve">WRC </w:t>
      </w:r>
      <w:r w:rsidRPr="00DE55DA">
        <w:rPr>
          <w:bCs/>
          <w:lang w:val="de-CH"/>
        </w:rPr>
        <w:t xml:space="preserve">erfolgt ist. </w:t>
      </w:r>
    </w:p>
    <w:p w:rsidR="00824C98" w:rsidRPr="00DE55DA" w:rsidRDefault="00824C98" w:rsidP="00824C98">
      <w:pPr>
        <w:rPr>
          <w:rFonts w:cs="Arial"/>
          <w:lang w:val="de-CH"/>
        </w:rPr>
      </w:pPr>
    </w:p>
    <w:p w:rsidR="00824C98" w:rsidRPr="00DE55DA" w:rsidRDefault="00824C98" w:rsidP="00824C98">
      <w:pPr>
        <w:tabs>
          <w:tab w:val="left" w:pos="840"/>
          <w:tab w:val="left" w:pos="5660"/>
        </w:tabs>
        <w:rPr>
          <w:b/>
          <w:lang w:val="de-CH"/>
        </w:rPr>
      </w:pPr>
    </w:p>
    <w:tbl>
      <w:tblPr>
        <w:tblStyle w:val="Tabellen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6761"/>
        <w:gridCol w:w="1231"/>
        <w:gridCol w:w="958"/>
      </w:tblGrid>
      <w:tr w:rsidR="00824C98" w:rsidRPr="00DE55DA" w:rsidTr="0078133C"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Visum</w:t>
            </w:r>
          </w:p>
        </w:tc>
      </w:tr>
      <w:tr w:rsidR="00824C98" w:rsidRPr="00DE55DA" w:rsidTr="0078133C">
        <w:tc>
          <w:tcPr>
            <w:tcW w:w="338" w:type="dxa"/>
            <w:tcBorders>
              <w:top w:val="single" w:sz="4" w:space="0" w:color="auto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1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>Ver</w:t>
            </w:r>
            <w:r w:rsidR="00403E6A">
              <w:rPr>
                <w:rFonts w:cs="Arial"/>
                <w:b/>
                <w:sz w:val="22"/>
                <w:lang w:val="de-CH"/>
              </w:rPr>
              <w:t>buchung</w:t>
            </w:r>
            <w:r w:rsidRPr="00DE55DA">
              <w:rPr>
                <w:rFonts w:cs="Arial"/>
                <w:b/>
                <w:sz w:val="22"/>
                <w:lang w:val="de-CH"/>
              </w:rPr>
              <w:t xml:space="preserve"> der Lohnmeldungen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Hat die Ausgleichskasse bis zum 31. Oktober alle eingegangenen Lohnmeldungen verarbeitet?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Revisor:…………………………..…………………….</w:t>
            </w:r>
          </w:p>
          <w:p w:rsidR="00824C98" w:rsidRPr="00DE55DA" w:rsidRDefault="00824C98" w:rsidP="00403E6A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Ausgleichskasse:…………………………………..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2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 xml:space="preserve">Meldung </w:t>
            </w:r>
            <w:r w:rsidR="00D34362">
              <w:rPr>
                <w:rFonts w:cs="Arial"/>
                <w:b/>
                <w:sz w:val="22"/>
                <w:lang w:val="de-CH"/>
              </w:rPr>
              <w:t xml:space="preserve">der </w:t>
            </w:r>
            <w:r w:rsidRPr="00DE55DA">
              <w:rPr>
                <w:rFonts w:cs="Arial"/>
                <w:b/>
                <w:sz w:val="22"/>
                <w:lang w:val="de-CH"/>
              </w:rPr>
              <w:t xml:space="preserve">Lohnsumme an </w:t>
            </w:r>
            <w:r w:rsidR="00D34362">
              <w:rPr>
                <w:rFonts w:cs="Arial"/>
                <w:b/>
                <w:sz w:val="22"/>
                <w:lang w:val="de-CH"/>
              </w:rPr>
              <w:t xml:space="preserve">die </w:t>
            </w:r>
            <w:r w:rsidRPr="00DE55DA">
              <w:rPr>
                <w:rFonts w:cs="Arial"/>
                <w:b/>
                <w:sz w:val="22"/>
                <w:lang w:val="de-CH"/>
              </w:rPr>
              <w:t>ZAS</w:t>
            </w:r>
          </w:p>
          <w:p w:rsidR="00824C98" w:rsidRPr="001C73C9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 xml:space="preserve">Ist </w:t>
            </w:r>
            <w:r w:rsidRPr="001C73C9">
              <w:rPr>
                <w:rFonts w:cs="Arial"/>
                <w:sz w:val="22"/>
                <w:lang w:val="de-CH"/>
              </w:rPr>
              <w:t>der ZAS die korrekte Lohnsumme gemeldet worden (WRC 3002, 3003, 3004)?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1C73C9">
              <w:rPr>
                <w:rFonts w:cs="Arial"/>
                <w:sz w:val="22"/>
                <w:lang w:val="de-CH"/>
              </w:rPr>
              <w:t>Wenn Nein:...................................................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Revisor:………………………….……………………….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Ausgleichskasse:……………………………………..</w:t>
            </w: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1C73C9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6D7171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3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6D7171" w:rsidRDefault="006D7171" w:rsidP="006D7171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>
              <w:rPr>
                <w:rFonts w:cs="Arial"/>
                <w:b/>
                <w:sz w:val="22"/>
                <w:lang w:val="de-CH"/>
              </w:rPr>
              <w:t>Aufgehoben</w:t>
            </w:r>
          </w:p>
          <w:p w:rsidR="00824C98" w:rsidRPr="006D7171" w:rsidRDefault="006D7171" w:rsidP="006D7171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  <w:r w:rsidRPr="006D7171">
              <w:rPr>
                <w:rFonts w:cs="Arial"/>
                <w:sz w:val="22"/>
                <w:lang w:val="de-CH"/>
              </w:rPr>
              <w:t>(</w:t>
            </w:r>
            <w:r w:rsidR="00824C98" w:rsidRPr="006D7171">
              <w:rPr>
                <w:rFonts w:cs="Arial"/>
                <w:sz w:val="22"/>
                <w:lang w:val="de-CH"/>
              </w:rPr>
              <w:t>Befreite Unternehmen</w:t>
            </w:r>
            <w:r w:rsidRPr="006D7171">
              <w:rPr>
                <w:rFonts w:cs="Arial"/>
                <w:sz w:val="22"/>
                <w:lang w:val="de-CH"/>
              </w:rPr>
              <w:t xml:space="preserve"> – letzte Prüfung </w:t>
            </w:r>
            <w:r w:rsidR="008B48AB">
              <w:rPr>
                <w:rFonts w:cs="Arial"/>
                <w:sz w:val="22"/>
                <w:lang w:val="de-CH"/>
              </w:rPr>
              <w:t>für Rückverteilung im Jahr 2012)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404645">
        <w:trPr>
          <w:trHeight w:val="4033"/>
        </w:trPr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lastRenderedPageBreak/>
              <w:t>4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>Berechnung des Betrags mit dem Rückverteilungsfaktor</w:t>
            </w:r>
          </w:p>
          <w:p w:rsidR="00824C98" w:rsidRPr="00DE55DA" w:rsidRDefault="00824C98" w:rsidP="00824C98">
            <w:pPr>
              <w:pStyle w:val="Listenabsatz"/>
              <w:numPr>
                <w:ilvl w:val="0"/>
                <w:numId w:val="39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Wurde der korrekte Rückverteilungsfaktor angewendet?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 xml:space="preserve">Wenn </w:t>
            </w:r>
            <w:r>
              <w:rPr>
                <w:rFonts w:cs="Arial"/>
                <w:sz w:val="22"/>
                <w:lang w:val="de-CH"/>
              </w:rPr>
              <w:t>Nein</w:t>
            </w:r>
            <w:r w:rsidRPr="00DE55DA">
              <w:rPr>
                <w:rFonts w:cs="Arial"/>
                <w:sz w:val="22"/>
                <w:lang w:val="de-CH"/>
              </w:rPr>
              <w:t>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Revisor:…………………………..…………………….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Ausgleichskasse:…………………………………..</w:t>
            </w:r>
          </w:p>
          <w:p w:rsidR="00824C98" w:rsidRPr="00DE55DA" w:rsidRDefault="00824C98" w:rsidP="0078133C">
            <w:pPr>
              <w:pStyle w:val="Listenabsatz"/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EE308B" w:rsidRDefault="00824C98" w:rsidP="00824C98">
            <w:pPr>
              <w:pStyle w:val="Listenabsatz"/>
              <w:numPr>
                <w:ilvl w:val="0"/>
                <w:numId w:val="39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EE308B">
              <w:rPr>
                <w:rFonts w:cs="Arial"/>
                <w:sz w:val="22"/>
                <w:lang w:val="de-CH"/>
              </w:rPr>
              <w:t>Ist die Berechnung des Rückverteilungsbetrag</w:t>
            </w:r>
            <w:r>
              <w:rPr>
                <w:rFonts w:cs="Arial"/>
                <w:sz w:val="22"/>
                <w:lang w:val="de-CH"/>
              </w:rPr>
              <w:t>es</w:t>
            </w:r>
            <w:r w:rsidRPr="00EE308B">
              <w:rPr>
                <w:rFonts w:cs="Arial"/>
                <w:sz w:val="22"/>
                <w:lang w:val="de-CH"/>
              </w:rPr>
              <w:t xml:space="preserve"> </w:t>
            </w:r>
            <w:r>
              <w:rPr>
                <w:rFonts w:cs="Arial"/>
                <w:sz w:val="22"/>
                <w:lang w:val="de-CH"/>
              </w:rPr>
              <w:t>mit dem</w:t>
            </w:r>
            <w:r w:rsidRPr="00EE308B">
              <w:rPr>
                <w:rFonts w:cs="Arial"/>
                <w:sz w:val="22"/>
                <w:lang w:val="de-CH"/>
              </w:rPr>
              <w:t xml:space="preserve"> von der ZAS gemeldeten Verteilungsfaktor korrekt </w:t>
            </w:r>
            <w:r>
              <w:rPr>
                <w:rFonts w:cs="Arial"/>
                <w:sz w:val="22"/>
                <w:lang w:val="de-CH"/>
              </w:rPr>
              <w:t xml:space="preserve">erfolgt </w:t>
            </w:r>
            <w:r w:rsidRPr="00EE308B">
              <w:rPr>
                <w:rFonts w:cs="Arial"/>
                <w:sz w:val="22"/>
                <w:lang w:val="de-CH"/>
              </w:rPr>
              <w:t>(WRC 4010)?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Revisor:……………………………………………….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Ausgleichskasse:……………………</w:t>
            </w:r>
            <w:r w:rsidR="00575D2A">
              <w:rPr>
                <w:rFonts w:cs="Arial"/>
                <w:sz w:val="22"/>
                <w:lang w:val="de-CH"/>
              </w:rPr>
              <w:t>..</w:t>
            </w:r>
            <w:r w:rsidRPr="00DE55DA">
              <w:rPr>
                <w:rFonts w:cs="Arial"/>
                <w:sz w:val="22"/>
                <w:lang w:val="de-CH"/>
              </w:rPr>
              <w:t>…………..</w:t>
            </w:r>
          </w:p>
          <w:p w:rsidR="00824C98" w:rsidRPr="00DE55DA" w:rsidRDefault="00824C98" w:rsidP="0078133C">
            <w:pPr>
              <w:pStyle w:val="Listenabsatz"/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szCs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  <w:p w:rsidR="00824C98" w:rsidRPr="00DE55DA" w:rsidRDefault="00824C98" w:rsidP="0078133C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695"/>
                <w:tab w:val="left" w:pos="5660"/>
              </w:tabs>
              <w:spacing w:after="100"/>
              <w:ind w:left="695"/>
              <w:rPr>
                <w:rFonts w:cs="Arial"/>
                <w:sz w:val="22"/>
                <w:szCs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5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 xml:space="preserve">Information </w:t>
            </w:r>
            <w:r w:rsidR="00575D2A">
              <w:rPr>
                <w:rFonts w:cs="Arial"/>
                <w:b/>
                <w:sz w:val="22"/>
                <w:lang w:val="de-CH"/>
              </w:rPr>
              <w:t xml:space="preserve">zuhanden </w:t>
            </w:r>
            <w:r w:rsidRPr="00DE55DA">
              <w:rPr>
                <w:rFonts w:cs="Arial"/>
                <w:b/>
                <w:sz w:val="22"/>
                <w:lang w:val="de-CH"/>
              </w:rPr>
              <w:t>der Unternehmen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Sind die Unternehmen über die Rückverteilung gemäss Infoschreiben des BAFU informiert worden (WRC 4013)?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Revisor:……………………………………………….</w:t>
            </w:r>
          </w:p>
          <w:p w:rsidR="00824C98" w:rsidRPr="00DE55DA" w:rsidRDefault="00824C98" w:rsidP="00575D2A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</w:t>
            </w:r>
            <w:r w:rsidR="00575D2A">
              <w:rPr>
                <w:rFonts w:cs="Arial"/>
                <w:sz w:val="22"/>
                <w:lang w:val="de-CH"/>
              </w:rPr>
              <w:t>.</w:t>
            </w:r>
            <w:r w:rsidRPr="00DE55DA">
              <w:rPr>
                <w:rFonts w:cs="Arial"/>
                <w:sz w:val="22"/>
                <w:lang w:val="de-CH"/>
              </w:rPr>
              <w:t>…</w:t>
            </w:r>
            <w:r w:rsidR="00575D2A">
              <w:rPr>
                <w:rFonts w:cs="Arial"/>
                <w:sz w:val="22"/>
                <w:lang w:val="de-CH"/>
              </w:rPr>
              <w:t>.</w:t>
            </w:r>
            <w:r w:rsidRPr="00DE55DA">
              <w:rPr>
                <w:rFonts w:cs="Arial"/>
                <w:sz w:val="22"/>
                <w:lang w:val="de-CH"/>
              </w:rPr>
              <w:t>…………..</w:t>
            </w: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6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 xml:space="preserve">Rückbuchung nicht </w:t>
            </w:r>
            <w:proofErr w:type="spellStart"/>
            <w:r w:rsidRPr="00DE55DA">
              <w:rPr>
                <w:rFonts w:cs="Arial"/>
                <w:b/>
                <w:sz w:val="22"/>
                <w:lang w:val="de-CH"/>
              </w:rPr>
              <w:t>verteilbarer</w:t>
            </w:r>
            <w:proofErr w:type="spellEnd"/>
            <w:r w:rsidRPr="00DE55DA">
              <w:rPr>
                <w:rFonts w:cs="Arial"/>
                <w:b/>
                <w:sz w:val="22"/>
                <w:lang w:val="de-CH"/>
              </w:rPr>
              <w:t xml:space="preserve"> Beträge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Sind nicht verteilbare Beträge entsprechend rückverbucht worden (WRC 4018)?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Revisor:………………………….…………………….</w:t>
            </w:r>
          </w:p>
          <w:p w:rsidR="00824C98" w:rsidRPr="00DE55DA" w:rsidRDefault="00824C98" w:rsidP="00575D2A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Ausgleichskasse:…………………………………..</w:t>
            </w: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7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>Verbuchung der Rückverteilung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Erfolgte die Verbuchung der Rückverteilung</w:t>
            </w:r>
            <w:r w:rsidR="0078133C">
              <w:rPr>
                <w:rFonts w:cs="Arial"/>
                <w:sz w:val="22"/>
                <w:lang w:val="de-CH"/>
              </w:rPr>
              <w:t xml:space="preserve"> aus</w:t>
            </w:r>
            <w:r w:rsidRPr="00DE55DA">
              <w:rPr>
                <w:rFonts w:cs="Arial"/>
                <w:sz w:val="22"/>
                <w:lang w:val="de-CH"/>
              </w:rPr>
              <w:t xml:space="preserve"> der CO</w:t>
            </w:r>
            <w:r w:rsidRPr="00DE55DA">
              <w:rPr>
                <w:rFonts w:cs="Arial"/>
                <w:sz w:val="22"/>
                <w:vertAlign w:val="subscript"/>
                <w:lang w:val="de-CH"/>
              </w:rPr>
              <w:t>2</w:t>
            </w:r>
            <w:r w:rsidRPr="00DE55DA">
              <w:rPr>
                <w:rFonts w:cs="Arial"/>
                <w:sz w:val="22"/>
                <w:lang w:val="de-CH"/>
              </w:rPr>
              <w:t xml:space="preserve">-Abgabe gemäss den Weisungen über Buchführung und Geldverkehr der Ausgleichskassen (WGB)? 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Revisor:………………………….…………………….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</w:t>
            </w:r>
            <w:r w:rsidR="00D74573">
              <w:rPr>
                <w:rFonts w:cs="Arial"/>
                <w:sz w:val="22"/>
                <w:lang w:val="de-CH"/>
              </w:rPr>
              <w:t>……</w:t>
            </w:r>
            <w:r w:rsidRPr="00DE55DA">
              <w:rPr>
                <w:rFonts w:cs="Arial"/>
                <w:sz w:val="22"/>
                <w:lang w:val="de-CH"/>
              </w:rPr>
              <w:t>…………..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8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>Prozess bei Mutationen</w:t>
            </w:r>
          </w:p>
          <w:p w:rsidR="00824C98" w:rsidRPr="00DE55DA" w:rsidRDefault="00824C98" w:rsidP="00824C98">
            <w:pPr>
              <w:pStyle w:val="Listenabsatz"/>
              <w:numPr>
                <w:ilvl w:val="0"/>
                <w:numId w:val="40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2"/>
                <w:lang w:val="de-CH"/>
              </w:rPr>
              <w:t>A</w:t>
            </w:r>
            <w:r w:rsidRPr="00DE55DA">
              <w:rPr>
                <w:rFonts w:cs="Arial"/>
                <w:sz w:val="22"/>
                <w:lang w:val="de-CH"/>
              </w:rPr>
              <w:t>us der Ausgleichskasse aus</w:t>
            </w:r>
            <w:r>
              <w:rPr>
                <w:rFonts w:cs="Arial"/>
                <w:sz w:val="22"/>
                <w:lang w:val="de-CH"/>
              </w:rPr>
              <w:t>ge</w:t>
            </w:r>
            <w:r w:rsidRPr="00DE55DA">
              <w:rPr>
                <w:rFonts w:cs="Arial"/>
                <w:sz w:val="22"/>
                <w:lang w:val="de-CH"/>
              </w:rPr>
              <w:t>tretene Unternehmen</w:t>
            </w:r>
            <w:r>
              <w:rPr>
                <w:rFonts w:cs="Arial"/>
                <w:sz w:val="22"/>
                <w:lang w:val="de-CH"/>
              </w:rPr>
              <w:t xml:space="preserve">: </w:t>
            </w:r>
            <w:r w:rsidRPr="00DE55DA">
              <w:rPr>
                <w:rFonts w:cs="Arial"/>
                <w:sz w:val="22"/>
                <w:lang w:val="de-CH"/>
              </w:rPr>
              <w:t xml:space="preserve">Ist </w:t>
            </w:r>
            <w:proofErr w:type="spellStart"/>
            <w:r w:rsidRPr="00DE55DA">
              <w:rPr>
                <w:rFonts w:cs="Arial"/>
                <w:sz w:val="22"/>
                <w:lang w:val="de-CH"/>
              </w:rPr>
              <w:t>Rz</w:t>
            </w:r>
            <w:proofErr w:type="spellEnd"/>
            <w:r w:rsidRPr="00DE55DA">
              <w:rPr>
                <w:rFonts w:cs="Arial"/>
                <w:sz w:val="22"/>
                <w:lang w:val="de-CH"/>
              </w:rPr>
              <w:t xml:space="preserve"> 4015 WRC eingehalten worden? 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Revisor:………………………….…………………</w:t>
            </w:r>
            <w:r w:rsidR="00D53890">
              <w:rPr>
                <w:rFonts w:cs="Arial"/>
                <w:sz w:val="22"/>
                <w:lang w:val="de-CH"/>
              </w:rPr>
              <w:t>…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jc w:val="both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Ausgleichskasse:…………………</w:t>
            </w:r>
            <w:r w:rsidR="0078133C">
              <w:rPr>
                <w:rFonts w:cs="Arial"/>
                <w:sz w:val="22"/>
                <w:lang w:val="de-CH"/>
              </w:rPr>
              <w:t>..</w:t>
            </w:r>
            <w:r w:rsidRPr="00DE55DA">
              <w:rPr>
                <w:rFonts w:cs="Arial"/>
                <w:sz w:val="22"/>
                <w:lang w:val="de-CH"/>
              </w:rPr>
              <w:t>……………..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jc w:val="both"/>
              <w:rPr>
                <w:rFonts w:cs="Arial"/>
                <w:sz w:val="22"/>
                <w:szCs w:val="22"/>
                <w:lang w:val="de-CH"/>
              </w:rPr>
            </w:pPr>
          </w:p>
          <w:p w:rsidR="00824C98" w:rsidRPr="00DE55DA" w:rsidRDefault="00824C98" w:rsidP="00824C98">
            <w:pPr>
              <w:pStyle w:val="Listenabsatz"/>
              <w:numPr>
                <w:ilvl w:val="0"/>
                <w:numId w:val="40"/>
              </w:num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2"/>
                <w:lang w:val="de-CH"/>
              </w:rPr>
              <w:t>N</w:t>
            </w:r>
            <w:r w:rsidRPr="00DE55DA">
              <w:rPr>
                <w:rFonts w:cs="Arial"/>
                <w:sz w:val="22"/>
                <w:lang w:val="de-CH"/>
              </w:rPr>
              <w:t>eu in die Ausgleichskasse ein</w:t>
            </w:r>
            <w:r>
              <w:rPr>
                <w:rFonts w:cs="Arial"/>
                <w:sz w:val="22"/>
                <w:lang w:val="de-CH"/>
              </w:rPr>
              <w:t>ge</w:t>
            </w:r>
            <w:r w:rsidRPr="00DE55DA">
              <w:rPr>
                <w:rFonts w:cs="Arial"/>
                <w:sz w:val="22"/>
                <w:lang w:val="de-CH"/>
              </w:rPr>
              <w:t>tretene Unternehmen</w:t>
            </w:r>
            <w:r>
              <w:rPr>
                <w:rFonts w:cs="Arial"/>
                <w:sz w:val="22"/>
                <w:lang w:val="de-CH"/>
              </w:rPr>
              <w:t xml:space="preserve">: </w:t>
            </w:r>
            <w:r w:rsidRPr="00DE55DA">
              <w:rPr>
                <w:rFonts w:cs="Arial"/>
                <w:sz w:val="22"/>
                <w:lang w:val="de-CH"/>
              </w:rPr>
              <w:t xml:space="preserve">Ist </w:t>
            </w:r>
            <w:proofErr w:type="spellStart"/>
            <w:r w:rsidRPr="00DE55DA">
              <w:rPr>
                <w:rFonts w:cs="Arial"/>
                <w:sz w:val="22"/>
                <w:lang w:val="de-CH"/>
              </w:rPr>
              <w:t>Rz</w:t>
            </w:r>
            <w:proofErr w:type="spellEnd"/>
            <w:r w:rsidRPr="00DE55DA">
              <w:rPr>
                <w:rFonts w:cs="Arial"/>
                <w:sz w:val="22"/>
                <w:lang w:val="de-CH"/>
              </w:rPr>
              <w:t xml:space="preserve"> 4016 WRC eingehalten worden?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Revisor:……………………………………………….</w:t>
            </w:r>
          </w:p>
          <w:p w:rsidR="00824C98" w:rsidRPr="00DE55DA" w:rsidRDefault="00824C98" w:rsidP="00D53890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szCs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Ausgleichskasse:……………</w:t>
            </w:r>
            <w:r w:rsidR="00BF15F6">
              <w:rPr>
                <w:rFonts w:cs="Arial"/>
                <w:sz w:val="22"/>
                <w:lang w:val="de-CH"/>
              </w:rPr>
              <w:t>..</w:t>
            </w:r>
            <w:r w:rsidRPr="00DE55DA">
              <w:rPr>
                <w:rFonts w:cs="Arial"/>
                <w:sz w:val="22"/>
                <w:lang w:val="de-CH"/>
              </w:rPr>
              <w:t>…………………..</w:t>
            </w: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2"/>
                <w:lang w:val="de-CH"/>
              </w:rPr>
              <w:t>Ja</w:t>
            </w:r>
            <w:r w:rsidRPr="00DE55DA">
              <w:rPr>
                <w:rFonts w:cs="Arial"/>
                <w:sz w:val="22"/>
                <w:lang w:val="de-CH"/>
              </w:rPr>
              <w:t xml:space="preserve"> / </w:t>
            </w:r>
            <w:r>
              <w:rPr>
                <w:rFonts w:cs="Arial"/>
                <w:sz w:val="22"/>
                <w:lang w:val="de-CH"/>
              </w:rPr>
              <w:t>Nein</w:t>
            </w: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  <w:tr w:rsidR="00824C98" w:rsidRPr="00DE55DA" w:rsidTr="0078133C">
        <w:tc>
          <w:tcPr>
            <w:tcW w:w="338" w:type="dxa"/>
            <w:tcBorders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9</w:t>
            </w:r>
          </w:p>
        </w:tc>
        <w:tc>
          <w:tcPr>
            <w:tcW w:w="6761" w:type="dxa"/>
            <w:tcBorders>
              <w:left w:val="nil"/>
              <w:righ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lang w:val="de-CH"/>
              </w:rPr>
            </w:pPr>
            <w:r w:rsidRPr="00DE55DA">
              <w:rPr>
                <w:rFonts w:cs="Arial"/>
                <w:b/>
                <w:sz w:val="22"/>
                <w:lang w:val="de-CH"/>
              </w:rPr>
              <w:t xml:space="preserve">Vergleich der zugeteilten Rückverteilungssumme </w:t>
            </w:r>
            <w:r w:rsidR="00A40D63">
              <w:rPr>
                <w:rFonts w:cs="Arial"/>
                <w:b/>
                <w:sz w:val="22"/>
                <w:lang w:val="de-CH"/>
              </w:rPr>
              <w:t>mit</w:t>
            </w:r>
            <w:r w:rsidRPr="00DE55DA">
              <w:rPr>
                <w:rFonts w:cs="Arial"/>
                <w:b/>
                <w:sz w:val="22"/>
                <w:lang w:val="de-CH"/>
              </w:rPr>
              <w:t xml:space="preserve"> der effektiv verteilten Summe (oder „Saldo Rückverteilung“) 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b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Ist die Differenz zwischen der zugeteilten Rückverteilungssumme und der von der Ausgleichskasse effektiv verteilten Summe nachvollziehbar dargelegt?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Wenn nein:</w:t>
            </w: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Abklärungen Revisor:……………………</w:t>
            </w:r>
            <w:r w:rsidR="00A40D63">
              <w:rPr>
                <w:rFonts w:cs="Arial"/>
                <w:sz w:val="22"/>
                <w:lang w:val="de-CH"/>
              </w:rPr>
              <w:t>……</w:t>
            </w:r>
            <w:r w:rsidRPr="00DE55DA">
              <w:rPr>
                <w:rFonts w:cs="Arial"/>
                <w:sz w:val="22"/>
                <w:lang w:val="de-CH"/>
              </w:rPr>
              <w:t>…</w:t>
            </w:r>
            <w:r w:rsidR="00A40D63">
              <w:rPr>
                <w:rFonts w:cs="Arial"/>
                <w:sz w:val="22"/>
                <w:lang w:val="de-CH"/>
              </w:rPr>
              <w:t>.</w:t>
            </w:r>
            <w:r w:rsidRPr="00DE55DA">
              <w:rPr>
                <w:rFonts w:cs="Arial"/>
                <w:sz w:val="22"/>
                <w:lang w:val="de-CH"/>
              </w:rPr>
              <w:t>………………….</w:t>
            </w:r>
          </w:p>
          <w:p w:rsidR="00824C98" w:rsidRPr="00DE55DA" w:rsidRDefault="00824C98" w:rsidP="00A40D63">
            <w:pPr>
              <w:tabs>
                <w:tab w:val="left" w:pos="840"/>
                <w:tab w:val="left" w:pos="5660"/>
              </w:tabs>
              <w:suppressAutoHyphens/>
              <w:spacing w:after="100"/>
              <w:contextualSpacing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Stellungnahme Ausgleichskasse:…………</w:t>
            </w:r>
            <w:r w:rsidR="00A40D63">
              <w:rPr>
                <w:rFonts w:cs="Arial"/>
                <w:sz w:val="22"/>
                <w:lang w:val="de-CH"/>
              </w:rPr>
              <w:t>..</w:t>
            </w:r>
            <w:r w:rsidRPr="00DE55DA">
              <w:rPr>
                <w:rFonts w:cs="Arial"/>
                <w:sz w:val="22"/>
                <w:lang w:val="de-CH"/>
              </w:rPr>
              <w:t>……</w:t>
            </w:r>
            <w:r w:rsidR="00A40D63">
              <w:rPr>
                <w:rFonts w:cs="Arial"/>
                <w:sz w:val="22"/>
                <w:lang w:val="de-CH"/>
              </w:rPr>
              <w:t>.</w:t>
            </w:r>
            <w:r w:rsidRPr="00DE55DA">
              <w:rPr>
                <w:rFonts w:cs="Arial"/>
                <w:sz w:val="22"/>
                <w:lang w:val="de-CH"/>
              </w:rPr>
              <w:t>………………..</w:t>
            </w:r>
          </w:p>
        </w:tc>
        <w:tc>
          <w:tcPr>
            <w:tcW w:w="1231" w:type="dxa"/>
            <w:tcBorders>
              <w:left w:val="nil"/>
            </w:tcBorders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  <w:r w:rsidRPr="00DE55DA">
              <w:rPr>
                <w:rFonts w:cs="Arial"/>
                <w:sz w:val="22"/>
                <w:lang w:val="de-CH"/>
              </w:rPr>
              <w:t>Ja / Nein</w:t>
            </w:r>
          </w:p>
        </w:tc>
        <w:tc>
          <w:tcPr>
            <w:tcW w:w="958" w:type="dxa"/>
          </w:tcPr>
          <w:p w:rsidR="00824C98" w:rsidRPr="00DE55DA" w:rsidRDefault="00824C98" w:rsidP="0078133C">
            <w:pPr>
              <w:tabs>
                <w:tab w:val="left" w:pos="840"/>
                <w:tab w:val="left" w:pos="5660"/>
              </w:tabs>
              <w:spacing w:after="100"/>
              <w:rPr>
                <w:rFonts w:cs="Arial"/>
                <w:sz w:val="22"/>
                <w:lang w:val="de-CH"/>
              </w:rPr>
            </w:pPr>
          </w:p>
        </w:tc>
      </w:tr>
    </w:tbl>
    <w:p w:rsidR="00D53890" w:rsidRDefault="00D53890" w:rsidP="00824C98">
      <w:pPr>
        <w:spacing w:after="200" w:line="276" w:lineRule="auto"/>
        <w:rPr>
          <w:lang w:val="de-CH"/>
        </w:rPr>
      </w:pPr>
    </w:p>
    <w:p w:rsidR="00824C98" w:rsidRPr="00D53890" w:rsidRDefault="00D53890" w:rsidP="00824C98">
      <w:pPr>
        <w:spacing w:after="200" w:line="276" w:lineRule="auto"/>
        <w:rPr>
          <w:b/>
          <w:szCs w:val="28"/>
          <w:lang w:val="de-CH"/>
        </w:rPr>
      </w:pPr>
      <w:r w:rsidRPr="00D53890">
        <w:rPr>
          <w:b/>
          <w:szCs w:val="28"/>
          <w:lang w:val="de-CH"/>
        </w:rPr>
        <w:t xml:space="preserve">Weitere </w:t>
      </w:r>
      <w:r w:rsidR="00824C98" w:rsidRPr="00D53890">
        <w:rPr>
          <w:b/>
          <w:szCs w:val="28"/>
          <w:lang w:val="de-CH"/>
        </w:rPr>
        <w:t>Bemerkungen</w:t>
      </w:r>
      <w:r w:rsidRPr="00D53890">
        <w:rPr>
          <w:b/>
          <w:szCs w:val="28"/>
          <w:lang w:val="de-CH"/>
        </w:rPr>
        <w:t xml:space="preserve"> und Kommentare</w:t>
      </w:r>
      <w:r w:rsidR="00824C98" w:rsidRPr="00D53890">
        <w:rPr>
          <w:b/>
          <w:szCs w:val="28"/>
          <w:lang w:val="de-CH"/>
        </w:rPr>
        <w:t>:</w:t>
      </w:r>
    </w:p>
    <w:p w:rsidR="00824C98" w:rsidRDefault="00824C98" w:rsidP="00824C98">
      <w:pPr>
        <w:spacing w:after="200" w:line="276" w:lineRule="auto"/>
        <w:rPr>
          <w:lang w:val="de-CH"/>
        </w:rPr>
      </w:pPr>
    </w:p>
    <w:p w:rsidR="00D53890" w:rsidRDefault="00D53890" w:rsidP="00824C98">
      <w:pPr>
        <w:spacing w:after="200" w:line="276" w:lineRule="auto"/>
        <w:rPr>
          <w:lang w:val="de-CH"/>
        </w:rPr>
      </w:pPr>
    </w:p>
    <w:p w:rsidR="00D53890" w:rsidRDefault="00D53890" w:rsidP="00824C98">
      <w:pPr>
        <w:spacing w:after="200" w:line="276" w:lineRule="auto"/>
        <w:rPr>
          <w:lang w:val="de-CH"/>
        </w:rPr>
      </w:pPr>
    </w:p>
    <w:p w:rsidR="00D53890" w:rsidRPr="00DE55DA" w:rsidRDefault="00D53890" w:rsidP="00824C98">
      <w:pPr>
        <w:spacing w:after="200" w:line="276" w:lineRule="auto"/>
        <w:rPr>
          <w:lang w:val="de-CH"/>
        </w:rPr>
      </w:pPr>
    </w:p>
    <w:p w:rsidR="00824C98" w:rsidRPr="00DE55DA" w:rsidRDefault="00824C98" w:rsidP="00824C98">
      <w:pPr>
        <w:rPr>
          <w:b/>
          <w:sz w:val="22"/>
          <w:lang w:val="de-CH"/>
        </w:rPr>
      </w:pPr>
      <w:r w:rsidRPr="00DE55DA">
        <w:rPr>
          <w:b/>
          <w:sz w:val="22"/>
          <w:lang w:val="de-CH"/>
        </w:rPr>
        <w:t>Beilagen zum Formular</w:t>
      </w:r>
    </w:p>
    <w:p w:rsidR="00824C98" w:rsidRPr="00DE55DA" w:rsidRDefault="00824C98" w:rsidP="00824C98">
      <w:pPr>
        <w:rPr>
          <w:lang w:val="de-CH"/>
        </w:rPr>
      </w:pPr>
    </w:p>
    <w:p w:rsidR="00824C98" w:rsidRPr="00DE55DA" w:rsidRDefault="00824C98" w:rsidP="00824C98">
      <w:pPr>
        <w:rPr>
          <w:lang w:val="de-CH"/>
        </w:rPr>
      </w:pPr>
      <w:r w:rsidRPr="00DE55DA">
        <w:rPr>
          <w:lang w:val="de-CH"/>
        </w:rPr>
        <w:t>Kontenabschluss per 31.12 des Rückverteilungsjahres:</w:t>
      </w:r>
    </w:p>
    <w:p w:rsidR="00824C98" w:rsidRPr="00824C98" w:rsidRDefault="00824C98" w:rsidP="00824C98">
      <w:pPr>
        <w:rPr>
          <w:lang w:val="it-CH"/>
        </w:rPr>
      </w:pPr>
      <w:proofErr w:type="spellStart"/>
      <w:r w:rsidRPr="00824C98">
        <w:rPr>
          <w:lang w:val="it-CH"/>
        </w:rPr>
        <w:t>Konto</w:t>
      </w:r>
      <w:proofErr w:type="spellEnd"/>
      <w:r w:rsidRPr="00824C98">
        <w:rPr>
          <w:lang w:val="it-CH"/>
        </w:rPr>
        <w:t xml:space="preserve"> 200.2150: </w:t>
      </w:r>
      <w:proofErr w:type="spellStart"/>
      <w:r w:rsidRPr="00824C98">
        <w:rPr>
          <w:lang w:val="it-CH"/>
        </w:rPr>
        <w:t>………………………</w:t>
      </w:r>
      <w:proofErr w:type="spellEnd"/>
      <w:r w:rsidRPr="00824C98">
        <w:rPr>
          <w:lang w:val="it-CH"/>
        </w:rPr>
        <w:t>. CHF</w:t>
      </w:r>
    </w:p>
    <w:p w:rsidR="00824C98" w:rsidRPr="00824C98" w:rsidRDefault="00824C98" w:rsidP="00824C98">
      <w:pPr>
        <w:rPr>
          <w:lang w:val="it-CH"/>
        </w:rPr>
      </w:pPr>
      <w:proofErr w:type="spellStart"/>
      <w:r w:rsidRPr="00824C98">
        <w:rPr>
          <w:lang w:val="it-CH"/>
        </w:rPr>
        <w:t>Konto</w:t>
      </w:r>
      <w:proofErr w:type="spellEnd"/>
      <w:r w:rsidRPr="00824C98">
        <w:rPr>
          <w:lang w:val="it-CH"/>
        </w:rPr>
        <w:t xml:space="preserve"> 217.3055: </w:t>
      </w:r>
      <w:proofErr w:type="spellStart"/>
      <w:r w:rsidRPr="00824C98">
        <w:rPr>
          <w:lang w:val="it-CH"/>
        </w:rPr>
        <w:t>………………………</w:t>
      </w:r>
      <w:proofErr w:type="spellEnd"/>
      <w:r w:rsidRPr="00824C98">
        <w:rPr>
          <w:lang w:val="it-CH"/>
        </w:rPr>
        <w:t>. CHF</w:t>
      </w:r>
    </w:p>
    <w:p w:rsidR="00824C98" w:rsidRPr="00824C98" w:rsidRDefault="00824C98" w:rsidP="00824C98">
      <w:pPr>
        <w:rPr>
          <w:lang w:val="it-CH"/>
        </w:rPr>
      </w:pPr>
      <w:proofErr w:type="spellStart"/>
      <w:r w:rsidRPr="00824C98">
        <w:rPr>
          <w:lang w:val="it-CH"/>
        </w:rPr>
        <w:t>Konto</w:t>
      </w:r>
      <w:proofErr w:type="spellEnd"/>
      <w:r w:rsidRPr="00824C98">
        <w:rPr>
          <w:lang w:val="it-CH"/>
        </w:rPr>
        <w:t xml:space="preserve"> 217.4670: </w:t>
      </w:r>
      <w:proofErr w:type="spellStart"/>
      <w:r w:rsidRPr="00824C98">
        <w:rPr>
          <w:lang w:val="it-CH"/>
        </w:rPr>
        <w:t>………………………</w:t>
      </w:r>
      <w:proofErr w:type="spellEnd"/>
      <w:r w:rsidRPr="00824C98">
        <w:rPr>
          <w:lang w:val="it-CH"/>
        </w:rPr>
        <w:t>. CHF</w:t>
      </w:r>
    </w:p>
    <w:p w:rsidR="00824C98" w:rsidRDefault="00824C98" w:rsidP="00824C98">
      <w:pPr>
        <w:rPr>
          <w:lang w:val="it-CH"/>
        </w:rPr>
      </w:pPr>
    </w:p>
    <w:p w:rsidR="0059369E" w:rsidRDefault="0059369E" w:rsidP="00824C98">
      <w:pPr>
        <w:rPr>
          <w:lang w:val="it-CH"/>
        </w:rPr>
      </w:pPr>
    </w:p>
    <w:p w:rsidR="00824C98" w:rsidRPr="00DE55DA" w:rsidRDefault="00824C98" w:rsidP="00824C98">
      <w:pPr>
        <w:rPr>
          <w:lang w:val="de-CH"/>
        </w:rPr>
      </w:pPr>
      <w:r w:rsidRPr="00DE55DA">
        <w:rPr>
          <w:lang w:val="de-CH"/>
        </w:rPr>
        <w:t>Ort und Datum:</w:t>
      </w:r>
      <w:r w:rsidRPr="00DE55DA">
        <w:rPr>
          <w:lang w:val="de-CH"/>
        </w:rPr>
        <w:tab/>
      </w:r>
      <w:r w:rsidRPr="00DE55DA">
        <w:rPr>
          <w:lang w:val="de-CH"/>
        </w:rPr>
        <w:tab/>
      </w:r>
      <w:r w:rsidRPr="00DE55DA">
        <w:rPr>
          <w:lang w:val="de-CH"/>
        </w:rPr>
        <w:tab/>
      </w:r>
      <w:r w:rsidRPr="00DE55DA">
        <w:rPr>
          <w:lang w:val="de-CH"/>
        </w:rPr>
        <w:tab/>
      </w:r>
      <w:r w:rsidRPr="00DE55DA">
        <w:rPr>
          <w:lang w:val="de-CH"/>
        </w:rPr>
        <w:tab/>
      </w:r>
      <w:r w:rsidRPr="00DE55DA">
        <w:rPr>
          <w:lang w:val="de-CH"/>
        </w:rPr>
        <w:tab/>
        <w:t>Stempel und Unterschrift Revisor:</w:t>
      </w:r>
    </w:p>
    <w:sectPr w:rsidR="00824C98" w:rsidRPr="00DE55DA" w:rsidSect="00824C98"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F748C"/>
    <w:multiLevelType w:val="hybridMultilevel"/>
    <w:tmpl w:val="833E4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A5994"/>
    <w:multiLevelType w:val="multilevel"/>
    <w:tmpl w:val="55A864A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B955D5"/>
    <w:multiLevelType w:val="hybridMultilevel"/>
    <w:tmpl w:val="0FFEC6F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95C95"/>
    <w:multiLevelType w:val="hybridMultilevel"/>
    <w:tmpl w:val="E10AEA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5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4"/>
  </w:num>
  <w:num w:numId="35">
    <w:abstractNumId w:val="21"/>
  </w:num>
  <w:num w:numId="36">
    <w:abstractNumId w:val="19"/>
  </w:num>
  <w:num w:numId="37">
    <w:abstractNumId w:val="16"/>
  </w:num>
  <w:num w:numId="38">
    <w:abstractNumId w:val="23"/>
  </w:num>
  <w:num w:numId="39">
    <w:abstractNumId w:val="22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CH" w:vendorID="9" w:dllVersion="512" w:checkStyle="1"/>
  <w:proofState w:spelling="clean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/>
  <w:rsids>
    <w:rsidRoot w:val="00807B42"/>
    <w:rsid w:val="00025C76"/>
    <w:rsid w:val="000C6F70"/>
    <w:rsid w:val="000C7BC2"/>
    <w:rsid w:val="00134F97"/>
    <w:rsid w:val="00175FB7"/>
    <w:rsid w:val="00277658"/>
    <w:rsid w:val="002B66E0"/>
    <w:rsid w:val="00353048"/>
    <w:rsid w:val="00375356"/>
    <w:rsid w:val="003901FC"/>
    <w:rsid w:val="003D7FDD"/>
    <w:rsid w:val="00403E6A"/>
    <w:rsid w:val="00404645"/>
    <w:rsid w:val="00411EA3"/>
    <w:rsid w:val="0042150B"/>
    <w:rsid w:val="00432227"/>
    <w:rsid w:val="00536D79"/>
    <w:rsid w:val="00575D2A"/>
    <w:rsid w:val="00587448"/>
    <w:rsid w:val="0059369E"/>
    <w:rsid w:val="00595466"/>
    <w:rsid w:val="005A2592"/>
    <w:rsid w:val="006627E0"/>
    <w:rsid w:val="006D7171"/>
    <w:rsid w:val="007301B8"/>
    <w:rsid w:val="0078133C"/>
    <w:rsid w:val="007E593E"/>
    <w:rsid w:val="00807B42"/>
    <w:rsid w:val="00824C98"/>
    <w:rsid w:val="008A106B"/>
    <w:rsid w:val="008B48AB"/>
    <w:rsid w:val="008D57ED"/>
    <w:rsid w:val="00963CF8"/>
    <w:rsid w:val="00970C73"/>
    <w:rsid w:val="009B1B2B"/>
    <w:rsid w:val="00A043AD"/>
    <w:rsid w:val="00A40D63"/>
    <w:rsid w:val="00A40F36"/>
    <w:rsid w:val="00A47676"/>
    <w:rsid w:val="00A7479C"/>
    <w:rsid w:val="00A956D6"/>
    <w:rsid w:val="00AF265E"/>
    <w:rsid w:val="00B30F3E"/>
    <w:rsid w:val="00B834D5"/>
    <w:rsid w:val="00BA7316"/>
    <w:rsid w:val="00BB5DBC"/>
    <w:rsid w:val="00BD42CA"/>
    <w:rsid w:val="00BF15F6"/>
    <w:rsid w:val="00C2001C"/>
    <w:rsid w:val="00C403C4"/>
    <w:rsid w:val="00C6340F"/>
    <w:rsid w:val="00CE64C6"/>
    <w:rsid w:val="00D34362"/>
    <w:rsid w:val="00D53890"/>
    <w:rsid w:val="00D57D66"/>
    <w:rsid w:val="00D74573"/>
    <w:rsid w:val="00DA4B04"/>
    <w:rsid w:val="00E02538"/>
    <w:rsid w:val="00E51FDA"/>
    <w:rsid w:val="00E53A01"/>
    <w:rsid w:val="00E55E8D"/>
    <w:rsid w:val="00E67E03"/>
    <w:rsid w:val="00EB6DE3"/>
    <w:rsid w:val="00F02727"/>
    <w:rsid w:val="00F04A57"/>
    <w:rsid w:val="00F7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B42"/>
    <w:rPr>
      <w:rFonts w:ascii="Arial" w:hAnsi="Arial"/>
      <w:sz w:val="28"/>
      <w:lang w:val="fr-FR" w:eastAsia="de-CH" w:bidi="ar-SA"/>
    </w:rPr>
  </w:style>
  <w:style w:type="paragraph" w:styleId="berschrift1">
    <w:name w:val="heading 1"/>
    <w:basedOn w:val="Standard"/>
    <w:next w:val="Standard"/>
    <w:qFormat/>
    <w:rsid w:val="00DA4B04"/>
    <w:pPr>
      <w:keepNext/>
      <w:numPr>
        <w:numId w:val="31"/>
      </w:numPr>
      <w:spacing w:line="360" w:lineRule="atLeast"/>
      <w:outlineLvl w:val="0"/>
    </w:pPr>
    <w:rPr>
      <w:b/>
      <w:kern w:val="32"/>
    </w:rPr>
  </w:style>
  <w:style w:type="paragraph" w:styleId="berschrift2">
    <w:name w:val="heading 2"/>
    <w:basedOn w:val="Standard"/>
    <w:next w:val="Standard"/>
    <w:qFormat/>
    <w:rsid w:val="00DA4B04"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DA4B04"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rsid w:val="00DA4B04"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rsid w:val="00DA4B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DA4B0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DA4B0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DA4B0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DA4B0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DA4B04"/>
    <w:pPr>
      <w:ind w:left="425" w:hanging="425"/>
    </w:pPr>
  </w:style>
  <w:style w:type="paragraph" w:styleId="Aufzhlungszeichen">
    <w:name w:val="List Bullet"/>
    <w:basedOn w:val="Standard"/>
    <w:semiHidden/>
    <w:rsid w:val="00DA4B04"/>
    <w:pPr>
      <w:numPr>
        <w:numId w:val="2"/>
      </w:numPr>
    </w:pPr>
  </w:style>
  <w:style w:type="paragraph" w:styleId="Aufzhlungszeichen2">
    <w:name w:val="List Bullet 2"/>
    <w:basedOn w:val="Aufzhlungszeichen"/>
    <w:semiHidden/>
    <w:rsid w:val="00DA4B04"/>
    <w:pPr>
      <w:numPr>
        <w:numId w:val="4"/>
      </w:numPr>
    </w:pPr>
  </w:style>
  <w:style w:type="paragraph" w:styleId="Aufzhlungszeichen3">
    <w:name w:val="List Bullet 3"/>
    <w:basedOn w:val="Standard"/>
    <w:semiHidden/>
    <w:rsid w:val="00DA4B04"/>
    <w:pPr>
      <w:numPr>
        <w:numId w:val="6"/>
      </w:numPr>
    </w:pPr>
  </w:style>
  <w:style w:type="paragraph" w:styleId="Aufzhlungszeichen4">
    <w:name w:val="List Bullet 4"/>
    <w:basedOn w:val="Standard"/>
    <w:semiHidden/>
    <w:rsid w:val="00DA4B04"/>
    <w:pPr>
      <w:numPr>
        <w:numId w:val="8"/>
      </w:numPr>
    </w:pPr>
  </w:style>
  <w:style w:type="paragraph" w:styleId="Aufzhlungszeichen5">
    <w:name w:val="List Bullet 5"/>
    <w:basedOn w:val="Standard"/>
    <w:semiHidden/>
    <w:rsid w:val="00DA4B04"/>
    <w:pPr>
      <w:numPr>
        <w:numId w:val="10"/>
      </w:numPr>
    </w:pPr>
  </w:style>
  <w:style w:type="paragraph" w:styleId="Blocktext">
    <w:name w:val="Block Text"/>
    <w:basedOn w:val="Standard"/>
    <w:semiHidden/>
    <w:rsid w:val="00DA4B04"/>
    <w:pPr>
      <w:spacing w:after="120"/>
      <w:ind w:left="851" w:right="851"/>
    </w:pPr>
  </w:style>
  <w:style w:type="paragraph" w:styleId="Fuzeile">
    <w:name w:val="footer"/>
    <w:basedOn w:val="Standard"/>
    <w:semiHidden/>
    <w:rsid w:val="00DA4B04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semiHidden/>
    <w:rsid w:val="00DA4B04"/>
    <w:pPr>
      <w:ind w:left="4252"/>
    </w:pPr>
  </w:style>
  <w:style w:type="paragraph" w:styleId="Index1">
    <w:name w:val="index 1"/>
    <w:basedOn w:val="Standard"/>
    <w:next w:val="Standard"/>
    <w:semiHidden/>
    <w:rsid w:val="00DA4B04"/>
    <w:pPr>
      <w:ind w:left="425" w:hanging="425"/>
    </w:pPr>
  </w:style>
  <w:style w:type="paragraph" w:styleId="Index2">
    <w:name w:val="index 2"/>
    <w:basedOn w:val="Standard"/>
    <w:next w:val="Standard"/>
    <w:semiHidden/>
    <w:rsid w:val="00DA4B04"/>
    <w:pPr>
      <w:ind w:left="851" w:hanging="851"/>
    </w:pPr>
  </w:style>
  <w:style w:type="paragraph" w:styleId="Index3">
    <w:name w:val="index 3"/>
    <w:basedOn w:val="Standard"/>
    <w:next w:val="Standard"/>
    <w:semiHidden/>
    <w:rsid w:val="00DA4B04"/>
    <w:pPr>
      <w:ind w:left="1276" w:hanging="1276"/>
    </w:pPr>
  </w:style>
  <w:style w:type="paragraph" w:styleId="Index4">
    <w:name w:val="index 4"/>
    <w:basedOn w:val="Standard"/>
    <w:next w:val="Standard"/>
    <w:semiHidden/>
    <w:rsid w:val="00DA4B04"/>
    <w:pPr>
      <w:ind w:left="1701" w:hanging="1701"/>
    </w:pPr>
  </w:style>
  <w:style w:type="paragraph" w:styleId="Index5">
    <w:name w:val="index 5"/>
    <w:basedOn w:val="Standard"/>
    <w:next w:val="Standard"/>
    <w:semiHidden/>
    <w:rsid w:val="00DA4B04"/>
    <w:pPr>
      <w:ind w:left="2126" w:hanging="2126"/>
    </w:pPr>
  </w:style>
  <w:style w:type="paragraph" w:styleId="Index6">
    <w:name w:val="index 6"/>
    <w:basedOn w:val="Standard"/>
    <w:next w:val="Standard"/>
    <w:semiHidden/>
    <w:rsid w:val="00DA4B04"/>
    <w:pPr>
      <w:ind w:left="2552" w:hanging="2552"/>
    </w:pPr>
  </w:style>
  <w:style w:type="paragraph" w:styleId="Index7">
    <w:name w:val="index 7"/>
    <w:basedOn w:val="Standard"/>
    <w:next w:val="Standard"/>
    <w:semiHidden/>
    <w:rsid w:val="00DA4B04"/>
    <w:pPr>
      <w:ind w:left="2977" w:hanging="2977"/>
    </w:pPr>
  </w:style>
  <w:style w:type="paragraph" w:styleId="Index8">
    <w:name w:val="index 8"/>
    <w:basedOn w:val="Standard"/>
    <w:next w:val="Standard"/>
    <w:semiHidden/>
    <w:rsid w:val="00DA4B04"/>
    <w:pPr>
      <w:ind w:left="3402" w:hanging="3402"/>
    </w:pPr>
  </w:style>
  <w:style w:type="paragraph" w:styleId="Index9">
    <w:name w:val="index 9"/>
    <w:basedOn w:val="Standard"/>
    <w:next w:val="Standard"/>
    <w:semiHidden/>
    <w:rsid w:val="00DA4B04"/>
    <w:pPr>
      <w:ind w:left="3827" w:hanging="3827"/>
    </w:pPr>
  </w:style>
  <w:style w:type="paragraph" w:styleId="Kopfzeile">
    <w:name w:val="header"/>
    <w:basedOn w:val="Standard"/>
    <w:semiHidden/>
    <w:rsid w:val="00DA4B04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rsid w:val="00DA4B04"/>
    <w:pPr>
      <w:spacing w:after="80"/>
    </w:pPr>
  </w:style>
  <w:style w:type="paragraph" w:customStyle="1" w:styleId="KopfzeileFett">
    <w:name w:val="KopfzeileFett"/>
    <w:basedOn w:val="Kopfzeile"/>
    <w:next w:val="Kopfzeile"/>
    <w:rsid w:val="00DA4B04"/>
    <w:rPr>
      <w:b/>
    </w:rPr>
  </w:style>
  <w:style w:type="paragraph" w:styleId="Liste">
    <w:name w:val="List"/>
    <w:basedOn w:val="Standard"/>
    <w:semiHidden/>
    <w:rsid w:val="00DA4B04"/>
    <w:pPr>
      <w:numPr>
        <w:numId w:val="11"/>
      </w:numPr>
    </w:pPr>
  </w:style>
  <w:style w:type="paragraph" w:styleId="Liste2">
    <w:name w:val="List 2"/>
    <w:basedOn w:val="Standard"/>
    <w:semiHidden/>
    <w:rsid w:val="00DA4B04"/>
    <w:pPr>
      <w:numPr>
        <w:numId w:val="12"/>
      </w:numPr>
    </w:pPr>
  </w:style>
  <w:style w:type="paragraph" w:styleId="Liste3">
    <w:name w:val="List 3"/>
    <w:basedOn w:val="Standard"/>
    <w:semiHidden/>
    <w:rsid w:val="00DA4B04"/>
    <w:pPr>
      <w:numPr>
        <w:numId w:val="13"/>
      </w:numPr>
    </w:pPr>
  </w:style>
  <w:style w:type="paragraph" w:styleId="Liste4">
    <w:name w:val="List 4"/>
    <w:basedOn w:val="Standard"/>
    <w:semiHidden/>
    <w:rsid w:val="00DA4B04"/>
    <w:pPr>
      <w:numPr>
        <w:numId w:val="14"/>
      </w:numPr>
    </w:pPr>
  </w:style>
  <w:style w:type="paragraph" w:styleId="Liste5">
    <w:name w:val="List 5"/>
    <w:basedOn w:val="Standard"/>
    <w:semiHidden/>
    <w:rsid w:val="00DA4B04"/>
    <w:pPr>
      <w:numPr>
        <w:numId w:val="15"/>
      </w:numPr>
    </w:pPr>
  </w:style>
  <w:style w:type="paragraph" w:styleId="Listenfortsetzung">
    <w:name w:val="List Continue"/>
    <w:basedOn w:val="Standard"/>
    <w:semiHidden/>
    <w:rsid w:val="00DA4B04"/>
    <w:pPr>
      <w:numPr>
        <w:numId w:val="16"/>
      </w:numPr>
    </w:pPr>
  </w:style>
  <w:style w:type="paragraph" w:styleId="Listenfortsetzung2">
    <w:name w:val="List Continue 2"/>
    <w:basedOn w:val="Standard"/>
    <w:semiHidden/>
    <w:rsid w:val="00DA4B04"/>
    <w:pPr>
      <w:numPr>
        <w:numId w:val="17"/>
      </w:numPr>
    </w:pPr>
  </w:style>
  <w:style w:type="paragraph" w:styleId="Listenfortsetzung3">
    <w:name w:val="List Continue 3"/>
    <w:basedOn w:val="Standard"/>
    <w:semiHidden/>
    <w:rsid w:val="00DA4B04"/>
    <w:pPr>
      <w:numPr>
        <w:numId w:val="18"/>
      </w:numPr>
    </w:pPr>
  </w:style>
  <w:style w:type="paragraph" w:styleId="Listenfortsetzung4">
    <w:name w:val="List Continue 4"/>
    <w:basedOn w:val="Standard"/>
    <w:semiHidden/>
    <w:rsid w:val="00DA4B04"/>
    <w:pPr>
      <w:numPr>
        <w:numId w:val="19"/>
      </w:numPr>
    </w:pPr>
  </w:style>
  <w:style w:type="paragraph" w:styleId="Listenfortsetzung5">
    <w:name w:val="List Continue 5"/>
    <w:basedOn w:val="Standard"/>
    <w:semiHidden/>
    <w:rsid w:val="00DA4B04"/>
    <w:pPr>
      <w:numPr>
        <w:numId w:val="20"/>
      </w:numPr>
    </w:pPr>
  </w:style>
  <w:style w:type="paragraph" w:styleId="Listennummer">
    <w:name w:val="List Number"/>
    <w:basedOn w:val="Standard"/>
    <w:semiHidden/>
    <w:rsid w:val="00DA4B04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semiHidden/>
    <w:rsid w:val="00DA4B04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semiHidden/>
    <w:rsid w:val="00DA4B04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semiHidden/>
    <w:rsid w:val="00DA4B04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semiHidden/>
    <w:rsid w:val="00DA4B04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semiHidden/>
    <w:rsid w:val="00DA4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DA4B04"/>
    <w:pPr>
      <w:ind w:left="425" w:hanging="425"/>
    </w:pPr>
  </w:style>
  <w:style w:type="paragraph" w:customStyle="1" w:styleId="Referenz">
    <w:name w:val="Referenz"/>
    <w:basedOn w:val="Standard"/>
    <w:rsid w:val="00DA4B04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DA4B04"/>
    <w:rPr>
      <w:b/>
    </w:rPr>
  </w:style>
  <w:style w:type="paragraph" w:customStyle="1" w:styleId="ReferenzUnterstrichen">
    <w:name w:val="ReferenzUnterstrichen"/>
    <w:basedOn w:val="Referenz"/>
    <w:next w:val="Referenz"/>
    <w:rsid w:val="00DA4B04"/>
    <w:rPr>
      <w:u w:val="single"/>
    </w:rPr>
  </w:style>
  <w:style w:type="character" w:styleId="Seitenzahl">
    <w:name w:val="page number"/>
    <w:basedOn w:val="Absatz-Standardschriftart"/>
    <w:semiHidden/>
    <w:rsid w:val="00DA4B04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semiHidden/>
    <w:rsid w:val="00DA4B04"/>
    <w:rPr>
      <w:sz w:val="24"/>
      <w:szCs w:val="24"/>
    </w:rPr>
  </w:style>
  <w:style w:type="paragraph" w:customStyle="1" w:styleId="StandardFett">
    <w:name w:val="StandardFett"/>
    <w:basedOn w:val="Standard"/>
    <w:next w:val="Standard"/>
    <w:rsid w:val="00DA4B04"/>
    <w:rPr>
      <w:b/>
    </w:rPr>
  </w:style>
  <w:style w:type="paragraph" w:styleId="Textkrper">
    <w:name w:val="Body Text"/>
    <w:basedOn w:val="Standard"/>
    <w:semiHidden/>
    <w:rsid w:val="00DA4B04"/>
    <w:pPr>
      <w:spacing w:after="120"/>
    </w:pPr>
  </w:style>
  <w:style w:type="paragraph" w:styleId="Textkrper-Zeileneinzug">
    <w:name w:val="Body Text Indent"/>
    <w:basedOn w:val="Standard"/>
    <w:semiHidden/>
    <w:rsid w:val="00DA4B04"/>
    <w:pPr>
      <w:spacing w:after="120"/>
      <w:ind w:left="425"/>
    </w:pPr>
  </w:style>
  <w:style w:type="paragraph" w:styleId="Textkrper-Einzug2">
    <w:name w:val="Body Text Indent 2"/>
    <w:basedOn w:val="Standard"/>
    <w:semiHidden/>
    <w:rsid w:val="00DA4B04"/>
    <w:pPr>
      <w:spacing w:after="120" w:line="480" w:lineRule="auto"/>
      <w:ind w:left="425"/>
    </w:pPr>
  </w:style>
  <w:style w:type="paragraph" w:styleId="Textkrper-Einzug3">
    <w:name w:val="Body Text Indent 3"/>
    <w:basedOn w:val="Standard"/>
    <w:semiHidden/>
    <w:rsid w:val="00DA4B04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DA4B04"/>
    <w:pPr>
      <w:ind w:firstLine="425"/>
    </w:pPr>
  </w:style>
  <w:style w:type="paragraph" w:styleId="Textkrper-Erstzeileneinzug2">
    <w:name w:val="Body Text First Indent 2"/>
    <w:basedOn w:val="Textkrper-Zeileneinzug"/>
    <w:semiHidden/>
    <w:rsid w:val="00DA4B04"/>
    <w:pPr>
      <w:ind w:firstLine="879"/>
    </w:pPr>
  </w:style>
  <w:style w:type="paragraph" w:styleId="Titel">
    <w:name w:val="Title"/>
    <w:basedOn w:val="Standard"/>
    <w:next w:val="Standard"/>
    <w:qFormat/>
    <w:rsid w:val="00DA4B04"/>
    <w:pPr>
      <w:keepNext/>
      <w:spacing w:line="360" w:lineRule="atLeast"/>
    </w:pPr>
    <w:rPr>
      <w:rFonts w:cs="Arial"/>
      <w:b/>
      <w:bCs/>
      <w:kern w:val="28"/>
      <w:szCs w:val="32"/>
    </w:rPr>
  </w:style>
  <w:style w:type="paragraph" w:styleId="Untertitel">
    <w:name w:val="Subtitle"/>
    <w:basedOn w:val="Standard"/>
    <w:next w:val="Standard"/>
    <w:qFormat/>
    <w:rsid w:val="00DA4B04"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rsid w:val="00DA4B04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  <w:semiHidden/>
    <w:rsid w:val="00DA4B04"/>
  </w:style>
  <w:style w:type="paragraph" w:styleId="Anrede">
    <w:name w:val="Salutation"/>
    <w:basedOn w:val="Standard"/>
    <w:next w:val="Standard"/>
    <w:semiHidden/>
    <w:rsid w:val="00DA4B04"/>
  </w:style>
  <w:style w:type="paragraph" w:styleId="Beschriftung">
    <w:name w:val="caption"/>
    <w:basedOn w:val="Standard"/>
    <w:next w:val="Standard"/>
    <w:qFormat/>
    <w:rsid w:val="00DA4B04"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  <w:semiHidden/>
    <w:rsid w:val="00DA4B04"/>
  </w:style>
  <w:style w:type="paragraph" w:styleId="Dokumentstruktur">
    <w:name w:val="Document Map"/>
    <w:basedOn w:val="Standard"/>
    <w:semiHidden/>
    <w:rsid w:val="00DA4B04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DA4B04"/>
  </w:style>
  <w:style w:type="paragraph" w:styleId="Endnotentext">
    <w:name w:val="endnote text"/>
    <w:basedOn w:val="Standard"/>
    <w:semiHidden/>
    <w:rsid w:val="00DA4B04"/>
  </w:style>
  <w:style w:type="paragraph" w:styleId="Fu-Endnotenberschrift">
    <w:name w:val="Note Heading"/>
    <w:basedOn w:val="Standard"/>
    <w:next w:val="Standard"/>
    <w:semiHidden/>
    <w:rsid w:val="00DA4B04"/>
  </w:style>
  <w:style w:type="paragraph" w:styleId="Funotentext">
    <w:name w:val="footnote text"/>
    <w:basedOn w:val="Standard"/>
    <w:semiHidden/>
    <w:rsid w:val="00DA4B04"/>
  </w:style>
  <w:style w:type="paragraph" w:styleId="HTMLAdresse">
    <w:name w:val="HTML Address"/>
    <w:basedOn w:val="Standard"/>
    <w:semiHidden/>
    <w:rsid w:val="00DA4B04"/>
    <w:rPr>
      <w:i/>
      <w:iCs/>
    </w:rPr>
  </w:style>
  <w:style w:type="paragraph" w:styleId="HTMLVorformatiert">
    <w:name w:val="HTML Preformatted"/>
    <w:basedOn w:val="Standard"/>
    <w:semiHidden/>
    <w:rsid w:val="00DA4B04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sid w:val="00DA4B04"/>
    <w:rPr>
      <w:rFonts w:cs="Arial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DA4B04"/>
  </w:style>
  <w:style w:type="paragraph" w:styleId="Makrotext">
    <w:name w:val="macro"/>
    <w:semiHidden/>
    <w:rsid w:val="00DA4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 w:bidi="ar-SA"/>
    </w:rPr>
  </w:style>
  <w:style w:type="paragraph" w:styleId="NurText">
    <w:name w:val="Plain Text"/>
    <w:basedOn w:val="Standard"/>
    <w:semiHidden/>
    <w:rsid w:val="00DA4B04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rsid w:val="00DA4B04"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semiHidden/>
    <w:rsid w:val="00DA4B04"/>
    <w:pPr>
      <w:ind w:left="425"/>
    </w:pPr>
  </w:style>
  <w:style w:type="paragraph" w:styleId="Textkrper2">
    <w:name w:val="Body Text 2"/>
    <w:basedOn w:val="Standard"/>
    <w:semiHidden/>
    <w:rsid w:val="00DA4B04"/>
    <w:pPr>
      <w:spacing w:after="120" w:line="480" w:lineRule="auto"/>
    </w:pPr>
  </w:style>
  <w:style w:type="paragraph" w:styleId="Textkrper3">
    <w:name w:val="Body Text 3"/>
    <w:basedOn w:val="Standard"/>
    <w:semiHidden/>
    <w:rsid w:val="00DA4B04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semiHidden/>
    <w:rsid w:val="00DA4B04"/>
    <w:rPr>
      <w:rFonts w:cs="Arial"/>
    </w:rPr>
  </w:style>
  <w:style w:type="paragraph" w:styleId="Umschlagadresse">
    <w:name w:val="envelope address"/>
    <w:basedOn w:val="Standard"/>
    <w:semiHidden/>
    <w:rsid w:val="00DA4B0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DA4B04"/>
    <w:pPr>
      <w:ind w:left="4252"/>
    </w:pPr>
  </w:style>
  <w:style w:type="paragraph" w:styleId="Verzeichnis4">
    <w:name w:val="toc 4"/>
    <w:basedOn w:val="Standard"/>
    <w:next w:val="Standard"/>
    <w:semiHidden/>
    <w:rsid w:val="00DA4B04"/>
    <w:pPr>
      <w:ind w:left="600"/>
    </w:pPr>
  </w:style>
  <w:style w:type="paragraph" w:styleId="Verzeichnis5">
    <w:name w:val="toc 5"/>
    <w:basedOn w:val="Standard"/>
    <w:next w:val="Standard"/>
    <w:semiHidden/>
    <w:rsid w:val="00DA4B04"/>
    <w:pPr>
      <w:ind w:left="800"/>
    </w:pPr>
  </w:style>
  <w:style w:type="paragraph" w:styleId="Verzeichnis6">
    <w:name w:val="toc 6"/>
    <w:basedOn w:val="Standard"/>
    <w:next w:val="Standard"/>
    <w:semiHidden/>
    <w:rsid w:val="00DA4B04"/>
    <w:pPr>
      <w:ind w:left="1000"/>
    </w:pPr>
  </w:style>
  <w:style w:type="paragraph" w:styleId="Verzeichnis7">
    <w:name w:val="toc 7"/>
    <w:basedOn w:val="Standard"/>
    <w:next w:val="Standard"/>
    <w:semiHidden/>
    <w:rsid w:val="00DA4B04"/>
    <w:pPr>
      <w:ind w:left="1200"/>
    </w:pPr>
  </w:style>
  <w:style w:type="paragraph" w:styleId="Verzeichnis8">
    <w:name w:val="toc 8"/>
    <w:basedOn w:val="Standard"/>
    <w:next w:val="Standard"/>
    <w:semiHidden/>
    <w:rsid w:val="00DA4B04"/>
    <w:pPr>
      <w:ind w:left="1400"/>
    </w:pPr>
  </w:style>
  <w:style w:type="paragraph" w:styleId="Verzeichnis9">
    <w:name w:val="toc 9"/>
    <w:basedOn w:val="Standard"/>
    <w:next w:val="Standard"/>
    <w:semiHidden/>
    <w:rsid w:val="00DA4B04"/>
    <w:pPr>
      <w:ind w:left="1600"/>
    </w:pPr>
  </w:style>
  <w:style w:type="paragraph" w:customStyle="1" w:styleId="ListStrich">
    <w:name w:val="List_Strich"/>
    <w:basedOn w:val="Standard"/>
    <w:rsid w:val="00DA4B04"/>
    <w:pPr>
      <w:numPr>
        <w:numId w:val="35"/>
      </w:numPr>
    </w:pPr>
  </w:style>
  <w:style w:type="paragraph" w:customStyle="1" w:styleId="ListPunkt">
    <w:name w:val="List_Punkt"/>
    <w:basedOn w:val="Standard"/>
    <w:rsid w:val="00DA4B04"/>
    <w:pPr>
      <w:numPr>
        <w:numId w:val="34"/>
      </w:numPr>
    </w:pPr>
  </w:style>
  <w:style w:type="paragraph" w:customStyle="1" w:styleId="ListNum">
    <w:name w:val="List_Num"/>
    <w:basedOn w:val="Standard"/>
    <w:rsid w:val="00DA4B04"/>
    <w:pPr>
      <w:numPr>
        <w:numId w:val="36"/>
      </w:numPr>
    </w:pPr>
  </w:style>
  <w:style w:type="paragraph" w:customStyle="1" w:styleId="ListAlpha">
    <w:name w:val="List_Alpha"/>
    <w:basedOn w:val="Standard"/>
    <w:rsid w:val="00DA4B04"/>
    <w:pPr>
      <w:numPr>
        <w:numId w:val="37"/>
      </w:numPr>
    </w:pPr>
  </w:style>
  <w:style w:type="paragraph" w:styleId="Listenabsatz">
    <w:name w:val="List Paragraph"/>
    <w:basedOn w:val="Standard"/>
    <w:uiPriority w:val="34"/>
    <w:qFormat/>
    <w:rsid w:val="00807B42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807B42"/>
    <w:pPr>
      <w:widowControl w:val="0"/>
      <w:spacing w:line="260" w:lineRule="atLeast"/>
    </w:pPr>
    <w:rPr>
      <w:rFonts w:ascii="Arial" w:eastAsiaTheme="minorHAnsi" w:hAnsi="Arial" w:cstheme="minorBidi"/>
      <w:lang w:val="de-CH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4C9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4C98"/>
    <w:rPr>
      <w:rFonts w:ascii="Arial" w:hAnsi="Arial"/>
      <w:sz w:val="28"/>
      <w:lang w:val="fr-FR" w:eastAsia="de-CH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4016</DocumentId>
    <Published xmlns="a88f3e11-806f-455b-a3b3-6a1b2c434eb2">true</Published>
    <DocumentAbstract xmlns="a88f3e11-806f-455b-a3b3-6a1b2c434eb2">Revisionsformular Rückverteilung CO2 Abgabe</DocumentAbstract>
    <PublishFrom xmlns="a88f3e11-806f-455b-a3b3-6a1b2c434eb2">2012-05-13T22:00:00+00:00</PublishFrom>
    <DocumentNr xmlns="a88f3e11-806f-455b-a3b3-6a1b2c434eb2" xsi:nil="true"/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38E3B-9410-4690-B542-17B31996ECFC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08D964E8-84C3-48D7-9D69-D5F42A154394}"/>
</file>

<file path=customXml/itemProps4.xml><?xml version="1.0" encoding="utf-8"?>
<ds:datastoreItem xmlns:ds="http://schemas.openxmlformats.org/officeDocument/2006/customXml" ds:itemID="{86E53DB8-DBDF-4563-8003-36988FD1A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Revisionsformular Rückverteilung CO2 Abgabe</dc:title>
  <dc:creator>U80734810</dc:creator>
  <cp:lastModifiedBy>U80734810</cp:lastModifiedBy>
  <cp:revision>6</cp:revision>
  <cp:lastPrinted>2012-05-08T06:36:00Z</cp:lastPrinted>
  <dcterms:created xsi:type="dcterms:W3CDTF">2013-02-18T11:24:00Z</dcterms:created>
  <dcterms:modified xsi:type="dcterms:W3CDTF">2013-02-18T11:40:00Z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Alters- und Hinterlassenenvorsorge</vt:lpwstr>
  </property>
  <property fmtid="{D5CDD505-2E9C-101B-9397-08002B2CF9AE}" pid="3" name="FSC#BSVTEMPL@102.1950:FileRespAmtstitel_F">
    <vt:lpwstr>Domaine Prévoyance vieillesse et survivants </vt:lpwstr>
  </property>
  <property fmtid="{D5CDD505-2E9C-101B-9397-08002B2CF9AE}" pid="4" name="FSC#BSVTEMPL@102.1950:FileRespAmtstitel_I">
    <vt:lpwstr>Ambito Assicurazione vecchiaia e superstiti</vt:lpwstr>
  </property>
  <property fmtid="{D5CDD505-2E9C-101B-9397-08002B2CF9AE}" pid="5" name="FSC#BSVTEMPL@102.1950:FileRespAmtstitel_E">
    <vt:lpwstr>Old-Age and Survivors' Insurance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27</vt:lpwstr>
  </property>
  <property fmtid="{D5CDD505-2E9C-101B-9397-08002B2CF9AE}" pid="9" name="FSC#BSVTEMPL@102.1950:Dossierref">
    <vt:lpwstr>063.1/2007/02398</vt:lpwstr>
  </property>
  <property fmtid="{D5CDD505-2E9C-101B-9397-08002B2CF9AE}" pid="10" name="FSC#BSVTEMPL@102.1950:Oursign">
    <vt:lpwstr>063.1/2007/02398 08.05.2012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Liliane.Hayoz-Michel@bsv.admin.ch</vt:lpwstr>
  </property>
  <property fmtid="{D5CDD505-2E9C-101B-9397-08002B2CF9AE}" pid="16" name="FSC#BSVTEMPL@102.1950:FileRespFax">
    <vt:lpwstr>+41 31 322 78 80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+41 31 322 92 05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Hayoz-Michel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Liliane</vt:lpwstr>
  </property>
  <property fmtid="{D5CDD505-2E9C-101B-9397-08002B2CF9AE}" pid="25" name="FSC#BSVTEMPL@102.1950:FileResponsible">
    <vt:lpwstr>LilianeHayoz-Michel</vt:lpwstr>
  </property>
  <property fmtid="{D5CDD505-2E9C-101B-9397-08002B2CF9AE}" pid="26" name="FSC#BSVTEMPL@102.1950:FileRespOrg">
    <vt:lpwstr>Geschäftsfeld Alters- und Hinterlassenenvorsorge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Alters- und Hinterlassenenvorsorge</vt:lpwstr>
  </property>
  <property fmtid="{D5CDD505-2E9C-101B-9397-08002B2CF9AE}" pid="31" name="FSC#BSVTEMPL@102.1950:Registrierdatum">
    <vt:lpwstr>08.05.2012 00:00:00</vt:lpwstr>
  </property>
  <property fmtid="{D5CDD505-2E9C-101B-9397-08002B2CF9AE}" pid="32" name="FSC#BSVTEMPL@102.1950:RegPlanPos">
    <vt:lpwstr>063.1</vt:lpwstr>
  </property>
  <property fmtid="{D5CDD505-2E9C-101B-9397-08002B2CF9AE}" pid="33" name="FSC#BSVTEMPL@102.1950:ShortsignCreate">
    <vt:lpwstr/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Beilage zum Brief(Checkliste) _d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CO2</vt:lpwstr>
  </property>
  <property fmtid="{D5CDD505-2E9C-101B-9397-08002B2CF9AE}" pid="39" name="FSC#BSVTEMPL@102.1950:ZusendungAm">
    <vt:lpwstr>08.05.2012 00:00:00</vt:lpwstr>
  </property>
  <property fmtid="{D5CDD505-2E9C-101B-9397-08002B2CF9AE}" pid="40" name="FSC#EDICFG@15.1700:DossierrefSubFile">
    <vt:lpwstr>063.1/2007/02398</vt:lpwstr>
  </property>
  <property fmtid="{D5CDD505-2E9C-101B-9397-08002B2CF9AE}" pid="41" name="FSC#EDICFG@15.1700:UniqueSubFileNumber">
    <vt:lpwstr>20121908-0027</vt:lpwstr>
  </property>
  <property fmtid="{D5CDD505-2E9C-101B-9397-08002B2CF9AE}" pid="42" name="FSC#BSVTEMPL@102.1950:DocumentIDEnhanced">
    <vt:lpwstr>063.1/2007/02398 08.05.2012 Doknr: 27</vt:lpwstr>
  </property>
  <property fmtid="{D5CDD505-2E9C-101B-9397-08002B2CF9AE}" pid="43" name="FSC#EDICFG@15.1700:FileRespInitials">
    <vt:lpwstr/>
  </property>
  <property fmtid="{D5CDD505-2E9C-101B-9397-08002B2CF9AE}" pid="44" name="FSC#COOSYSTEM@1.1:Container">
    <vt:lpwstr>COO.2063.100.3.37101</vt:lpwstr>
  </property>
  <property fmtid="{D5CDD505-2E9C-101B-9397-08002B2CF9AE}" pid="45" name="FSC#COOELAK@1.1001:Subject">
    <vt:lpwstr/>
  </property>
  <property fmtid="{D5CDD505-2E9C-101B-9397-08002B2CF9AE}" pid="46" name="FSC#COOELAK@1.1001:FileReference">
    <vt:lpwstr/>
  </property>
  <property fmtid="{D5CDD505-2E9C-101B-9397-08002B2CF9AE}" pid="47" name="FSC#COOELAK@1.1001:FileRefYear">
    <vt:lpwstr>2007</vt:lpwstr>
  </property>
  <property fmtid="{D5CDD505-2E9C-101B-9397-08002B2CF9AE}" pid="48" name="FSC#COOELAK@1.1001:FileRefOrdinal">
    <vt:lpwstr>2398</vt:lpwstr>
  </property>
  <property fmtid="{D5CDD505-2E9C-101B-9397-08002B2CF9AE}" pid="49" name="FSC#COOELAK@1.1001:FileRefOU">
    <vt:lpwstr/>
  </property>
  <property fmtid="{D5CDD505-2E9C-101B-9397-08002B2CF9AE}" pid="50" name="FSC#COOELAK@1.1001:Organization">
    <vt:lpwstr/>
  </property>
  <property fmtid="{D5CDD505-2E9C-101B-9397-08002B2CF9AE}" pid="51" name="FSC#COOELAK@1.1001:Owner">
    <vt:lpwstr> Hayoz-Michel</vt:lpwstr>
  </property>
  <property fmtid="{D5CDD505-2E9C-101B-9397-08002B2CF9AE}" pid="52" name="FSC#COOELAK@1.1001:OwnerExtension">
    <vt:lpwstr>+41 31 322 92 05</vt:lpwstr>
  </property>
  <property fmtid="{D5CDD505-2E9C-101B-9397-08002B2CF9AE}" pid="53" name="FSC#COOELAK@1.1001:OwnerFaxExtension">
    <vt:lpwstr>+41 31 322 78 80</vt:lpwstr>
  </property>
  <property fmtid="{D5CDD505-2E9C-101B-9397-08002B2CF9AE}" pid="54" name="FSC#COOELAK@1.1001:DispatchedBy">
    <vt:lpwstr/>
  </property>
  <property fmtid="{D5CDD505-2E9C-101B-9397-08002B2CF9AE}" pid="55" name="FSC#COOELAK@1.1001:DispatchedAt">
    <vt:lpwstr/>
  </property>
  <property fmtid="{D5CDD505-2E9C-101B-9397-08002B2CF9AE}" pid="56" name="FSC#COOELAK@1.1001:ApprovedBy">
    <vt:lpwstr/>
  </property>
  <property fmtid="{D5CDD505-2E9C-101B-9397-08002B2CF9AE}" pid="57" name="FSC#COOELAK@1.1001:ApprovedAt">
    <vt:lpwstr/>
  </property>
  <property fmtid="{D5CDD505-2E9C-101B-9397-08002B2CF9AE}" pid="58" name="FSC#COOELAK@1.1001:Department">
    <vt:lpwstr>Bereich Organisation und Rechnungswesen</vt:lpwstr>
  </property>
  <property fmtid="{D5CDD505-2E9C-101B-9397-08002B2CF9AE}" pid="59" name="FSC#COOELAK@1.1001:CreatedAt">
    <vt:lpwstr>08.05.2012</vt:lpwstr>
  </property>
  <property fmtid="{D5CDD505-2E9C-101B-9397-08002B2CF9AE}" pid="60" name="FSC#COOELAK@1.1001:OU">
    <vt:lpwstr>Geschäftsfeld Alters- und Hinterlassenenvorsorge</vt:lpwstr>
  </property>
  <property fmtid="{D5CDD505-2E9C-101B-9397-08002B2CF9AE}" pid="61" name="FSC#COOELAK@1.1001:Priority">
    <vt:lpwstr/>
  </property>
  <property fmtid="{D5CDD505-2E9C-101B-9397-08002B2CF9AE}" pid="62" name="FSC#COOELAK@1.1001:ObjBarCode">
    <vt:lpwstr>*COO.2063.100.3.37101*</vt:lpwstr>
  </property>
  <property fmtid="{D5CDD505-2E9C-101B-9397-08002B2CF9AE}" pid="63" name="FSC#COOELAK@1.1001:RefBarCode">
    <vt:lpwstr/>
  </property>
  <property fmtid="{D5CDD505-2E9C-101B-9397-08002B2CF9AE}" pid="64" name="FSC#COOELAK@1.1001:FileRefBarCode">
    <vt:lpwstr/>
  </property>
  <property fmtid="{D5CDD505-2E9C-101B-9397-08002B2CF9AE}" pid="65" name="FSC#COOELAK@1.1001:ExternalRef">
    <vt:lpwstr/>
  </property>
  <property fmtid="{D5CDD505-2E9C-101B-9397-08002B2CF9AE}" pid="66" name="FSC#COOELAK@1.1001:IncomingNumber">
    <vt:lpwstr/>
  </property>
  <property fmtid="{D5CDD505-2E9C-101B-9397-08002B2CF9AE}" pid="67" name="FSC#COOELAK@1.1001:IncomingSubject">
    <vt:lpwstr/>
  </property>
  <property fmtid="{D5CDD505-2E9C-101B-9397-08002B2CF9AE}" pid="68" name="FSC#COOELAK@1.1001:ProcessResponsible">
    <vt:lpwstr/>
  </property>
  <property fmtid="{D5CDD505-2E9C-101B-9397-08002B2CF9AE}" pid="69" name="FSC#COOELAK@1.1001:ProcessResponsiblePhone">
    <vt:lpwstr/>
  </property>
  <property fmtid="{D5CDD505-2E9C-101B-9397-08002B2CF9AE}" pid="70" name="FSC#COOELAK@1.1001:ProcessResponsibleMail">
    <vt:lpwstr/>
  </property>
  <property fmtid="{D5CDD505-2E9C-101B-9397-08002B2CF9AE}" pid="71" name="FSC#COOELAK@1.1001:ProcessResponsibleFax">
    <vt:lpwstr/>
  </property>
  <property fmtid="{D5CDD505-2E9C-101B-9397-08002B2CF9AE}" pid="72" name="FSC#COOELAK@1.1001:ApproverFirstName">
    <vt:lpwstr/>
  </property>
  <property fmtid="{D5CDD505-2E9C-101B-9397-08002B2CF9AE}" pid="73" name="FSC#COOELAK@1.1001:ApproverSurName">
    <vt:lpwstr/>
  </property>
  <property fmtid="{D5CDD505-2E9C-101B-9397-08002B2CF9AE}" pid="74" name="FSC#COOELAK@1.1001:ApproverTitle">
    <vt:lpwstr/>
  </property>
  <property fmtid="{D5CDD505-2E9C-101B-9397-08002B2CF9AE}" pid="75" name="FSC#COOELAK@1.1001:ExternalDate">
    <vt:lpwstr/>
  </property>
  <property fmtid="{D5CDD505-2E9C-101B-9397-08002B2CF9AE}" pid="76" name="FSC#COOELAK@1.1001:SettlementApprovedAt">
    <vt:lpwstr/>
  </property>
  <property fmtid="{D5CDD505-2E9C-101B-9397-08002B2CF9AE}" pid="77" name="FSC#COOELAK@1.1001:BaseNumber">
    <vt:lpwstr>063.1</vt:lpwstr>
  </property>
  <property fmtid="{D5CDD505-2E9C-101B-9397-08002B2CF9AE}" pid="78" name="FSC#COOELAK@1.1001:CurrentUserRolePos">
    <vt:lpwstr>Sachbearbeiter/-in</vt:lpwstr>
  </property>
  <property fmtid="{D5CDD505-2E9C-101B-9397-08002B2CF9AE}" pid="79" name="FSC#COOELAK@1.1001:CurrentUserEmail">
    <vt:lpwstr>Liliane.Hayoz-Michel@bsv.admin.ch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ContentTypeId">
    <vt:lpwstr>0x010100C0B0B2AB57440443AB04BAFCDACF1EF6</vt:lpwstr>
  </property>
  <property fmtid="{D5CDD505-2E9C-101B-9397-08002B2CF9AE}" pid="86" name="_docset_NoMedatataSyncRequired">
    <vt:lpwstr>False</vt:lpwstr>
  </property>
</Properties>
</file>