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9B1F1" w14:textId="4F4085CF" w:rsidR="008758AC" w:rsidRPr="007406F8" w:rsidRDefault="002D41D4" w:rsidP="00C52F75">
      <w:pPr>
        <w:spacing w:after="200"/>
        <w:jc w:val="center"/>
        <w:rPr>
          <w:rFonts w:ascii="Calibri" w:eastAsia="Calibri" w:hAnsi="Calibri" w:cs="Arial"/>
          <w:b/>
          <w:sz w:val="22"/>
          <w:szCs w:val="22"/>
          <w:lang w:val="en-GB"/>
        </w:rPr>
      </w:pPr>
      <w:bookmarkStart w:id="0" w:name="_GoBack"/>
      <w:bookmarkEnd w:id="0"/>
      <w:r w:rsidRPr="007406F8">
        <w:rPr>
          <w:rFonts w:ascii="Calibri" w:eastAsia="Calibri" w:hAnsi="Calibri"/>
          <w:b/>
          <w:sz w:val="22"/>
          <w:szCs w:val="22"/>
          <w:lang w:val="en-GB"/>
        </w:rPr>
        <w:t>DA0</w:t>
      </w:r>
      <w:r w:rsidR="007406F8">
        <w:rPr>
          <w:rFonts w:ascii="Calibri" w:eastAsia="Calibri" w:hAnsi="Calibri"/>
          <w:b/>
          <w:sz w:val="22"/>
          <w:szCs w:val="22"/>
          <w:lang w:val="en-GB"/>
        </w:rPr>
        <w:t>71</w:t>
      </w:r>
      <w:r w:rsidR="008758AC" w:rsidRPr="007406F8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9621A5" w:rsidRPr="007406F8">
        <w:rPr>
          <w:rFonts w:ascii="Calibri" w:eastAsia="Calibri" w:hAnsi="Calibri"/>
          <w:b/>
          <w:sz w:val="22"/>
          <w:szCs w:val="22"/>
          <w:lang w:val="en-GB"/>
        </w:rPr>
        <w:t>–</w:t>
      </w:r>
      <w:r w:rsidR="008758AC" w:rsidRPr="007406F8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7406F8" w:rsidRPr="007406F8">
        <w:rPr>
          <w:rFonts w:ascii="Calibri" w:hAnsi="Calibri" w:cs="Helvetica"/>
          <w:b/>
          <w:color w:val="333333"/>
          <w:sz w:val="22"/>
          <w:szCs w:val="22"/>
          <w:lang w:val="en-GB"/>
        </w:rPr>
        <w:t>Identification of Overpayment</w:t>
      </w:r>
    </w:p>
    <w:p w14:paraId="078BC2EF" w14:textId="77777777" w:rsidR="00C52F75" w:rsidRPr="00C52F75" w:rsidRDefault="00C52F75" w:rsidP="00C52F75">
      <w:pPr>
        <w:spacing w:line="276" w:lineRule="auto"/>
        <w:jc w:val="both"/>
        <w:rPr>
          <w:rFonts w:ascii="Calibri" w:eastAsia="Calibri" w:hAnsi="Calibri" w:cs="Arial"/>
          <w:b/>
          <w:sz w:val="22"/>
          <w:szCs w:val="22"/>
          <w:lang w:val="en-US"/>
        </w:rPr>
      </w:pPr>
      <w:r w:rsidRPr="00C52F75">
        <w:rPr>
          <w:rFonts w:ascii="Calibri" w:eastAsia="Calibri" w:hAnsi="Calibri" w:cs="Arial"/>
          <w:b/>
          <w:sz w:val="22"/>
          <w:szCs w:val="22"/>
          <w:lang w:val="en-US"/>
        </w:rPr>
        <w:t>Purpose of the SED:</w:t>
      </w:r>
    </w:p>
    <w:p w14:paraId="60ECC898" w14:textId="31E86110" w:rsidR="00130266" w:rsidRPr="00130266" w:rsidRDefault="003F4B60" w:rsidP="00C52F75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130266">
        <w:rPr>
          <w:rFonts w:ascii="Calibri" w:eastAsia="Calibri" w:hAnsi="Calibri" w:cs="Arial"/>
          <w:sz w:val="22"/>
          <w:szCs w:val="22"/>
          <w:lang w:val="en-GB"/>
        </w:rPr>
        <w:t>The SED DA0</w:t>
      </w:r>
      <w:r w:rsidR="00130266" w:rsidRPr="00130266">
        <w:rPr>
          <w:rFonts w:ascii="Calibri" w:eastAsia="Calibri" w:hAnsi="Calibri" w:cs="Arial"/>
          <w:sz w:val="22"/>
          <w:szCs w:val="22"/>
          <w:lang w:val="en-GB"/>
        </w:rPr>
        <w:t>71</w:t>
      </w:r>
      <w:r w:rsidRPr="00130266">
        <w:rPr>
          <w:rFonts w:ascii="Calibri" w:eastAsia="Calibri" w:hAnsi="Calibri" w:cs="Arial"/>
          <w:sz w:val="22"/>
          <w:szCs w:val="22"/>
          <w:lang w:val="en-GB"/>
        </w:rPr>
        <w:t xml:space="preserve"> is used </w:t>
      </w:r>
      <w:r w:rsidR="00130266" w:rsidRPr="00130266">
        <w:rPr>
          <w:rFonts w:ascii="Calibri" w:eastAsia="Calibri" w:hAnsi="Calibri" w:cs="Arial"/>
          <w:sz w:val="22"/>
          <w:szCs w:val="22"/>
          <w:lang w:val="en-GB"/>
        </w:rPr>
        <w:t>for identification of Overpayment.</w:t>
      </w:r>
    </w:p>
    <w:p w14:paraId="22C75B87" w14:textId="332C3A96" w:rsidR="00FA088F" w:rsidRPr="00FA088F" w:rsidRDefault="00FA088F" w:rsidP="00C52F75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FA088F">
        <w:rPr>
          <w:rFonts w:ascii="Calibri" w:eastAsia="Calibri" w:hAnsi="Calibri" w:cs="Arial"/>
          <w:sz w:val="22"/>
          <w:szCs w:val="22"/>
          <w:lang w:val="en-GB"/>
        </w:rPr>
        <w:t>Th</w:t>
      </w:r>
      <w:r>
        <w:rPr>
          <w:rFonts w:ascii="Calibri" w:eastAsia="Calibri" w:hAnsi="Calibri" w:cs="Arial"/>
          <w:sz w:val="22"/>
          <w:szCs w:val="22"/>
          <w:lang w:val="en-GB"/>
        </w:rPr>
        <w:t>is SED</w:t>
      </w:r>
      <w:r w:rsidRPr="00FA088F">
        <w:rPr>
          <w:rFonts w:ascii="Calibri" w:eastAsia="Calibri" w:hAnsi="Calibri" w:cs="Arial"/>
          <w:sz w:val="22"/>
          <w:szCs w:val="22"/>
          <w:lang w:val="en-GB"/>
        </w:rPr>
        <w:t xml:space="preserve"> can be 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sent </w:t>
      </w:r>
      <w:r w:rsidRPr="00FA088F">
        <w:rPr>
          <w:rFonts w:ascii="Calibri" w:eastAsia="Calibri" w:hAnsi="Calibri" w:cs="Arial"/>
          <w:sz w:val="22"/>
          <w:szCs w:val="22"/>
          <w:lang w:val="en-GB"/>
        </w:rPr>
        <w:t>both by the Debtor Liaison Body or Creditor Liaison Body if one of the institutions has identified the overpayments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. It is mandatory to indicate the role of the sender </w:t>
      </w:r>
      <w:r w:rsidRPr="00FA088F">
        <w:rPr>
          <w:rFonts w:ascii="Calibri" w:eastAsia="Calibri" w:hAnsi="Calibri" w:cs="Arial"/>
          <w:sz w:val="22"/>
          <w:szCs w:val="22"/>
          <w:lang w:val="en-GB"/>
        </w:rPr>
        <w:t xml:space="preserve">as the following steps </w:t>
      </w:r>
      <w:r>
        <w:rPr>
          <w:rFonts w:ascii="Calibri" w:eastAsia="Calibri" w:hAnsi="Calibri" w:cs="Arial"/>
          <w:sz w:val="22"/>
          <w:szCs w:val="22"/>
          <w:lang w:val="en-GB"/>
        </w:rPr>
        <w:t>differs depending if the sender is Debtor Liaison Body or Creditor Liaison Body.</w:t>
      </w:r>
    </w:p>
    <w:p w14:paraId="0F19F2B4" w14:textId="534DD220" w:rsidR="00A80BCD" w:rsidRDefault="00A80BCD" w:rsidP="00A80BCD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Acronyms used in DA071:</w:t>
      </w:r>
    </w:p>
    <w:p w14:paraId="71809F1B" w14:textId="5ED543D2" w:rsidR="00A80BCD" w:rsidRDefault="00A80BCD" w:rsidP="00A80BCD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IO – identification of overpayment;</w:t>
      </w:r>
    </w:p>
    <w:p w14:paraId="6E64C618" w14:textId="77777777" w:rsidR="00A80BCD" w:rsidRPr="00830350" w:rsidRDefault="00A80BCD" w:rsidP="00A80BCD">
      <w:pPr>
        <w:pStyle w:val="ListParagraph"/>
        <w:numPr>
          <w:ilvl w:val="0"/>
          <w:numId w:val="4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 xml:space="preserve">CLA – claim. </w:t>
      </w:r>
    </w:p>
    <w:p w14:paraId="2B106727" w14:textId="77777777" w:rsidR="00A80BCD" w:rsidRDefault="00A80BCD" w:rsidP="00A80BCD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2F521451" w14:textId="77777777" w:rsidR="00A80BCD" w:rsidRDefault="00A80BCD" w:rsidP="00A80BCD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Reimbursement SEDs includes 2 parts: global and individual.</w:t>
      </w:r>
    </w:p>
    <w:p w14:paraId="6FAF9A47" w14:textId="77777777" w:rsidR="00A80BCD" w:rsidRDefault="00A80BCD" w:rsidP="00A80BCD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5D7F4773" w14:textId="2DBF1D56" w:rsidR="00A80BCD" w:rsidRDefault="00A80BCD" w:rsidP="00A80BCD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Global part of DA071 includes following mandatory fields:</w:t>
      </w:r>
    </w:p>
    <w:p w14:paraId="2D748EE4" w14:textId="41779C10" w:rsidR="00A80BCD" w:rsidRDefault="00A80BCD" w:rsidP="00A80BCD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DF7891">
        <w:rPr>
          <w:rFonts w:ascii="Calibri" w:eastAsia="Calibri" w:hAnsi="Calibri" w:cs="Arial"/>
          <w:b/>
          <w:sz w:val="22"/>
          <w:szCs w:val="22"/>
          <w:lang w:val="en-GB"/>
        </w:rPr>
        <w:t>Reference number</w:t>
      </w:r>
      <w:r>
        <w:rPr>
          <w:rFonts w:ascii="Calibri" w:eastAsia="Calibri" w:hAnsi="Calibri" w:cs="Arial"/>
          <w:b/>
          <w:sz w:val="22"/>
          <w:szCs w:val="22"/>
          <w:lang w:val="en-GB"/>
        </w:rPr>
        <w:t xml:space="preserve"> </w:t>
      </w:r>
      <w:r>
        <w:rPr>
          <w:rFonts w:ascii="Calibri" w:eastAsia="Calibri" w:hAnsi="Calibri" w:cs="Arial"/>
          <w:sz w:val="22"/>
          <w:szCs w:val="22"/>
          <w:lang w:val="en-GB"/>
        </w:rPr>
        <w:t>– “G</w:t>
      </w:r>
      <w:r w:rsidRPr="00830350">
        <w:rPr>
          <w:rFonts w:ascii="Calibri" w:eastAsia="Calibri" w:hAnsi="Calibri" w:cs="Arial"/>
          <w:sz w:val="22"/>
          <w:szCs w:val="22"/>
          <w:lang w:val="en-GB"/>
        </w:rPr>
        <w:t xml:space="preserve">lobal </w:t>
      </w:r>
      <w:r>
        <w:rPr>
          <w:rFonts w:ascii="Calibri" w:eastAsia="Calibri" w:hAnsi="Calibri" w:cs="Arial"/>
          <w:sz w:val="22"/>
          <w:szCs w:val="22"/>
          <w:lang w:val="en-GB"/>
        </w:rPr>
        <w:t>IO</w:t>
      </w:r>
      <w:r w:rsidRPr="00830350">
        <w:rPr>
          <w:rFonts w:ascii="Calibri" w:eastAsia="Calibri" w:hAnsi="Calibri" w:cs="Arial"/>
          <w:sz w:val="22"/>
          <w:szCs w:val="22"/>
          <w:lang w:val="en-GB"/>
        </w:rPr>
        <w:t xml:space="preserve"> Reference Liaison Body</w:t>
      </w:r>
      <w:r>
        <w:rPr>
          <w:rFonts w:ascii="Calibri" w:eastAsia="Calibri" w:hAnsi="Calibri" w:cs="Arial"/>
          <w:sz w:val="22"/>
          <w:szCs w:val="22"/>
          <w:lang w:val="en-GB"/>
        </w:rPr>
        <w:t>” – a reference number of the IO claim which allows to</w:t>
      </w:r>
      <w:r w:rsidR="00C66B84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>
        <w:rPr>
          <w:rFonts w:ascii="Calibri" w:eastAsia="Calibri" w:hAnsi="Calibri" w:cs="Arial"/>
          <w:sz w:val="22"/>
          <w:szCs w:val="22"/>
          <w:lang w:val="en-GB"/>
        </w:rPr>
        <w:t>identify the claim in the next steps of the exchange and in any future communication (links the SEDs). It is a unique number for given claim and is repeated subsequently in the following SEDs at the global and at the individual level of SED.</w:t>
      </w:r>
    </w:p>
    <w:p w14:paraId="76E4E569" w14:textId="1F98D200" w:rsidR="00A80BCD" w:rsidRPr="00FA5975" w:rsidRDefault="00A80BCD" w:rsidP="00A80BCD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b/>
          <w:sz w:val="22"/>
          <w:szCs w:val="22"/>
          <w:lang w:val="en-GB"/>
        </w:rPr>
        <w:t>Identification of the sender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– with a choice between the Creditor and Debtor, which is important for the</w:t>
      </w:r>
      <w:r w:rsidR="00C651AF">
        <w:rPr>
          <w:rFonts w:ascii="Calibri" w:eastAsia="Calibri" w:hAnsi="Calibri" w:cs="Arial"/>
          <w:sz w:val="22"/>
          <w:szCs w:val="22"/>
          <w:lang w:val="en-GB"/>
        </w:rPr>
        <w:t xml:space="preserve"> order of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="00C651AF">
        <w:rPr>
          <w:rFonts w:ascii="Calibri" w:eastAsia="Calibri" w:hAnsi="Calibri" w:cs="Arial"/>
          <w:sz w:val="22"/>
          <w:szCs w:val="22"/>
          <w:lang w:val="en-GB"/>
        </w:rPr>
        <w:t>next steps;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</w:p>
    <w:p w14:paraId="4641D6CB" w14:textId="5A55296A" w:rsidR="00A80BCD" w:rsidRDefault="00A80BCD" w:rsidP="00A80BCD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E77373">
        <w:rPr>
          <w:rFonts w:ascii="Calibri" w:eastAsia="Calibri" w:hAnsi="Calibri" w:cs="Arial"/>
          <w:b/>
          <w:sz w:val="22"/>
          <w:szCs w:val="22"/>
          <w:lang w:val="en-GB"/>
        </w:rPr>
        <w:t xml:space="preserve">Total number of individual </w:t>
      </w:r>
      <w:r w:rsidR="00C651AF">
        <w:rPr>
          <w:rFonts w:ascii="Calibri" w:eastAsia="Calibri" w:hAnsi="Calibri" w:cs="Arial"/>
          <w:b/>
          <w:sz w:val="22"/>
          <w:szCs w:val="22"/>
          <w:lang w:val="en-GB"/>
        </w:rPr>
        <w:t>overpayments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– which summarize the number of individual </w:t>
      </w:r>
      <w:r w:rsidR="00C651AF">
        <w:rPr>
          <w:rFonts w:ascii="Calibri" w:eastAsia="Calibri" w:hAnsi="Calibri" w:cs="Arial"/>
          <w:sz w:val="22"/>
          <w:szCs w:val="22"/>
          <w:lang w:val="en-GB"/>
        </w:rPr>
        <w:t xml:space="preserve">overpayments </w:t>
      </w:r>
      <w:r>
        <w:rPr>
          <w:rFonts w:ascii="Calibri" w:eastAsia="Calibri" w:hAnsi="Calibri" w:cs="Arial"/>
          <w:sz w:val="22"/>
          <w:szCs w:val="22"/>
          <w:lang w:val="en-GB"/>
        </w:rPr>
        <w:t>and should be equal to the number of repeated (</w:t>
      </w:r>
      <w:r>
        <w:rPr>
          <w:rFonts w:ascii="Calibri" w:eastAsia="Calibri" w:hAnsi="Calibri" w:cs="Arial"/>
          <w:sz w:val="22"/>
          <w:szCs w:val="22"/>
          <w:lang w:val="en-GB"/>
        </w:rPr>
        <w:sym w:font="Wingdings 3" w:char="F050"/>
      </w:r>
      <w:r>
        <w:rPr>
          <w:rFonts w:ascii="Calibri" w:eastAsia="Calibri" w:hAnsi="Calibri" w:cs="Arial"/>
          <w:sz w:val="22"/>
          <w:szCs w:val="22"/>
          <w:lang w:val="en-GB"/>
        </w:rPr>
        <w:t>) individual parts;</w:t>
      </w:r>
    </w:p>
    <w:p w14:paraId="66DA0814" w14:textId="5CA2B26E" w:rsidR="00A80BCD" w:rsidRPr="00FA5975" w:rsidRDefault="00A80BCD" w:rsidP="00A80BCD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E77373">
        <w:rPr>
          <w:rFonts w:ascii="Calibri" w:eastAsia="Calibri" w:hAnsi="Calibri" w:cs="Arial"/>
          <w:b/>
          <w:sz w:val="22"/>
          <w:szCs w:val="22"/>
          <w:lang w:val="en-GB"/>
        </w:rPr>
        <w:t>Total amount</w:t>
      </w:r>
      <w:r w:rsidR="00C651AF">
        <w:rPr>
          <w:rFonts w:ascii="Calibri" w:eastAsia="Calibri" w:hAnsi="Calibri" w:cs="Arial"/>
          <w:b/>
          <w:sz w:val="22"/>
          <w:szCs w:val="22"/>
          <w:lang w:val="en-GB"/>
        </w:rPr>
        <w:t xml:space="preserve"> of individual overpayments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– which summarize the amounts of the </w:t>
      </w:r>
      <w:r w:rsidR="00C651AF">
        <w:rPr>
          <w:rFonts w:ascii="Calibri" w:eastAsia="Calibri" w:hAnsi="Calibri" w:cs="Arial"/>
          <w:sz w:val="22"/>
          <w:szCs w:val="22"/>
          <w:lang w:val="en-GB"/>
        </w:rPr>
        <w:t>overpayments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specified in each individual part; </w:t>
      </w:r>
    </w:p>
    <w:p w14:paraId="7F11ED15" w14:textId="5C06D017" w:rsidR="00A80BCD" w:rsidRDefault="00A80BCD" w:rsidP="00A80BCD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E77373">
        <w:rPr>
          <w:rFonts w:ascii="Calibri" w:eastAsia="Calibri" w:hAnsi="Calibri" w:cs="Arial"/>
          <w:b/>
          <w:sz w:val="22"/>
          <w:szCs w:val="22"/>
          <w:lang w:val="en-GB"/>
        </w:rPr>
        <w:t>Date of submission</w:t>
      </w:r>
      <w:r w:rsidRPr="00FA5975">
        <w:rPr>
          <w:rFonts w:ascii="Calibri" w:eastAsia="Calibri" w:hAnsi="Calibri" w:cs="Arial"/>
          <w:sz w:val="22"/>
          <w:szCs w:val="22"/>
          <w:lang w:val="en-GB"/>
        </w:rPr>
        <w:t xml:space="preserve"> – 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with a date on which </w:t>
      </w:r>
      <w:r w:rsidR="00DB495E">
        <w:rPr>
          <w:rFonts w:ascii="Calibri" w:eastAsia="Calibri" w:hAnsi="Calibri" w:cs="Arial"/>
          <w:sz w:val="22"/>
          <w:szCs w:val="22"/>
          <w:lang w:val="en-GB"/>
        </w:rPr>
        <w:t>DA0</w:t>
      </w:r>
      <w:r w:rsidR="00C651AF">
        <w:rPr>
          <w:rFonts w:ascii="Calibri" w:eastAsia="Calibri" w:hAnsi="Calibri" w:cs="Arial"/>
          <w:sz w:val="22"/>
          <w:szCs w:val="22"/>
          <w:lang w:val="en-GB"/>
        </w:rPr>
        <w:t>71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is submitted by the </w:t>
      </w:r>
      <w:r w:rsidR="00C651AF">
        <w:rPr>
          <w:rFonts w:ascii="Calibri" w:eastAsia="Calibri" w:hAnsi="Calibri" w:cs="Arial"/>
          <w:sz w:val="22"/>
          <w:szCs w:val="22"/>
          <w:lang w:val="en-GB"/>
        </w:rPr>
        <w:t>sending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Liaison Body (Case Owner)</w:t>
      </w:r>
      <w:r w:rsidR="00C651AF">
        <w:rPr>
          <w:rFonts w:ascii="Calibri" w:eastAsia="Calibri" w:hAnsi="Calibri" w:cs="Arial"/>
          <w:sz w:val="22"/>
          <w:szCs w:val="22"/>
          <w:lang w:val="en-GB"/>
        </w:rPr>
        <w:t>.</w:t>
      </w:r>
    </w:p>
    <w:p w14:paraId="0D9663CC" w14:textId="77777777" w:rsidR="00A80BCD" w:rsidRDefault="00A80BCD" w:rsidP="00A80BCD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2B1EE2FD" w14:textId="768A9577" w:rsidR="00C651AF" w:rsidRDefault="00C651AF" w:rsidP="00C651AF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Individual part of D</w:t>
      </w:r>
      <w:r w:rsidR="00920534">
        <w:rPr>
          <w:rFonts w:ascii="Calibri" w:eastAsia="Calibri" w:hAnsi="Calibri" w:cs="Arial"/>
          <w:sz w:val="22"/>
          <w:szCs w:val="22"/>
          <w:lang w:val="en-GB"/>
        </w:rPr>
        <w:t>A</w:t>
      </w:r>
      <w:r>
        <w:rPr>
          <w:rFonts w:ascii="Calibri" w:eastAsia="Calibri" w:hAnsi="Calibri" w:cs="Arial"/>
          <w:sz w:val="22"/>
          <w:szCs w:val="22"/>
          <w:lang w:val="en-GB"/>
        </w:rPr>
        <w:t>071, which can be repeated (</w:t>
      </w:r>
      <w:r>
        <w:rPr>
          <w:rFonts w:ascii="Calibri" w:eastAsia="Calibri" w:hAnsi="Calibri" w:cs="Arial"/>
          <w:sz w:val="22"/>
          <w:szCs w:val="22"/>
          <w:lang w:val="en-GB"/>
        </w:rPr>
        <w:sym w:font="Wingdings 3" w:char="F050"/>
      </w:r>
      <w:r>
        <w:rPr>
          <w:rFonts w:ascii="Calibri" w:eastAsia="Calibri" w:hAnsi="Calibri" w:cs="Arial"/>
          <w:sz w:val="22"/>
          <w:szCs w:val="22"/>
          <w:lang w:val="en-GB"/>
        </w:rPr>
        <w:t>), allows to provide information about each individual IO and includes following mandatory fields:</w:t>
      </w:r>
    </w:p>
    <w:p w14:paraId="5AF6CD0A" w14:textId="77777777" w:rsidR="00C651AF" w:rsidRDefault="00C651AF" w:rsidP="00C651AF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691B7C">
        <w:rPr>
          <w:rFonts w:ascii="Calibri" w:eastAsia="Calibri" w:hAnsi="Calibri" w:cs="Arial"/>
          <w:b/>
          <w:sz w:val="22"/>
          <w:szCs w:val="22"/>
          <w:lang w:val="en-GB"/>
        </w:rPr>
        <w:t>ID Creditor / Debtor Institution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Pr="00FA5975">
        <w:rPr>
          <w:rFonts w:ascii="Calibri" w:eastAsia="Calibri" w:hAnsi="Calibri" w:cs="Arial"/>
          <w:sz w:val="22"/>
          <w:szCs w:val="22"/>
          <w:lang w:val="en-GB"/>
        </w:rPr>
        <w:t>–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with identification data (Institution ID, institution name) either of the institution of the place of residence / stay which provided benefits and requested reimbursement (Creditor) or the competent institution which issued entitlement document and is responsible for covering the cost of the benefits (Debtor); </w:t>
      </w:r>
    </w:p>
    <w:p w14:paraId="4924DD43" w14:textId="6F7AF7D4" w:rsidR="00C651AF" w:rsidRDefault="00C651AF" w:rsidP="00C651AF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7E5110">
        <w:rPr>
          <w:rFonts w:ascii="Calibri" w:eastAsia="Calibri" w:hAnsi="Calibri" w:cs="Arial"/>
          <w:b/>
          <w:sz w:val="22"/>
          <w:szCs w:val="22"/>
          <w:lang w:val="en-GB"/>
        </w:rPr>
        <w:t>References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Pr="00FA5975">
        <w:rPr>
          <w:rFonts w:ascii="Calibri" w:eastAsia="Calibri" w:hAnsi="Calibri" w:cs="Arial"/>
          <w:sz w:val="22"/>
          <w:szCs w:val="22"/>
          <w:lang w:val="en-GB"/>
        </w:rPr>
        <w:t>–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a set of references which allows to identify the overpayments on global and individual level and connect it with the original claim for which overpayment are identified, including:</w:t>
      </w:r>
    </w:p>
    <w:p w14:paraId="601CBCC1" w14:textId="24AAF41F" w:rsidR="00C651AF" w:rsidRDefault="00C651AF" w:rsidP="00C651AF">
      <w:pPr>
        <w:pStyle w:val="ListParagraph"/>
        <w:numPr>
          <w:ilvl w:val="1"/>
          <w:numId w:val="6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“Global IO</w:t>
      </w:r>
      <w:r w:rsidRPr="00830350">
        <w:rPr>
          <w:rFonts w:ascii="Calibri" w:eastAsia="Calibri" w:hAnsi="Calibri" w:cs="Arial"/>
          <w:sz w:val="22"/>
          <w:szCs w:val="22"/>
          <w:lang w:val="en-GB"/>
        </w:rPr>
        <w:t xml:space="preserve"> Reference Liaison Body</w:t>
      </w:r>
      <w:r>
        <w:rPr>
          <w:rFonts w:ascii="Calibri" w:eastAsia="Calibri" w:hAnsi="Calibri" w:cs="Arial"/>
          <w:sz w:val="22"/>
          <w:szCs w:val="22"/>
          <w:lang w:val="en-GB"/>
        </w:rPr>
        <w:t>” - a reference number of the IO copied from the global part of DA071, which allows to link the individual IO with the global part of DA071;</w:t>
      </w:r>
    </w:p>
    <w:p w14:paraId="26492B02" w14:textId="0233AD17" w:rsidR="00C651AF" w:rsidRPr="0098001F" w:rsidRDefault="00C651AF" w:rsidP="00C651AF">
      <w:pPr>
        <w:pStyle w:val="ListParagraph"/>
        <w:numPr>
          <w:ilvl w:val="1"/>
          <w:numId w:val="6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“</w:t>
      </w:r>
      <w:r w:rsidRPr="0098001F">
        <w:rPr>
          <w:rFonts w:ascii="Calibri" w:eastAsia="Calibri" w:hAnsi="Calibri" w:cs="Arial"/>
          <w:sz w:val="22"/>
          <w:szCs w:val="22"/>
          <w:lang w:val="en-GB"/>
        </w:rPr>
        <w:t>Global CLA reference Creditor Liaison Body</w:t>
      </w:r>
      <w:r>
        <w:rPr>
          <w:rFonts w:ascii="Calibri" w:eastAsia="Calibri" w:hAnsi="Calibri" w:cs="Arial"/>
          <w:sz w:val="22"/>
          <w:szCs w:val="22"/>
          <w:lang w:val="en-GB"/>
        </w:rPr>
        <w:t>”</w:t>
      </w:r>
      <w:r w:rsidRPr="0098001F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>
        <w:rPr>
          <w:rFonts w:ascii="Calibri" w:eastAsia="Calibri" w:hAnsi="Calibri" w:cs="Arial"/>
          <w:sz w:val="22"/>
          <w:szCs w:val="22"/>
          <w:lang w:val="en-GB"/>
        </w:rPr>
        <w:t>– a reference number of the original claim copied from the DA010 for which IO are identified;</w:t>
      </w:r>
    </w:p>
    <w:p w14:paraId="691748D3" w14:textId="4D6408BA" w:rsidR="00847FD2" w:rsidRDefault="00847FD2" w:rsidP="00847FD2">
      <w:pPr>
        <w:pStyle w:val="ListParagraph"/>
        <w:numPr>
          <w:ilvl w:val="1"/>
          <w:numId w:val="6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“Individual IO number Liaison Body” – a reference number of the individual overpayment which allows to identify the individual overpayment in the next step of the exchange and in any future communication (links the SEDs). It is a unique number for given individual overpayment and is repeated subsequently in the following SEDs at the individual level of SED.</w:t>
      </w:r>
    </w:p>
    <w:p w14:paraId="462BF79E" w14:textId="488942C6" w:rsidR="00C651AF" w:rsidRPr="00847FD2" w:rsidRDefault="00C651AF" w:rsidP="00847FD2">
      <w:pPr>
        <w:pStyle w:val="ListParagraph"/>
        <w:numPr>
          <w:ilvl w:val="1"/>
          <w:numId w:val="6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 xml:space="preserve"> “Individual CLA number Creditor Liaison Body” – a reference number of the individual claim copied from the DA010 </w:t>
      </w:r>
      <w:r w:rsidR="00847FD2">
        <w:rPr>
          <w:rFonts w:ascii="Calibri" w:eastAsia="Calibri" w:hAnsi="Calibri" w:cs="Arial"/>
          <w:sz w:val="22"/>
          <w:szCs w:val="22"/>
          <w:lang w:val="en-GB"/>
        </w:rPr>
        <w:t>for which IO are identified</w:t>
      </w:r>
      <w:r w:rsidRPr="00847FD2">
        <w:rPr>
          <w:rFonts w:ascii="Calibri" w:eastAsia="Calibri" w:hAnsi="Calibri" w:cs="Arial"/>
          <w:sz w:val="22"/>
          <w:szCs w:val="22"/>
          <w:lang w:val="en-GB"/>
        </w:rPr>
        <w:t>.</w:t>
      </w:r>
    </w:p>
    <w:p w14:paraId="54D38AB5" w14:textId="6DEDF2D0" w:rsidR="00847FD2" w:rsidRPr="00847FD2" w:rsidRDefault="00847FD2" w:rsidP="00C651AF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Arial"/>
          <w:b/>
          <w:sz w:val="22"/>
          <w:szCs w:val="22"/>
          <w:lang w:val="en-GB"/>
        </w:rPr>
      </w:pPr>
      <w:r w:rsidRPr="00847FD2">
        <w:rPr>
          <w:rFonts w:ascii="Calibri" w:eastAsia="Calibri" w:hAnsi="Calibri" w:cs="Arial"/>
          <w:b/>
          <w:sz w:val="22"/>
          <w:szCs w:val="22"/>
          <w:lang w:val="en-GB"/>
        </w:rPr>
        <w:t>Refund period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="00D675FE">
        <w:rPr>
          <w:rFonts w:ascii="Calibri" w:eastAsia="Calibri" w:hAnsi="Calibri" w:cs="Arial"/>
          <w:sz w:val="22"/>
          <w:szCs w:val="22"/>
          <w:lang w:val="en-GB"/>
        </w:rPr>
        <w:t>–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the period for which the overpayment has been identified; </w:t>
      </w:r>
    </w:p>
    <w:p w14:paraId="1442B568" w14:textId="38F282A9" w:rsidR="00847FD2" w:rsidRPr="00847FD2" w:rsidRDefault="00847FD2" w:rsidP="00C651AF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Arial"/>
          <w:b/>
          <w:sz w:val="22"/>
          <w:szCs w:val="22"/>
          <w:lang w:val="en-GB"/>
        </w:rPr>
      </w:pPr>
      <w:r>
        <w:rPr>
          <w:rFonts w:ascii="Calibri" w:eastAsia="Calibri" w:hAnsi="Calibri" w:cs="Arial"/>
          <w:b/>
          <w:sz w:val="22"/>
          <w:szCs w:val="22"/>
          <w:lang w:val="en-GB"/>
        </w:rPr>
        <w:t xml:space="preserve">Refund amount </w:t>
      </w:r>
      <w:r>
        <w:rPr>
          <w:rFonts w:ascii="Calibri" w:eastAsia="Calibri" w:hAnsi="Calibri" w:cs="Arial"/>
          <w:sz w:val="22"/>
          <w:szCs w:val="22"/>
          <w:lang w:val="en-GB"/>
        </w:rPr>
        <w:t>–</w:t>
      </w:r>
      <w:r w:rsidRPr="00847FD2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>
        <w:rPr>
          <w:rFonts w:ascii="Calibri" w:eastAsia="Calibri" w:hAnsi="Calibri" w:cs="Arial"/>
          <w:sz w:val="22"/>
          <w:szCs w:val="22"/>
          <w:lang w:val="en-GB"/>
        </w:rPr>
        <w:t>the amount of the overpayment which has been identified</w:t>
      </w:r>
      <w:r w:rsidRPr="00847FD2">
        <w:rPr>
          <w:rFonts w:ascii="Calibri" w:eastAsia="Calibri" w:hAnsi="Calibri" w:cs="Arial"/>
          <w:sz w:val="22"/>
          <w:szCs w:val="22"/>
          <w:lang w:val="en-GB"/>
        </w:rPr>
        <w:t>;</w:t>
      </w:r>
    </w:p>
    <w:p w14:paraId="4ED24D47" w14:textId="36F3B3B7" w:rsidR="00847FD2" w:rsidRPr="00847FD2" w:rsidRDefault="00847FD2" w:rsidP="00C651AF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Arial"/>
          <w:b/>
          <w:sz w:val="22"/>
          <w:szCs w:val="22"/>
          <w:lang w:val="en-GB"/>
        </w:rPr>
      </w:pPr>
      <w:r>
        <w:rPr>
          <w:rFonts w:ascii="Calibri" w:eastAsia="Calibri" w:hAnsi="Calibri" w:cs="Arial"/>
          <w:b/>
          <w:sz w:val="22"/>
          <w:szCs w:val="22"/>
          <w:lang w:val="en-GB"/>
        </w:rPr>
        <w:t xml:space="preserve">Refund reason </w:t>
      </w:r>
      <w:r>
        <w:rPr>
          <w:rFonts w:ascii="Calibri" w:eastAsia="Calibri" w:hAnsi="Calibri" w:cs="Arial"/>
          <w:sz w:val="22"/>
          <w:szCs w:val="22"/>
          <w:lang w:val="en-GB"/>
        </w:rPr>
        <w:t>– with reasons for identification of the overpayment with following choices:</w:t>
      </w:r>
    </w:p>
    <w:p w14:paraId="2313B468" w14:textId="2D7AA9E9" w:rsidR="00847FD2" w:rsidRPr="00847FD2" w:rsidRDefault="00847FD2" w:rsidP="00847FD2">
      <w:pPr>
        <w:pStyle w:val="ListParagraph"/>
        <w:numPr>
          <w:ilvl w:val="1"/>
          <w:numId w:val="6"/>
        </w:numPr>
        <w:jc w:val="both"/>
        <w:rPr>
          <w:rFonts w:ascii="Calibri" w:hAnsi="Calibri"/>
          <w:sz w:val="22"/>
          <w:szCs w:val="22"/>
          <w:lang w:val="en-GB"/>
        </w:rPr>
      </w:pPr>
      <w:r w:rsidRPr="00847FD2">
        <w:rPr>
          <w:rFonts w:ascii="Calibri" w:hAnsi="Calibri"/>
          <w:sz w:val="22"/>
          <w:szCs w:val="22"/>
          <w:lang w:val="en-GB"/>
        </w:rPr>
        <w:lastRenderedPageBreak/>
        <w:t xml:space="preserve">01 - Contestation has been issued for paid claim </w:t>
      </w:r>
      <w:r>
        <w:rPr>
          <w:rFonts w:ascii="Calibri" w:hAnsi="Calibri"/>
          <w:sz w:val="22"/>
          <w:szCs w:val="22"/>
          <w:lang w:val="en-GB"/>
        </w:rPr>
        <w:t>– to be chosen if after the claim has been paid a contestation had to be issued and was accepted</w:t>
      </w:r>
      <w:r w:rsidR="00DD15A0">
        <w:rPr>
          <w:rFonts w:ascii="Calibri" w:hAnsi="Calibri"/>
          <w:sz w:val="22"/>
          <w:szCs w:val="22"/>
          <w:lang w:val="en-GB"/>
        </w:rPr>
        <w:t>. Date on which contestation has been issued has to be provided</w:t>
      </w:r>
      <w:r>
        <w:rPr>
          <w:rFonts w:ascii="Calibri" w:hAnsi="Calibri"/>
          <w:sz w:val="22"/>
          <w:szCs w:val="22"/>
          <w:lang w:val="en-GB"/>
        </w:rPr>
        <w:t>;</w:t>
      </w:r>
    </w:p>
    <w:p w14:paraId="45FCBB45" w14:textId="386EFFF7" w:rsidR="00847FD2" w:rsidRPr="00847FD2" w:rsidRDefault="00847FD2" w:rsidP="00847FD2">
      <w:pPr>
        <w:pStyle w:val="ListParagraph"/>
        <w:numPr>
          <w:ilvl w:val="1"/>
          <w:numId w:val="6"/>
        </w:numPr>
        <w:jc w:val="both"/>
        <w:rPr>
          <w:rFonts w:ascii="Calibri" w:hAnsi="Calibri"/>
          <w:sz w:val="22"/>
          <w:szCs w:val="22"/>
          <w:lang w:val="en-GB"/>
        </w:rPr>
      </w:pPr>
      <w:r w:rsidRPr="00847FD2">
        <w:rPr>
          <w:rFonts w:ascii="Calibri" w:hAnsi="Calibri"/>
          <w:sz w:val="22"/>
          <w:szCs w:val="22"/>
          <w:lang w:val="en-GB"/>
        </w:rPr>
        <w:t xml:space="preserve">02 - Credit note has been issued for paid claim </w:t>
      </w:r>
      <w:r>
        <w:rPr>
          <w:rFonts w:ascii="Calibri" w:hAnsi="Calibri"/>
          <w:sz w:val="22"/>
          <w:szCs w:val="22"/>
          <w:lang w:val="en-GB"/>
        </w:rPr>
        <w:t>– to be chosen if after the claim has been paid a credit note had to be issued and was not contested</w:t>
      </w:r>
      <w:r w:rsidR="00DD15A0">
        <w:rPr>
          <w:rFonts w:ascii="Calibri" w:hAnsi="Calibri"/>
          <w:sz w:val="22"/>
          <w:szCs w:val="22"/>
          <w:lang w:val="en-GB"/>
        </w:rPr>
        <w:t>. Date on which credit note has been issued has to be provided</w:t>
      </w:r>
      <w:r>
        <w:rPr>
          <w:rFonts w:ascii="Calibri" w:hAnsi="Calibri"/>
          <w:sz w:val="22"/>
          <w:szCs w:val="22"/>
          <w:lang w:val="en-GB"/>
        </w:rPr>
        <w:t>;</w:t>
      </w:r>
    </w:p>
    <w:p w14:paraId="0BA91678" w14:textId="4120D7C9" w:rsidR="00847FD2" w:rsidRPr="00847FD2" w:rsidRDefault="00847FD2" w:rsidP="00847FD2">
      <w:pPr>
        <w:pStyle w:val="ListParagraph"/>
        <w:numPr>
          <w:ilvl w:val="1"/>
          <w:numId w:val="6"/>
        </w:numPr>
        <w:jc w:val="both"/>
        <w:rPr>
          <w:rFonts w:ascii="Calibri" w:hAnsi="Calibri"/>
          <w:sz w:val="22"/>
          <w:szCs w:val="22"/>
          <w:lang w:val="en-GB"/>
        </w:rPr>
      </w:pPr>
      <w:r w:rsidRPr="00847FD2">
        <w:rPr>
          <w:rFonts w:ascii="Calibri" w:hAnsi="Calibri"/>
          <w:sz w:val="22"/>
          <w:szCs w:val="22"/>
          <w:lang w:val="en-GB"/>
        </w:rPr>
        <w:t xml:space="preserve">03 - Down payment amount exceeded the final payment </w:t>
      </w:r>
      <w:r>
        <w:rPr>
          <w:rFonts w:ascii="Calibri" w:hAnsi="Calibri"/>
          <w:sz w:val="22"/>
          <w:szCs w:val="22"/>
          <w:lang w:val="en-GB"/>
        </w:rPr>
        <w:t xml:space="preserve">– to be chosen if after the claim has been settled the amount which had to be paid was </w:t>
      </w:r>
      <w:r w:rsidR="00834497">
        <w:rPr>
          <w:rFonts w:ascii="Calibri" w:hAnsi="Calibri"/>
          <w:sz w:val="22"/>
          <w:szCs w:val="22"/>
          <w:lang w:val="en-GB"/>
        </w:rPr>
        <w:t xml:space="preserve">less than the </w:t>
      </w:r>
      <w:r w:rsidR="002A58F2">
        <w:rPr>
          <w:rFonts w:ascii="Calibri" w:hAnsi="Calibri"/>
          <w:sz w:val="22"/>
          <w:szCs w:val="22"/>
          <w:lang w:val="en-GB"/>
        </w:rPr>
        <w:t>paid</w:t>
      </w:r>
      <w:r w:rsidR="00834497">
        <w:rPr>
          <w:rFonts w:ascii="Calibri" w:hAnsi="Calibri"/>
          <w:sz w:val="22"/>
          <w:szCs w:val="22"/>
          <w:lang w:val="en-GB"/>
        </w:rPr>
        <w:t xml:space="preserve"> down payment;</w:t>
      </w:r>
      <w:r>
        <w:rPr>
          <w:rFonts w:ascii="Calibri" w:hAnsi="Calibri"/>
          <w:sz w:val="22"/>
          <w:szCs w:val="22"/>
          <w:lang w:val="en-GB"/>
        </w:rPr>
        <w:t xml:space="preserve"> </w:t>
      </w:r>
    </w:p>
    <w:p w14:paraId="44FF1EC4" w14:textId="62AB4257" w:rsidR="00847FD2" w:rsidRPr="00847FD2" w:rsidRDefault="00847FD2" w:rsidP="00847FD2">
      <w:pPr>
        <w:pStyle w:val="ListParagraph"/>
        <w:numPr>
          <w:ilvl w:val="1"/>
          <w:numId w:val="6"/>
        </w:numPr>
        <w:jc w:val="both"/>
        <w:rPr>
          <w:rFonts w:ascii="Calibri" w:eastAsia="Calibri" w:hAnsi="Calibri" w:cs="Arial"/>
          <w:b/>
          <w:sz w:val="22"/>
          <w:szCs w:val="22"/>
          <w:lang w:val="en-GB"/>
        </w:rPr>
      </w:pPr>
      <w:r w:rsidRPr="00130266">
        <w:rPr>
          <w:rFonts w:ascii="Calibri" w:hAnsi="Calibri"/>
          <w:sz w:val="22"/>
          <w:szCs w:val="22"/>
          <w:lang w:val="en-GB"/>
        </w:rPr>
        <w:t>99 - Other [field 'Other' should be filled in]</w:t>
      </w:r>
      <w:r w:rsidR="00834497">
        <w:rPr>
          <w:rFonts w:ascii="Calibri" w:hAnsi="Calibri"/>
          <w:sz w:val="22"/>
          <w:szCs w:val="22"/>
          <w:lang w:val="en-GB"/>
        </w:rPr>
        <w:t xml:space="preserve"> – to be chosen if any of the available reasons is applicable. Other reason has to be provided.</w:t>
      </w:r>
    </w:p>
    <w:p w14:paraId="1FC74D8E" w14:textId="77777777" w:rsidR="00C651AF" w:rsidRDefault="00C651AF" w:rsidP="00C651AF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751D21">
        <w:rPr>
          <w:rFonts w:ascii="Calibri" w:eastAsia="Calibri" w:hAnsi="Calibri" w:cs="Arial"/>
          <w:b/>
          <w:sz w:val="22"/>
          <w:szCs w:val="22"/>
          <w:lang w:val="en-GB"/>
        </w:rPr>
        <w:t>Person receiving benefits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– an information about the person who received the benefits in kind;</w:t>
      </w:r>
    </w:p>
    <w:p w14:paraId="3BF6FC4E" w14:textId="7143C5CA" w:rsidR="00C651AF" w:rsidRDefault="00D675FE" w:rsidP="00C651AF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b/>
          <w:sz w:val="22"/>
          <w:szCs w:val="22"/>
          <w:lang w:val="en-GB"/>
        </w:rPr>
        <w:t xml:space="preserve">Individual CLA amount </w:t>
      </w:r>
      <w:r>
        <w:rPr>
          <w:rFonts w:ascii="Calibri" w:eastAsia="Calibri" w:hAnsi="Calibri" w:cs="Arial"/>
          <w:sz w:val="22"/>
          <w:szCs w:val="22"/>
          <w:lang w:val="en-GB"/>
        </w:rPr>
        <w:t>– the amount of the claim from the individual part of DA010 for which the overpayment has been identified.</w:t>
      </w:r>
    </w:p>
    <w:p w14:paraId="54408A59" w14:textId="3DFE5EE2" w:rsidR="00C651AF" w:rsidRPr="008345FA" w:rsidRDefault="00C651AF" w:rsidP="009D6442">
      <w:pPr>
        <w:pStyle w:val="ListParagraph"/>
        <w:ind w:left="1440"/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26E144F3" w14:textId="77777777" w:rsidR="00C651AF" w:rsidRDefault="00C651AF" w:rsidP="00A80BCD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28BCE5BD" w14:textId="3F823696" w:rsidR="00915EB9" w:rsidRDefault="00915EB9" w:rsidP="00C52F75">
      <w:pPr>
        <w:spacing w:after="200"/>
        <w:jc w:val="both"/>
        <w:rPr>
          <w:rFonts w:ascii="Calibri" w:eastAsia="Calibri" w:hAnsi="Calibri"/>
          <w:sz w:val="22"/>
          <w:szCs w:val="22"/>
          <w:lang w:val="en-GB"/>
        </w:rPr>
      </w:pPr>
      <w:r w:rsidRPr="00C52F75">
        <w:rPr>
          <w:rFonts w:ascii="Calibri" w:eastAsia="Calibri" w:hAnsi="Calibri"/>
          <w:sz w:val="22"/>
          <w:szCs w:val="22"/>
          <w:lang w:val="en-GB"/>
        </w:rPr>
        <w:t>It is poss</w:t>
      </w:r>
      <w:r w:rsidR="002D41D4" w:rsidRPr="00C52F75">
        <w:rPr>
          <w:rFonts w:ascii="Calibri" w:eastAsia="Calibri" w:hAnsi="Calibri"/>
          <w:sz w:val="22"/>
          <w:szCs w:val="22"/>
          <w:lang w:val="en-GB"/>
        </w:rPr>
        <w:t>ible to add attachments to DA0</w:t>
      </w:r>
      <w:r w:rsidR="00741281">
        <w:rPr>
          <w:rFonts w:ascii="Calibri" w:eastAsia="Calibri" w:hAnsi="Calibri"/>
          <w:sz w:val="22"/>
          <w:szCs w:val="22"/>
          <w:lang w:val="en-GB"/>
        </w:rPr>
        <w:t>71</w:t>
      </w:r>
      <w:r w:rsidRPr="00C52F75">
        <w:rPr>
          <w:rFonts w:ascii="Calibri" w:eastAsia="Calibri" w:hAnsi="Calibri"/>
          <w:sz w:val="22"/>
          <w:szCs w:val="22"/>
          <w:lang w:val="en-GB"/>
        </w:rPr>
        <w:t>.</w:t>
      </w:r>
    </w:p>
    <w:p w14:paraId="55D6BBC1" w14:textId="0694BD06" w:rsidR="00583573" w:rsidRPr="00C52F75" w:rsidRDefault="008758AC" w:rsidP="00C52F75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C52F75">
        <w:rPr>
          <w:rFonts w:ascii="Calibri" w:eastAsia="Calibri" w:hAnsi="Calibri" w:cs="Arial"/>
          <w:sz w:val="22"/>
          <w:szCs w:val="22"/>
          <w:lang w:val="en-GB"/>
        </w:rPr>
        <w:t xml:space="preserve">In order to </w:t>
      </w:r>
      <w:r w:rsidR="001835D1" w:rsidRPr="00C52F75">
        <w:rPr>
          <w:rFonts w:ascii="Calibri" w:eastAsia="Calibri" w:hAnsi="Calibri" w:cs="Arial"/>
          <w:sz w:val="22"/>
          <w:szCs w:val="22"/>
          <w:lang w:val="en-GB"/>
        </w:rPr>
        <w:t xml:space="preserve">see the content </w:t>
      </w:r>
      <w:r w:rsidR="00132889" w:rsidRPr="00C52F75">
        <w:rPr>
          <w:rFonts w:ascii="Calibri" w:eastAsia="Calibri" w:hAnsi="Calibri" w:cs="Arial"/>
          <w:sz w:val="22"/>
          <w:szCs w:val="22"/>
          <w:lang w:val="en-GB"/>
        </w:rPr>
        <w:t xml:space="preserve">and explanatory notes </w:t>
      </w:r>
      <w:r w:rsidR="003A2152" w:rsidRPr="00C52F75">
        <w:rPr>
          <w:rFonts w:ascii="Calibri" w:eastAsia="Calibri" w:hAnsi="Calibri" w:cs="Arial"/>
          <w:sz w:val="22"/>
          <w:szCs w:val="22"/>
          <w:lang w:val="en-GB"/>
        </w:rPr>
        <w:t>of SED DA0</w:t>
      </w:r>
      <w:r w:rsidR="00741281">
        <w:rPr>
          <w:rFonts w:ascii="Calibri" w:eastAsia="Calibri" w:hAnsi="Calibri" w:cs="Arial"/>
          <w:sz w:val="22"/>
          <w:szCs w:val="22"/>
          <w:lang w:val="en-GB"/>
        </w:rPr>
        <w:t>71</w:t>
      </w:r>
      <w:r w:rsidRPr="00C52F75">
        <w:rPr>
          <w:rFonts w:ascii="Calibri" w:eastAsia="Calibri" w:hAnsi="Calibri" w:cs="Arial"/>
          <w:sz w:val="22"/>
          <w:szCs w:val="22"/>
          <w:lang w:val="en-GB"/>
        </w:rPr>
        <w:t xml:space="preserve">please click </w:t>
      </w:r>
      <w:hyperlink r:id="rId11" w:history="1">
        <w:r w:rsidRPr="00C52F7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="001835D1" w:rsidRPr="00C52F75">
        <w:rPr>
          <w:rFonts w:ascii="Calibri" w:eastAsia="Calibri" w:hAnsi="Calibri" w:cs="Arial"/>
          <w:sz w:val="22"/>
          <w:szCs w:val="22"/>
          <w:lang w:val="en-GB"/>
        </w:rPr>
        <w:t>.</w:t>
      </w:r>
    </w:p>
    <w:sectPr w:rsidR="00583573" w:rsidRPr="00C52F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B5EDB" w14:textId="77777777" w:rsidR="00F570BB" w:rsidRDefault="00F570BB" w:rsidP="00AB3C18">
      <w:r>
        <w:separator/>
      </w:r>
    </w:p>
  </w:endnote>
  <w:endnote w:type="continuationSeparator" w:id="0">
    <w:p w14:paraId="3FC5AEA3" w14:textId="77777777" w:rsidR="00F570BB" w:rsidRDefault="00F570BB" w:rsidP="00AB3C18">
      <w:r>
        <w:continuationSeparator/>
      </w:r>
    </w:p>
  </w:endnote>
  <w:endnote w:type="continuationNotice" w:id="1">
    <w:p w14:paraId="1865F0E7" w14:textId="77777777" w:rsidR="00C956A9" w:rsidRDefault="00C956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744ED" w14:textId="77777777" w:rsidR="00F570BB" w:rsidRDefault="00F570BB" w:rsidP="00AB3C18">
      <w:r>
        <w:separator/>
      </w:r>
    </w:p>
  </w:footnote>
  <w:footnote w:type="continuationSeparator" w:id="0">
    <w:p w14:paraId="12E27DD4" w14:textId="77777777" w:rsidR="00F570BB" w:rsidRDefault="00F570BB" w:rsidP="00AB3C18">
      <w:r>
        <w:continuationSeparator/>
      </w:r>
    </w:p>
  </w:footnote>
  <w:footnote w:type="continuationNotice" w:id="1">
    <w:p w14:paraId="496BD63B" w14:textId="77777777" w:rsidR="00C956A9" w:rsidRDefault="00C956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A5AE2"/>
    <w:multiLevelType w:val="hybridMultilevel"/>
    <w:tmpl w:val="A4AE2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504D9"/>
    <w:multiLevelType w:val="hybridMultilevel"/>
    <w:tmpl w:val="3D1A7888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2D927025"/>
    <w:multiLevelType w:val="hybridMultilevel"/>
    <w:tmpl w:val="358EF2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E7776"/>
    <w:multiLevelType w:val="hybridMultilevel"/>
    <w:tmpl w:val="55F07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60386"/>
    <w:multiLevelType w:val="hybridMultilevel"/>
    <w:tmpl w:val="9E443E82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7B4A2054"/>
    <w:multiLevelType w:val="hybridMultilevel"/>
    <w:tmpl w:val="E3AE15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13DF0"/>
    <w:rsid w:val="00052C57"/>
    <w:rsid w:val="00076522"/>
    <w:rsid w:val="00097894"/>
    <w:rsid w:val="000B0371"/>
    <w:rsid w:val="000B3328"/>
    <w:rsid w:val="000C62D3"/>
    <w:rsid w:val="000F1DDB"/>
    <w:rsid w:val="00105076"/>
    <w:rsid w:val="00127312"/>
    <w:rsid w:val="00130266"/>
    <w:rsid w:val="00132889"/>
    <w:rsid w:val="001342C0"/>
    <w:rsid w:val="00142F55"/>
    <w:rsid w:val="00173A29"/>
    <w:rsid w:val="00182F3B"/>
    <w:rsid w:val="001835D1"/>
    <w:rsid w:val="00191EE8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A58F2"/>
    <w:rsid w:val="002B17AA"/>
    <w:rsid w:val="002D41D4"/>
    <w:rsid w:val="002E5BB3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A2152"/>
    <w:rsid w:val="003A6925"/>
    <w:rsid w:val="003B1963"/>
    <w:rsid w:val="003C1F83"/>
    <w:rsid w:val="003C56B9"/>
    <w:rsid w:val="003D175F"/>
    <w:rsid w:val="003F4B60"/>
    <w:rsid w:val="003F4CFE"/>
    <w:rsid w:val="00417AD3"/>
    <w:rsid w:val="00443229"/>
    <w:rsid w:val="004562FE"/>
    <w:rsid w:val="004A62FD"/>
    <w:rsid w:val="004C3FA3"/>
    <w:rsid w:val="004C497A"/>
    <w:rsid w:val="004D63B8"/>
    <w:rsid w:val="00556052"/>
    <w:rsid w:val="00561282"/>
    <w:rsid w:val="00574310"/>
    <w:rsid w:val="00583573"/>
    <w:rsid w:val="0059463F"/>
    <w:rsid w:val="005A0665"/>
    <w:rsid w:val="005A122F"/>
    <w:rsid w:val="005B1C63"/>
    <w:rsid w:val="006025F6"/>
    <w:rsid w:val="00616A79"/>
    <w:rsid w:val="00633F90"/>
    <w:rsid w:val="00662702"/>
    <w:rsid w:val="006728A1"/>
    <w:rsid w:val="0067458C"/>
    <w:rsid w:val="0068633B"/>
    <w:rsid w:val="00697559"/>
    <w:rsid w:val="006975C8"/>
    <w:rsid w:val="006A6A91"/>
    <w:rsid w:val="006B6BB3"/>
    <w:rsid w:val="006C24CB"/>
    <w:rsid w:val="006C2F17"/>
    <w:rsid w:val="006E463E"/>
    <w:rsid w:val="0070430C"/>
    <w:rsid w:val="007149E7"/>
    <w:rsid w:val="00716C45"/>
    <w:rsid w:val="00721A2B"/>
    <w:rsid w:val="00722276"/>
    <w:rsid w:val="007406F8"/>
    <w:rsid w:val="00741281"/>
    <w:rsid w:val="00745A24"/>
    <w:rsid w:val="00747CCE"/>
    <w:rsid w:val="00765F0D"/>
    <w:rsid w:val="00775EB4"/>
    <w:rsid w:val="0078732C"/>
    <w:rsid w:val="007A355E"/>
    <w:rsid w:val="007A77C8"/>
    <w:rsid w:val="007B0169"/>
    <w:rsid w:val="007B6A44"/>
    <w:rsid w:val="007D04F6"/>
    <w:rsid w:val="007D31D7"/>
    <w:rsid w:val="0080404C"/>
    <w:rsid w:val="00817E31"/>
    <w:rsid w:val="00834497"/>
    <w:rsid w:val="00847FD2"/>
    <w:rsid w:val="008758AC"/>
    <w:rsid w:val="0089206C"/>
    <w:rsid w:val="009021EB"/>
    <w:rsid w:val="00915EB9"/>
    <w:rsid w:val="00920534"/>
    <w:rsid w:val="00930DD4"/>
    <w:rsid w:val="009621A5"/>
    <w:rsid w:val="00963CE8"/>
    <w:rsid w:val="009B5934"/>
    <w:rsid w:val="009C25E7"/>
    <w:rsid w:val="009D6442"/>
    <w:rsid w:val="009E0CC0"/>
    <w:rsid w:val="009E279F"/>
    <w:rsid w:val="009E51FA"/>
    <w:rsid w:val="00A22C8C"/>
    <w:rsid w:val="00A27C37"/>
    <w:rsid w:val="00A73764"/>
    <w:rsid w:val="00A748C0"/>
    <w:rsid w:val="00A80BCD"/>
    <w:rsid w:val="00AB3C18"/>
    <w:rsid w:val="00AD1264"/>
    <w:rsid w:val="00AD7DDD"/>
    <w:rsid w:val="00AE627F"/>
    <w:rsid w:val="00B27FEC"/>
    <w:rsid w:val="00B40A09"/>
    <w:rsid w:val="00B55F88"/>
    <w:rsid w:val="00B657B4"/>
    <w:rsid w:val="00B6735A"/>
    <w:rsid w:val="00BC1FB8"/>
    <w:rsid w:val="00BC7075"/>
    <w:rsid w:val="00BD030D"/>
    <w:rsid w:val="00BD2713"/>
    <w:rsid w:val="00BF0737"/>
    <w:rsid w:val="00C420DA"/>
    <w:rsid w:val="00C52F75"/>
    <w:rsid w:val="00C56E22"/>
    <w:rsid w:val="00C651AF"/>
    <w:rsid w:val="00C66B84"/>
    <w:rsid w:val="00C93FDB"/>
    <w:rsid w:val="00C956A9"/>
    <w:rsid w:val="00CB2F07"/>
    <w:rsid w:val="00CF78E6"/>
    <w:rsid w:val="00D06B61"/>
    <w:rsid w:val="00D1469B"/>
    <w:rsid w:val="00D1603D"/>
    <w:rsid w:val="00D31138"/>
    <w:rsid w:val="00D42545"/>
    <w:rsid w:val="00D46108"/>
    <w:rsid w:val="00D46796"/>
    <w:rsid w:val="00D51634"/>
    <w:rsid w:val="00D53DD0"/>
    <w:rsid w:val="00D675FE"/>
    <w:rsid w:val="00DA0D06"/>
    <w:rsid w:val="00DB42AB"/>
    <w:rsid w:val="00DB495E"/>
    <w:rsid w:val="00DD15A0"/>
    <w:rsid w:val="00DE3622"/>
    <w:rsid w:val="00DE50D7"/>
    <w:rsid w:val="00DF6399"/>
    <w:rsid w:val="00DF696A"/>
    <w:rsid w:val="00E22C24"/>
    <w:rsid w:val="00E56507"/>
    <w:rsid w:val="00E56E4B"/>
    <w:rsid w:val="00E57012"/>
    <w:rsid w:val="00E61B8D"/>
    <w:rsid w:val="00E70E2A"/>
    <w:rsid w:val="00E9671D"/>
    <w:rsid w:val="00ED3974"/>
    <w:rsid w:val="00ED6C57"/>
    <w:rsid w:val="00F020EC"/>
    <w:rsid w:val="00F3569D"/>
    <w:rsid w:val="00F40A7A"/>
    <w:rsid w:val="00F503C9"/>
    <w:rsid w:val="00F570BB"/>
    <w:rsid w:val="00F85F43"/>
    <w:rsid w:val="00FA088F"/>
    <w:rsid w:val="00FB3AF8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CommentReference">
    <w:name w:val="annotation reference"/>
    <w:basedOn w:val="DefaultParagraphFont"/>
    <w:uiPriority w:val="99"/>
    <w:semiHidden/>
    <w:unhideWhenUsed/>
    <w:rsid w:val="000B0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3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3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3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3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956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56A9"/>
  </w:style>
  <w:style w:type="paragraph" w:styleId="Footer">
    <w:name w:val="footer"/>
    <w:basedOn w:val="Normal"/>
    <w:link w:val="FooterChar"/>
    <w:uiPriority w:val="99"/>
    <w:semiHidden/>
    <w:unhideWhenUsed/>
    <w:rsid w:val="00C956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56A9"/>
  </w:style>
  <w:style w:type="character" w:styleId="Hyperlink">
    <w:name w:val="Hyperlink"/>
    <w:basedOn w:val="DefaultParagraphFont"/>
    <w:uiPriority w:val="99"/>
    <w:unhideWhenUsed/>
    <w:rsid w:val="00E70E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F8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30266"/>
    <w:pPr>
      <w:ind w:left="720"/>
      <w:contextualSpacing/>
    </w:pPr>
  </w:style>
  <w:style w:type="paragraph" w:styleId="NoSpacing">
    <w:name w:val="No Spacing"/>
    <w:uiPriority w:val="1"/>
    <w:qFormat/>
    <w:rsid w:val="001302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CommentReference">
    <w:name w:val="annotation reference"/>
    <w:basedOn w:val="DefaultParagraphFont"/>
    <w:uiPriority w:val="99"/>
    <w:semiHidden/>
    <w:unhideWhenUsed/>
    <w:rsid w:val="000B0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3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3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3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3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956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56A9"/>
  </w:style>
  <w:style w:type="paragraph" w:styleId="Footer">
    <w:name w:val="footer"/>
    <w:basedOn w:val="Normal"/>
    <w:link w:val="FooterChar"/>
    <w:uiPriority w:val="99"/>
    <w:semiHidden/>
    <w:unhideWhenUsed/>
    <w:rsid w:val="00C956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56A9"/>
  </w:style>
  <w:style w:type="character" w:styleId="Hyperlink">
    <w:name w:val="Hyperlink"/>
    <w:basedOn w:val="DefaultParagraphFont"/>
    <w:uiPriority w:val="99"/>
    <w:unhideWhenUsed/>
    <w:rsid w:val="00E70E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F8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30266"/>
    <w:pPr>
      <w:ind w:left="720"/>
      <w:contextualSpacing/>
    </w:pPr>
  </w:style>
  <w:style w:type="paragraph" w:styleId="NoSpacing">
    <w:name w:val="No Spacing"/>
    <w:uiPriority w:val="1"/>
    <w:qFormat/>
    <w:rsid w:val="00130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DA071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78F64A-931B-4EA0-B438-48B3F1C82BD7}"/>
</file>

<file path=customXml/itemProps2.xml><?xml version="1.0" encoding="utf-8"?>
<ds:datastoreItem xmlns:ds="http://schemas.openxmlformats.org/officeDocument/2006/customXml" ds:itemID="{0F2181A3-3BC6-4749-A6DE-93FB15E24F2B}"/>
</file>

<file path=customXml/itemProps3.xml><?xml version="1.0" encoding="utf-8"?>
<ds:datastoreItem xmlns:ds="http://schemas.openxmlformats.org/officeDocument/2006/customXml" ds:itemID="{8A32D2B0-748D-41D3-9FAC-B5D38DCF9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Init AG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DA071</dc:title>
  <dc:creator>FIORA Joel Jean (EMPL-EXT)</dc:creator>
  <cp:lastModifiedBy>FIORA Joel Jean (EMPL-EXT)</cp:lastModifiedBy>
  <cp:revision>2</cp:revision>
  <dcterms:created xsi:type="dcterms:W3CDTF">2019-04-30T14:53:00Z</dcterms:created>
  <dcterms:modified xsi:type="dcterms:W3CDTF">2019-04-30T14:53:00Z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