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AC" w:rsidRPr="00CD7F61" w:rsidRDefault="00370C56" w:rsidP="00696070">
      <w:pPr>
        <w:spacing w:after="200"/>
        <w:jc w:val="center"/>
        <w:rPr>
          <w:rFonts w:ascii="Calibri" w:eastAsia="Calibri" w:hAnsi="Calibri" w:cs="Arial"/>
          <w:sz w:val="22"/>
          <w:szCs w:val="22"/>
          <w:lang w:val="en-GB"/>
        </w:rPr>
      </w:pPr>
      <w:bookmarkStart w:id="0" w:name="_GoBack"/>
      <w:bookmarkEnd w:id="0"/>
      <w:r>
        <w:rPr>
          <w:rFonts w:ascii="Calibri" w:eastAsia="Calibri" w:hAnsi="Calibri"/>
          <w:b/>
          <w:sz w:val="22"/>
          <w:szCs w:val="22"/>
          <w:lang w:val="en-GB"/>
        </w:rPr>
        <w:t>DA0</w:t>
      </w:r>
      <w:r w:rsidR="00CD7F61">
        <w:rPr>
          <w:rFonts w:ascii="Calibri" w:eastAsia="Calibri" w:hAnsi="Calibri"/>
          <w:b/>
          <w:sz w:val="22"/>
          <w:szCs w:val="22"/>
          <w:lang w:val="en-GB"/>
        </w:rPr>
        <w:t>60</w:t>
      </w:r>
      <w:r w:rsidR="008758AC" w:rsidRPr="008758AC">
        <w:rPr>
          <w:rFonts w:ascii="Calibri" w:eastAsia="Calibri" w:hAnsi="Calibri"/>
          <w:b/>
          <w:sz w:val="22"/>
          <w:szCs w:val="22"/>
          <w:lang w:val="en-GB"/>
        </w:rPr>
        <w:t xml:space="preserve"> - </w:t>
      </w:r>
      <w:r w:rsidR="00CD7F61" w:rsidRPr="00CD7F61">
        <w:rPr>
          <w:rFonts w:ascii="Calibri" w:eastAsia="Calibri" w:hAnsi="Calibri"/>
          <w:b/>
          <w:sz w:val="22"/>
          <w:szCs w:val="22"/>
          <w:lang w:val="en-GB"/>
        </w:rPr>
        <w:t>Information on Degree of Incapacity</w:t>
      </w:r>
    </w:p>
    <w:p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Purpose of the SED:</w:t>
      </w:r>
    </w:p>
    <w:p w:rsidR="00CD7F61" w:rsidRPr="00CD7F61" w:rsidRDefault="00CD7F61" w:rsidP="00CD7F61">
      <w:pPr>
        <w:spacing w:after="16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CD7F61">
        <w:rPr>
          <w:rFonts w:ascii="Calibri" w:eastAsia="Calibri" w:hAnsi="Calibri" w:cs="Arial"/>
          <w:sz w:val="22"/>
          <w:szCs w:val="22"/>
          <w:lang w:val="en-GB"/>
        </w:rPr>
        <w:t>The Member State in question replies</w:t>
      </w:r>
      <w:r w:rsidR="000E549E">
        <w:rPr>
          <w:rFonts w:ascii="Calibri" w:eastAsia="Calibri" w:hAnsi="Calibri" w:cs="Arial"/>
          <w:sz w:val="22"/>
          <w:szCs w:val="22"/>
          <w:lang w:val="en-GB"/>
        </w:rPr>
        <w:t xml:space="preserve"> with the information on the degree of incapacity</w:t>
      </w:r>
      <w:r w:rsidRPr="00CD7F61">
        <w:rPr>
          <w:rFonts w:ascii="Calibri" w:eastAsia="Calibri" w:hAnsi="Calibri" w:cs="Arial"/>
          <w:sz w:val="22"/>
          <w:szCs w:val="22"/>
          <w:lang w:val="en-GB"/>
        </w:rPr>
        <w:t>.</w:t>
      </w:r>
    </w:p>
    <w:p w:rsidR="00CD7F61" w:rsidRPr="00CD7F61" w:rsidRDefault="00CD7F61" w:rsidP="00CD7F61">
      <w:pPr>
        <w:spacing w:after="160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 xml:space="preserve">For general remarks applicable to all the AWOD SEDs click </w:t>
      </w:r>
      <w:hyperlink r:id="rId11" w:history="1">
        <w:r w:rsidRPr="005F27D9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here</w:t>
        </w:r>
      </w:hyperlink>
      <w:r>
        <w:rPr>
          <w:rFonts w:ascii="Calibri" w:eastAsia="Calibri" w:hAnsi="Calibri" w:cs="Arial"/>
          <w:sz w:val="22"/>
          <w:szCs w:val="22"/>
          <w:lang w:val="en-US"/>
        </w:rPr>
        <w:t>.</w:t>
      </w:r>
    </w:p>
    <w:p w:rsidR="00CD7F61" w:rsidRPr="00CD7F61" w:rsidRDefault="00CD7F61" w:rsidP="00CD7F61">
      <w:pPr>
        <w:spacing w:after="160"/>
        <w:jc w:val="both"/>
        <w:rPr>
          <w:rFonts w:ascii="Calibri" w:eastAsia="Calibri" w:hAnsi="Calibri" w:cs="Arial"/>
          <w:b/>
          <w:sz w:val="22"/>
          <w:szCs w:val="22"/>
          <w:lang w:val="en-GB"/>
        </w:rPr>
      </w:pPr>
      <w:r w:rsidRPr="00CD7F61">
        <w:rPr>
          <w:rFonts w:ascii="Calibri" w:eastAsia="Calibri" w:hAnsi="Calibri" w:cs="Arial"/>
          <w:b/>
          <w:sz w:val="22"/>
          <w:szCs w:val="22"/>
          <w:lang w:val="en-GB"/>
        </w:rPr>
        <w:t>Note that:</w:t>
      </w:r>
    </w:p>
    <w:p w:rsidR="00CD7F61" w:rsidRPr="00CD7F61" w:rsidRDefault="000E549E" w:rsidP="00CD7F61">
      <w:pPr>
        <w:numPr>
          <w:ilvl w:val="0"/>
          <w:numId w:val="3"/>
        </w:numPr>
        <w:spacing w:after="16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Section</w:t>
      </w:r>
      <w:r w:rsidRPr="00CD7F61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CD7F61" w:rsidRPr="00CD7F61">
        <w:rPr>
          <w:rFonts w:ascii="Calibri" w:eastAsia="Calibri" w:hAnsi="Calibri" w:cs="Arial"/>
          <w:sz w:val="22"/>
          <w:szCs w:val="22"/>
          <w:lang w:val="en-GB"/>
        </w:rPr>
        <w:t>5 “</w:t>
      </w:r>
      <w:r w:rsidR="00CD7F61">
        <w:rPr>
          <w:rFonts w:ascii="Calibri" w:eastAsia="Calibri" w:hAnsi="Calibri" w:cs="Arial"/>
          <w:i/>
          <w:sz w:val="22"/>
          <w:szCs w:val="22"/>
          <w:lang w:val="en-GB"/>
        </w:rPr>
        <w:t>I</w:t>
      </w:r>
      <w:r w:rsidR="00CD7F61" w:rsidRPr="00CD7F61">
        <w:rPr>
          <w:rFonts w:ascii="Calibri" w:eastAsia="Calibri" w:hAnsi="Calibri" w:cs="Arial"/>
          <w:i/>
          <w:sz w:val="22"/>
          <w:szCs w:val="22"/>
          <w:lang w:val="en-GB"/>
        </w:rPr>
        <w:t xml:space="preserve">nformation concerning the degree of previous or subsequent incapacity for work” </w:t>
      </w:r>
      <w:r w:rsidR="00CD7F61" w:rsidRPr="00CD7F61">
        <w:rPr>
          <w:rFonts w:ascii="Calibri" w:eastAsia="Calibri" w:hAnsi="Calibri" w:cs="Arial"/>
          <w:sz w:val="22"/>
          <w:szCs w:val="22"/>
          <w:lang w:val="en-GB"/>
        </w:rPr>
        <w:t>in DA059 is mandatory but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some items included in this section are not and</w:t>
      </w:r>
      <w:r w:rsidR="00CD7F61" w:rsidRPr="00CD7F61">
        <w:rPr>
          <w:rFonts w:ascii="Calibri" w:eastAsia="Calibri" w:hAnsi="Calibri" w:cs="Arial"/>
          <w:sz w:val="22"/>
          <w:szCs w:val="22"/>
          <w:lang w:val="en-GB"/>
        </w:rPr>
        <w:t xml:space="preserve"> it is  necessary to provide this information as SED without such data has no purpose.</w:t>
      </w:r>
    </w:p>
    <w:p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Data required:</w:t>
      </w:r>
    </w:p>
    <w:p w:rsidR="00CD7F61" w:rsidRPr="00CD7F61" w:rsidRDefault="00CD7F61" w:rsidP="00CD7F61">
      <w:pPr>
        <w:spacing w:after="160"/>
        <w:jc w:val="both"/>
        <w:rPr>
          <w:rFonts w:ascii="Calibri" w:eastAsia="Calibri" w:hAnsi="Calibri" w:cs="Arial"/>
          <w:i/>
          <w:sz w:val="22"/>
          <w:szCs w:val="22"/>
          <w:lang w:val="en-GB"/>
        </w:rPr>
      </w:pPr>
      <w:r w:rsidRPr="00CD7F61">
        <w:rPr>
          <w:rFonts w:ascii="Calibri" w:eastAsia="Calibri" w:hAnsi="Calibri" w:cs="Arial"/>
          <w:i/>
          <w:sz w:val="22"/>
          <w:szCs w:val="22"/>
          <w:lang w:val="en-GB"/>
        </w:rPr>
        <w:t>Specific mandatory field in DA060 (without which SED should not be send):</w:t>
      </w:r>
    </w:p>
    <w:p w:rsidR="00CD7F61" w:rsidRPr="00CD7F61" w:rsidRDefault="00CD7F61" w:rsidP="00CD7F61">
      <w:pPr>
        <w:numPr>
          <w:ilvl w:val="0"/>
          <w:numId w:val="2"/>
        </w:numPr>
        <w:spacing w:after="160"/>
        <w:jc w:val="both"/>
        <w:rPr>
          <w:rFonts w:ascii="Calibri" w:eastAsia="Calibri" w:hAnsi="Calibri" w:cs="Arial"/>
          <w:i/>
          <w:sz w:val="22"/>
          <w:szCs w:val="22"/>
          <w:lang w:val="en-GB"/>
        </w:rPr>
      </w:pPr>
      <w:r w:rsidRPr="00CD7F61">
        <w:rPr>
          <w:rFonts w:ascii="Calibri" w:eastAsia="Calibri" w:hAnsi="Calibri" w:cs="Arial"/>
          <w:sz w:val="22"/>
          <w:szCs w:val="22"/>
          <w:lang w:val="en-GB"/>
        </w:rPr>
        <w:t>Field 5.1.1 “</w:t>
      </w:r>
      <w:r w:rsidRPr="00CD7F61">
        <w:rPr>
          <w:rFonts w:ascii="Calibri" w:eastAsia="Calibri" w:hAnsi="Calibri" w:cs="Arial"/>
          <w:i/>
          <w:sz w:val="22"/>
          <w:szCs w:val="22"/>
          <w:lang w:val="en-GB"/>
        </w:rPr>
        <w:t>Incapacity”</w:t>
      </w:r>
      <w:r w:rsidRPr="00CD7F61">
        <w:rPr>
          <w:rFonts w:ascii="Calibri" w:eastAsia="Calibri" w:hAnsi="Calibri" w:cs="Arial"/>
          <w:sz w:val="22"/>
          <w:szCs w:val="22"/>
          <w:lang w:val="en-GB"/>
        </w:rPr>
        <w:t xml:space="preserve"> – which allows to state if the person has or has not an incapacity for work;</w:t>
      </w:r>
    </w:p>
    <w:p w:rsidR="00370C56" w:rsidRPr="00CD7F61" w:rsidRDefault="00CD7F61" w:rsidP="00CD7F61">
      <w:pPr>
        <w:numPr>
          <w:ilvl w:val="0"/>
          <w:numId w:val="2"/>
        </w:numPr>
        <w:spacing w:after="160"/>
        <w:jc w:val="both"/>
        <w:rPr>
          <w:rFonts w:ascii="Calibri" w:eastAsia="Calibri" w:hAnsi="Calibri" w:cs="Arial"/>
          <w:i/>
          <w:sz w:val="22"/>
          <w:szCs w:val="22"/>
          <w:lang w:val="en-GB"/>
        </w:rPr>
      </w:pPr>
      <w:r w:rsidRPr="00CD7F61">
        <w:rPr>
          <w:rFonts w:ascii="Calibri" w:eastAsia="Calibri" w:hAnsi="Calibri" w:cs="Arial"/>
          <w:sz w:val="22"/>
          <w:szCs w:val="22"/>
          <w:lang w:val="en-GB"/>
        </w:rPr>
        <w:t>Fields 5.1.2.1</w:t>
      </w:r>
      <w:r>
        <w:rPr>
          <w:rFonts w:ascii="Calibri" w:eastAsia="Calibri" w:hAnsi="Calibri" w:cs="Arial"/>
          <w:sz w:val="22"/>
          <w:szCs w:val="22"/>
          <w:lang w:val="en-GB"/>
        </w:rPr>
        <w:t>.1.1</w:t>
      </w:r>
      <w:r w:rsidRPr="00CD7F61">
        <w:rPr>
          <w:rFonts w:ascii="Calibri" w:eastAsia="Calibri" w:hAnsi="Calibri" w:cs="Arial"/>
          <w:sz w:val="22"/>
          <w:szCs w:val="22"/>
          <w:lang w:val="en-GB"/>
        </w:rPr>
        <w:t xml:space="preserve"> “</w:t>
      </w:r>
      <w:r w:rsidRPr="00CD7F61">
        <w:rPr>
          <w:rFonts w:ascii="Calibri" w:eastAsia="Calibri" w:hAnsi="Calibri" w:cs="Arial"/>
          <w:i/>
          <w:sz w:val="22"/>
          <w:szCs w:val="22"/>
          <w:lang w:val="en-GB"/>
        </w:rPr>
        <w:t>Start date</w:t>
      </w:r>
      <w:r>
        <w:rPr>
          <w:rFonts w:ascii="Calibri" w:eastAsia="Calibri" w:hAnsi="Calibri" w:cs="Arial"/>
          <w:sz w:val="22"/>
          <w:szCs w:val="22"/>
          <w:lang w:val="en-GB"/>
        </w:rPr>
        <w:t>”, 5.1.2.1.1.2</w:t>
      </w:r>
      <w:r w:rsidRPr="00CD7F61">
        <w:rPr>
          <w:rFonts w:ascii="Calibri" w:eastAsia="Calibri" w:hAnsi="Calibri" w:cs="Arial"/>
          <w:sz w:val="22"/>
          <w:szCs w:val="22"/>
          <w:lang w:val="en-GB"/>
        </w:rPr>
        <w:t xml:space="preserve"> “</w:t>
      </w:r>
      <w:r w:rsidRPr="00CD7F61">
        <w:rPr>
          <w:rFonts w:ascii="Calibri" w:eastAsia="Calibri" w:hAnsi="Calibri" w:cs="Arial"/>
          <w:i/>
          <w:sz w:val="22"/>
          <w:szCs w:val="22"/>
          <w:lang w:val="en-GB"/>
        </w:rPr>
        <w:t>End date</w:t>
      </w:r>
      <w:r>
        <w:rPr>
          <w:rFonts w:ascii="Calibri" w:eastAsia="Calibri" w:hAnsi="Calibri" w:cs="Arial"/>
          <w:sz w:val="22"/>
          <w:szCs w:val="22"/>
          <w:lang w:val="en-GB"/>
        </w:rPr>
        <w:t>” and 5.1.2.2</w:t>
      </w:r>
      <w:r w:rsidRPr="00CD7F61">
        <w:rPr>
          <w:rFonts w:ascii="Calibri" w:eastAsia="Calibri" w:hAnsi="Calibri" w:cs="Arial"/>
          <w:sz w:val="22"/>
          <w:szCs w:val="22"/>
          <w:lang w:val="en-GB"/>
        </w:rPr>
        <w:t xml:space="preserve"> “</w:t>
      </w:r>
      <w:r w:rsidRPr="00CD7F61">
        <w:rPr>
          <w:rFonts w:ascii="Calibri" w:eastAsia="Calibri" w:hAnsi="Calibri" w:cs="Arial"/>
          <w:i/>
          <w:sz w:val="22"/>
          <w:szCs w:val="22"/>
          <w:lang w:val="en-GB"/>
        </w:rPr>
        <w:t>Degree of incapacity</w:t>
      </w:r>
      <w:r w:rsidRPr="00CD7F61">
        <w:rPr>
          <w:rFonts w:ascii="Calibri" w:eastAsia="Calibri" w:hAnsi="Calibri" w:cs="Arial"/>
          <w:sz w:val="22"/>
          <w:szCs w:val="22"/>
          <w:lang w:val="en-GB"/>
        </w:rPr>
        <w:t>” are mandatory if incapacity for work was confirmed in point 5.1.1;</w:t>
      </w:r>
    </w:p>
    <w:p w:rsidR="008758AC" w:rsidRPr="00182F3B" w:rsidRDefault="008758AC" w:rsidP="00696070">
      <w:pPr>
        <w:spacing w:after="20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see the content </w:t>
      </w:r>
      <w:r w:rsidR="002315E6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 w:rsidR="00CD7F61">
        <w:rPr>
          <w:rFonts w:ascii="Calibri" w:eastAsia="Calibri" w:hAnsi="Calibri" w:cs="Arial"/>
          <w:sz w:val="22"/>
          <w:szCs w:val="22"/>
          <w:lang w:val="en-US"/>
        </w:rPr>
        <w:t>DA060</w:t>
      </w:r>
      <w:r w:rsidR="00370C56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2" w:history="1">
        <w:r w:rsidR="00CD7F61" w:rsidRPr="00CD7F61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8758AC" w:rsidRPr="00182F3B" w:rsidSect="00730C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D3" w:rsidRDefault="007E3CD3" w:rsidP="00AB3C18">
      <w:r>
        <w:separator/>
      </w:r>
    </w:p>
  </w:endnote>
  <w:endnote w:type="continuationSeparator" w:id="0">
    <w:p w:rsidR="007E3CD3" w:rsidRDefault="007E3CD3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D3" w:rsidRDefault="007E3CD3" w:rsidP="00AB3C18">
      <w:r>
        <w:separator/>
      </w:r>
    </w:p>
  </w:footnote>
  <w:footnote w:type="continuationSeparator" w:id="0">
    <w:p w:rsidR="007E3CD3" w:rsidRDefault="007E3CD3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04FA5"/>
    <w:multiLevelType w:val="hybridMultilevel"/>
    <w:tmpl w:val="663A3AA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AE6012"/>
    <w:multiLevelType w:val="hybridMultilevel"/>
    <w:tmpl w:val="6818C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97894"/>
    <w:rsid w:val="000B3328"/>
    <w:rsid w:val="000C62D3"/>
    <w:rsid w:val="000E549E"/>
    <w:rsid w:val="000F1DDB"/>
    <w:rsid w:val="00103B29"/>
    <w:rsid w:val="00105076"/>
    <w:rsid w:val="00127312"/>
    <w:rsid w:val="001342C0"/>
    <w:rsid w:val="00142F55"/>
    <w:rsid w:val="00173A29"/>
    <w:rsid w:val="00181B37"/>
    <w:rsid w:val="00182F3B"/>
    <w:rsid w:val="001A7E1F"/>
    <w:rsid w:val="001B500E"/>
    <w:rsid w:val="001D06B8"/>
    <w:rsid w:val="001D6BD0"/>
    <w:rsid w:val="001E6B56"/>
    <w:rsid w:val="001F311C"/>
    <w:rsid w:val="002029F8"/>
    <w:rsid w:val="00211448"/>
    <w:rsid w:val="002315E6"/>
    <w:rsid w:val="0023233A"/>
    <w:rsid w:val="00234115"/>
    <w:rsid w:val="002473B8"/>
    <w:rsid w:val="00272059"/>
    <w:rsid w:val="00283767"/>
    <w:rsid w:val="002C2076"/>
    <w:rsid w:val="002F79A2"/>
    <w:rsid w:val="00301F49"/>
    <w:rsid w:val="0030294F"/>
    <w:rsid w:val="00304B04"/>
    <w:rsid w:val="003110EC"/>
    <w:rsid w:val="0032305C"/>
    <w:rsid w:val="003237EE"/>
    <w:rsid w:val="00340ADD"/>
    <w:rsid w:val="00370C56"/>
    <w:rsid w:val="00376E7B"/>
    <w:rsid w:val="003873C7"/>
    <w:rsid w:val="003C1F83"/>
    <w:rsid w:val="003C56B9"/>
    <w:rsid w:val="003D175F"/>
    <w:rsid w:val="003F4CFE"/>
    <w:rsid w:val="00417AD3"/>
    <w:rsid w:val="00443229"/>
    <w:rsid w:val="004644CA"/>
    <w:rsid w:val="004A62FD"/>
    <w:rsid w:val="004A6D4D"/>
    <w:rsid w:val="004C3FA3"/>
    <w:rsid w:val="004C497A"/>
    <w:rsid w:val="005148CE"/>
    <w:rsid w:val="00556052"/>
    <w:rsid w:val="00561282"/>
    <w:rsid w:val="00574310"/>
    <w:rsid w:val="00575715"/>
    <w:rsid w:val="005B1C63"/>
    <w:rsid w:val="005E4CC2"/>
    <w:rsid w:val="005F27D9"/>
    <w:rsid w:val="00633F90"/>
    <w:rsid w:val="006728A1"/>
    <w:rsid w:val="0067458C"/>
    <w:rsid w:val="0068633B"/>
    <w:rsid w:val="00696070"/>
    <w:rsid w:val="00697559"/>
    <w:rsid w:val="006975C8"/>
    <w:rsid w:val="006A6A91"/>
    <w:rsid w:val="006B6BB3"/>
    <w:rsid w:val="006C2F17"/>
    <w:rsid w:val="006C7B1C"/>
    <w:rsid w:val="006E463E"/>
    <w:rsid w:val="0070430C"/>
    <w:rsid w:val="007149E7"/>
    <w:rsid w:val="00721A2B"/>
    <w:rsid w:val="00722276"/>
    <w:rsid w:val="00730C9E"/>
    <w:rsid w:val="00745A24"/>
    <w:rsid w:val="00747CCE"/>
    <w:rsid w:val="00765F0D"/>
    <w:rsid w:val="00775EB4"/>
    <w:rsid w:val="0078732C"/>
    <w:rsid w:val="007A355E"/>
    <w:rsid w:val="007A77C8"/>
    <w:rsid w:val="007B49B3"/>
    <w:rsid w:val="007D31D7"/>
    <w:rsid w:val="007E3CD3"/>
    <w:rsid w:val="007E3D41"/>
    <w:rsid w:val="0080404C"/>
    <w:rsid w:val="00817E31"/>
    <w:rsid w:val="00841A57"/>
    <w:rsid w:val="008758AC"/>
    <w:rsid w:val="0089206C"/>
    <w:rsid w:val="00930DD4"/>
    <w:rsid w:val="00963CE8"/>
    <w:rsid w:val="009B5934"/>
    <w:rsid w:val="009C25E7"/>
    <w:rsid w:val="009E0CC0"/>
    <w:rsid w:val="009E15D7"/>
    <w:rsid w:val="009E279F"/>
    <w:rsid w:val="009E51FA"/>
    <w:rsid w:val="00A22C8C"/>
    <w:rsid w:val="00A27C37"/>
    <w:rsid w:val="00A51BBF"/>
    <w:rsid w:val="00A73764"/>
    <w:rsid w:val="00A748C0"/>
    <w:rsid w:val="00A95192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77347"/>
    <w:rsid w:val="00CB2F07"/>
    <w:rsid w:val="00CD7F61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C5DEE"/>
    <w:rsid w:val="00DE3622"/>
    <w:rsid w:val="00DF370D"/>
    <w:rsid w:val="00DF6399"/>
    <w:rsid w:val="00DF696A"/>
    <w:rsid w:val="00E22C24"/>
    <w:rsid w:val="00E24935"/>
    <w:rsid w:val="00E360DF"/>
    <w:rsid w:val="00E56507"/>
    <w:rsid w:val="00E56E4B"/>
    <w:rsid w:val="00E57012"/>
    <w:rsid w:val="00E61B8D"/>
    <w:rsid w:val="00E744B4"/>
    <w:rsid w:val="00E8104E"/>
    <w:rsid w:val="00EA38E4"/>
    <w:rsid w:val="00EA393A"/>
    <w:rsid w:val="00ED3974"/>
    <w:rsid w:val="00ED6C57"/>
    <w:rsid w:val="00F020EC"/>
    <w:rsid w:val="00F3569D"/>
    <w:rsid w:val="00F40A7A"/>
    <w:rsid w:val="00F47635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orms/DA060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WOD_SEDs_General_Remarks.docx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1CD128D9-C1FD-4B8F-8C7A-C4FCE75FCC86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DA060</dc:title>
  <dc:creator>Leps, Olof (init)</dc:creator>
  <cp:lastModifiedBy>FIORA Joel Jean (EMPL-EXT)</cp:lastModifiedBy>
  <cp:revision>2</cp:revision>
  <dcterms:created xsi:type="dcterms:W3CDTF">2017-10-24T13:59:00Z</dcterms:created>
  <dcterms:modified xsi:type="dcterms:W3CDTF">2017-10-24T13:59:00Z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