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5FE7061E" w:rsidR="008758AC" w:rsidRDefault="0007313B" w:rsidP="00696070">
      <w:pPr>
        <w:spacing w:after="200"/>
        <w:jc w:val="center"/>
        <w:rPr>
          <w:rFonts w:ascii="Calibri" w:eastAsia="Calibri" w:hAnsi="Calibri"/>
          <w:b/>
          <w:sz w:val="22"/>
          <w:szCs w:val="22"/>
          <w:lang w:val="en-GB"/>
        </w:rPr>
      </w:pPr>
      <w:r>
        <w:rPr>
          <w:rFonts w:ascii="Calibri" w:eastAsia="Calibri" w:hAnsi="Calibri"/>
          <w:b/>
          <w:sz w:val="22"/>
          <w:szCs w:val="22"/>
          <w:lang w:val="en-GB"/>
        </w:rPr>
        <w:t>DA053</w:t>
      </w:r>
      <w:r w:rsidR="008758AC" w:rsidRPr="008758AC">
        <w:rPr>
          <w:rFonts w:ascii="Calibri" w:eastAsia="Calibri" w:hAnsi="Calibri"/>
          <w:b/>
          <w:sz w:val="22"/>
          <w:szCs w:val="22"/>
          <w:lang w:val="en-GB"/>
        </w:rPr>
        <w:t xml:space="preserve"> - </w:t>
      </w:r>
      <w:r w:rsidR="001D5273" w:rsidRPr="001D5273">
        <w:rPr>
          <w:rFonts w:ascii="Calibri" w:eastAsia="Calibri" w:hAnsi="Calibri"/>
          <w:b/>
          <w:sz w:val="22"/>
          <w:szCs w:val="22"/>
          <w:lang w:val="en-GB"/>
        </w:rPr>
        <w:t>Request for Information to Determine the Amounts</w:t>
      </w:r>
    </w:p>
    <w:p w14:paraId="44F790B1" w14:textId="77777777" w:rsidR="00116B90" w:rsidRPr="001D5273" w:rsidRDefault="00116B90" w:rsidP="00696070">
      <w:pPr>
        <w:spacing w:after="200"/>
        <w:jc w:val="center"/>
        <w:rPr>
          <w:rFonts w:ascii="Calibri" w:eastAsia="Calibri" w:hAnsi="Calibri" w:cs="Arial"/>
          <w:sz w:val="22"/>
          <w:szCs w:val="22"/>
          <w:lang w:val="en-GB"/>
        </w:rPr>
      </w:pPr>
      <w:bookmarkStart w:id="0" w:name="_GoBack"/>
      <w:bookmarkEnd w:id="0"/>
    </w:p>
    <w:p w14:paraId="2A81E8E1" w14:textId="77777777"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14:paraId="3C93EEEC" w14:textId="77777777" w:rsidR="001D5273" w:rsidRPr="001D5273" w:rsidRDefault="001D5273" w:rsidP="001D5273">
      <w:pPr>
        <w:spacing w:after="120"/>
        <w:jc w:val="both"/>
        <w:rPr>
          <w:rFonts w:ascii="Calibri" w:eastAsia="Calibri" w:hAnsi="Calibri" w:cs="Arial"/>
          <w:sz w:val="22"/>
          <w:szCs w:val="22"/>
          <w:lang w:val="en-GB"/>
        </w:rPr>
      </w:pPr>
      <w:r w:rsidRPr="001D5273">
        <w:rPr>
          <w:rFonts w:ascii="Calibri" w:eastAsia="Calibri" w:hAnsi="Calibri" w:cs="Arial"/>
          <w:sz w:val="22"/>
          <w:szCs w:val="22"/>
          <w:lang w:val="en-GB"/>
        </w:rPr>
        <w:t xml:space="preserve">The Member Stare to which the declaration or notification of the occupational disease was forwarded requests the Member State against which decision to refuse benefits an appeal was lodged for information about amounts for the purpose of advance payments. </w:t>
      </w:r>
    </w:p>
    <w:p w14:paraId="201DC12C" w14:textId="38B31E0D" w:rsidR="005F27D9" w:rsidRDefault="005F27D9" w:rsidP="00696070">
      <w:pPr>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hyperlink r:id="rId11" w:history="1">
        <w:r w:rsidRPr="005F27D9">
          <w:rPr>
            <w:rStyle w:val="Hyperlink"/>
            <w:rFonts w:ascii="Calibri" w:eastAsia="Calibri" w:hAnsi="Calibri" w:cs="Arial"/>
            <w:sz w:val="22"/>
            <w:szCs w:val="22"/>
            <w:lang w:val="en-US"/>
          </w:rPr>
          <w:t>here</w:t>
        </w:r>
      </w:hyperlink>
      <w:r>
        <w:rPr>
          <w:rFonts w:ascii="Calibri" w:eastAsia="Calibri" w:hAnsi="Calibri" w:cs="Arial"/>
          <w:sz w:val="22"/>
          <w:szCs w:val="22"/>
          <w:lang w:val="en-US"/>
        </w:rPr>
        <w:t>.</w:t>
      </w:r>
    </w:p>
    <w:p w14:paraId="1C1A9B75" w14:textId="77777777"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Data required:</w:t>
      </w:r>
    </w:p>
    <w:p w14:paraId="4C9D30B2" w14:textId="77777777" w:rsidR="001D5273" w:rsidRPr="001D5273" w:rsidRDefault="001D5273" w:rsidP="001D5273">
      <w:pPr>
        <w:spacing w:after="120"/>
        <w:jc w:val="both"/>
        <w:rPr>
          <w:rFonts w:ascii="Calibri" w:eastAsia="Calibri" w:hAnsi="Calibri" w:cs="Arial"/>
          <w:i/>
          <w:sz w:val="22"/>
          <w:szCs w:val="22"/>
          <w:lang w:val="en-GB"/>
        </w:rPr>
      </w:pPr>
      <w:r w:rsidRPr="001D5273">
        <w:rPr>
          <w:rFonts w:ascii="Calibri" w:eastAsia="Calibri" w:hAnsi="Calibri" w:cs="Arial"/>
          <w:i/>
          <w:sz w:val="22"/>
          <w:szCs w:val="22"/>
          <w:lang w:val="en-GB"/>
        </w:rPr>
        <w:t xml:space="preserve">No specific mandatory fields in DA053. </w:t>
      </w:r>
    </w:p>
    <w:p w14:paraId="1C3C4796" w14:textId="2453F1E4" w:rsidR="008758AC" w:rsidRPr="00182F3B" w:rsidRDefault="008758AC" w:rsidP="00696070">
      <w:pPr>
        <w:spacing w:after="200"/>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w:t>
      </w:r>
      <w:r>
        <w:rPr>
          <w:rFonts w:ascii="Calibri" w:eastAsia="Calibri" w:hAnsi="Calibri" w:cs="Arial"/>
          <w:sz w:val="22"/>
          <w:szCs w:val="22"/>
          <w:lang w:val="en-US"/>
        </w:rPr>
        <w:t xml:space="preserve">see the content </w:t>
      </w:r>
      <w:r w:rsidR="002315E6">
        <w:rPr>
          <w:rFonts w:ascii="Calibri" w:eastAsia="Calibri" w:hAnsi="Calibri" w:cs="Arial"/>
          <w:sz w:val="22"/>
          <w:szCs w:val="22"/>
          <w:lang w:val="en-US"/>
        </w:rPr>
        <w:t xml:space="preserve">and explanatory notes </w:t>
      </w:r>
      <w:r>
        <w:rPr>
          <w:rFonts w:ascii="Calibri" w:eastAsia="Calibri" w:hAnsi="Calibri" w:cs="Arial"/>
          <w:sz w:val="22"/>
          <w:szCs w:val="22"/>
          <w:lang w:val="en-US"/>
        </w:rPr>
        <w:t xml:space="preserve">of SED </w:t>
      </w:r>
      <w:r w:rsidR="0007313B">
        <w:rPr>
          <w:rFonts w:ascii="Calibri" w:eastAsia="Calibri" w:hAnsi="Calibri" w:cs="Arial"/>
          <w:sz w:val="22"/>
          <w:szCs w:val="22"/>
          <w:lang w:val="en-US"/>
        </w:rPr>
        <w:t>DA053</w:t>
      </w:r>
      <w:r w:rsidR="00370C56">
        <w:rPr>
          <w:rFonts w:ascii="Calibri" w:eastAsia="Calibri" w:hAnsi="Calibri" w:cs="Arial"/>
          <w:sz w:val="22"/>
          <w:szCs w:val="22"/>
          <w:lang w:val="en-US"/>
        </w:rPr>
        <w:t xml:space="preserve"> please click </w:t>
      </w:r>
      <w:hyperlink r:id="rId12" w:history="1">
        <w:r w:rsidR="00677F3B" w:rsidRPr="00677F3B">
          <w:rPr>
            <w:rStyle w:val="Hyperlink"/>
            <w:rFonts w:ascii="Calibri" w:eastAsia="Calibri" w:hAnsi="Calibri" w:cs="Arial"/>
            <w:sz w:val="22"/>
            <w:szCs w:val="22"/>
            <w:lang w:val="en-US"/>
          </w:rPr>
          <w:t>here</w:t>
        </w:r>
      </w:hyperlink>
      <w:r w:rsidRPr="00182F3B">
        <w:rPr>
          <w:rFonts w:ascii="Calibri" w:eastAsia="Calibri" w:hAnsi="Calibri" w:cs="Arial"/>
          <w:sz w:val="22"/>
          <w:szCs w:val="22"/>
          <w:lang w:val="en-US"/>
        </w:rPr>
        <w:t>.</w:t>
      </w:r>
    </w:p>
    <w:sectPr w:rsidR="008758AC"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9C543" w14:textId="77777777" w:rsidR="007E3CD3" w:rsidRDefault="007E3CD3" w:rsidP="00AB3C18">
      <w:r>
        <w:separator/>
      </w:r>
    </w:p>
  </w:endnote>
  <w:endnote w:type="continuationSeparator" w:id="0">
    <w:p w14:paraId="58A7A123" w14:textId="77777777" w:rsidR="007E3CD3" w:rsidRDefault="007E3CD3"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39004" w14:textId="77777777" w:rsidR="007E3CD3" w:rsidRDefault="007E3CD3" w:rsidP="00AB3C18">
      <w:r>
        <w:separator/>
      </w:r>
    </w:p>
  </w:footnote>
  <w:footnote w:type="continuationSeparator" w:id="0">
    <w:p w14:paraId="68570F5B" w14:textId="77777777" w:rsidR="007E3CD3" w:rsidRDefault="007E3CD3"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FAE6012"/>
    <w:multiLevelType w:val="hybridMultilevel"/>
    <w:tmpl w:val="6818C440"/>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7313B"/>
    <w:rsid w:val="00097894"/>
    <w:rsid w:val="000B3328"/>
    <w:rsid w:val="000C62D3"/>
    <w:rsid w:val="000F1DDB"/>
    <w:rsid w:val="00103B29"/>
    <w:rsid w:val="00105076"/>
    <w:rsid w:val="00116B90"/>
    <w:rsid w:val="00127312"/>
    <w:rsid w:val="001342C0"/>
    <w:rsid w:val="00142F55"/>
    <w:rsid w:val="00173A29"/>
    <w:rsid w:val="00181B37"/>
    <w:rsid w:val="00182F3B"/>
    <w:rsid w:val="001A7E1F"/>
    <w:rsid w:val="001B500E"/>
    <w:rsid w:val="001D06B8"/>
    <w:rsid w:val="001D5273"/>
    <w:rsid w:val="001D6BD0"/>
    <w:rsid w:val="001E6B56"/>
    <w:rsid w:val="002029F8"/>
    <w:rsid w:val="00211448"/>
    <w:rsid w:val="002315E6"/>
    <w:rsid w:val="0023233A"/>
    <w:rsid w:val="00234115"/>
    <w:rsid w:val="002473B8"/>
    <w:rsid w:val="00272059"/>
    <w:rsid w:val="00283767"/>
    <w:rsid w:val="002C2076"/>
    <w:rsid w:val="002F79A2"/>
    <w:rsid w:val="00301F49"/>
    <w:rsid w:val="0030294F"/>
    <w:rsid w:val="00304B04"/>
    <w:rsid w:val="003110EC"/>
    <w:rsid w:val="0032305C"/>
    <w:rsid w:val="003237EE"/>
    <w:rsid w:val="00340ADD"/>
    <w:rsid w:val="00370C56"/>
    <w:rsid w:val="00376E7B"/>
    <w:rsid w:val="003873C7"/>
    <w:rsid w:val="003C1F83"/>
    <w:rsid w:val="003C56B9"/>
    <w:rsid w:val="003D175F"/>
    <w:rsid w:val="003F4CFE"/>
    <w:rsid w:val="00417AD3"/>
    <w:rsid w:val="00443229"/>
    <w:rsid w:val="004644CA"/>
    <w:rsid w:val="004A62FD"/>
    <w:rsid w:val="004A6D4D"/>
    <w:rsid w:val="004C3FA3"/>
    <w:rsid w:val="004C497A"/>
    <w:rsid w:val="005148CE"/>
    <w:rsid w:val="00556052"/>
    <w:rsid w:val="00561282"/>
    <w:rsid w:val="00574310"/>
    <w:rsid w:val="00575715"/>
    <w:rsid w:val="005B1C63"/>
    <w:rsid w:val="005E4CC2"/>
    <w:rsid w:val="005F27D9"/>
    <w:rsid w:val="00633F90"/>
    <w:rsid w:val="006728A1"/>
    <w:rsid w:val="0067458C"/>
    <w:rsid w:val="00677F3B"/>
    <w:rsid w:val="0068633B"/>
    <w:rsid w:val="00696070"/>
    <w:rsid w:val="00697559"/>
    <w:rsid w:val="006975C8"/>
    <w:rsid w:val="006A6A91"/>
    <w:rsid w:val="006B6BB3"/>
    <w:rsid w:val="006C2F17"/>
    <w:rsid w:val="006C7B1C"/>
    <w:rsid w:val="006E463E"/>
    <w:rsid w:val="0070430C"/>
    <w:rsid w:val="007149E7"/>
    <w:rsid w:val="00721A2B"/>
    <w:rsid w:val="00722276"/>
    <w:rsid w:val="00745A24"/>
    <w:rsid w:val="00747CCE"/>
    <w:rsid w:val="00765F0D"/>
    <w:rsid w:val="00775EB4"/>
    <w:rsid w:val="0078732C"/>
    <w:rsid w:val="007A355E"/>
    <w:rsid w:val="007A77C8"/>
    <w:rsid w:val="007B49B3"/>
    <w:rsid w:val="007D31D7"/>
    <w:rsid w:val="007E3CD3"/>
    <w:rsid w:val="007E3D41"/>
    <w:rsid w:val="0080404C"/>
    <w:rsid w:val="00817E31"/>
    <w:rsid w:val="00841A57"/>
    <w:rsid w:val="008758AC"/>
    <w:rsid w:val="0089206C"/>
    <w:rsid w:val="00930DD4"/>
    <w:rsid w:val="00963CE8"/>
    <w:rsid w:val="009B5934"/>
    <w:rsid w:val="009C25E7"/>
    <w:rsid w:val="009E0CC0"/>
    <w:rsid w:val="009E15D7"/>
    <w:rsid w:val="009E279F"/>
    <w:rsid w:val="009E51FA"/>
    <w:rsid w:val="00A22C8C"/>
    <w:rsid w:val="00A27C37"/>
    <w:rsid w:val="00A51BBF"/>
    <w:rsid w:val="00A73764"/>
    <w:rsid w:val="00A748C0"/>
    <w:rsid w:val="00A95192"/>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77347"/>
    <w:rsid w:val="00CB2F07"/>
    <w:rsid w:val="00CF78E6"/>
    <w:rsid w:val="00D1469B"/>
    <w:rsid w:val="00D1603D"/>
    <w:rsid w:val="00D31138"/>
    <w:rsid w:val="00D46108"/>
    <w:rsid w:val="00D46796"/>
    <w:rsid w:val="00D51634"/>
    <w:rsid w:val="00D53DD0"/>
    <w:rsid w:val="00DA0D06"/>
    <w:rsid w:val="00DB42AB"/>
    <w:rsid w:val="00DC5DEE"/>
    <w:rsid w:val="00DE3622"/>
    <w:rsid w:val="00DF370D"/>
    <w:rsid w:val="00DF6399"/>
    <w:rsid w:val="00DF696A"/>
    <w:rsid w:val="00E22C24"/>
    <w:rsid w:val="00E24935"/>
    <w:rsid w:val="00E360DF"/>
    <w:rsid w:val="00E56507"/>
    <w:rsid w:val="00E56E4B"/>
    <w:rsid w:val="00E57012"/>
    <w:rsid w:val="00E61B8D"/>
    <w:rsid w:val="00E744B4"/>
    <w:rsid w:val="00E8104E"/>
    <w:rsid w:val="00EA38E4"/>
    <w:rsid w:val="00EA393A"/>
    <w:rsid w:val="00ED3974"/>
    <w:rsid w:val="00ED6C57"/>
    <w:rsid w:val="00F020EC"/>
    <w:rsid w:val="00F3569D"/>
    <w:rsid w:val="00F40A7A"/>
    <w:rsid w:val="00F47635"/>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53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C7F82D0-DEDD-4246-9818-F3EC835274F9}"/>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526</Characters>
  <Application>Microsoft Office Word</Application>
  <DocSecurity>0</DocSecurity>
  <Lines>4</Lines>
  <Paragraphs>1</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DA053</dc:title>
  <dc:creator>Leps, Olof (init)</dc:creator>
  <cp:lastModifiedBy>CUKURE Lelde (EMPL-EXT)</cp:lastModifiedBy>
  <cp:revision>7</cp:revision>
  <dcterms:created xsi:type="dcterms:W3CDTF">2017-08-22T13:22:00Z</dcterms:created>
  <dcterms:modified xsi:type="dcterms:W3CDTF">2017-08-22T15:06:00Z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