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B1F1" w14:textId="7BF627AB" w:rsidR="008758AC" w:rsidRPr="00C52F75" w:rsidRDefault="002D41D4" w:rsidP="00C52F75">
      <w:pPr>
        <w:spacing w:after="200"/>
        <w:jc w:val="center"/>
        <w:rPr>
          <w:rFonts w:ascii="Calibri" w:eastAsia="Calibri" w:hAnsi="Calibri" w:cs="Arial"/>
          <w:sz w:val="22"/>
          <w:szCs w:val="22"/>
          <w:lang w:val="en-GB"/>
        </w:rPr>
      </w:pPr>
      <w:r w:rsidRPr="00C52F75">
        <w:rPr>
          <w:rFonts w:ascii="Calibri" w:eastAsia="Calibri" w:hAnsi="Calibri"/>
          <w:b/>
          <w:sz w:val="22"/>
          <w:szCs w:val="22"/>
          <w:lang w:val="en-GB"/>
        </w:rPr>
        <w:t>DA04</w:t>
      </w:r>
      <w:r w:rsidR="004D63B8" w:rsidRPr="00C52F75">
        <w:rPr>
          <w:rFonts w:ascii="Calibri" w:eastAsia="Calibri" w:hAnsi="Calibri"/>
          <w:b/>
          <w:sz w:val="22"/>
          <w:szCs w:val="22"/>
          <w:lang w:val="en-GB"/>
        </w:rPr>
        <w:t>7</w:t>
      </w:r>
      <w:r w:rsidR="008758AC" w:rsidRPr="00C52F75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C52F75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C52F75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59463F" w:rsidRPr="00C52F75">
        <w:rPr>
          <w:rFonts w:ascii="Calibri" w:eastAsia="Calibri" w:hAnsi="Calibri"/>
          <w:b/>
          <w:sz w:val="22"/>
          <w:szCs w:val="22"/>
          <w:lang w:val="en-GB"/>
        </w:rPr>
        <w:t>Information a</w:t>
      </w:r>
      <w:r w:rsidR="004D63B8" w:rsidRPr="00C52F75">
        <w:rPr>
          <w:rFonts w:ascii="Calibri" w:eastAsia="Calibri" w:hAnsi="Calibri"/>
          <w:b/>
          <w:sz w:val="22"/>
          <w:szCs w:val="22"/>
          <w:lang w:val="en-GB"/>
        </w:rPr>
        <w:t>bout Decision</w:t>
      </w:r>
    </w:p>
    <w:p w14:paraId="078BC2EF" w14:textId="77777777" w:rsidR="00C52F75" w:rsidRPr="00C52F75" w:rsidRDefault="00C52F75" w:rsidP="00C52F75">
      <w:pPr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C52F75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14:paraId="2EC9FB6F" w14:textId="1D916C42" w:rsidR="003F4B60" w:rsidRPr="00C52F75" w:rsidRDefault="003F4B60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C52F75">
        <w:rPr>
          <w:rFonts w:ascii="Calibri" w:eastAsia="Calibri" w:hAnsi="Calibri" w:cs="Arial"/>
          <w:sz w:val="22"/>
          <w:szCs w:val="22"/>
          <w:lang w:val="en-GB"/>
        </w:rPr>
        <w:t xml:space="preserve">The SED DA047 is used to reply to a received `Request for decision’ SED DA046. The </w:t>
      </w:r>
      <w:r w:rsidR="00E9671D" w:rsidRPr="00C52F75">
        <w:rPr>
          <w:rFonts w:ascii="Calibri" w:eastAsia="Calibri" w:hAnsi="Calibri" w:cs="Arial"/>
          <w:sz w:val="22"/>
          <w:szCs w:val="22"/>
          <w:lang w:val="en-GB"/>
        </w:rPr>
        <w:t>c</w:t>
      </w:r>
      <w:r w:rsidRPr="00C52F75">
        <w:rPr>
          <w:rFonts w:ascii="Calibri" w:eastAsia="Calibri" w:hAnsi="Calibri" w:cs="Arial"/>
          <w:sz w:val="22"/>
          <w:szCs w:val="22"/>
          <w:lang w:val="en-GB"/>
        </w:rPr>
        <w:t xml:space="preserve">ontent of the SED DA047 is your decision regarding the setting of the date for the recovery or stabilisation of injuries and, where appropriate, the decision concerning the granting of a pension. </w:t>
      </w:r>
    </w:p>
    <w:p w14:paraId="0987932A" w14:textId="027D71D1" w:rsidR="00C52F75" w:rsidRDefault="00C52F75" w:rsidP="00C52F75">
      <w:pPr>
        <w:spacing w:after="160" w:line="276" w:lineRule="auto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C52F75"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C52F75">
          <w:rPr>
            <w:rFonts w:ascii="Calibri" w:eastAsia="Calibri" w:hAnsi="Calibri" w:cs="Arial"/>
            <w:color w:val="0000FF"/>
            <w:sz w:val="22"/>
            <w:szCs w:val="22"/>
            <w:u w:val="single"/>
            <w:lang w:val="en-US"/>
          </w:rPr>
          <w:t>here</w:t>
        </w:r>
      </w:hyperlink>
      <w:r w:rsidRPr="00C52F75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11EA1FFF" w14:textId="77777777" w:rsidR="00FB52FE" w:rsidRDefault="00FB52FE" w:rsidP="00FB52FE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As the reply is individualized the case can concern only one person. </w:t>
      </w:r>
    </w:p>
    <w:p w14:paraId="5DDA3E46" w14:textId="127410A4" w:rsidR="00FB52FE" w:rsidRDefault="00FB52FE" w:rsidP="00FB52FE">
      <w:pPr>
        <w:spacing w:after="200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</w:t>
      </w:r>
      <w:r>
        <w:rPr>
          <w:rFonts w:ascii="Calibri" w:eastAsia="Calibri" w:hAnsi="Calibri"/>
          <w:sz w:val="22"/>
          <w:szCs w:val="22"/>
          <w:lang w:val="en-GB"/>
        </w:rPr>
        <w:t>le to add attachments to DA047.</w:t>
      </w:r>
    </w:p>
    <w:p w14:paraId="7B8292E6" w14:textId="77777777" w:rsidR="00FB52FE" w:rsidRDefault="00FB52FE" w:rsidP="00FB52FE">
      <w:pPr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Data required:</w:t>
      </w:r>
    </w:p>
    <w:p w14:paraId="5B4A8008" w14:textId="77777777" w:rsidR="00FB52FE" w:rsidRDefault="00FB52FE" w:rsidP="00FB52FE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Please note that Section ‘Date of Recovery or Stabilisation’ is not mandatory, but it is advised to provide the information. If the date is not filled in, a reason for the lack of the requested information should be filled in Section ‘Additional information’.</w:t>
      </w:r>
    </w:p>
    <w:p w14:paraId="541EA41F" w14:textId="77777777" w:rsidR="00FB52FE" w:rsidRDefault="00FB52FE" w:rsidP="00FB52FE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Section ‘Pension’ of the SED is mandatory and one of the check boxes must be selected before sending the SED.</w:t>
      </w:r>
    </w:p>
    <w:p w14:paraId="55D6BBC1" w14:textId="185C5D49" w:rsidR="00583573" w:rsidRPr="00C52F75" w:rsidRDefault="008758AC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C52F75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1835D1" w:rsidRPr="00C52F75">
        <w:rPr>
          <w:rFonts w:ascii="Calibri" w:eastAsia="Calibri" w:hAnsi="Calibri" w:cs="Arial"/>
          <w:sz w:val="22"/>
          <w:szCs w:val="22"/>
          <w:lang w:val="en-GB"/>
        </w:rPr>
        <w:t xml:space="preserve">see the content </w:t>
      </w:r>
      <w:r w:rsidR="00132889" w:rsidRPr="00C52F75">
        <w:rPr>
          <w:rFonts w:ascii="Calibri" w:eastAsia="Calibri" w:hAnsi="Calibri" w:cs="Arial"/>
          <w:sz w:val="22"/>
          <w:szCs w:val="22"/>
          <w:lang w:val="en-GB"/>
        </w:rPr>
        <w:t>and explanator</w:t>
      </w:r>
      <w:bookmarkStart w:id="0" w:name="_GoBack"/>
      <w:bookmarkEnd w:id="0"/>
      <w:r w:rsidR="00132889" w:rsidRPr="00C52F75">
        <w:rPr>
          <w:rFonts w:ascii="Calibri" w:eastAsia="Calibri" w:hAnsi="Calibri" w:cs="Arial"/>
          <w:sz w:val="22"/>
          <w:szCs w:val="22"/>
          <w:lang w:val="en-GB"/>
        </w:rPr>
        <w:t xml:space="preserve">y notes </w:t>
      </w:r>
      <w:r w:rsidR="003A2152" w:rsidRPr="00C52F75">
        <w:rPr>
          <w:rFonts w:ascii="Calibri" w:eastAsia="Calibri" w:hAnsi="Calibri" w:cs="Arial"/>
          <w:sz w:val="22"/>
          <w:szCs w:val="22"/>
          <w:lang w:val="en-GB"/>
        </w:rPr>
        <w:t>of SED DA04</w:t>
      </w:r>
      <w:r w:rsidR="004D63B8" w:rsidRPr="00C52F75">
        <w:rPr>
          <w:rFonts w:ascii="Calibri" w:eastAsia="Calibri" w:hAnsi="Calibri" w:cs="Arial"/>
          <w:sz w:val="22"/>
          <w:szCs w:val="22"/>
          <w:lang w:val="en-GB"/>
        </w:rPr>
        <w:t>7</w:t>
      </w:r>
      <w:r w:rsidRPr="00C52F75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2" w:history="1">
        <w:r w:rsidRPr="00C52F7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1835D1" w:rsidRPr="00C52F75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583573" w:rsidRPr="00C52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F570BB" w:rsidRDefault="00F570BB" w:rsidP="00AB3C18">
      <w:r>
        <w:separator/>
      </w:r>
    </w:p>
  </w:endnote>
  <w:endnote w:type="continuationSeparator" w:id="0">
    <w:p w14:paraId="3FC5AEA3" w14:textId="77777777" w:rsidR="00F570BB" w:rsidRDefault="00F570BB" w:rsidP="00AB3C18">
      <w:r>
        <w:continuationSeparator/>
      </w:r>
    </w:p>
  </w:endnote>
  <w:endnote w:type="continuationNotice" w:id="1">
    <w:p w14:paraId="1865F0E7" w14:textId="77777777" w:rsidR="00C956A9" w:rsidRDefault="00C9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F570BB" w:rsidRDefault="00F570BB" w:rsidP="00AB3C18">
      <w:r>
        <w:separator/>
      </w:r>
    </w:p>
  </w:footnote>
  <w:footnote w:type="continuationSeparator" w:id="0">
    <w:p w14:paraId="12E27DD4" w14:textId="77777777" w:rsidR="00F570BB" w:rsidRDefault="00F570BB" w:rsidP="00AB3C18">
      <w:r>
        <w:continuationSeparator/>
      </w:r>
    </w:p>
  </w:footnote>
  <w:footnote w:type="continuationNotice" w:id="1">
    <w:p w14:paraId="496BD63B" w14:textId="77777777" w:rsidR="00C956A9" w:rsidRDefault="00C95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E"/>
    <w:rsid w:val="000056A6"/>
    <w:rsid w:val="000121C8"/>
    <w:rsid w:val="00013DF0"/>
    <w:rsid w:val="00052C57"/>
    <w:rsid w:val="00076522"/>
    <w:rsid w:val="00097894"/>
    <w:rsid w:val="000B0371"/>
    <w:rsid w:val="000B3328"/>
    <w:rsid w:val="000C62D3"/>
    <w:rsid w:val="000F1DDB"/>
    <w:rsid w:val="00105076"/>
    <w:rsid w:val="00127312"/>
    <w:rsid w:val="00132889"/>
    <w:rsid w:val="001342C0"/>
    <w:rsid w:val="00142F55"/>
    <w:rsid w:val="00173A29"/>
    <w:rsid w:val="00182F3B"/>
    <w:rsid w:val="001835D1"/>
    <w:rsid w:val="00191EE8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B17AA"/>
    <w:rsid w:val="002D41D4"/>
    <w:rsid w:val="002E5BB3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2152"/>
    <w:rsid w:val="003A6925"/>
    <w:rsid w:val="003B1963"/>
    <w:rsid w:val="003C1F83"/>
    <w:rsid w:val="003C56B9"/>
    <w:rsid w:val="003D175F"/>
    <w:rsid w:val="003F4B60"/>
    <w:rsid w:val="003F4CFE"/>
    <w:rsid w:val="00417AD3"/>
    <w:rsid w:val="00443229"/>
    <w:rsid w:val="004562FE"/>
    <w:rsid w:val="004A62FD"/>
    <w:rsid w:val="004C3FA3"/>
    <w:rsid w:val="004C497A"/>
    <w:rsid w:val="004D63B8"/>
    <w:rsid w:val="00556052"/>
    <w:rsid w:val="00561282"/>
    <w:rsid w:val="00574310"/>
    <w:rsid w:val="00583573"/>
    <w:rsid w:val="0059463F"/>
    <w:rsid w:val="005A122F"/>
    <w:rsid w:val="005B1C63"/>
    <w:rsid w:val="006025F6"/>
    <w:rsid w:val="00616A79"/>
    <w:rsid w:val="00633F90"/>
    <w:rsid w:val="00662702"/>
    <w:rsid w:val="006728A1"/>
    <w:rsid w:val="0067458C"/>
    <w:rsid w:val="0068633B"/>
    <w:rsid w:val="00697559"/>
    <w:rsid w:val="006975C8"/>
    <w:rsid w:val="006A6A91"/>
    <w:rsid w:val="006B6BB3"/>
    <w:rsid w:val="006C24CB"/>
    <w:rsid w:val="006C2F17"/>
    <w:rsid w:val="006E463E"/>
    <w:rsid w:val="0070430C"/>
    <w:rsid w:val="007149E7"/>
    <w:rsid w:val="00716C45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0169"/>
    <w:rsid w:val="007B6A44"/>
    <w:rsid w:val="007D31D7"/>
    <w:rsid w:val="0080404C"/>
    <w:rsid w:val="00817E31"/>
    <w:rsid w:val="008758AC"/>
    <w:rsid w:val="0089206C"/>
    <w:rsid w:val="00915EB9"/>
    <w:rsid w:val="00930DD4"/>
    <w:rsid w:val="009621A5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55F88"/>
    <w:rsid w:val="00B657B4"/>
    <w:rsid w:val="00B6735A"/>
    <w:rsid w:val="00BC1FB8"/>
    <w:rsid w:val="00BC7075"/>
    <w:rsid w:val="00BD030D"/>
    <w:rsid w:val="00BD2713"/>
    <w:rsid w:val="00BF0737"/>
    <w:rsid w:val="00C420DA"/>
    <w:rsid w:val="00C52F75"/>
    <w:rsid w:val="00C56E22"/>
    <w:rsid w:val="00C93FDB"/>
    <w:rsid w:val="00C956A9"/>
    <w:rsid w:val="00CB2F07"/>
    <w:rsid w:val="00CF78E6"/>
    <w:rsid w:val="00D06B61"/>
    <w:rsid w:val="00D1469B"/>
    <w:rsid w:val="00D1603D"/>
    <w:rsid w:val="00D31138"/>
    <w:rsid w:val="00D42545"/>
    <w:rsid w:val="00D46108"/>
    <w:rsid w:val="00D46796"/>
    <w:rsid w:val="00D51634"/>
    <w:rsid w:val="00D53DD0"/>
    <w:rsid w:val="00DA0D06"/>
    <w:rsid w:val="00DB42AB"/>
    <w:rsid w:val="00DE3622"/>
    <w:rsid w:val="00DE50D7"/>
    <w:rsid w:val="00DF6399"/>
    <w:rsid w:val="00DF696A"/>
    <w:rsid w:val="00E22C24"/>
    <w:rsid w:val="00E56507"/>
    <w:rsid w:val="00E56E4B"/>
    <w:rsid w:val="00E57012"/>
    <w:rsid w:val="00E61B8D"/>
    <w:rsid w:val="00E70E2A"/>
    <w:rsid w:val="00E9671D"/>
    <w:rsid w:val="00ED3974"/>
    <w:rsid w:val="00ED6C57"/>
    <w:rsid w:val="00F020EC"/>
    <w:rsid w:val="00F3569D"/>
    <w:rsid w:val="00F40A7A"/>
    <w:rsid w:val="00F503C9"/>
    <w:rsid w:val="00F570BB"/>
    <w:rsid w:val="00F85F43"/>
    <w:rsid w:val="00FB52FE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47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F0286-4FCA-4173-8050-6736B4BC100F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DA047</dc:title>
  <dc:subject/>
  <dc:creator/>
  <cp:keywords/>
  <dc:description/>
  <cp:lastModifiedBy>LELDE CUKURE</cp:lastModifiedBy>
  <cp:revision>21</cp:revision>
  <dcterms:created xsi:type="dcterms:W3CDTF">2017-03-28T14:06:00Z</dcterms:created>
  <dcterms:modified xsi:type="dcterms:W3CDTF">2017-06-13T10:12:00Z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