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77440447"/>
    <w:p w14:paraId="0319F4F7" w14:textId="77777777" w:rsidR="003F3A3C" w:rsidRDefault="003F3A3C" w:rsidP="003F3A3C">
      <w:pPr>
        <w:ind w:left="360"/>
        <w:jc w:val="center"/>
        <w:outlineLvl w:val="1"/>
        <w:rPr>
          <w:b/>
        </w:rPr>
      </w:pPr>
      <w:r w:rsidRPr="00B34C56">
        <w:rPr>
          <w:rFonts w:ascii="Times New Roman" w:hAnsi="Times New Roman"/>
          <w:noProof/>
          <w:lang w:val="el-GR" w:eastAsia="el-GR"/>
        </w:rPr>
        <mc:AlternateContent>
          <mc:Choice Requires="wps">
            <w:drawing>
              <wp:anchor distT="0" distB="0" distL="114300" distR="114300" simplePos="0" relativeHeight="251658240" behindDoc="1" locked="0" layoutInCell="1" allowOverlap="1" wp14:anchorId="5535A0C5" wp14:editId="0565840E">
                <wp:simplePos x="0" y="0"/>
                <wp:positionH relativeFrom="column">
                  <wp:posOffset>-899795</wp:posOffset>
                </wp:positionH>
                <wp:positionV relativeFrom="paragraph">
                  <wp:posOffset>248920</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9D1CC" id="Rectangle 8" o:spid="_x0000_s1026" style="position:absolute;margin-left:-70.85pt;margin-top:19.6pt;width:594pt;height: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" fillcolor="#8594c5" stroked="f"/>
            </w:pict>
          </mc:Fallback>
        </mc:AlternateContent>
      </w:r>
      <w:r>
        <w:rPr>
          <w:noProof/>
        </w:rPr>
        <w:drawing>
          <wp:anchor distT="0" distB="0" distL="114300" distR="114300" simplePos="0" relativeHeight="251658242" behindDoc="0" locked="0" layoutInCell="1" allowOverlap="1" wp14:anchorId="2287C270" wp14:editId="4D3B02C0">
            <wp:simplePos x="0" y="0"/>
            <wp:positionH relativeFrom="column">
              <wp:posOffset>-363855</wp:posOffset>
            </wp:positionH>
            <wp:positionV relativeFrom="paragraph">
              <wp:posOffset>799465</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0">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r w:rsidRPr="00B34C56">
        <w:rPr>
          <w:rFonts w:ascii="Times New Roman" w:hAnsi="Times New Roman"/>
          <w:noProof/>
          <w:lang w:val="el-GR" w:eastAsia="el-GR"/>
        </w:rPr>
        <w:drawing>
          <wp:anchor distT="0" distB="0" distL="114300" distR="114300" simplePos="0" relativeHeight="251658241" behindDoc="0" locked="0" layoutInCell="1" allowOverlap="1" wp14:anchorId="6BE56533" wp14:editId="5A68537B">
            <wp:simplePos x="0" y="0"/>
            <wp:positionH relativeFrom="page">
              <wp:posOffset>2797810</wp:posOffset>
            </wp:positionH>
            <wp:positionV relativeFrom="paragraph">
              <wp:posOffset>-781050</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14:paraId="15D75657" w14:textId="77777777" w:rsidR="003F3A3C" w:rsidRDefault="003F3A3C" w:rsidP="003F3A3C">
      <w:pPr>
        <w:ind w:left="360"/>
        <w:jc w:val="center"/>
        <w:outlineLvl w:val="1"/>
        <w:rPr>
          <w:b/>
        </w:rPr>
      </w:pPr>
    </w:p>
    <w:p w14:paraId="0117FA57" w14:textId="77777777" w:rsidR="003F3A3C" w:rsidRDefault="003F3A3C" w:rsidP="003F3A3C">
      <w:pPr>
        <w:ind w:left="360"/>
        <w:jc w:val="center"/>
        <w:outlineLvl w:val="1"/>
        <w:rPr>
          <w:b/>
        </w:rPr>
      </w:pPr>
    </w:p>
    <w:p w14:paraId="0FEB7E9A" w14:textId="77777777" w:rsidR="003F3A3C" w:rsidRPr="0061261E" w:rsidRDefault="003F3A3C" w:rsidP="003F3A3C">
      <w:pPr>
        <w:rPr>
          <w:rStyle w:val="c41"/>
        </w:rPr>
      </w:pPr>
    </w:p>
    <w:p w14:paraId="586486C1" w14:textId="77777777" w:rsidR="003F3A3C" w:rsidRDefault="003F3A3C" w:rsidP="003F3A3C">
      <w:pPr>
        <w:jc w:val="right"/>
        <w:rPr>
          <w:rFonts w:ascii="Verdana" w:hAnsi="Verdana"/>
          <w:b/>
          <w:color w:val="FFFFFF"/>
          <w:sz w:val="48"/>
          <w:szCs w:val="48"/>
        </w:rPr>
      </w:pPr>
    </w:p>
    <w:p w14:paraId="239270EB" w14:textId="77777777" w:rsidR="003F3A3C" w:rsidRDefault="003F3A3C" w:rsidP="003F3A3C">
      <w:pPr>
        <w:jc w:val="right"/>
        <w:rPr>
          <w:rFonts w:ascii="Verdana" w:hAnsi="Verdana"/>
          <w:b/>
          <w:color w:val="FFFFFF"/>
          <w:sz w:val="48"/>
          <w:szCs w:val="48"/>
        </w:rPr>
      </w:pPr>
    </w:p>
    <w:p w14:paraId="4402BE96" w14:textId="77777777" w:rsidR="003F3A3C" w:rsidRDefault="003F3A3C" w:rsidP="003F3A3C">
      <w:pPr>
        <w:rPr>
          <w:rFonts w:ascii="Verdana" w:hAnsi="Verdana"/>
          <w:b/>
          <w:color w:val="FFFFFF"/>
          <w:sz w:val="48"/>
          <w:szCs w:val="48"/>
        </w:rPr>
      </w:pPr>
      <w:r w:rsidRPr="00B31B22">
        <w:rPr>
          <w:rFonts w:ascii="Times New Roman" w:hAnsi="Times New Roman"/>
          <w:noProof/>
          <w:lang w:val="el-GR" w:eastAsia="el-GR"/>
        </w:rPr>
        <w:drawing>
          <wp:anchor distT="0" distB="0" distL="114300" distR="114300" simplePos="0" relativeHeight="251658243" behindDoc="1" locked="0" layoutInCell="1" allowOverlap="1" wp14:anchorId="6F577C8F" wp14:editId="0A5262DA">
            <wp:simplePos x="0" y="0"/>
            <wp:positionH relativeFrom="margin">
              <wp:posOffset>-914400</wp:posOffset>
            </wp:positionH>
            <wp:positionV relativeFrom="margin">
              <wp:posOffset>2738755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38566AD1" w14:textId="77777777" w:rsidR="003F3A3C" w:rsidRPr="00917B84" w:rsidRDefault="003F3A3C" w:rsidP="003F3A3C">
      <w:pPr>
        <w:spacing w:after="240"/>
        <w:jc w:val="right"/>
        <w:rPr>
          <w:rFonts w:ascii="Verdana" w:hAnsi="Verdana"/>
          <w:b/>
          <w:color w:val="FFFFFF"/>
          <w:sz w:val="48"/>
          <w:szCs w:val="48"/>
        </w:rPr>
      </w:pPr>
      <w:r w:rsidRPr="00917B84">
        <w:rPr>
          <w:rFonts w:ascii="Verdana" w:hAnsi="Verdana"/>
          <w:b/>
          <w:color w:val="FFFFFF"/>
          <w:sz w:val="48"/>
          <w:szCs w:val="48"/>
        </w:rPr>
        <w:t xml:space="preserve">EESSI – </w:t>
      </w:r>
      <w:sdt>
        <w:sdtPr>
          <w:rPr>
            <w:rFonts w:ascii="Verdana" w:hAnsi="Verdana"/>
            <w:b/>
            <w:color w:val="FFFFFF"/>
            <w:sz w:val="48"/>
            <w:szCs w:val="48"/>
          </w:rPr>
          <w:alias w:val="SoftwareVersion"/>
          <w:tag w:val="SoftwareVersion"/>
          <w:id w:val="-256361040"/>
          <w:placeholder>
            <w:docPart w:val="7A4E5C661F372443AF488265A40BC163"/>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EndPr/>
        <w:sdtContent>
          <w:r w:rsidRPr="00917B84">
            <w:rPr>
              <w:rFonts w:ascii="Verdana" w:hAnsi="Verdana"/>
              <w:b/>
              <w:color w:val="FFFFFF"/>
              <w:sz w:val="48"/>
              <w:szCs w:val="48"/>
            </w:rPr>
            <w:t>CDM 4.</w:t>
          </w:r>
          <w:r>
            <w:rPr>
              <w:rFonts w:ascii="Verdana" w:hAnsi="Verdana"/>
              <w:b/>
              <w:color w:val="FFFFFF"/>
              <w:sz w:val="48"/>
              <w:szCs w:val="48"/>
            </w:rPr>
            <w:t>3</w:t>
          </w:r>
        </w:sdtContent>
      </w:sdt>
    </w:p>
    <w:p w14:paraId="664CA419" w14:textId="77777777" w:rsidR="003F3A3C" w:rsidRPr="00A62BAF" w:rsidRDefault="003F3A3C" w:rsidP="003F3A3C">
      <w:pPr>
        <w:spacing w:after="240"/>
        <w:jc w:val="right"/>
        <w:rPr>
          <w:rFonts w:ascii="Verdana" w:hAnsi="Verdana"/>
          <w:b/>
          <w:bCs/>
          <w:iCs/>
          <w:color w:val="FFFFFF"/>
          <w:sz w:val="48"/>
          <w:szCs w:val="48"/>
        </w:rPr>
      </w:pPr>
      <w:r>
        <w:rPr>
          <w:rFonts w:ascii="Verdana" w:hAnsi="Verdana"/>
          <w:b/>
          <w:bCs/>
          <w:iCs/>
          <w:color w:val="FFFFFF"/>
          <w:sz w:val="48"/>
          <w:szCs w:val="48"/>
        </w:rPr>
        <w:t>AWOD-Accidents at Work and Occupational Diseases</w:t>
      </w:r>
    </w:p>
    <w:p w14:paraId="25403A8F" w14:textId="77777777" w:rsidR="003F3A3C" w:rsidRDefault="003F3A3C" w:rsidP="003F3A3C">
      <w:pPr>
        <w:rPr>
          <w:rFonts w:ascii="Verdana" w:hAnsi="Verdana"/>
          <w:b/>
          <w:bCs/>
          <w:i/>
          <w:color w:val="FFFFFF"/>
          <w:sz w:val="40"/>
          <w:szCs w:val="36"/>
        </w:rPr>
      </w:pPr>
    </w:p>
    <w:p w14:paraId="2C1353DF" w14:textId="73B91F2F" w:rsidR="003F3A3C" w:rsidRPr="00A62BAF" w:rsidRDefault="003F3A3C" w:rsidP="003F3A3C">
      <w:pPr>
        <w:spacing w:after="240"/>
        <w:jc w:val="right"/>
        <w:rPr>
          <w:rFonts w:ascii="Verdana" w:hAnsi="Verdana"/>
          <w:b/>
          <w:bCs/>
          <w:iCs/>
          <w:color w:val="FFFFFF"/>
          <w:sz w:val="48"/>
          <w:szCs w:val="44"/>
        </w:rPr>
      </w:pPr>
      <w:r>
        <w:rPr>
          <w:rFonts w:ascii="Verdana" w:hAnsi="Verdana"/>
          <w:b/>
          <w:bCs/>
          <w:iCs/>
          <w:color w:val="FFFFFF"/>
          <w:sz w:val="48"/>
          <w:szCs w:val="44"/>
        </w:rPr>
        <w:t>DA016</w:t>
      </w:r>
      <w:r w:rsidRPr="00A62BAF">
        <w:rPr>
          <w:rFonts w:ascii="Verdana" w:hAnsi="Verdana"/>
          <w:b/>
          <w:bCs/>
          <w:iCs/>
          <w:color w:val="FFFFFF"/>
          <w:sz w:val="48"/>
          <w:szCs w:val="44"/>
        </w:rPr>
        <w:t>-v4.</w:t>
      </w:r>
      <w:r>
        <w:rPr>
          <w:rFonts w:ascii="Verdana" w:hAnsi="Verdana"/>
          <w:b/>
          <w:bCs/>
          <w:iCs/>
          <w:color w:val="FFFFFF"/>
          <w:sz w:val="48"/>
          <w:szCs w:val="44"/>
        </w:rPr>
        <w:t>3.</w:t>
      </w:r>
      <w:r w:rsidR="00294D27">
        <w:rPr>
          <w:rFonts w:ascii="Verdana" w:hAnsi="Verdana"/>
          <w:b/>
          <w:bCs/>
          <w:iCs/>
          <w:color w:val="FFFFFF"/>
          <w:sz w:val="48"/>
          <w:szCs w:val="44"/>
        </w:rPr>
        <w:t>4</w:t>
      </w:r>
    </w:p>
    <w:p w14:paraId="7C855645" w14:textId="7C36FC1B" w:rsidR="003F3A3C" w:rsidRDefault="003F3A3C" w:rsidP="003F3A3C">
      <w:pPr>
        <w:spacing w:after="240"/>
        <w:jc w:val="right"/>
        <w:rPr>
          <w:rFonts w:ascii="Verdana" w:hAnsi="Verdana"/>
          <w:iCs/>
          <w:color w:val="FFFFFF"/>
          <w:sz w:val="36"/>
          <w:szCs w:val="32"/>
        </w:rPr>
      </w:pPr>
      <w:r>
        <w:rPr>
          <w:rFonts w:ascii="Verdana" w:hAnsi="Verdana"/>
          <w:iCs/>
          <w:color w:val="FFFFFF"/>
          <w:sz w:val="36"/>
          <w:szCs w:val="32"/>
        </w:rPr>
        <w:t>Contestation of individual claim – benefits in kind (COC)</w:t>
      </w:r>
    </w:p>
    <w:p w14:paraId="224B811D" w14:textId="77777777" w:rsidR="003F3A3C" w:rsidRDefault="003F3A3C" w:rsidP="003F3A3C">
      <w:pPr>
        <w:jc w:val="right"/>
        <w:rPr>
          <w:rFonts w:ascii="Verdana" w:hAnsi="Verdana"/>
          <w:iCs/>
          <w:color w:val="FFFFFF"/>
          <w:sz w:val="36"/>
          <w:szCs w:val="32"/>
        </w:rPr>
      </w:pPr>
    </w:p>
    <w:p w14:paraId="45A50C87" w14:textId="77777777" w:rsidR="003F3A3C" w:rsidRDefault="003F3A3C" w:rsidP="003F3A3C">
      <w:pPr>
        <w:jc w:val="right"/>
        <w:rPr>
          <w:rFonts w:ascii="Verdana" w:hAnsi="Verdana"/>
          <w:iCs/>
          <w:color w:val="FFFFFF"/>
          <w:sz w:val="36"/>
          <w:szCs w:val="32"/>
        </w:rPr>
      </w:pPr>
    </w:p>
    <w:p w14:paraId="67DE6C76" w14:textId="77777777" w:rsidR="003F3A3C" w:rsidRDefault="003F3A3C" w:rsidP="003F3A3C">
      <w:pPr>
        <w:jc w:val="right"/>
        <w:rPr>
          <w:rFonts w:ascii="Verdana" w:hAnsi="Verdana"/>
          <w:i/>
          <w:color w:val="FFFFFF"/>
          <w:sz w:val="40"/>
          <w:szCs w:val="36"/>
        </w:rPr>
      </w:pPr>
      <w:r>
        <w:rPr>
          <w:noProof/>
        </w:rPr>
        <w:drawing>
          <wp:anchor distT="0" distB="0" distL="114300" distR="114300" simplePos="0" relativeHeight="251658244" behindDoc="0" locked="0" layoutInCell="1" allowOverlap="1" wp14:anchorId="15A70410" wp14:editId="43539C80">
            <wp:simplePos x="0" y="0"/>
            <wp:positionH relativeFrom="column">
              <wp:posOffset>2503805</wp:posOffset>
            </wp:positionH>
            <wp:positionV relativeFrom="paragraph">
              <wp:posOffset>1948180</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r w:rsidRPr="00917B84">
        <w:rPr>
          <w:rFonts w:ascii="Verdana" w:hAnsi="Verdana"/>
          <w:i/>
          <w:color w:val="FFFFFF"/>
          <w:sz w:val="40"/>
          <w:szCs w:val="36"/>
        </w:rPr>
        <w:t xml:space="preserve">SED </w:t>
      </w:r>
      <w:r>
        <w:rPr>
          <w:rFonts w:ascii="Verdana" w:hAnsi="Verdana"/>
          <w:i/>
          <w:color w:val="FFFFFF"/>
          <w:sz w:val="40"/>
          <w:szCs w:val="36"/>
        </w:rPr>
        <w:t>G</w:t>
      </w:r>
      <w:r w:rsidRPr="00917B84">
        <w:rPr>
          <w:rFonts w:ascii="Verdana" w:hAnsi="Verdana"/>
          <w:i/>
          <w:color w:val="FFFFFF"/>
          <w:sz w:val="40"/>
          <w:szCs w:val="36"/>
        </w:rPr>
        <w:t>uideline</w:t>
      </w:r>
      <w:r>
        <w:rPr>
          <w:rFonts w:ascii="Verdana" w:hAnsi="Verdana"/>
          <w:i/>
          <w:color w:val="FFFFFF"/>
          <w:sz w:val="40"/>
          <w:szCs w:val="36"/>
        </w:rPr>
        <w:t>s</w:t>
      </w:r>
    </w:p>
    <w:p w14:paraId="4174C5F8" w14:textId="5AF3C767" w:rsidR="00231A12" w:rsidRDefault="003F3A3C" w:rsidP="003F3A3C">
      <w:pPr>
        <w:pStyle w:val="Heading3"/>
        <w:jc w:val="center"/>
        <w:rPr>
          <w:rStyle w:val="c41"/>
          <w:rFonts w:ascii="Calibri" w:hAnsi="Calibri"/>
          <w:color w:val="auto"/>
          <w:sz w:val="22"/>
          <w:szCs w:val="22"/>
        </w:rPr>
      </w:pPr>
      <w:r>
        <w:rPr>
          <w:rFonts w:ascii="Calibri" w:eastAsia="Calibri" w:hAnsi="Calibri"/>
        </w:rPr>
        <w:br w:type="page"/>
      </w:r>
    </w:p>
    <w:p w14:paraId="17C8500A" w14:textId="77777777" w:rsidR="00EA15BD" w:rsidRPr="006D779B" w:rsidRDefault="00EA15BD" w:rsidP="00EA15BD">
      <w:pPr>
        <w:jc w:val="center"/>
        <w:rPr>
          <w:rFonts w:ascii="Times New Roman" w:hAnsi="Times New Roman"/>
          <w:b/>
        </w:rPr>
      </w:pPr>
      <w:r w:rsidRPr="006D779B">
        <w:rPr>
          <w:rFonts w:ascii="Times New Roman" w:hAnsi="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1B3898" w:rsidRPr="00C13307" w14:paraId="3D43886A"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12CD6B34" w14:textId="77777777" w:rsidR="001B3898" w:rsidRPr="00C13307" w:rsidRDefault="001B3898" w:rsidP="004D180D">
            <w:pPr>
              <w:spacing w:beforeLines="60" w:before="144" w:afterLines="60" w:after="144"/>
              <w:textAlignment w:val="baseline"/>
              <w:rPr>
                <w:rFonts w:ascii="Times New Roman" w:hAnsi="Times New Roman"/>
                <w:b/>
                <w:lang w:eastAsia="el-GR"/>
              </w:rPr>
            </w:pPr>
            <w:r w:rsidRPr="00C13307">
              <w:rPr>
                <w:rFonts w:ascii="Times New Roman" w:hAnsi="Times New Roman"/>
                <w:b/>
                <w:bCs/>
                <w:color w:val="FFFFFF"/>
                <w:lang w:eastAsia="el-GR"/>
              </w:rPr>
              <w:t>Document Control </w:t>
            </w:r>
            <w:r w:rsidRPr="00C13307">
              <w:rPr>
                <w:rFonts w:ascii="Times New Roman" w:hAnsi="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6D96623C" w14:textId="77777777" w:rsidR="001B3898" w:rsidRPr="00C13307" w:rsidRDefault="001B3898" w:rsidP="004D180D">
            <w:pPr>
              <w:spacing w:beforeLines="60" w:before="144" w:afterLines="60" w:after="144"/>
              <w:textAlignment w:val="baseline"/>
              <w:rPr>
                <w:rFonts w:ascii="Times New Roman" w:hAnsi="Times New Roman"/>
                <w:lang w:eastAsia="el-GR"/>
              </w:rPr>
            </w:pPr>
            <w:r w:rsidRPr="00C13307">
              <w:rPr>
                <w:rFonts w:ascii="Times New Roman" w:hAnsi="Times New Roman"/>
                <w:b/>
                <w:bCs/>
                <w:color w:val="FFFFFF"/>
                <w:lang w:eastAsia="el-GR"/>
              </w:rPr>
              <w:t>Value</w:t>
            </w:r>
            <w:r w:rsidRPr="00C13307">
              <w:rPr>
                <w:rFonts w:ascii="Times New Roman" w:hAnsi="Times New Roman"/>
                <w:lang w:eastAsia="el-GR"/>
              </w:rPr>
              <w:t> </w:t>
            </w:r>
          </w:p>
        </w:tc>
      </w:tr>
      <w:tr w:rsidR="001B3898" w:rsidRPr="00C13307" w14:paraId="5F847350"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2D524A5" w14:textId="77777777" w:rsidR="001B3898" w:rsidRPr="00C13307" w:rsidRDefault="001B3898"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Project Title </w:t>
            </w:r>
          </w:p>
        </w:tc>
        <w:sdt>
          <w:sdtPr>
            <w:rPr>
              <w:rFonts w:ascii="Times New Roman" w:hAnsi="Times New Roman"/>
            </w:rPr>
            <w:alias w:val="Subject"/>
            <w:tag w:val=""/>
            <w:id w:val="-109741364"/>
            <w:placeholder>
              <w:docPart w:val="5D2ADC70C1459C469FDCC957EFC437EC"/>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5EBBB7D" w14:textId="77777777" w:rsidR="001B3898" w:rsidRPr="00C13307" w:rsidRDefault="001B3898" w:rsidP="004D180D">
                <w:pPr>
                  <w:spacing w:beforeLines="60" w:before="144" w:afterLines="60" w:after="144"/>
                  <w:ind w:left="145" w:right="144"/>
                  <w:textAlignment w:val="baseline"/>
                  <w:rPr>
                    <w:rFonts w:ascii="Times New Roman" w:hAnsi="Times New Roman"/>
                    <w:lang w:eastAsia="el-GR"/>
                  </w:rPr>
                </w:pPr>
                <w:r w:rsidRPr="00C13307">
                  <w:rPr>
                    <w:rFonts w:ascii="Times New Roman" w:hAnsi="Times New Roman"/>
                  </w:rPr>
                  <w:t>Electronic Exchange of Social Security Information (EESSI)</w:t>
                </w:r>
              </w:p>
            </w:tc>
          </w:sdtContent>
        </w:sdt>
      </w:tr>
      <w:tr w:rsidR="001B3898" w:rsidRPr="00C13307" w14:paraId="52770319"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748BA25" w14:textId="77777777" w:rsidR="001B3898" w:rsidRPr="00C13307" w:rsidRDefault="001B3898"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C1A27D6" w14:textId="5174A597" w:rsidR="001B3898" w:rsidRPr="00C13307" w:rsidRDefault="001B3898" w:rsidP="004D180D">
            <w:pPr>
              <w:spacing w:beforeLines="60" w:before="144" w:afterLines="60" w:after="144"/>
              <w:ind w:left="145" w:right="144"/>
              <w:textAlignment w:val="baseline"/>
              <w:rPr>
                <w:rFonts w:ascii="Times New Roman" w:hAnsi="Times New Roman"/>
                <w:highlight w:val="yellow"/>
                <w:lang w:eastAsia="el-GR"/>
              </w:rPr>
            </w:pPr>
            <w:r>
              <w:rPr>
                <w:rFonts w:ascii="Times New Roman" w:hAnsi="Times New Roman"/>
                <w:lang w:eastAsia="el-GR"/>
              </w:rPr>
              <w:t>DA016</w:t>
            </w:r>
            <w:r w:rsidRPr="00C13307">
              <w:rPr>
                <w:rFonts w:ascii="Times New Roman" w:hAnsi="Times New Roman"/>
                <w:lang w:eastAsia="el-GR"/>
              </w:rPr>
              <w:t>-v4.</w:t>
            </w:r>
            <w:r>
              <w:rPr>
                <w:rFonts w:ascii="Times New Roman" w:hAnsi="Times New Roman"/>
                <w:lang w:eastAsia="el-GR"/>
              </w:rPr>
              <w:t>3</w:t>
            </w:r>
            <w:r w:rsidRPr="00C13307">
              <w:rPr>
                <w:rFonts w:ascii="Times New Roman" w:hAnsi="Times New Roman"/>
                <w:lang w:eastAsia="el-GR"/>
              </w:rPr>
              <w:t>.4</w:t>
            </w:r>
          </w:p>
        </w:tc>
      </w:tr>
      <w:tr w:rsidR="001B3898" w:rsidRPr="00C13307" w14:paraId="3B729FCB"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ABEC56D" w14:textId="77777777" w:rsidR="001B3898" w:rsidRPr="00C13307" w:rsidRDefault="001B3898"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3A8BD4A" w14:textId="77777777" w:rsidR="001B3898" w:rsidRPr="00C13307" w:rsidRDefault="001B3898" w:rsidP="004D180D">
            <w:pPr>
              <w:spacing w:beforeLines="60" w:before="144" w:afterLines="60" w:after="144"/>
              <w:ind w:left="145" w:right="144"/>
              <w:textAlignment w:val="baseline"/>
              <w:rPr>
                <w:rFonts w:ascii="Times New Roman" w:hAnsi="Times New Roman"/>
                <w:lang w:eastAsia="el-GR"/>
              </w:rPr>
            </w:pPr>
            <w:r w:rsidRPr="00C13307">
              <w:rPr>
                <w:rFonts w:ascii="Times New Roman" w:hAnsi="Times New Roman"/>
                <w:lang w:eastAsia="el-GR"/>
              </w:rPr>
              <w:t>SED guidelines</w:t>
            </w:r>
          </w:p>
        </w:tc>
      </w:tr>
      <w:tr w:rsidR="001B3898" w:rsidRPr="00C13307" w14:paraId="722324A2"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768F568" w14:textId="77777777" w:rsidR="001B3898" w:rsidRPr="00C13307" w:rsidRDefault="001B3898"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09B5545" w14:textId="77777777" w:rsidR="001B3898" w:rsidRPr="00C13307" w:rsidRDefault="001B3898" w:rsidP="004D180D">
            <w:pPr>
              <w:pStyle w:val="ListParagraph"/>
              <w:numPr>
                <w:ilvl w:val="0"/>
                <w:numId w:val="14"/>
              </w:numPr>
              <w:suppressAutoHyphens/>
              <w:spacing w:beforeLines="60" w:before="144" w:afterLines="60" w:after="144" w:line="276" w:lineRule="auto"/>
              <w:ind w:right="144"/>
              <w:contextualSpacing w:val="0"/>
              <w:textAlignment w:val="baseline"/>
              <w:rPr>
                <w:sz w:val="22"/>
                <w:szCs w:val="22"/>
              </w:rPr>
            </w:pPr>
          </w:p>
        </w:tc>
      </w:tr>
      <w:tr w:rsidR="001B3898" w:rsidRPr="00C13307" w14:paraId="519827D2"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941629F" w14:textId="77777777" w:rsidR="001B3898" w:rsidRPr="00C13307" w:rsidRDefault="001B3898"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6C714CB2" w14:textId="129C1F3A" w:rsidR="001B3898" w:rsidRPr="00C13307" w:rsidRDefault="001B3898" w:rsidP="004D180D">
            <w:pPr>
              <w:spacing w:beforeLines="60" w:before="144" w:afterLines="60" w:after="144"/>
              <w:ind w:left="145" w:right="144"/>
              <w:textAlignment w:val="baseline"/>
              <w:rPr>
                <w:rFonts w:ascii="Times New Roman" w:hAnsi="Times New Roman"/>
              </w:rPr>
            </w:pPr>
            <w:sdt>
              <w:sdtPr>
                <w:rPr>
                  <w:rFonts w:ascii="Times New Roman" w:hAnsi="Times New Roman"/>
                </w:rPr>
                <w:alias w:val="CDM Package"/>
                <w:tag w:val="CDM_x0020_Version"/>
                <w:id w:val="-1582835018"/>
                <w:placeholder>
                  <w:docPart w:val="3149408412389148A07FE1E5A864E5C4"/>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37329EAD-3B0F-48A9-892E-5E59F1C3A557}"/>
                <w:dropDownList w:lastValue="CDM 4.3.4">
                  <w:listItem w:value="[CDM Package]"/>
                </w:dropDownList>
              </w:sdtPr>
              <w:sdtContent>
                <w:r>
                  <w:rPr>
                    <w:rFonts w:ascii="Times New Roman" w:hAnsi="Times New Roman"/>
                  </w:rPr>
                  <w:t>CDM 4.3.4</w:t>
                </w:r>
              </w:sdtContent>
            </w:sdt>
          </w:p>
        </w:tc>
      </w:tr>
      <w:tr w:rsidR="001B3898" w:rsidRPr="00C13307" w14:paraId="699530C9"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53C975A" w14:textId="77777777" w:rsidR="001B3898" w:rsidRPr="00C13307" w:rsidRDefault="001B3898"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 xml:space="preserve">Last Update </w:t>
            </w:r>
          </w:p>
          <w:p w14:paraId="10873F66" w14:textId="77777777" w:rsidR="001B3898" w:rsidRPr="00C13307" w:rsidRDefault="001B3898"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F97EE84" w14:textId="77777777" w:rsidR="001B3898" w:rsidRPr="00C13307" w:rsidRDefault="001B3898" w:rsidP="004D180D">
            <w:pPr>
              <w:spacing w:beforeLines="60" w:before="144" w:afterLines="60" w:after="144"/>
              <w:ind w:left="145" w:right="144"/>
              <w:textAlignment w:val="baseline"/>
              <w:rPr>
                <w:rFonts w:ascii="Times New Roman" w:hAnsi="Times New Roman"/>
                <w:lang w:eastAsia="el-GR"/>
              </w:rPr>
            </w:pPr>
            <w:sdt>
              <w:sdtPr>
                <w:rPr>
                  <w:rFonts w:ascii="Times New Roman" w:hAnsi="Times New Roman"/>
                  <w:lang w:eastAsia="el-GR"/>
                </w:rPr>
                <w:alias w:val="PublicationDate"/>
                <w:tag w:val="PublicationDate"/>
                <w:id w:val="-889194935"/>
                <w:placeholder>
                  <w:docPart w:val="5EB3E9163CB0F74299072B62DBB9EA51"/>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37329EAD-3B0F-48A9-892E-5E59F1C3A557}"/>
                <w:date w:fullDate="2024-04-30T01:00:00Z">
                  <w:dateFormat w:val="dd/MM/yyyy"/>
                  <w:lid w:val="en-GB"/>
                  <w:storeMappedDataAs w:val="dateTime"/>
                  <w:calendar w:val="gregorian"/>
                </w:date>
              </w:sdtPr>
              <w:sdtContent>
                <w:r w:rsidRPr="00C13307">
                  <w:rPr>
                    <w:rFonts w:ascii="Times New Roman" w:hAnsi="Times New Roman"/>
                    <w:lang w:eastAsia="el-GR"/>
                  </w:rPr>
                  <w:t>30/04/2024</w:t>
                </w:r>
              </w:sdtContent>
            </w:sdt>
          </w:p>
          <w:p w14:paraId="72A61C36" w14:textId="77777777" w:rsidR="001B3898" w:rsidRPr="00C13307" w:rsidRDefault="001B3898" w:rsidP="004D180D">
            <w:pPr>
              <w:spacing w:beforeLines="60" w:before="144" w:afterLines="60" w:after="144"/>
              <w:ind w:right="144"/>
              <w:textAlignment w:val="baseline"/>
              <w:rPr>
                <w:rFonts w:ascii="Times New Roman" w:hAnsi="Times New Roman"/>
                <w:lang w:eastAsia="el-GR"/>
              </w:rPr>
            </w:pPr>
            <w:r w:rsidRPr="00C13307">
              <w:rPr>
                <w:rFonts w:ascii="Times New Roman" w:hAnsi="Times New Roman"/>
                <w:lang w:eastAsia="el-GR"/>
              </w:rPr>
              <w:t xml:space="preserve">  </w:t>
            </w:r>
            <w:sdt>
              <w:sdtPr>
                <w:rPr>
                  <w:rFonts w:ascii="Times New Roman" w:hAnsi="Times New Roman"/>
                  <w:lang w:eastAsia="el-GR"/>
                </w:rPr>
                <w:alias w:val="Milestone/Fix"/>
                <w:tag w:val="Milestone_x002F_Fix"/>
                <w:id w:val="1660807484"/>
                <w:placeholder>
                  <w:docPart w:val="589E18ADFFA48943AFF6AB82C98AB6A5"/>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37329EAD-3B0F-48A9-892E-5E59F1C3A557}"/>
                <w:dropDownList w:lastValue="EESSI - 2024">
                  <w:listItem w:value="[Milestone/Fix]"/>
                </w:dropDownList>
              </w:sdtPr>
              <w:sdtContent>
                <w:r w:rsidRPr="00C13307">
                  <w:rPr>
                    <w:rFonts w:ascii="Times New Roman" w:hAnsi="Times New Roman"/>
                    <w:lang w:eastAsia="el-GR"/>
                  </w:rPr>
                  <w:t>EESSI - 2024</w:t>
                </w:r>
              </w:sdtContent>
            </w:sdt>
          </w:p>
        </w:tc>
      </w:tr>
      <w:tr w:rsidR="001B3898" w:rsidRPr="00C13307" w14:paraId="69B8751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B7D81E3" w14:textId="77777777" w:rsidR="001B3898" w:rsidRPr="00C13307" w:rsidRDefault="001B3898"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Document Status</w:t>
            </w:r>
          </w:p>
        </w:tc>
        <w:sdt>
          <w:sdtPr>
            <w:rPr>
              <w:rFonts w:ascii="Times New Roman" w:hAnsi="Times New Roman"/>
              <w:lang w:eastAsia="el-GR"/>
            </w:rPr>
            <w:alias w:val="EStatus"/>
            <w:tag w:val="EStatus"/>
            <w:id w:val="214015268"/>
            <w:placeholder>
              <w:docPart w:val="3681D0D0E3022248AB2157000C5CBF46"/>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37329EAD-3B0F-48A9-892E-5E59F1C3A557}"/>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38ECA666" w14:textId="77777777" w:rsidR="001B3898" w:rsidRPr="00C13307" w:rsidRDefault="001B3898" w:rsidP="004D180D">
                <w:pPr>
                  <w:spacing w:beforeLines="60" w:before="144" w:afterLines="60" w:after="144"/>
                  <w:ind w:left="145" w:right="144"/>
                  <w:textAlignment w:val="baseline"/>
                  <w:rPr>
                    <w:rFonts w:ascii="Times New Roman" w:hAnsi="Times New Roman"/>
                    <w:lang w:eastAsia="el-GR"/>
                  </w:rPr>
                </w:pPr>
                <w:r w:rsidRPr="00C13307">
                  <w:rPr>
                    <w:rFonts w:ascii="Times New Roman" w:hAnsi="Times New Roman"/>
                    <w:lang w:eastAsia="el-GR"/>
                  </w:rPr>
                  <w:t>Final</w:t>
                </w:r>
              </w:p>
            </w:tc>
          </w:sdtContent>
        </w:sdt>
      </w:tr>
      <w:tr w:rsidR="001B3898" w:rsidRPr="00C13307" w14:paraId="591270CC"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6470CB9E" w14:textId="77777777" w:rsidR="001B3898" w:rsidRPr="00C13307" w:rsidRDefault="001B3898"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Sensitivity (TLP)</w:t>
            </w:r>
          </w:p>
          <w:p w14:paraId="56406B8D" w14:textId="77777777" w:rsidR="001B3898" w:rsidRPr="00C13307" w:rsidRDefault="001B3898"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006AE36F" w14:textId="77777777" w:rsidR="001B3898" w:rsidRPr="00C13307" w:rsidRDefault="001B3898" w:rsidP="004D180D">
            <w:pPr>
              <w:pStyle w:val="Table"/>
              <w:spacing w:before="60" w:after="60"/>
              <w:ind w:firstLine="136"/>
              <w:rPr>
                <w:rFonts w:ascii="Times New Roman" w:hAnsi="Times New Roman" w:cs="Times New Roman"/>
                <w:b/>
                <w:bCs/>
                <w:szCs w:val="22"/>
                <w:lang w:val="en-GB"/>
              </w:rPr>
            </w:pPr>
            <w:r w:rsidRPr="00C13307">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3DCF7D40" wp14:editId="5C04CB7A">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3307">
              <w:rPr>
                <w:rFonts w:ascii="Times New Roman" w:hAnsi="Times New Roman" w:cs="Times New Roman"/>
                <w:b/>
                <w:bCs/>
                <w:szCs w:val="22"/>
                <w:lang w:val="en-GB"/>
              </w:rPr>
              <w:t>Traffic Light Protocol (TLP) = “GREEN”</w:t>
            </w:r>
          </w:p>
          <w:p w14:paraId="1FA3B952" w14:textId="77777777" w:rsidR="001B3898" w:rsidRPr="00C13307" w:rsidRDefault="001B3898" w:rsidP="004D180D">
            <w:pPr>
              <w:pStyle w:val="Table"/>
              <w:spacing w:before="60" w:after="60"/>
              <w:rPr>
                <w:rFonts w:ascii="Times New Roman" w:hAnsi="Times New Roman" w:cs="Times New Roman"/>
                <w:szCs w:val="22"/>
                <w:lang w:val="en-GB"/>
              </w:rPr>
            </w:pPr>
          </w:p>
          <w:p w14:paraId="670947C5" w14:textId="77777777" w:rsidR="001B3898" w:rsidRPr="00C13307" w:rsidRDefault="001B3898" w:rsidP="004D180D">
            <w:pPr>
              <w:pStyle w:val="Table"/>
              <w:spacing w:before="60" w:after="60"/>
              <w:rPr>
                <w:rFonts w:ascii="Times New Roman" w:hAnsi="Times New Roman" w:cs="Times New Roman"/>
                <w:szCs w:val="22"/>
                <w:lang w:val="en-GB"/>
              </w:rPr>
            </w:pPr>
          </w:p>
          <w:p w14:paraId="6A1332C2" w14:textId="77777777" w:rsidR="001B3898" w:rsidRPr="00C13307" w:rsidRDefault="001B3898" w:rsidP="004D180D">
            <w:pPr>
              <w:pStyle w:val="Table"/>
              <w:spacing w:before="60" w:after="60"/>
              <w:rPr>
                <w:rFonts w:ascii="Times New Roman" w:hAnsi="Times New Roman" w:cs="Times New Roman"/>
                <w:szCs w:val="22"/>
                <w:lang w:val="en-GB"/>
              </w:rPr>
            </w:pPr>
          </w:p>
          <w:p w14:paraId="7D8F2B11" w14:textId="77777777" w:rsidR="001B3898" w:rsidRPr="00C13307" w:rsidRDefault="001B3898" w:rsidP="004D180D">
            <w:pPr>
              <w:pStyle w:val="Table"/>
              <w:spacing w:before="60" w:after="60"/>
              <w:rPr>
                <w:rFonts w:ascii="Times New Roman" w:hAnsi="Times New Roman" w:cs="Times New Roman"/>
                <w:szCs w:val="22"/>
                <w:lang w:val="en-GB"/>
              </w:rPr>
            </w:pPr>
          </w:p>
          <w:p w14:paraId="78742F45" w14:textId="77777777" w:rsidR="001B3898" w:rsidRPr="00C13307" w:rsidRDefault="001B3898" w:rsidP="004D180D">
            <w:pPr>
              <w:pStyle w:val="Table"/>
              <w:spacing w:before="60" w:after="60"/>
              <w:rPr>
                <w:rFonts w:ascii="Times New Roman" w:hAnsi="Times New Roman" w:cs="Times New Roman"/>
                <w:szCs w:val="22"/>
                <w:lang w:val="en-GB"/>
              </w:rPr>
            </w:pPr>
          </w:p>
          <w:p w14:paraId="1C467343" w14:textId="77777777" w:rsidR="001B3898" w:rsidRPr="00C13307" w:rsidRDefault="001B3898" w:rsidP="004D180D">
            <w:pPr>
              <w:spacing w:beforeLines="60" w:before="144" w:afterLines="60" w:after="144"/>
              <w:ind w:left="145" w:right="144"/>
              <w:textAlignment w:val="baseline"/>
              <w:rPr>
                <w:rFonts w:ascii="Times New Roman" w:hAnsi="Times New Roman"/>
              </w:rPr>
            </w:pPr>
            <w:r w:rsidRPr="00C13307">
              <w:rPr>
                <w:rFonts w:ascii="Times New Roman" w:hAnsi="Times New Roman"/>
              </w:rPr>
              <w:t>The distribution of this document is done strictly in line with the Traffic Light Protocol (TLP) established by the European Commission's note AC 790/15 REV for the EESSI project documentation.</w:t>
            </w:r>
          </w:p>
          <w:p w14:paraId="55C09B4B" w14:textId="77777777" w:rsidR="001B3898" w:rsidRPr="00C13307" w:rsidRDefault="001B3898" w:rsidP="004D180D">
            <w:pPr>
              <w:spacing w:beforeLines="60" w:before="144" w:afterLines="60" w:after="144"/>
              <w:ind w:left="145" w:right="144"/>
              <w:textAlignment w:val="baseline"/>
              <w:rPr>
                <w:rFonts w:ascii="Times New Roman" w:hAnsi="Times New Roman"/>
              </w:rPr>
            </w:pPr>
            <w:r w:rsidRPr="00C13307">
              <w:rPr>
                <w:rFonts w:ascii="Times New Roman" w:hAnsi="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1B3898" w:rsidRPr="00C13307" w14:paraId="770D370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37E392C" w14:textId="77777777" w:rsidR="001B3898" w:rsidRPr="00C13307" w:rsidRDefault="001B3898"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C641884" w14:textId="77777777" w:rsidR="001B3898" w:rsidRPr="00C13307" w:rsidRDefault="001B3898" w:rsidP="004D180D">
            <w:pPr>
              <w:spacing w:beforeLines="60" w:before="144" w:afterLines="60" w:after="144"/>
              <w:ind w:left="145"/>
              <w:textAlignment w:val="baseline"/>
              <w:rPr>
                <w:rFonts w:ascii="Times New Roman" w:hAnsi="Times New Roman"/>
                <w:lang w:eastAsia="el-GR"/>
              </w:rPr>
            </w:pPr>
            <w:r w:rsidRPr="00C13307">
              <w:rPr>
                <w:rFonts w:ascii="Times New Roman" w:hAnsi="Times New Roman"/>
                <w:lang w:eastAsia="el-GR"/>
              </w:rPr>
              <w:t>None</w:t>
            </w:r>
          </w:p>
        </w:tc>
      </w:tr>
      <w:tr w:rsidR="001B3898" w:rsidRPr="00C13307" w14:paraId="2396367C"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104CE6D" w14:textId="77777777" w:rsidR="001B3898" w:rsidRPr="00C13307" w:rsidRDefault="001B3898"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06FFEFE" w14:textId="77777777" w:rsidR="001B3898" w:rsidRPr="00C13307" w:rsidRDefault="001B3898" w:rsidP="004D180D">
            <w:pPr>
              <w:spacing w:beforeLines="60" w:before="144" w:afterLines="60" w:after="144"/>
              <w:ind w:left="145"/>
              <w:textAlignment w:val="baseline"/>
              <w:rPr>
                <w:rFonts w:ascii="Times New Roman" w:hAnsi="Times New Roman"/>
                <w:lang w:eastAsia="el-GR"/>
              </w:rPr>
            </w:pPr>
            <w:r w:rsidRPr="00C13307">
              <w:rPr>
                <w:rFonts w:ascii="Times New Roman" w:hAnsi="Times New Roman"/>
              </w:rPr>
              <w:t>European Commission, DG EMPL A4, EESSI BA</w:t>
            </w:r>
          </w:p>
        </w:tc>
      </w:tr>
      <w:tr w:rsidR="001B3898" w:rsidRPr="00C13307" w14:paraId="79F07566"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4B4EF37" w14:textId="77777777" w:rsidR="001B3898" w:rsidRPr="00C13307" w:rsidRDefault="001B3898"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C49E55A" w14:textId="77777777" w:rsidR="001B3898" w:rsidRPr="00C13307" w:rsidRDefault="001B3898" w:rsidP="004D180D">
            <w:pPr>
              <w:spacing w:beforeLines="60" w:before="144" w:afterLines="60" w:after="144"/>
              <w:ind w:left="145"/>
              <w:textAlignment w:val="baseline"/>
              <w:rPr>
                <w:rFonts w:ascii="Times New Roman" w:hAnsi="Times New Roman"/>
                <w:lang w:eastAsia="el-GR"/>
              </w:rPr>
            </w:pPr>
            <w:r w:rsidRPr="00C13307">
              <w:rPr>
                <w:rFonts w:ascii="Times New Roman" w:hAnsi="Times New Roman"/>
              </w:rPr>
              <w:t>European Commission, DG EMPL A4, EESSI BA</w:t>
            </w:r>
          </w:p>
        </w:tc>
      </w:tr>
      <w:tr w:rsidR="001B3898" w:rsidRPr="00C13307" w14:paraId="258A1835"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8D4C3BE" w14:textId="77777777" w:rsidR="001B3898" w:rsidRPr="00C13307" w:rsidRDefault="001B3898" w:rsidP="004D180D">
            <w:pPr>
              <w:pStyle w:val="Table"/>
              <w:spacing w:before="60" w:after="60" w:line="276" w:lineRule="auto"/>
              <w:ind w:left="127"/>
              <w:rPr>
                <w:rFonts w:ascii="Times New Roman" w:hAnsi="Times New Roman" w:cs="Times New Roman"/>
                <w:b/>
                <w:szCs w:val="22"/>
                <w:lang w:val="en-GB"/>
              </w:rPr>
            </w:pPr>
            <w:r w:rsidRPr="00C13307">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56602E7" w14:textId="77777777" w:rsidR="001B3898" w:rsidRPr="00C13307" w:rsidRDefault="001B3898" w:rsidP="004D180D">
            <w:pPr>
              <w:spacing w:beforeLines="60" w:before="144" w:afterLines="60" w:after="144"/>
              <w:ind w:left="145"/>
              <w:textAlignment w:val="baseline"/>
              <w:rPr>
                <w:rFonts w:ascii="Times New Roman" w:hAnsi="Times New Roman"/>
                <w:lang w:eastAsia="el-GR"/>
              </w:rPr>
            </w:pPr>
            <w:r w:rsidRPr="00C13307">
              <w:rPr>
                <w:rFonts w:ascii="Times New Roman" w:hAnsi="Times New Roman"/>
              </w:rPr>
              <w:t>European Commission, DG EMPL A4, EESSI PMO</w:t>
            </w:r>
          </w:p>
        </w:tc>
      </w:tr>
    </w:tbl>
    <w:p w14:paraId="64AE296C" w14:textId="77777777" w:rsidR="00DE09F1" w:rsidRDefault="00DE09F1">
      <w:pPr>
        <w:spacing w:after="0" w:line="240" w:lineRule="auto"/>
        <w:rPr>
          <w:rFonts w:ascii="Verdana" w:eastAsia="Times New Roman" w:hAnsi="Verdana" w:cstheme="minorHAnsi"/>
          <w:b/>
          <w:color w:val="000000"/>
          <w:sz w:val="24"/>
          <w:szCs w:val="24"/>
          <w:lang w:eastAsia="en-GB"/>
        </w:rPr>
      </w:pPr>
      <w:r>
        <w:rPr>
          <w:rFonts w:ascii="Verdana" w:eastAsia="Times New Roman" w:hAnsi="Verdana" w:cstheme="minorHAnsi"/>
          <w:b/>
          <w:color w:val="000000"/>
          <w:sz w:val="24"/>
          <w:szCs w:val="24"/>
          <w:lang w:eastAsia="en-GB"/>
        </w:rPr>
        <w:br w:type="page"/>
      </w:r>
    </w:p>
    <w:p w14:paraId="373EF1A0" w14:textId="0386C7DD" w:rsidR="00A10675" w:rsidRPr="00425A81" w:rsidRDefault="00A10675" w:rsidP="00A10675">
      <w:pPr>
        <w:jc w:val="center"/>
        <w:rPr>
          <w:rFonts w:ascii="Times New Roman" w:eastAsia="Times New Roman" w:hAnsi="Times New Roman"/>
          <w:b/>
          <w:color w:val="000000"/>
          <w:u w:val="single"/>
          <w:lang w:eastAsia="en-GB"/>
        </w:rPr>
      </w:pPr>
      <w:r w:rsidRPr="00425A81">
        <w:rPr>
          <w:rFonts w:ascii="Times New Roman" w:eastAsia="Times New Roman" w:hAnsi="Times New Roman"/>
          <w:b/>
          <w:color w:val="000000"/>
          <w:u w:val="single"/>
          <w:lang w:eastAsia="en-GB"/>
        </w:rPr>
        <w:lastRenderedPageBreak/>
        <w:t xml:space="preserve">Document </w:t>
      </w:r>
      <w:proofErr w:type="gramStart"/>
      <w:r w:rsidRPr="00425A81">
        <w:rPr>
          <w:rFonts w:ascii="Times New Roman" w:eastAsia="Times New Roman" w:hAnsi="Times New Roman"/>
          <w:b/>
          <w:color w:val="000000"/>
          <w:u w:val="single"/>
          <w:lang w:eastAsia="en-GB"/>
        </w:rPr>
        <w:t>history</w:t>
      </w:r>
      <w:proofErr w:type="gramEnd"/>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800"/>
        <w:gridCol w:w="1490"/>
        <w:gridCol w:w="4678"/>
      </w:tblGrid>
      <w:tr w:rsidR="00A10675" w:rsidRPr="00425A81" w14:paraId="5A8B636D" w14:textId="77777777" w:rsidTr="00D15E7D">
        <w:trPr>
          <w:trHeight w:val="662"/>
        </w:trPr>
        <w:tc>
          <w:tcPr>
            <w:tcW w:w="2800"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04C862C4" w14:textId="77777777" w:rsidR="00A10675" w:rsidRPr="00425A81" w:rsidRDefault="00A10675" w:rsidP="00D15E7D">
            <w:pPr>
              <w:jc w:val="center"/>
              <w:rPr>
                <w:rFonts w:ascii="Times New Roman" w:eastAsia="Arial Unicode MS" w:hAnsi="Times New Roman"/>
                <w:b/>
                <w:color w:val="FFFFFF"/>
              </w:rPr>
            </w:pPr>
            <w:r w:rsidRPr="00425A81">
              <w:rPr>
                <w:rFonts w:ascii="Times New Roman" w:eastAsia="Arial Unicode MS" w:hAnsi="Times New Roman"/>
                <w:b/>
                <w:color w:val="FFFFFF"/>
              </w:rPr>
              <w:t xml:space="preserve">Milestone / </w:t>
            </w:r>
          </w:p>
          <w:p w14:paraId="1681B24D" w14:textId="77777777" w:rsidR="00A10675" w:rsidRPr="00425A81" w:rsidRDefault="00A10675" w:rsidP="00D15E7D">
            <w:pPr>
              <w:jc w:val="center"/>
              <w:rPr>
                <w:rFonts w:ascii="Times New Roman" w:eastAsia="Arial Unicode MS" w:hAnsi="Times New Roman"/>
                <w:b/>
                <w:color w:val="FFFFFF"/>
              </w:rPr>
            </w:pPr>
            <w:r w:rsidRPr="00425A81">
              <w:rPr>
                <w:rFonts w:ascii="Times New Roman" w:eastAsia="Arial Unicode MS" w:hAnsi="Times New Roman"/>
                <w:b/>
                <w:color w:val="FFFFFF"/>
              </w:rPr>
              <w:t>Component version</w:t>
            </w:r>
          </w:p>
        </w:tc>
        <w:tc>
          <w:tcPr>
            <w:tcW w:w="1490" w:type="dxa"/>
            <w:tcBorders>
              <w:top w:val="single" w:sz="8" w:space="0" w:color="263673"/>
              <w:left w:val="single" w:sz="6" w:space="0" w:color="263673"/>
              <w:bottom w:val="single" w:sz="6" w:space="0" w:color="263673"/>
              <w:right w:val="single" w:sz="6" w:space="0" w:color="263673"/>
            </w:tcBorders>
            <w:shd w:val="clear" w:color="auto" w:fill="263673"/>
          </w:tcPr>
          <w:p w14:paraId="08A1F730" w14:textId="77777777" w:rsidR="00A10675" w:rsidRPr="00425A81" w:rsidRDefault="00A10675" w:rsidP="00D15E7D">
            <w:pPr>
              <w:jc w:val="center"/>
              <w:rPr>
                <w:rFonts w:ascii="Times New Roman" w:eastAsia="Arial Unicode MS" w:hAnsi="Times New Roman"/>
                <w:b/>
                <w:color w:val="FFFFFF"/>
              </w:rPr>
            </w:pPr>
            <w:r w:rsidRPr="00425A81">
              <w:rPr>
                <w:rFonts w:ascii="Times New Roman" w:eastAsia="Arial Unicode MS" w:hAnsi="Times New Roman"/>
                <w:b/>
                <w:color w:val="FFFFFF"/>
              </w:rPr>
              <w:t>Publication Date</w:t>
            </w:r>
          </w:p>
        </w:tc>
        <w:tc>
          <w:tcPr>
            <w:tcW w:w="4678"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48949D4A" w14:textId="77777777" w:rsidR="00A10675" w:rsidRPr="00425A81" w:rsidRDefault="00A10675" w:rsidP="00D15E7D">
            <w:pPr>
              <w:jc w:val="center"/>
              <w:rPr>
                <w:rFonts w:ascii="Times New Roman" w:eastAsia="Arial Unicode MS" w:hAnsi="Times New Roman"/>
                <w:b/>
                <w:color w:val="FFFFFF"/>
              </w:rPr>
            </w:pPr>
            <w:r w:rsidRPr="00425A81">
              <w:rPr>
                <w:rFonts w:ascii="Times New Roman" w:eastAsia="Arial Unicode MS" w:hAnsi="Times New Roman"/>
                <w:b/>
                <w:color w:val="FFFFFF"/>
              </w:rPr>
              <w:t>Changes/Corrections</w:t>
            </w:r>
          </w:p>
          <w:p w14:paraId="08630A36" w14:textId="77777777" w:rsidR="00A10675" w:rsidRPr="00425A81" w:rsidRDefault="00A10675" w:rsidP="00D15E7D">
            <w:pPr>
              <w:jc w:val="center"/>
              <w:rPr>
                <w:rFonts w:ascii="Times New Roman" w:eastAsia="Arial Unicode MS" w:hAnsi="Times New Roman"/>
                <w:b/>
                <w:color w:val="FFFFFF"/>
              </w:rPr>
            </w:pPr>
            <w:r w:rsidRPr="00425A81">
              <w:rPr>
                <w:rFonts w:ascii="Times New Roman" w:eastAsia="Arial Unicode MS" w:hAnsi="Times New Roman"/>
                <w:b/>
                <w:color w:val="FFFFFF"/>
              </w:rPr>
              <w:t>Description</w:t>
            </w:r>
          </w:p>
        </w:tc>
      </w:tr>
      <w:tr w:rsidR="00A10675" w:rsidRPr="00425A81" w14:paraId="5755DD4B" w14:textId="77777777" w:rsidTr="00D15E7D">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0723413" w14:textId="13B3BFC9" w:rsidR="00A10675" w:rsidRPr="00425A81" w:rsidRDefault="00A10675" w:rsidP="00D15E7D">
            <w:pPr>
              <w:pStyle w:val="Table"/>
              <w:rPr>
                <w:rFonts w:ascii="Times New Roman" w:hAnsi="Times New Roman" w:cs="Times New Roman"/>
                <w:b/>
                <w:szCs w:val="22"/>
              </w:rPr>
            </w:pPr>
            <w:r w:rsidRPr="00425A81">
              <w:rPr>
                <w:rFonts w:ascii="Times New Roman" w:eastAsia="Times New Roman" w:hAnsi="Times New Roman" w:cs="Times New Roman"/>
                <w:color w:val="000000"/>
                <w:szCs w:val="22"/>
                <w:lang w:eastAsia="en-GB"/>
              </w:rPr>
              <w:t>v4.3.</w:t>
            </w:r>
            <w:r w:rsidR="00725D7E" w:rsidRPr="00425A81">
              <w:rPr>
                <w:rFonts w:ascii="Times New Roman" w:eastAsia="Times New Roman" w:hAnsi="Times New Roman" w:cs="Times New Roman"/>
                <w:color w:val="000000"/>
                <w:szCs w:val="22"/>
                <w:lang w:eastAsia="en-GB"/>
              </w:rPr>
              <w:t>4</w:t>
            </w:r>
          </w:p>
        </w:tc>
        <w:tc>
          <w:tcPr>
            <w:tcW w:w="1490" w:type="dxa"/>
            <w:tcBorders>
              <w:top w:val="single" w:sz="6" w:space="0" w:color="263673"/>
              <w:left w:val="single" w:sz="6" w:space="0" w:color="263673"/>
              <w:bottom w:val="single" w:sz="6" w:space="0" w:color="263673"/>
              <w:right w:val="single" w:sz="6" w:space="0" w:color="263673"/>
            </w:tcBorders>
          </w:tcPr>
          <w:p w14:paraId="284490D3" w14:textId="40DB9E12" w:rsidR="00A10675" w:rsidRPr="00425A81" w:rsidRDefault="006C2DC5" w:rsidP="00D15E7D">
            <w:pPr>
              <w:pStyle w:val="Table"/>
              <w:jc w:val="center"/>
              <w:rPr>
                <w:rFonts w:ascii="Times New Roman" w:hAnsi="Times New Roman" w:cs="Times New Roman"/>
                <w:szCs w:val="22"/>
              </w:rPr>
            </w:pPr>
            <w:r w:rsidRPr="00425A81">
              <w:rPr>
                <w:rFonts w:ascii="Times New Roman" w:eastAsia="Times New Roman" w:hAnsi="Times New Roman" w:cs="Times New Roman"/>
                <w:color w:val="000000"/>
                <w:szCs w:val="22"/>
                <w:lang w:eastAsia="en-GB"/>
              </w:rPr>
              <w:t>30/04/2024</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E2EB90A" w14:textId="77777777" w:rsidR="007C4601" w:rsidRPr="00425A81" w:rsidRDefault="007C4601" w:rsidP="007C4601">
            <w:pPr>
              <w:pStyle w:val="Table"/>
              <w:rPr>
                <w:rFonts w:ascii="Times New Roman" w:hAnsi="Times New Roman" w:cs="Times New Roman"/>
                <w:szCs w:val="22"/>
              </w:rPr>
            </w:pPr>
            <w:r w:rsidRPr="00425A81">
              <w:rPr>
                <w:rFonts w:ascii="Times New Roman" w:hAnsi="Times New Roman" w:cs="Times New Roman"/>
                <w:color w:val="000000"/>
                <w:szCs w:val="22"/>
                <w:lang w:eastAsia="en-GB"/>
              </w:rPr>
              <w:t xml:space="preserve">Implementation of change request EESSI-11699 </w:t>
            </w:r>
            <w:r w:rsidRPr="00425A81">
              <w:rPr>
                <w:rFonts w:ascii="Times New Roman" w:hAnsi="Times New Roman" w:cs="Times New Roman"/>
                <w:color w:val="000000" w:themeColor="text1"/>
                <w:szCs w:val="22"/>
                <w:lang w:eastAsia="en-GB"/>
              </w:rPr>
              <w:t xml:space="preserve">by updating the </w:t>
            </w:r>
            <w:r w:rsidRPr="00425A81">
              <w:rPr>
                <w:rFonts w:ascii="Times New Roman" w:hAnsi="Times New Roman" w:cs="Times New Roman"/>
                <w:b/>
                <w:bCs/>
                <w:color w:val="000000" w:themeColor="text1"/>
                <w:szCs w:val="22"/>
                <w:lang w:eastAsia="en-GB"/>
              </w:rPr>
              <w:t>05</w:t>
            </w:r>
            <w:r w:rsidRPr="00425A81">
              <w:rPr>
                <w:rFonts w:ascii="Times New Roman" w:hAnsi="Times New Roman" w:cs="Times New Roman"/>
                <w:color w:val="000000" w:themeColor="text1"/>
                <w:szCs w:val="22"/>
                <w:lang w:eastAsia="en-GB"/>
              </w:rPr>
              <w:t xml:space="preserve"> and </w:t>
            </w:r>
            <w:r w:rsidRPr="00425A81">
              <w:rPr>
                <w:rFonts w:ascii="Times New Roman" w:hAnsi="Times New Roman" w:cs="Times New Roman"/>
                <w:b/>
                <w:bCs/>
                <w:color w:val="000000" w:themeColor="text1"/>
                <w:szCs w:val="22"/>
                <w:lang w:eastAsia="en-GB"/>
              </w:rPr>
              <w:t xml:space="preserve">06 </w:t>
            </w:r>
            <w:r w:rsidRPr="00425A81">
              <w:rPr>
                <w:rFonts w:ascii="Times New Roman" w:hAnsi="Times New Roman" w:cs="Times New Roman"/>
                <w:color w:val="000000" w:themeColor="text1"/>
                <w:szCs w:val="22"/>
                <w:lang w:eastAsia="en-GB"/>
              </w:rPr>
              <w:t xml:space="preserve">paragraphs </w:t>
            </w:r>
            <w:r w:rsidRPr="00425A81">
              <w:rPr>
                <w:rFonts w:ascii="Times New Roman" w:hAnsi="Times New Roman" w:cs="Times New Roman"/>
                <w:szCs w:val="22"/>
              </w:rPr>
              <w:t>for the scenario when the period of benefits is not (fully) covered by one single entitlement document but instead is fully covered by a subsequent entitlement document.</w:t>
            </w:r>
          </w:p>
          <w:p w14:paraId="3D0080B1" w14:textId="309FE4F7" w:rsidR="007C4601" w:rsidRPr="00425A81" w:rsidRDefault="007C4601" w:rsidP="007C4601">
            <w:pPr>
              <w:pStyle w:val="Table"/>
              <w:rPr>
                <w:rFonts w:ascii="Times New Roman" w:hAnsi="Times New Roman" w:cs="Times New Roman"/>
                <w:szCs w:val="22"/>
              </w:rPr>
            </w:pPr>
            <w:r w:rsidRPr="00425A81">
              <w:rPr>
                <w:rFonts w:ascii="Times New Roman" w:hAnsi="Times New Roman" w:cs="Times New Roman"/>
                <w:szCs w:val="22"/>
              </w:rPr>
              <w:t>Also corrected minor typos and added the Document history table.</w:t>
            </w:r>
          </w:p>
        </w:tc>
      </w:tr>
    </w:tbl>
    <w:p w14:paraId="7FD8F061" w14:textId="5F24654B" w:rsidR="00231A12" w:rsidRDefault="00231A12">
      <w:pPr>
        <w:spacing w:after="0" w:line="240" w:lineRule="auto"/>
        <w:rPr>
          <w:rStyle w:val="c41"/>
          <w:rFonts w:ascii="Calibri" w:eastAsia="Times New Roman" w:hAnsi="Calibri"/>
          <w:b/>
          <w:bCs/>
          <w:color w:val="auto"/>
          <w:sz w:val="22"/>
          <w:szCs w:val="22"/>
        </w:rPr>
      </w:pPr>
    </w:p>
    <w:p w14:paraId="20B52FF3" w14:textId="77777777" w:rsidR="00A10675" w:rsidRDefault="00A10675">
      <w:pPr>
        <w:spacing w:after="0" w:line="240" w:lineRule="auto"/>
        <w:rPr>
          <w:rStyle w:val="c41"/>
          <w:rFonts w:ascii="Calibri" w:eastAsia="Times New Roman" w:hAnsi="Calibri"/>
          <w:b/>
          <w:bCs/>
          <w:color w:val="auto"/>
          <w:sz w:val="22"/>
          <w:szCs w:val="22"/>
        </w:rPr>
      </w:pPr>
      <w:r>
        <w:rPr>
          <w:rStyle w:val="c41"/>
          <w:rFonts w:ascii="Calibri" w:hAnsi="Calibri"/>
          <w:color w:val="auto"/>
          <w:sz w:val="22"/>
          <w:szCs w:val="22"/>
        </w:rPr>
        <w:br w:type="page"/>
      </w:r>
    </w:p>
    <w:p w14:paraId="2D4A55C8" w14:textId="3CF867DC" w:rsidR="00CA0886" w:rsidRPr="00D37C71" w:rsidRDefault="00CA0886" w:rsidP="009C094B">
      <w:pPr>
        <w:pStyle w:val="Heading3"/>
        <w:jc w:val="center"/>
        <w:rPr>
          <w:rStyle w:val="c41"/>
          <w:rFonts w:ascii="Calibri" w:hAnsi="Calibri"/>
          <w:color w:val="auto"/>
          <w:sz w:val="22"/>
          <w:szCs w:val="22"/>
        </w:rPr>
      </w:pPr>
      <w:r w:rsidRPr="00D37C71">
        <w:rPr>
          <w:rStyle w:val="c41"/>
          <w:rFonts w:ascii="Calibri" w:hAnsi="Calibri"/>
          <w:color w:val="auto"/>
          <w:sz w:val="22"/>
          <w:szCs w:val="22"/>
        </w:rPr>
        <w:lastRenderedPageBreak/>
        <w:t>DA0</w:t>
      </w:r>
      <w:r w:rsidR="0053136E" w:rsidRPr="00D37C71">
        <w:rPr>
          <w:rStyle w:val="c41"/>
          <w:rFonts w:ascii="Calibri" w:hAnsi="Calibri"/>
          <w:color w:val="auto"/>
          <w:sz w:val="22"/>
          <w:szCs w:val="22"/>
        </w:rPr>
        <w:t>1</w:t>
      </w:r>
      <w:r w:rsidR="00871D35" w:rsidRPr="00D37C71">
        <w:rPr>
          <w:rStyle w:val="c41"/>
          <w:rFonts w:ascii="Calibri" w:hAnsi="Calibri"/>
          <w:color w:val="auto"/>
          <w:sz w:val="22"/>
          <w:szCs w:val="22"/>
        </w:rPr>
        <w:t>6</w:t>
      </w:r>
      <w:r w:rsidRPr="00D37C71">
        <w:rPr>
          <w:rStyle w:val="c41"/>
          <w:rFonts w:ascii="Calibri" w:hAnsi="Calibri"/>
          <w:color w:val="auto"/>
          <w:sz w:val="22"/>
          <w:szCs w:val="22"/>
        </w:rPr>
        <w:t xml:space="preserve"> – </w:t>
      </w:r>
      <w:r w:rsidR="00857837" w:rsidRPr="00D37C71">
        <w:rPr>
          <w:rStyle w:val="c41"/>
          <w:rFonts w:ascii="Calibri" w:hAnsi="Calibri"/>
          <w:color w:val="auto"/>
          <w:sz w:val="22"/>
          <w:szCs w:val="22"/>
        </w:rPr>
        <w:t>Contestation of individual claim – benefits in kind (</w:t>
      </w:r>
      <w:r w:rsidR="00871D35" w:rsidRPr="00D37C71">
        <w:rPr>
          <w:rStyle w:val="c41"/>
          <w:rFonts w:ascii="Calibri" w:hAnsi="Calibri"/>
          <w:color w:val="auto"/>
          <w:sz w:val="22"/>
          <w:szCs w:val="22"/>
        </w:rPr>
        <w:t>COC)</w:t>
      </w:r>
    </w:p>
    <w:p w14:paraId="17C9AB55" w14:textId="77777777" w:rsidR="00CA0886" w:rsidRPr="00D37C71" w:rsidRDefault="00CA0886" w:rsidP="00C53A64">
      <w:pPr>
        <w:spacing w:after="0" w:line="240" w:lineRule="auto"/>
      </w:pPr>
    </w:p>
    <w:p w14:paraId="2EBE8EE8" w14:textId="77777777" w:rsidR="00CE6B7C" w:rsidRPr="00D37C71" w:rsidRDefault="00CE6B7C" w:rsidP="00C53A64">
      <w:pPr>
        <w:spacing w:after="0" w:line="240" w:lineRule="auto"/>
        <w:jc w:val="both"/>
        <w:rPr>
          <w:rFonts w:cs="Arial"/>
          <w:b/>
        </w:rPr>
      </w:pPr>
      <w:r w:rsidRPr="00D37C71">
        <w:rPr>
          <w:rFonts w:cs="Arial"/>
          <w:b/>
        </w:rPr>
        <w:t>Purpose of the SED:</w:t>
      </w:r>
    </w:p>
    <w:p w14:paraId="5F7D2881" w14:textId="3BAAB5F9" w:rsidR="00103CF2" w:rsidRPr="00D37C71" w:rsidRDefault="00CA0886" w:rsidP="00C53A64">
      <w:pPr>
        <w:spacing w:after="120" w:line="240" w:lineRule="auto"/>
        <w:jc w:val="both"/>
      </w:pPr>
      <w:r w:rsidRPr="00D37C71">
        <w:t>Th</w:t>
      </w:r>
      <w:r w:rsidR="00365C6B" w:rsidRPr="00D37C71">
        <w:t>e</w:t>
      </w:r>
      <w:r w:rsidRPr="00D37C71">
        <w:t xml:space="preserve"> SED </w:t>
      </w:r>
      <w:r w:rsidR="00E54324" w:rsidRPr="00D37C71">
        <w:t xml:space="preserve">DA016 </w:t>
      </w:r>
      <w:r w:rsidR="00B95891" w:rsidRPr="00D37C71">
        <w:t>is</w:t>
      </w:r>
      <w:r w:rsidR="00C53A64" w:rsidRPr="00D37C71">
        <w:t xml:space="preserve"> used </w:t>
      </w:r>
      <w:r w:rsidR="00E54324" w:rsidRPr="00D37C71">
        <w:t xml:space="preserve">to send a contestation for a claim. </w:t>
      </w:r>
    </w:p>
    <w:p w14:paraId="5F87CEFA" w14:textId="77777777" w:rsidR="009275A5" w:rsidRPr="00D37C71" w:rsidRDefault="009275A5" w:rsidP="009275A5">
      <w:pPr>
        <w:pStyle w:val="ListParagraph"/>
        <w:numPr>
          <w:ilvl w:val="0"/>
          <w:numId w:val="9"/>
        </w:numPr>
        <w:spacing w:after="200"/>
        <w:jc w:val="both"/>
        <w:rPr>
          <w:rFonts w:ascii="Calibri" w:eastAsia="Calibri" w:hAnsi="Calibri" w:cs="Arial"/>
          <w:sz w:val="22"/>
          <w:szCs w:val="22"/>
          <w:lang w:val="en-GB"/>
        </w:rPr>
      </w:pPr>
      <w:r w:rsidRPr="00D37C71">
        <w:rPr>
          <w:rFonts w:ascii="Calibri" w:eastAsia="Calibri" w:hAnsi="Calibri" w:cs="Arial"/>
          <w:sz w:val="22"/>
          <w:szCs w:val="22"/>
          <w:lang w:val="en-GB"/>
        </w:rPr>
        <w:t>DA0</w:t>
      </w:r>
      <w:r w:rsidR="00DB6ABA" w:rsidRPr="00D37C71">
        <w:rPr>
          <w:rFonts w:ascii="Calibri" w:eastAsia="Calibri" w:hAnsi="Calibri" w:cs="Arial"/>
          <w:sz w:val="22"/>
          <w:szCs w:val="22"/>
          <w:lang w:val="en-GB"/>
        </w:rPr>
        <w:t>16</w:t>
      </w:r>
      <w:r w:rsidRPr="00D37C71">
        <w:rPr>
          <w:rFonts w:ascii="Calibri" w:eastAsia="Calibri" w:hAnsi="Calibri" w:cs="Arial"/>
          <w:sz w:val="22"/>
          <w:szCs w:val="22"/>
          <w:lang w:val="en-GB"/>
        </w:rPr>
        <w:t xml:space="preserve"> cannot be sent for claims which were already withdrawn by the Creditor Liaison Body (Case Owner) </w:t>
      </w:r>
      <w:r w:rsidR="00DB6ABA" w:rsidRPr="00D37C71">
        <w:rPr>
          <w:rFonts w:ascii="Calibri" w:eastAsia="Calibri" w:hAnsi="Calibri" w:cs="Arial"/>
          <w:sz w:val="22"/>
          <w:szCs w:val="22"/>
          <w:lang w:val="en-GB"/>
        </w:rPr>
        <w:t xml:space="preserve">with the </w:t>
      </w:r>
      <w:r w:rsidRPr="00D37C71">
        <w:rPr>
          <w:rFonts w:ascii="Calibri" w:eastAsia="Calibri" w:hAnsi="Calibri" w:cs="Arial"/>
          <w:sz w:val="22"/>
          <w:szCs w:val="22"/>
          <w:lang w:val="en-GB"/>
        </w:rPr>
        <w:t xml:space="preserve">'Credit Note </w:t>
      </w:r>
      <w:r w:rsidR="00DB6ABA" w:rsidRPr="00D37C71">
        <w:rPr>
          <w:rFonts w:ascii="Calibri" w:eastAsia="Calibri" w:hAnsi="Calibri" w:cs="Arial"/>
          <w:sz w:val="22"/>
          <w:szCs w:val="22"/>
          <w:lang w:val="en-GB"/>
        </w:rPr>
        <w:t>– benefits in kind (CRN)</w:t>
      </w:r>
      <w:r w:rsidRPr="00D37C71">
        <w:rPr>
          <w:rFonts w:ascii="Calibri" w:eastAsia="Calibri" w:hAnsi="Calibri" w:cs="Arial"/>
          <w:sz w:val="22"/>
          <w:szCs w:val="22"/>
          <w:lang w:val="en-GB"/>
        </w:rPr>
        <w:t xml:space="preserve">'- SED </w:t>
      </w:r>
      <w:proofErr w:type="gramStart"/>
      <w:r w:rsidRPr="00D37C71">
        <w:rPr>
          <w:rFonts w:ascii="Calibri" w:eastAsia="Calibri" w:hAnsi="Calibri" w:cs="Arial"/>
          <w:sz w:val="22"/>
          <w:szCs w:val="22"/>
          <w:lang w:val="en-GB"/>
        </w:rPr>
        <w:t>DA0</w:t>
      </w:r>
      <w:r w:rsidR="00DB6ABA" w:rsidRPr="00D37C71">
        <w:rPr>
          <w:rFonts w:ascii="Calibri" w:eastAsia="Calibri" w:hAnsi="Calibri" w:cs="Arial"/>
          <w:sz w:val="22"/>
          <w:szCs w:val="22"/>
          <w:lang w:val="en-GB"/>
        </w:rPr>
        <w:t>1</w:t>
      </w:r>
      <w:r w:rsidRPr="00D37C71">
        <w:rPr>
          <w:rFonts w:ascii="Calibri" w:eastAsia="Calibri" w:hAnsi="Calibri" w:cs="Arial"/>
          <w:sz w:val="22"/>
          <w:szCs w:val="22"/>
          <w:lang w:val="en-GB"/>
        </w:rPr>
        <w:t>2;</w:t>
      </w:r>
      <w:proofErr w:type="gramEnd"/>
    </w:p>
    <w:p w14:paraId="781C3F28" w14:textId="77777777" w:rsidR="00AC74E5" w:rsidRPr="00D37C71" w:rsidRDefault="00AC74E5" w:rsidP="009275A5">
      <w:pPr>
        <w:pStyle w:val="ListParagraph"/>
        <w:numPr>
          <w:ilvl w:val="0"/>
          <w:numId w:val="9"/>
        </w:numPr>
        <w:spacing w:after="200"/>
        <w:jc w:val="both"/>
        <w:rPr>
          <w:rFonts w:ascii="Calibri" w:eastAsia="Calibri" w:hAnsi="Calibri" w:cs="Arial"/>
          <w:sz w:val="22"/>
          <w:szCs w:val="22"/>
          <w:lang w:val="en-GB"/>
        </w:rPr>
      </w:pPr>
      <w:r w:rsidRPr="00D37C71">
        <w:rPr>
          <w:rFonts w:ascii="Calibri" w:eastAsia="Calibri" w:hAnsi="Calibri" w:cs="Arial"/>
          <w:sz w:val="22"/>
          <w:szCs w:val="22"/>
          <w:lang w:val="en-GB"/>
        </w:rPr>
        <w:t>DA016 cannot be sent after 18 month</w:t>
      </w:r>
      <w:r w:rsidR="00BA1483" w:rsidRPr="00D37C71">
        <w:rPr>
          <w:rFonts w:ascii="Calibri" w:eastAsia="Calibri" w:hAnsi="Calibri" w:cs="Arial"/>
          <w:sz w:val="22"/>
          <w:szCs w:val="22"/>
          <w:lang w:val="en-GB"/>
        </w:rPr>
        <w:t>s</w:t>
      </w:r>
      <w:r w:rsidRPr="00D37C71">
        <w:rPr>
          <w:rFonts w:ascii="Calibri" w:eastAsia="Calibri" w:hAnsi="Calibri" w:cs="Arial"/>
          <w:sz w:val="22"/>
          <w:szCs w:val="22"/>
          <w:lang w:val="en-GB"/>
        </w:rPr>
        <w:t xml:space="preserve"> of the end of the en</w:t>
      </w:r>
      <w:r w:rsidR="002C35B5" w:rsidRPr="00D37C71">
        <w:rPr>
          <w:rFonts w:ascii="Calibri" w:eastAsia="Calibri" w:hAnsi="Calibri" w:cs="Arial"/>
          <w:sz w:val="22"/>
          <w:szCs w:val="22"/>
          <w:lang w:val="en-GB"/>
        </w:rPr>
        <w:t xml:space="preserve">d of the month during which the claims were introduced to the liaison body of the debtor Member </w:t>
      </w:r>
      <w:proofErr w:type="gramStart"/>
      <w:r w:rsidR="002C35B5" w:rsidRPr="00D37C71">
        <w:rPr>
          <w:rFonts w:ascii="Calibri" w:eastAsia="Calibri" w:hAnsi="Calibri" w:cs="Arial"/>
          <w:sz w:val="22"/>
          <w:szCs w:val="22"/>
          <w:lang w:val="en-GB"/>
        </w:rPr>
        <w:t>State;</w:t>
      </w:r>
      <w:proofErr w:type="gramEnd"/>
    </w:p>
    <w:p w14:paraId="6EAFE8C6" w14:textId="576CB7D4" w:rsidR="009275A5" w:rsidRPr="006D7D50" w:rsidRDefault="009275A5" w:rsidP="009275A5">
      <w:pPr>
        <w:pStyle w:val="ListParagraph"/>
        <w:numPr>
          <w:ilvl w:val="0"/>
          <w:numId w:val="9"/>
        </w:numPr>
        <w:spacing w:after="200"/>
        <w:jc w:val="both"/>
        <w:rPr>
          <w:rFonts w:ascii="Calibri" w:eastAsia="Calibri" w:hAnsi="Calibri" w:cs="Arial"/>
          <w:sz w:val="22"/>
          <w:szCs w:val="22"/>
          <w:lang w:val="en-GB"/>
        </w:rPr>
      </w:pPr>
      <w:r w:rsidRPr="00D37C71">
        <w:rPr>
          <w:rFonts w:ascii="Calibri" w:eastAsia="Calibri" w:hAnsi="Calibri" w:cs="Arial"/>
          <w:sz w:val="22"/>
          <w:szCs w:val="22"/>
          <w:lang w:val="en-GB"/>
        </w:rPr>
        <w:t>DA0</w:t>
      </w:r>
      <w:r w:rsidR="00DB6ABA" w:rsidRPr="00D37C71">
        <w:rPr>
          <w:rFonts w:ascii="Calibri" w:eastAsia="Calibri" w:hAnsi="Calibri" w:cs="Arial"/>
          <w:sz w:val="22"/>
          <w:szCs w:val="22"/>
          <w:lang w:val="en-GB"/>
        </w:rPr>
        <w:t>16</w:t>
      </w:r>
      <w:r w:rsidRPr="00D37C71">
        <w:rPr>
          <w:rFonts w:ascii="Calibri" w:eastAsia="Calibri" w:hAnsi="Calibri" w:cs="Arial"/>
          <w:sz w:val="22"/>
          <w:szCs w:val="22"/>
          <w:lang w:val="en-GB"/>
        </w:rPr>
        <w:t xml:space="preserve"> can be sent several time</w:t>
      </w:r>
      <w:r w:rsidR="00BA1483" w:rsidRPr="00D37C71">
        <w:rPr>
          <w:rFonts w:ascii="Calibri" w:eastAsia="Calibri" w:hAnsi="Calibri" w:cs="Arial"/>
          <w:sz w:val="22"/>
          <w:szCs w:val="22"/>
          <w:lang w:val="en-GB"/>
        </w:rPr>
        <w:t>s</w:t>
      </w:r>
      <w:r w:rsidR="00D05F98">
        <w:rPr>
          <w:rFonts w:ascii="Calibri" w:eastAsia="Calibri" w:hAnsi="Calibri" w:cs="Arial"/>
          <w:sz w:val="22"/>
          <w:szCs w:val="22"/>
          <w:lang w:val="en-GB"/>
        </w:rPr>
        <w:t xml:space="preserve"> and it is </w:t>
      </w:r>
      <w:r w:rsidR="00D05F98" w:rsidRPr="00D05F98">
        <w:rPr>
          <w:rFonts w:ascii="Calibri" w:eastAsia="Calibri" w:hAnsi="Calibri" w:cs="Arial"/>
          <w:sz w:val="22"/>
          <w:szCs w:val="22"/>
          <w:lang w:val="en-GB"/>
        </w:rPr>
        <w:t xml:space="preserve">possible also to contest only part of the individual </w:t>
      </w:r>
      <w:proofErr w:type="gramStart"/>
      <w:r w:rsidR="00D05F98" w:rsidRPr="00D05F98">
        <w:rPr>
          <w:rFonts w:ascii="Calibri" w:eastAsia="Calibri" w:hAnsi="Calibri" w:cs="Arial"/>
          <w:sz w:val="22"/>
          <w:szCs w:val="22"/>
          <w:lang w:val="en-GB"/>
        </w:rPr>
        <w:t>claim</w:t>
      </w:r>
      <w:r w:rsidRPr="00D37C71">
        <w:rPr>
          <w:rFonts w:ascii="Calibri" w:eastAsia="Calibri" w:hAnsi="Calibri" w:cs="Arial"/>
          <w:sz w:val="22"/>
          <w:szCs w:val="22"/>
          <w:lang w:val="en-GB"/>
        </w:rPr>
        <w:t>,;</w:t>
      </w:r>
      <w:proofErr w:type="gramEnd"/>
      <w:r w:rsidRPr="00D37C71">
        <w:rPr>
          <w:rFonts w:eastAsia="Calibri" w:cs="Calibri"/>
          <w:color w:val="000000"/>
          <w:sz w:val="22"/>
          <w:lang w:val="en-GB"/>
        </w:rPr>
        <w:t xml:space="preserve"> </w:t>
      </w:r>
    </w:p>
    <w:p w14:paraId="0639B74E" w14:textId="6ADF6977" w:rsidR="006D7D50" w:rsidRPr="002D742A" w:rsidRDefault="006D7D50" w:rsidP="006D7D50">
      <w:pPr>
        <w:pStyle w:val="ListParagraph"/>
        <w:numPr>
          <w:ilvl w:val="0"/>
          <w:numId w:val="9"/>
        </w:numPr>
        <w:spacing w:after="200"/>
        <w:jc w:val="both"/>
        <w:rPr>
          <w:rFonts w:ascii="Calibri" w:eastAsiaTheme="minorHAnsi" w:hAnsi="Calibri" w:cstheme="minorBidi"/>
          <w:sz w:val="22"/>
          <w:szCs w:val="22"/>
          <w:lang w:val="en-US" w:eastAsia="en-US"/>
        </w:rPr>
      </w:pPr>
      <w:r w:rsidRPr="002D742A">
        <w:rPr>
          <w:rFonts w:ascii="Calibri" w:eastAsiaTheme="minorHAnsi" w:hAnsi="Calibri" w:cstheme="minorBidi"/>
          <w:sz w:val="22"/>
          <w:szCs w:val="22"/>
          <w:lang w:val="en-US" w:eastAsia="en-US"/>
        </w:rPr>
        <w:t xml:space="preserve">For both partial and full contestations, a new contestation </w:t>
      </w:r>
      <w:r w:rsidR="003A1D7D" w:rsidRPr="002D742A">
        <w:rPr>
          <w:rFonts w:ascii="Calibri" w:eastAsiaTheme="minorHAnsi" w:hAnsi="Calibri" w:cstheme="minorBidi"/>
          <w:sz w:val="22"/>
          <w:szCs w:val="22"/>
          <w:lang w:val="en-US" w:eastAsia="en-US"/>
        </w:rPr>
        <w:t xml:space="preserve">for the same individual claim </w:t>
      </w:r>
      <w:r w:rsidRPr="002D742A">
        <w:rPr>
          <w:rFonts w:ascii="Calibri" w:eastAsiaTheme="minorHAnsi" w:hAnsi="Calibri" w:cstheme="minorBidi"/>
          <w:sz w:val="22"/>
          <w:szCs w:val="22"/>
          <w:lang w:val="en-US" w:eastAsia="en-US"/>
        </w:rPr>
        <w:t xml:space="preserve">can be submitted only after having received an </w:t>
      </w:r>
      <w:r w:rsidR="003A1D7D" w:rsidRPr="002D742A">
        <w:rPr>
          <w:rFonts w:ascii="Calibri" w:eastAsiaTheme="minorHAnsi" w:hAnsi="Calibri" w:cstheme="minorBidi"/>
          <w:sz w:val="22"/>
          <w:szCs w:val="22"/>
          <w:lang w:val="en-US" w:eastAsia="en-US"/>
        </w:rPr>
        <w:t>answer for the first one</w:t>
      </w:r>
      <w:r w:rsidRPr="002D742A">
        <w:rPr>
          <w:lang w:val="en-US"/>
        </w:rPr>
        <w:t xml:space="preserve">. </w:t>
      </w:r>
      <w:r w:rsidRPr="002D742A">
        <w:rPr>
          <w:rFonts w:ascii="Calibri" w:eastAsiaTheme="minorHAnsi" w:hAnsi="Calibri" w:cstheme="minorBidi"/>
          <w:sz w:val="22"/>
          <w:szCs w:val="22"/>
          <w:lang w:val="en-US" w:eastAsia="en-US"/>
        </w:rPr>
        <w:t xml:space="preserve">And the </w:t>
      </w:r>
      <w:r w:rsidR="003A1D7D" w:rsidRPr="002D742A">
        <w:rPr>
          <w:rFonts w:ascii="Calibri" w:eastAsiaTheme="minorHAnsi" w:hAnsi="Calibri" w:cstheme="minorBidi"/>
          <w:sz w:val="22"/>
          <w:szCs w:val="22"/>
          <w:lang w:val="en-US" w:eastAsia="en-US"/>
        </w:rPr>
        <w:t>answer should be sent only once.</w:t>
      </w:r>
      <w:r w:rsidR="00EA43D5" w:rsidRPr="002D742A">
        <w:rPr>
          <w:rFonts w:ascii="Calibri" w:eastAsiaTheme="minorHAnsi" w:hAnsi="Calibri" w:cstheme="minorBidi"/>
          <w:sz w:val="22"/>
          <w:szCs w:val="22"/>
          <w:lang w:val="en-US" w:eastAsia="en-US"/>
        </w:rPr>
        <w:t xml:space="preserve"> In the new contestation of the same individual claim a different benefit can be contested each time</w:t>
      </w:r>
      <w:r w:rsidR="003A1D7D" w:rsidRPr="002D742A">
        <w:rPr>
          <w:rFonts w:ascii="Calibri" w:eastAsiaTheme="minorHAnsi" w:hAnsi="Calibri" w:cstheme="minorBidi"/>
          <w:sz w:val="22"/>
          <w:szCs w:val="22"/>
          <w:lang w:val="en-US" w:eastAsia="en-US"/>
        </w:rPr>
        <w:t>.</w:t>
      </w:r>
    </w:p>
    <w:p w14:paraId="43EDB133" w14:textId="2E517672" w:rsidR="006D7D50" w:rsidRPr="002D742A" w:rsidRDefault="006D7D50" w:rsidP="006D7D50">
      <w:pPr>
        <w:pStyle w:val="ListParagraph"/>
        <w:spacing w:after="120"/>
        <w:ind w:left="771"/>
        <w:contextualSpacing w:val="0"/>
        <w:jc w:val="both"/>
        <w:rPr>
          <w:rFonts w:ascii="Calibri" w:eastAsiaTheme="minorHAnsi" w:hAnsi="Calibri" w:cstheme="minorBidi"/>
          <w:sz w:val="22"/>
          <w:szCs w:val="22"/>
          <w:lang w:val="en-US" w:eastAsia="en-US"/>
        </w:rPr>
      </w:pPr>
      <w:r w:rsidRPr="002D742A">
        <w:rPr>
          <w:rFonts w:ascii="Calibri" w:eastAsiaTheme="minorHAnsi" w:hAnsi="Calibri" w:cstheme="minorBidi"/>
          <w:sz w:val="22"/>
          <w:szCs w:val="22"/>
          <w:lang w:val="en-US" w:eastAsia="en-US"/>
        </w:rPr>
        <w:t>Example: An individual claim can be contested partially:</w:t>
      </w:r>
    </w:p>
    <w:p w14:paraId="10B3CA3F" w14:textId="77777777" w:rsidR="006D7D50" w:rsidRDefault="006D7D50" w:rsidP="006D7D50">
      <w:pPr>
        <w:pStyle w:val="BodyText"/>
        <w:numPr>
          <w:ilvl w:val="2"/>
          <w:numId w:val="13"/>
        </w:numPr>
        <w:spacing w:before="60" w:after="60"/>
        <w:ind w:left="1701"/>
      </w:pPr>
      <w:r w:rsidRPr="00067D34">
        <w:rPr>
          <w:rFonts w:ascii="Calibri" w:eastAsiaTheme="minorHAnsi" w:hAnsi="Calibri" w:cstheme="minorBidi"/>
          <w:sz w:val="22"/>
          <w:szCs w:val="22"/>
          <w:lang w:eastAsia="en-US"/>
        </w:rPr>
        <w:t xml:space="preserve">A given benefit A contested cannot be contested again before receiving an answer to the contestation of benefit </w:t>
      </w:r>
      <w:proofErr w:type="gramStart"/>
      <w:r w:rsidRPr="00067D34">
        <w:rPr>
          <w:rFonts w:ascii="Calibri" w:eastAsiaTheme="minorHAnsi" w:hAnsi="Calibri" w:cstheme="minorBidi"/>
          <w:sz w:val="22"/>
          <w:szCs w:val="22"/>
          <w:lang w:eastAsia="en-US"/>
        </w:rPr>
        <w:t>A</w:t>
      </w:r>
      <w:r>
        <w:t>;</w:t>
      </w:r>
      <w:proofErr w:type="gramEnd"/>
    </w:p>
    <w:p w14:paraId="5C6288C2" w14:textId="030AABAF" w:rsidR="006D7D50" w:rsidRDefault="006D7D50" w:rsidP="006D7D50">
      <w:pPr>
        <w:pStyle w:val="BodyText"/>
        <w:numPr>
          <w:ilvl w:val="2"/>
          <w:numId w:val="13"/>
        </w:numPr>
        <w:spacing w:before="60" w:after="60"/>
        <w:ind w:left="1701"/>
      </w:pPr>
      <w:r w:rsidRPr="00067D34">
        <w:rPr>
          <w:rFonts w:ascii="Calibri" w:eastAsiaTheme="minorHAnsi" w:hAnsi="Calibri" w:cstheme="minorBidi"/>
          <w:sz w:val="22"/>
          <w:szCs w:val="22"/>
          <w:lang w:eastAsia="en-US"/>
        </w:rPr>
        <w:t xml:space="preserve">A benefit B which was not contested in the same individual claim can be </w:t>
      </w:r>
      <w:r w:rsidR="00EA43D5" w:rsidRPr="002D742A">
        <w:rPr>
          <w:color w:val="000000" w:themeColor="text1"/>
          <w:lang w:eastAsia="en-US"/>
        </w:rPr>
        <w:t xml:space="preserve">still </w:t>
      </w:r>
      <w:r w:rsidRPr="00067D34">
        <w:rPr>
          <w:rFonts w:ascii="Calibri" w:eastAsiaTheme="minorHAnsi" w:hAnsi="Calibri" w:cstheme="minorBidi"/>
          <w:sz w:val="22"/>
          <w:szCs w:val="22"/>
          <w:lang w:eastAsia="en-US"/>
        </w:rPr>
        <w:t xml:space="preserve">contested </w:t>
      </w:r>
      <w:r w:rsidR="00EA43D5" w:rsidRPr="002A1D74">
        <w:rPr>
          <w:rFonts w:ascii="Calibri" w:eastAsiaTheme="minorHAnsi" w:hAnsi="Calibri" w:cstheme="minorBidi"/>
          <w:sz w:val="22"/>
          <w:szCs w:val="22"/>
          <w:lang w:eastAsia="en-US"/>
        </w:rPr>
        <w:t>after</w:t>
      </w:r>
      <w:r w:rsidR="00EA43D5">
        <w:rPr>
          <w:rFonts w:ascii="Calibri" w:eastAsiaTheme="minorHAnsi" w:hAnsi="Calibri" w:cstheme="minorBidi"/>
          <w:sz w:val="22"/>
          <w:szCs w:val="22"/>
          <w:lang w:eastAsia="en-US"/>
        </w:rPr>
        <w:t xml:space="preserve"> </w:t>
      </w:r>
      <w:r w:rsidRPr="00067D34">
        <w:rPr>
          <w:rFonts w:ascii="Calibri" w:eastAsiaTheme="minorHAnsi" w:hAnsi="Calibri" w:cstheme="minorBidi"/>
          <w:sz w:val="22"/>
          <w:szCs w:val="22"/>
          <w:lang w:eastAsia="en-US"/>
        </w:rPr>
        <w:t>receiving the answer to the contestation of benefit A</w:t>
      </w:r>
      <w:r>
        <w:t>.</w:t>
      </w:r>
    </w:p>
    <w:p w14:paraId="42AC3226" w14:textId="1AEDD2BF" w:rsidR="006D7D50" w:rsidRPr="002D742A" w:rsidRDefault="006D7D50" w:rsidP="006D7D50">
      <w:pPr>
        <w:pStyle w:val="ListParagraph"/>
        <w:numPr>
          <w:ilvl w:val="0"/>
          <w:numId w:val="9"/>
        </w:numPr>
        <w:spacing w:after="200"/>
        <w:jc w:val="both"/>
        <w:rPr>
          <w:lang w:val="en-US"/>
        </w:rPr>
      </w:pPr>
      <w:r w:rsidRPr="002D742A">
        <w:rPr>
          <w:rFonts w:ascii="Calibri" w:eastAsiaTheme="minorHAnsi" w:hAnsi="Calibri" w:cstheme="minorBidi"/>
          <w:sz w:val="22"/>
          <w:szCs w:val="22"/>
          <w:lang w:val="en-US" w:eastAsia="en-US"/>
        </w:rPr>
        <w:t xml:space="preserve">After a contestation was sent, no payment of the individual claim is allowed until the contestation has been settled by both </w:t>
      </w:r>
      <w:proofErr w:type="gramStart"/>
      <w:r w:rsidRPr="002D742A">
        <w:rPr>
          <w:rFonts w:ascii="Calibri" w:eastAsiaTheme="minorHAnsi" w:hAnsi="Calibri" w:cstheme="minorBidi"/>
          <w:sz w:val="22"/>
          <w:szCs w:val="22"/>
          <w:lang w:val="en-US" w:eastAsia="en-US"/>
        </w:rPr>
        <w:t>parties</w:t>
      </w:r>
      <w:r w:rsidR="00BA20D6" w:rsidRPr="002D742A">
        <w:rPr>
          <w:rFonts w:ascii="Calibri" w:eastAsiaTheme="minorHAnsi" w:hAnsi="Calibri" w:cstheme="minorBidi"/>
          <w:sz w:val="22"/>
          <w:szCs w:val="22"/>
          <w:lang w:val="en-US" w:eastAsia="en-US"/>
        </w:rPr>
        <w:t>;</w:t>
      </w:r>
      <w:proofErr w:type="gramEnd"/>
    </w:p>
    <w:p w14:paraId="183208D2" w14:textId="660CB627" w:rsidR="006D7D50" w:rsidRPr="002D742A" w:rsidRDefault="009275A5" w:rsidP="002D742A">
      <w:pPr>
        <w:pStyle w:val="ListParagraph"/>
        <w:numPr>
          <w:ilvl w:val="0"/>
          <w:numId w:val="9"/>
        </w:numPr>
        <w:spacing w:after="200"/>
        <w:jc w:val="both"/>
        <w:rPr>
          <w:rFonts w:ascii="Calibri" w:eastAsia="Calibri" w:hAnsi="Calibri" w:cs="Arial"/>
          <w:sz w:val="22"/>
          <w:szCs w:val="22"/>
          <w:lang w:val="en-GB"/>
        </w:rPr>
      </w:pPr>
      <w:r w:rsidRPr="00D37C71">
        <w:rPr>
          <w:rFonts w:ascii="Calibri" w:eastAsia="Calibri" w:hAnsi="Calibri" w:cs="Arial"/>
          <w:sz w:val="22"/>
          <w:szCs w:val="22"/>
          <w:lang w:val="en-GB"/>
        </w:rPr>
        <w:t>DA0</w:t>
      </w:r>
      <w:r w:rsidR="00DB6ABA" w:rsidRPr="00D37C71">
        <w:rPr>
          <w:rFonts w:ascii="Calibri" w:eastAsia="Calibri" w:hAnsi="Calibri" w:cs="Arial"/>
          <w:sz w:val="22"/>
          <w:szCs w:val="22"/>
          <w:lang w:val="en-GB"/>
        </w:rPr>
        <w:t>16</w:t>
      </w:r>
      <w:r w:rsidRPr="00D37C71">
        <w:rPr>
          <w:rFonts w:ascii="Calibri" w:eastAsia="Calibri" w:hAnsi="Calibri" w:cs="Arial"/>
          <w:sz w:val="22"/>
          <w:szCs w:val="22"/>
          <w:lang w:val="en-GB"/>
        </w:rPr>
        <w:t xml:space="preserve"> can be issued even after the process has been finalized and information on payment has been received</w:t>
      </w:r>
      <w:r w:rsidR="00D05F98">
        <w:rPr>
          <w:rFonts w:ascii="Calibri" w:eastAsia="Calibri" w:hAnsi="Calibri" w:cs="Arial"/>
          <w:sz w:val="22"/>
          <w:szCs w:val="22"/>
          <w:lang w:val="en-GB"/>
        </w:rPr>
        <w:t>, however only within the deadlines specified in the regulations</w:t>
      </w:r>
      <w:r w:rsidRPr="00D37C71">
        <w:rPr>
          <w:rFonts w:ascii="Calibri" w:eastAsia="Calibri" w:hAnsi="Calibri" w:cs="Arial"/>
          <w:sz w:val="22"/>
          <w:szCs w:val="22"/>
          <w:lang w:val="en-GB"/>
        </w:rPr>
        <w:t>.</w:t>
      </w:r>
    </w:p>
    <w:p w14:paraId="2CB65727" w14:textId="77777777" w:rsidR="00CB1936" w:rsidRPr="00D37C71" w:rsidRDefault="00BA1483" w:rsidP="00CB1936">
      <w:pPr>
        <w:spacing w:after="120"/>
        <w:jc w:val="both"/>
        <w:rPr>
          <w:rFonts w:cs="Calibri"/>
        </w:rPr>
      </w:pPr>
      <w:r w:rsidRPr="00D37C71">
        <w:rPr>
          <w:rFonts w:cs="Calibri"/>
        </w:rPr>
        <w:t xml:space="preserve">A </w:t>
      </w:r>
      <w:r w:rsidR="00CB1936" w:rsidRPr="00D37C71">
        <w:rPr>
          <w:rFonts w:cs="Calibri"/>
        </w:rPr>
        <w:t>Claim may be rejected and returned to the creditor if for example:</w:t>
      </w:r>
    </w:p>
    <w:p w14:paraId="6A3A412B" w14:textId="77777777" w:rsidR="00CB1936" w:rsidRPr="00D37C71" w:rsidRDefault="00BA1483" w:rsidP="00CB1936">
      <w:pPr>
        <w:pStyle w:val="ListParagraph"/>
        <w:numPr>
          <w:ilvl w:val="0"/>
          <w:numId w:val="12"/>
        </w:numPr>
        <w:spacing w:after="120"/>
        <w:jc w:val="both"/>
        <w:rPr>
          <w:rFonts w:asciiTheme="minorHAnsi" w:hAnsiTheme="minorHAnsi" w:cstheme="minorHAnsi"/>
          <w:sz w:val="22"/>
          <w:lang w:val="en-GB"/>
        </w:rPr>
      </w:pPr>
      <w:r w:rsidRPr="00D37C71">
        <w:rPr>
          <w:rFonts w:asciiTheme="minorHAnsi" w:hAnsiTheme="minorHAnsi" w:cstheme="minorHAnsi"/>
          <w:sz w:val="22"/>
          <w:lang w:val="en-GB"/>
        </w:rPr>
        <w:t xml:space="preserve">It </w:t>
      </w:r>
      <w:r w:rsidR="00CB1936" w:rsidRPr="00D37C71">
        <w:rPr>
          <w:rFonts w:asciiTheme="minorHAnsi" w:hAnsiTheme="minorHAnsi" w:cstheme="minorHAnsi"/>
          <w:sz w:val="22"/>
          <w:lang w:val="en-GB"/>
        </w:rPr>
        <w:t xml:space="preserve">is </w:t>
      </w:r>
      <w:proofErr w:type="gramStart"/>
      <w:r w:rsidR="00CB1936" w:rsidRPr="00D37C71">
        <w:rPr>
          <w:rFonts w:asciiTheme="minorHAnsi" w:hAnsiTheme="minorHAnsi" w:cstheme="minorHAnsi"/>
          <w:sz w:val="22"/>
          <w:lang w:val="en-GB"/>
        </w:rPr>
        <w:t>incomplete  and</w:t>
      </w:r>
      <w:proofErr w:type="gramEnd"/>
      <w:r w:rsidR="00CB1936" w:rsidRPr="00D37C71">
        <w:rPr>
          <w:rFonts w:asciiTheme="minorHAnsi" w:hAnsiTheme="minorHAnsi" w:cstheme="minorHAnsi"/>
          <w:sz w:val="22"/>
          <w:lang w:val="en-GB"/>
        </w:rPr>
        <w:t>/or incorrectly filled out;</w:t>
      </w:r>
    </w:p>
    <w:p w14:paraId="57E2EBD5" w14:textId="57EF0E89" w:rsidR="00CB1936" w:rsidRPr="00D37C71" w:rsidRDefault="00CB1936" w:rsidP="00CB1936">
      <w:pPr>
        <w:pStyle w:val="ListParagraph"/>
        <w:numPr>
          <w:ilvl w:val="0"/>
          <w:numId w:val="12"/>
        </w:numPr>
        <w:spacing w:after="120"/>
        <w:jc w:val="both"/>
        <w:rPr>
          <w:rFonts w:asciiTheme="minorHAnsi" w:hAnsiTheme="minorHAnsi" w:cstheme="minorHAnsi"/>
          <w:sz w:val="22"/>
          <w:lang w:val="en-GB"/>
        </w:rPr>
      </w:pPr>
      <w:r w:rsidRPr="00D37C71">
        <w:rPr>
          <w:rFonts w:asciiTheme="minorHAnsi" w:hAnsiTheme="minorHAnsi" w:cstheme="minorHAnsi"/>
          <w:sz w:val="22"/>
          <w:lang w:val="en-GB"/>
        </w:rPr>
        <w:t xml:space="preserve">concerns </w:t>
      </w:r>
      <w:proofErr w:type="gramStart"/>
      <w:r w:rsidRPr="00D37C71">
        <w:rPr>
          <w:rFonts w:asciiTheme="minorHAnsi" w:hAnsiTheme="minorHAnsi" w:cstheme="minorHAnsi"/>
          <w:sz w:val="22"/>
          <w:lang w:val="en-GB"/>
        </w:rPr>
        <w:t>benefits</w:t>
      </w:r>
      <w:proofErr w:type="gramEnd"/>
      <w:r w:rsidRPr="00D37C71">
        <w:rPr>
          <w:rFonts w:asciiTheme="minorHAnsi" w:hAnsiTheme="minorHAnsi" w:cstheme="minorHAnsi"/>
          <w:sz w:val="22"/>
          <w:lang w:val="en-GB"/>
        </w:rPr>
        <w:t xml:space="preserve"> which have not been given within the validity period of the entitlement documents used by the recipient of the benefits;</w:t>
      </w:r>
    </w:p>
    <w:p w14:paraId="377E22B8" w14:textId="77777777" w:rsidR="00CB1936" w:rsidRPr="00D37C71" w:rsidRDefault="00CB1936" w:rsidP="00CB1936">
      <w:pPr>
        <w:pStyle w:val="ListParagraph"/>
        <w:numPr>
          <w:ilvl w:val="0"/>
          <w:numId w:val="12"/>
        </w:numPr>
        <w:spacing w:after="120"/>
        <w:jc w:val="both"/>
        <w:rPr>
          <w:rFonts w:asciiTheme="minorHAnsi" w:hAnsiTheme="minorHAnsi" w:cstheme="minorHAnsi"/>
          <w:sz w:val="22"/>
          <w:lang w:val="en-GB"/>
        </w:rPr>
      </w:pPr>
      <w:r w:rsidRPr="00D37C71">
        <w:rPr>
          <w:rFonts w:asciiTheme="minorHAnsi" w:hAnsiTheme="minorHAnsi" w:cstheme="minorHAnsi"/>
          <w:sz w:val="22"/>
          <w:lang w:val="en-GB"/>
        </w:rPr>
        <w:t xml:space="preserve">there are reasonable grounds to suspect abuse.   </w:t>
      </w:r>
    </w:p>
    <w:p w14:paraId="7D06CC99" w14:textId="10B4DF98" w:rsidR="00CB1936" w:rsidRDefault="00157383" w:rsidP="00CB1936">
      <w:pPr>
        <w:spacing w:after="120"/>
        <w:jc w:val="both"/>
      </w:pPr>
      <w:r>
        <w:t>A c</w:t>
      </w:r>
      <w:r w:rsidRPr="00D37C71">
        <w:t xml:space="preserve">laim </w:t>
      </w:r>
      <w:r w:rsidR="00CB1936" w:rsidRPr="00D37C71">
        <w:t>may not be rejected on the grounds that the person has cease</w:t>
      </w:r>
      <w:r w:rsidR="00BA1483" w:rsidRPr="00D37C71">
        <w:t>d</w:t>
      </w:r>
      <w:r w:rsidR="00CB1936" w:rsidRPr="00D37C71">
        <w:t xml:space="preserve"> to be insured with the </w:t>
      </w:r>
      <w:r w:rsidR="00A2523D" w:rsidRPr="00D37C71">
        <w:t>institution</w:t>
      </w:r>
      <w:r w:rsidR="00CB1936" w:rsidRPr="00D37C71">
        <w:t xml:space="preserve"> which has issued the entitlement document, provided that the benefits were given within the validity period of the documents used.</w:t>
      </w:r>
    </w:p>
    <w:p w14:paraId="08E40F08" w14:textId="77777777" w:rsidR="009275A5" w:rsidRPr="00D37C71" w:rsidRDefault="00415626" w:rsidP="00DB6ABA">
      <w:pPr>
        <w:spacing w:after="0"/>
        <w:jc w:val="both"/>
        <w:rPr>
          <w:rFonts w:cs="Arial"/>
        </w:rPr>
      </w:pPr>
      <w:r w:rsidRPr="00D37C71">
        <w:rPr>
          <w:rFonts w:cs="Arial"/>
        </w:rPr>
        <w:t>Acronyms used in DA016</w:t>
      </w:r>
      <w:r w:rsidR="009275A5" w:rsidRPr="00D37C71">
        <w:rPr>
          <w:rFonts w:cs="Arial"/>
        </w:rPr>
        <w:t>:</w:t>
      </w:r>
    </w:p>
    <w:p w14:paraId="30216CB7" w14:textId="77777777" w:rsidR="009275A5" w:rsidRPr="00D37C71" w:rsidRDefault="009275A5" w:rsidP="009275A5">
      <w:pPr>
        <w:pStyle w:val="ListParagraph"/>
        <w:numPr>
          <w:ilvl w:val="0"/>
          <w:numId w:val="8"/>
        </w:numPr>
        <w:jc w:val="both"/>
        <w:rPr>
          <w:rFonts w:ascii="Calibri" w:eastAsia="Calibri" w:hAnsi="Calibri" w:cs="Arial"/>
          <w:sz w:val="22"/>
          <w:szCs w:val="22"/>
          <w:lang w:val="en-GB"/>
        </w:rPr>
      </w:pPr>
      <w:r w:rsidRPr="00D37C71">
        <w:rPr>
          <w:rFonts w:ascii="Calibri" w:eastAsia="Calibri" w:hAnsi="Calibri" w:cs="Arial"/>
          <w:sz w:val="22"/>
          <w:szCs w:val="22"/>
          <w:lang w:val="en-GB"/>
        </w:rPr>
        <w:t xml:space="preserve">CLA – claim for </w:t>
      </w:r>
      <w:proofErr w:type="gramStart"/>
      <w:r w:rsidRPr="00D37C71">
        <w:rPr>
          <w:rFonts w:ascii="Calibri" w:eastAsia="Calibri" w:hAnsi="Calibri" w:cs="Arial"/>
          <w:sz w:val="22"/>
          <w:szCs w:val="22"/>
          <w:lang w:val="en-GB"/>
        </w:rPr>
        <w:t>reimbursement</w:t>
      </w:r>
      <w:proofErr w:type="gramEnd"/>
    </w:p>
    <w:p w14:paraId="0D5474E9" w14:textId="77777777" w:rsidR="009275A5" w:rsidRPr="00D37C71" w:rsidRDefault="00CD6E4F" w:rsidP="005F596E">
      <w:pPr>
        <w:pStyle w:val="ListParagraph"/>
        <w:numPr>
          <w:ilvl w:val="0"/>
          <w:numId w:val="8"/>
        </w:numPr>
        <w:spacing w:after="240"/>
        <w:jc w:val="both"/>
        <w:rPr>
          <w:rFonts w:ascii="Calibri" w:eastAsia="Calibri" w:hAnsi="Calibri" w:cs="Arial"/>
          <w:sz w:val="22"/>
          <w:szCs w:val="22"/>
          <w:lang w:val="en-GB"/>
        </w:rPr>
      </w:pPr>
      <w:proofErr w:type="gramStart"/>
      <w:r w:rsidRPr="00D37C71">
        <w:rPr>
          <w:rFonts w:ascii="Calibri" w:eastAsia="Calibri" w:hAnsi="Calibri" w:cs="Arial"/>
          <w:sz w:val="22"/>
          <w:szCs w:val="22"/>
          <w:lang w:val="en-GB"/>
        </w:rPr>
        <w:t xml:space="preserve">COC </w:t>
      </w:r>
      <w:r w:rsidR="009275A5" w:rsidRPr="00D37C71">
        <w:rPr>
          <w:rFonts w:ascii="Calibri" w:eastAsia="Calibri" w:hAnsi="Calibri" w:cs="Arial"/>
          <w:sz w:val="22"/>
          <w:szCs w:val="22"/>
          <w:lang w:val="en-GB"/>
        </w:rPr>
        <w:t xml:space="preserve"> –</w:t>
      </w:r>
      <w:proofErr w:type="gramEnd"/>
      <w:r w:rsidR="009275A5" w:rsidRPr="00D37C71">
        <w:rPr>
          <w:rFonts w:ascii="Calibri" w:eastAsia="Calibri" w:hAnsi="Calibri" w:cs="Arial"/>
          <w:sz w:val="22"/>
          <w:szCs w:val="22"/>
          <w:lang w:val="en-GB"/>
        </w:rPr>
        <w:t xml:space="preserve"> contestation </w:t>
      </w:r>
      <w:r w:rsidRPr="00D37C71">
        <w:rPr>
          <w:rFonts w:ascii="Calibri" w:eastAsia="Calibri" w:hAnsi="Calibri" w:cs="Arial"/>
          <w:sz w:val="22"/>
          <w:szCs w:val="22"/>
          <w:lang w:val="en-GB"/>
        </w:rPr>
        <w:t>of a</w:t>
      </w:r>
      <w:r w:rsidR="009275A5" w:rsidRPr="00D37C71">
        <w:rPr>
          <w:rFonts w:ascii="Calibri" w:eastAsia="Calibri" w:hAnsi="Calibri" w:cs="Arial"/>
          <w:sz w:val="22"/>
          <w:szCs w:val="22"/>
          <w:lang w:val="en-GB"/>
        </w:rPr>
        <w:t xml:space="preserve"> claim </w:t>
      </w:r>
    </w:p>
    <w:p w14:paraId="7C15CC9B" w14:textId="77777777" w:rsidR="009275A5" w:rsidRPr="00D37C71" w:rsidRDefault="009275A5" w:rsidP="009275A5">
      <w:pPr>
        <w:jc w:val="both"/>
        <w:rPr>
          <w:rFonts w:cs="Arial"/>
        </w:rPr>
      </w:pPr>
      <w:r w:rsidRPr="00D37C71">
        <w:rPr>
          <w:rFonts w:cs="Arial"/>
        </w:rPr>
        <w:t>Reimbursement SEDs includes 2 parts: global and individual.</w:t>
      </w:r>
    </w:p>
    <w:p w14:paraId="6B575ED3" w14:textId="77777777" w:rsidR="009275A5" w:rsidRPr="00D37C71" w:rsidRDefault="009275A5" w:rsidP="009275A5">
      <w:pPr>
        <w:jc w:val="both"/>
        <w:rPr>
          <w:rFonts w:cs="Arial"/>
        </w:rPr>
      </w:pPr>
      <w:r w:rsidRPr="00D37C71">
        <w:rPr>
          <w:rFonts w:cs="Arial"/>
        </w:rPr>
        <w:t>Global part of DA0</w:t>
      </w:r>
      <w:r w:rsidR="00652525" w:rsidRPr="00D37C71">
        <w:rPr>
          <w:rFonts w:cs="Arial"/>
        </w:rPr>
        <w:t>16</w:t>
      </w:r>
      <w:r w:rsidRPr="00D37C71">
        <w:rPr>
          <w:rFonts w:cs="Arial"/>
        </w:rPr>
        <w:t xml:space="preserve"> includes following mandatory fields:</w:t>
      </w:r>
    </w:p>
    <w:p w14:paraId="11DDC30F" w14:textId="77777777" w:rsidR="009275A5" w:rsidRPr="00D37C71" w:rsidRDefault="009275A5" w:rsidP="009275A5">
      <w:pPr>
        <w:pStyle w:val="ListParagraph"/>
        <w:numPr>
          <w:ilvl w:val="0"/>
          <w:numId w:val="10"/>
        </w:numPr>
        <w:jc w:val="both"/>
        <w:rPr>
          <w:rFonts w:ascii="Calibri" w:eastAsia="Calibri" w:hAnsi="Calibri" w:cs="Arial"/>
          <w:sz w:val="22"/>
          <w:szCs w:val="22"/>
          <w:lang w:val="en-GB"/>
        </w:rPr>
      </w:pPr>
      <w:r w:rsidRPr="00D37C71">
        <w:rPr>
          <w:rFonts w:ascii="Calibri" w:eastAsia="Calibri" w:hAnsi="Calibri" w:cs="Arial"/>
          <w:b/>
          <w:sz w:val="22"/>
          <w:szCs w:val="22"/>
          <w:lang w:val="en-GB"/>
        </w:rPr>
        <w:t>Reference numbers:</w:t>
      </w:r>
    </w:p>
    <w:p w14:paraId="0390DA6A" w14:textId="77777777" w:rsidR="009275A5" w:rsidRPr="00D37C71" w:rsidRDefault="009275A5" w:rsidP="009275A5">
      <w:pPr>
        <w:pStyle w:val="ListParagraph"/>
        <w:numPr>
          <w:ilvl w:val="1"/>
          <w:numId w:val="10"/>
        </w:numPr>
        <w:jc w:val="both"/>
        <w:rPr>
          <w:rFonts w:ascii="Calibri" w:eastAsia="Calibri" w:hAnsi="Calibri" w:cs="Arial"/>
          <w:sz w:val="22"/>
          <w:szCs w:val="22"/>
          <w:lang w:val="en-GB"/>
        </w:rPr>
      </w:pPr>
      <w:r w:rsidRPr="00D37C71">
        <w:rPr>
          <w:rFonts w:ascii="Calibri" w:eastAsia="Calibri" w:hAnsi="Calibri" w:cs="Arial"/>
          <w:sz w:val="22"/>
          <w:szCs w:val="22"/>
          <w:lang w:val="en-GB"/>
        </w:rPr>
        <w:t xml:space="preserve">“Global </w:t>
      </w:r>
      <w:r w:rsidR="00652525" w:rsidRPr="00D37C71">
        <w:rPr>
          <w:rFonts w:ascii="Calibri" w:eastAsia="Calibri" w:hAnsi="Calibri" w:cs="Arial"/>
          <w:sz w:val="22"/>
          <w:szCs w:val="22"/>
          <w:lang w:val="en-GB"/>
        </w:rPr>
        <w:t>CLA</w:t>
      </w:r>
      <w:r w:rsidRPr="00D37C71">
        <w:rPr>
          <w:rFonts w:ascii="Calibri" w:eastAsia="Calibri" w:hAnsi="Calibri" w:cs="Arial"/>
          <w:sz w:val="22"/>
          <w:szCs w:val="22"/>
          <w:lang w:val="en-GB"/>
        </w:rPr>
        <w:t xml:space="preserve"> </w:t>
      </w:r>
      <w:r w:rsidR="00652525" w:rsidRPr="00D37C71">
        <w:rPr>
          <w:rFonts w:ascii="Calibri" w:eastAsia="Calibri" w:hAnsi="Calibri" w:cs="Arial"/>
          <w:sz w:val="22"/>
          <w:szCs w:val="22"/>
          <w:lang w:val="en-GB"/>
        </w:rPr>
        <w:t>r</w:t>
      </w:r>
      <w:r w:rsidRPr="00D37C71">
        <w:rPr>
          <w:rFonts w:ascii="Calibri" w:eastAsia="Calibri" w:hAnsi="Calibri" w:cs="Arial"/>
          <w:sz w:val="22"/>
          <w:szCs w:val="22"/>
          <w:lang w:val="en-GB"/>
        </w:rPr>
        <w:t>eference Creditor Liaison Body” – a reference number of the claim specified in the DA0</w:t>
      </w:r>
      <w:r w:rsidR="00652525" w:rsidRPr="00D37C71">
        <w:rPr>
          <w:rFonts w:ascii="Calibri" w:eastAsia="Calibri" w:hAnsi="Calibri" w:cs="Arial"/>
          <w:sz w:val="22"/>
          <w:szCs w:val="22"/>
          <w:lang w:val="en-GB"/>
        </w:rPr>
        <w:t>1</w:t>
      </w:r>
      <w:r w:rsidRPr="00D37C71">
        <w:rPr>
          <w:rFonts w:ascii="Calibri" w:eastAsia="Calibri" w:hAnsi="Calibri" w:cs="Arial"/>
          <w:sz w:val="22"/>
          <w:szCs w:val="22"/>
          <w:lang w:val="en-GB"/>
        </w:rPr>
        <w:t xml:space="preserve">0, which should be copied without any </w:t>
      </w:r>
      <w:proofErr w:type="gramStart"/>
      <w:r w:rsidRPr="00D37C71">
        <w:rPr>
          <w:rFonts w:ascii="Calibri" w:eastAsia="Calibri" w:hAnsi="Calibri" w:cs="Arial"/>
          <w:sz w:val="22"/>
          <w:szCs w:val="22"/>
          <w:lang w:val="en-GB"/>
        </w:rPr>
        <w:t>change;</w:t>
      </w:r>
      <w:proofErr w:type="gramEnd"/>
    </w:p>
    <w:p w14:paraId="6717BE51" w14:textId="77777777" w:rsidR="009275A5" w:rsidRPr="00D37C71" w:rsidRDefault="009275A5" w:rsidP="009275A5">
      <w:pPr>
        <w:pStyle w:val="ListParagraph"/>
        <w:numPr>
          <w:ilvl w:val="1"/>
          <w:numId w:val="10"/>
        </w:numPr>
        <w:jc w:val="both"/>
        <w:rPr>
          <w:rFonts w:ascii="Calibri" w:eastAsia="Calibri" w:hAnsi="Calibri" w:cs="Arial"/>
          <w:sz w:val="22"/>
          <w:szCs w:val="22"/>
          <w:lang w:val="en-GB"/>
        </w:rPr>
      </w:pPr>
      <w:r w:rsidRPr="00D37C71">
        <w:rPr>
          <w:rFonts w:ascii="Calibri" w:eastAsia="Calibri" w:hAnsi="Calibri" w:cs="Arial"/>
          <w:sz w:val="22"/>
          <w:szCs w:val="22"/>
          <w:lang w:val="en-GB"/>
        </w:rPr>
        <w:t xml:space="preserve">“Global COC </w:t>
      </w:r>
      <w:r w:rsidR="00C04BC8" w:rsidRPr="00D37C71">
        <w:rPr>
          <w:rFonts w:ascii="Calibri" w:eastAsia="Calibri" w:hAnsi="Calibri" w:cs="Arial"/>
          <w:sz w:val="22"/>
          <w:szCs w:val="22"/>
          <w:lang w:val="en-GB"/>
        </w:rPr>
        <w:t>r</w:t>
      </w:r>
      <w:r w:rsidRPr="00D37C71">
        <w:rPr>
          <w:rFonts w:ascii="Calibri" w:eastAsia="Calibri" w:hAnsi="Calibri" w:cs="Arial"/>
          <w:sz w:val="22"/>
          <w:szCs w:val="22"/>
          <w:lang w:val="en-GB"/>
        </w:rPr>
        <w:t xml:space="preserve">eference Debtor Liaison Body” – a reference number of the contestation </w:t>
      </w:r>
      <w:r w:rsidR="005310ED" w:rsidRPr="00D37C71">
        <w:rPr>
          <w:rFonts w:ascii="Calibri" w:eastAsia="Calibri" w:hAnsi="Calibri" w:cs="Arial"/>
          <w:sz w:val="22"/>
          <w:szCs w:val="22"/>
          <w:lang w:val="en-GB"/>
        </w:rPr>
        <w:t xml:space="preserve">for </w:t>
      </w:r>
      <w:proofErr w:type="gramStart"/>
      <w:r w:rsidR="005310ED" w:rsidRPr="00D37C71">
        <w:rPr>
          <w:rFonts w:ascii="Calibri" w:eastAsia="Calibri" w:hAnsi="Calibri" w:cs="Arial"/>
          <w:sz w:val="22"/>
          <w:szCs w:val="22"/>
          <w:lang w:val="en-GB"/>
        </w:rPr>
        <w:t xml:space="preserve">a </w:t>
      </w:r>
      <w:r w:rsidRPr="00D37C71">
        <w:rPr>
          <w:rFonts w:ascii="Calibri" w:eastAsia="Calibri" w:hAnsi="Calibri" w:cs="Arial"/>
          <w:sz w:val="22"/>
          <w:szCs w:val="22"/>
          <w:lang w:val="en-GB"/>
        </w:rPr>
        <w:t xml:space="preserve"> claim</w:t>
      </w:r>
      <w:proofErr w:type="gramEnd"/>
      <w:r w:rsidRPr="00D37C71">
        <w:rPr>
          <w:rFonts w:ascii="Calibri" w:eastAsia="Calibri" w:hAnsi="Calibri" w:cs="Arial"/>
          <w:sz w:val="22"/>
          <w:szCs w:val="22"/>
          <w:lang w:val="en-GB"/>
        </w:rPr>
        <w:t xml:space="preserve"> which allows to identify the contestation in the next steps of the exchange and in any future communication (links the SEDs). It is a unique number for given </w:t>
      </w:r>
      <w:r w:rsidRPr="00D37C71">
        <w:rPr>
          <w:rFonts w:ascii="Calibri" w:eastAsia="Calibri" w:hAnsi="Calibri" w:cs="Arial"/>
          <w:sz w:val="22"/>
          <w:szCs w:val="22"/>
          <w:lang w:val="en-GB"/>
        </w:rPr>
        <w:lastRenderedPageBreak/>
        <w:t>contestation and is repeated subsequently in the following SEDs at the global and at the individual level of SED.</w:t>
      </w:r>
    </w:p>
    <w:p w14:paraId="14ED10E8" w14:textId="77777777" w:rsidR="009275A5" w:rsidRPr="00D37C71" w:rsidRDefault="009275A5" w:rsidP="009275A5">
      <w:pPr>
        <w:pStyle w:val="ListParagraph"/>
        <w:numPr>
          <w:ilvl w:val="0"/>
          <w:numId w:val="10"/>
        </w:numPr>
        <w:jc w:val="both"/>
        <w:rPr>
          <w:rFonts w:ascii="Calibri" w:eastAsia="Calibri" w:hAnsi="Calibri" w:cs="Arial"/>
          <w:sz w:val="22"/>
          <w:szCs w:val="22"/>
          <w:lang w:val="en-GB"/>
        </w:rPr>
      </w:pPr>
      <w:r w:rsidRPr="00D37C71">
        <w:rPr>
          <w:rFonts w:ascii="Calibri" w:eastAsia="Calibri" w:hAnsi="Calibri" w:cs="Arial"/>
          <w:b/>
          <w:sz w:val="22"/>
          <w:szCs w:val="22"/>
          <w:lang w:val="en-GB"/>
        </w:rPr>
        <w:t>Total number of individual contestations</w:t>
      </w:r>
      <w:r w:rsidRPr="00D37C71">
        <w:rPr>
          <w:rFonts w:ascii="Calibri" w:eastAsia="Calibri" w:hAnsi="Calibri" w:cs="Arial"/>
          <w:sz w:val="22"/>
          <w:szCs w:val="22"/>
          <w:lang w:val="en-GB"/>
        </w:rPr>
        <w:t xml:space="preserve"> – which summarize</w:t>
      </w:r>
      <w:r w:rsidR="00BA1483" w:rsidRPr="00D37C71">
        <w:rPr>
          <w:rFonts w:ascii="Calibri" w:eastAsia="Calibri" w:hAnsi="Calibri" w:cs="Arial"/>
          <w:sz w:val="22"/>
          <w:szCs w:val="22"/>
          <w:lang w:val="en-GB"/>
        </w:rPr>
        <w:t>s</w:t>
      </w:r>
      <w:r w:rsidRPr="00D37C71">
        <w:rPr>
          <w:rFonts w:ascii="Calibri" w:eastAsia="Calibri" w:hAnsi="Calibri" w:cs="Arial"/>
          <w:sz w:val="22"/>
          <w:szCs w:val="22"/>
          <w:lang w:val="en-GB"/>
        </w:rPr>
        <w:t xml:space="preserve"> the number of individual contestation and should be equal to the number of repeated (</w:t>
      </w:r>
      <w:r w:rsidRPr="00D37C71">
        <w:rPr>
          <w:rFonts w:ascii="Wingdings 3" w:eastAsia="Wingdings 3" w:hAnsi="Wingdings 3" w:cs="Wingdings 3"/>
          <w:sz w:val="22"/>
          <w:szCs w:val="22"/>
          <w:lang w:val="en-GB"/>
        </w:rPr>
        <w:t>P</w:t>
      </w:r>
      <w:r w:rsidRPr="00D37C71">
        <w:rPr>
          <w:rFonts w:ascii="Calibri" w:eastAsia="Calibri" w:hAnsi="Calibri" w:cs="Arial"/>
          <w:sz w:val="22"/>
          <w:szCs w:val="22"/>
          <w:lang w:val="en-GB"/>
        </w:rPr>
        <w:t xml:space="preserve">) individual </w:t>
      </w:r>
      <w:proofErr w:type="gramStart"/>
      <w:r w:rsidRPr="00D37C71">
        <w:rPr>
          <w:rFonts w:ascii="Calibri" w:eastAsia="Calibri" w:hAnsi="Calibri" w:cs="Arial"/>
          <w:sz w:val="22"/>
          <w:szCs w:val="22"/>
          <w:lang w:val="en-GB"/>
        </w:rPr>
        <w:t>parts;</w:t>
      </w:r>
      <w:proofErr w:type="gramEnd"/>
    </w:p>
    <w:p w14:paraId="65AE41D6" w14:textId="77777777" w:rsidR="009275A5" w:rsidRPr="00D37C71" w:rsidRDefault="009275A5" w:rsidP="009275A5">
      <w:pPr>
        <w:pStyle w:val="ListParagraph"/>
        <w:numPr>
          <w:ilvl w:val="0"/>
          <w:numId w:val="10"/>
        </w:numPr>
        <w:jc w:val="both"/>
        <w:rPr>
          <w:rFonts w:ascii="Calibri" w:eastAsia="Calibri" w:hAnsi="Calibri" w:cs="Arial"/>
          <w:sz w:val="22"/>
          <w:szCs w:val="22"/>
          <w:lang w:val="en-GB"/>
        </w:rPr>
      </w:pPr>
      <w:r w:rsidRPr="00D37C71">
        <w:rPr>
          <w:rFonts w:ascii="Calibri" w:eastAsia="Calibri" w:hAnsi="Calibri" w:cs="Arial"/>
          <w:b/>
          <w:sz w:val="22"/>
          <w:szCs w:val="22"/>
          <w:lang w:val="en-GB"/>
        </w:rPr>
        <w:t>Total amount of contestations</w:t>
      </w:r>
      <w:r w:rsidRPr="00D37C71">
        <w:rPr>
          <w:rFonts w:ascii="Calibri" w:eastAsia="Calibri" w:hAnsi="Calibri" w:cs="Arial"/>
          <w:sz w:val="22"/>
          <w:szCs w:val="22"/>
          <w:lang w:val="en-GB"/>
        </w:rPr>
        <w:t xml:space="preserve"> – which summarize</w:t>
      </w:r>
      <w:r w:rsidR="00BA1483" w:rsidRPr="00D37C71">
        <w:rPr>
          <w:rFonts w:ascii="Calibri" w:eastAsia="Calibri" w:hAnsi="Calibri" w:cs="Arial"/>
          <w:sz w:val="22"/>
          <w:szCs w:val="22"/>
          <w:lang w:val="en-GB"/>
        </w:rPr>
        <w:t>s</w:t>
      </w:r>
      <w:r w:rsidRPr="00D37C71">
        <w:rPr>
          <w:rFonts w:ascii="Calibri" w:eastAsia="Calibri" w:hAnsi="Calibri" w:cs="Arial"/>
          <w:sz w:val="22"/>
          <w:szCs w:val="22"/>
          <w:lang w:val="en-GB"/>
        </w:rPr>
        <w:t xml:space="preserve"> the amounts of the contested claim which are specified in each individual </w:t>
      </w:r>
      <w:proofErr w:type="gramStart"/>
      <w:r w:rsidRPr="00D37C71">
        <w:rPr>
          <w:rFonts w:ascii="Calibri" w:eastAsia="Calibri" w:hAnsi="Calibri" w:cs="Arial"/>
          <w:sz w:val="22"/>
          <w:szCs w:val="22"/>
          <w:lang w:val="en-GB"/>
        </w:rPr>
        <w:t>claim;</w:t>
      </w:r>
      <w:proofErr w:type="gramEnd"/>
      <w:r w:rsidRPr="00D37C71">
        <w:rPr>
          <w:rFonts w:ascii="Calibri" w:eastAsia="Calibri" w:hAnsi="Calibri" w:cs="Arial"/>
          <w:sz w:val="22"/>
          <w:szCs w:val="22"/>
          <w:lang w:val="en-GB"/>
        </w:rPr>
        <w:t xml:space="preserve"> </w:t>
      </w:r>
    </w:p>
    <w:p w14:paraId="6920995D" w14:textId="63849AEC" w:rsidR="005910D0" w:rsidRPr="00D37C71" w:rsidRDefault="009275A5" w:rsidP="005910D0">
      <w:pPr>
        <w:pStyle w:val="ListParagraph"/>
        <w:numPr>
          <w:ilvl w:val="0"/>
          <w:numId w:val="10"/>
        </w:numPr>
        <w:jc w:val="both"/>
        <w:rPr>
          <w:rFonts w:ascii="Calibri" w:eastAsia="Calibri" w:hAnsi="Calibri" w:cs="Arial"/>
          <w:sz w:val="22"/>
          <w:szCs w:val="22"/>
          <w:lang w:val="en-GB"/>
        </w:rPr>
      </w:pPr>
      <w:r w:rsidRPr="00D37C71">
        <w:rPr>
          <w:rFonts w:ascii="Calibri" w:eastAsia="Calibri" w:hAnsi="Calibri" w:cs="Arial"/>
          <w:b/>
          <w:sz w:val="22"/>
          <w:szCs w:val="22"/>
          <w:lang w:val="en-GB"/>
        </w:rPr>
        <w:t>Date of submission</w:t>
      </w:r>
      <w:r w:rsidRPr="00D37C71">
        <w:rPr>
          <w:rFonts w:ascii="Calibri" w:eastAsia="Calibri" w:hAnsi="Calibri" w:cs="Arial"/>
          <w:sz w:val="22"/>
          <w:szCs w:val="22"/>
          <w:lang w:val="en-GB"/>
        </w:rPr>
        <w:t xml:space="preserve"> – with a date on which DA0</w:t>
      </w:r>
      <w:r w:rsidR="005310ED" w:rsidRPr="00D37C71">
        <w:rPr>
          <w:rFonts w:ascii="Calibri" w:eastAsia="Calibri" w:hAnsi="Calibri" w:cs="Arial"/>
          <w:sz w:val="22"/>
          <w:szCs w:val="22"/>
          <w:lang w:val="en-GB"/>
        </w:rPr>
        <w:t>16</w:t>
      </w:r>
      <w:r w:rsidRPr="00D37C71">
        <w:rPr>
          <w:rFonts w:ascii="Calibri" w:eastAsia="Calibri" w:hAnsi="Calibri" w:cs="Arial"/>
          <w:sz w:val="22"/>
          <w:szCs w:val="22"/>
          <w:lang w:val="en-GB"/>
        </w:rPr>
        <w:t xml:space="preserve"> is submitted by the Debtor Liaison Body (Counterparty). </w:t>
      </w:r>
      <w:r w:rsidR="005910D0" w:rsidRPr="00D37C71">
        <w:rPr>
          <w:rFonts w:ascii="Calibri" w:eastAsia="Calibri" w:hAnsi="Calibri" w:cs="Arial"/>
          <w:sz w:val="22"/>
          <w:szCs w:val="22"/>
          <w:lang w:val="en-GB"/>
        </w:rPr>
        <w:t xml:space="preserve">This information sets </w:t>
      </w:r>
      <w:r w:rsidR="00365C6B" w:rsidRPr="00D37C71">
        <w:rPr>
          <w:rFonts w:ascii="Calibri" w:eastAsia="Calibri" w:hAnsi="Calibri" w:cs="Arial"/>
          <w:sz w:val="22"/>
          <w:szCs w:val="22"/>
          <w:lang w:val="en-GB"/>
        </w:rPr>
        <w:t>the</w:t>
      </w:r>
      <w:r w:rsidR="005910D0" w:rsidRPr="00D37C71">
        <w:rPr>
          <w:rFonts w:ascii="Calibri" w:eastAsia="Calibri" w:hAnsi="Calibri" w:cs="Arial"/>
          <w:sz w:val="22"/>
          <w:szCs w:val="22"/>
          <w:lang w:val="en-GB"/>
        </w:rPr>
        <w:t xml:space="preserve"> deadline</w:t>
      </w:r>
      <w:r w:rsidR="00365C6B" w:rsidRPr="00D37C71">
        <w:rPr>
          <w:rFonts w:ascii="Calibri" w:eastAsia="Calibri" w:hAnsi="Calibri" w:cs="Arial"/>
          <w:sz w:val="22"/>
          <w:szCs w:val="22"/>
          <w:lang w:val="en-GB"/>
        </w:rPr>
        <w:t xml:space="preserve"> for the final settlement of the disputed claims – any disputes concerning a claim shall be settled at </w:t>
      </w:r>
      <w:r w:rsidR="00BA1483" w:rsidRPr="00D37C71">
        <w:rPr>
          <w:rFonts w:ascii="Calibri" w:eastAsia="Calibri" w:hAnsi="Calibri" w:cs="Arial"/>
          <w:sz w:val="22"/>
          <w:szCs w:val="22"/>
          <w:lang w:val="en-GB"/>
        </w:rPr>
        <w:t xml:space="preserve">the </w:t>
      </w:r>
      <w:r w:rsidR="00365C6B" w:rsidRPr="00D37C71">
        <w:rPr>
          <w:rFonts w:ascii="Calibri" w:eastAsia="Calibri" w:hAnsi="Calibri" w:cs="Arial"/>
          <w:sz w:val="22"/>
          <w:szCs w:val="22"/>
          <w:lang w:val="en-GB"/>
        </w:rPr>
        <w:t>latest within 36 months following the month in which the claim was introduced.</w:t>
      </w:r>
    </w:p>
    <w:p w14:paraId="361DEE5F" w14:textId="77777777" w:rsidR="00157383" w:rsidRDefault="00157383" w:rsidP="009275A5">
      <w:pPr>
        <w:jc w:val="both"/>
        <w:rPr>
          <w:rFonts w:cs="Arial"/>
        </w:rPr>
      </w:pPr>
    </w:p>
    <w:p w14:paraId="22A870D5" w14:textId="4C67686D" w:rsidR="009275A5" w:rsidRPr="00D37C71" w:rsidRDefault="009275A5" w:rsidP="009275A5">
      <w:pPr>
        <w:jc w:val="both"/>
        <w:rPr>
          <w:rFonts w:cs="Arial"/>
        </w:rPr>
      </w:pPr>
      <w:r w:rsidRPr="00D37C71">
        <w:rPr>
          <w:rFonts w:cs="Arial"/>
        </w:rPr>
        <w:t>Individual part of DA0</w:t>
      </w:r>
      <w:r w:rsidR="00AD6CC3" w:rsidRPr="00D37C71">
        <w:rPr>
          <w:rFonts w:cs="Arial"/>
        </w:rPr>
        <w:t>16</w:t>
      </w:r>
      <w:r w:rsidRPr="00D37C71">
        <w:rPr>
          <w:rFonts w:cs="Arial"/>
        </w:rPr>
        <w:t>, which can be repeated (</w:t>
      </w:r>
      <w:r w:rsidRPr="00D37C71">
        <w:rPr>
          <w:rFonts w:ascii="Wingdings 3" w:eastAsia="Wingdings 3" w:hAnsi="Wingdings 3" w:cs="Wingdings 3"/>
        </w:rPr>
        <w:t>P</w:t>
      </w:r>
      <w:r w:rsidRPr="00D37C71">
        <w:rPr>
          <w:rFonts w:cs="Arial"/>
        </w:rPr>
        <w:t xml:space="preserve">), allows to provide information about contestation for </w:t>
      </w:r>
      <w:r w:rsidR="00D37C71" w:rsidRPr="00D37C71">
        <w:rPr>
          <w:rFonts w:cs="Arial"/>
        </w:rPr>
        <w:t>each individual</w:t>
      </w:r>
      <w:r w:rsidRPr="00D37C71">
        <w:rPr>
          <w:rFonts w:cs="Arial"/>
        </w:rPr>
        <w:t xml:space="preserve"> claim and includes following mandatory fields:</w:t>
      </w:r>
    </w:p>
    <w:p w14:paraId="32FD725F" w14:textId="77777777" w:rsidR="009275A5" w:rsidRPr="00D37C71" w:rsidRDefault="009275A5" w:rsidP="009275A5">
      <w:pPr>
        <w:pStyle w:val="ListParagraph"/>
        <w:numPr>
          <w:ilvl w:val="0"/>
          <w:numId w:val="11"/>
        </w:numPr>
        <w:jc w:val="both"/>
        <w:rPr>
          <w:rFonts w:ascii="Calibri" w:eastAsia="Calibri" w:hAnsi="Calibri" w:cs="Arial"/>
          <w:sz w:val="22"/>
          <w:szCs w:val="22"/>
          <w:lang w:val="en-GB"/>
        </w:rPr>
      </w:pPr>
      <w:r w:rsidRPr="00D37C71">
        <w:rPr>
          <w:rFonts w:ascii="Calibri" w:eastAsia="Calibri" w:hAnsi="Calibri" w:cs="Arial"/>
          <w:b/>
          <w:sz w:val="22"/>
          <w:szCs w:val="22"/>
          <w:lang w:val="en-GB"/>
        </w:rPr>
        <w:t>ID Creditor / Debtor Institution</w:t>
      </w:r>
      <w:r w:rsidRPr="00D37C71">
        <w:rPr>
          <w:rFonts w:ascii="Calibri" w:eastAsia="Calibri" w:hAnsi="Calibri" w:cs="Arial"/>
          <w:sz w:val="22"/>
          <w:szCs w:val="22"/>
          <w:lang w:val="en-GB"/>
        </w:rPr>
        <w:t xml:space="preserve"> – copied from DA0</w:t>
      </w:r>
      <w:r w:rsidR="00DE0004" w:rsidRPr="00D37C71">
        <w:rPr>
          <w:rFonts w:ascii="Calibri" w:eastAsia="Calibri" w:hAnsi="Calibri" w:cs="Arial"/>
          <w:sz w:val="22"/>
          <w:szCs w:val="22"/>
          <w:lang w:val="en-GB"/>
        </w:rPr>
        <w:t>10</w:t>
      </w:r>
      <w:r w:rsidRPr="00D37C71">
        <w:rPr>
          <w:rFonts w:ascii="Calibri" w:eastAsia="Calibri" w:hAnsi="Calibri" w:cs="Arial"/>
          <w:sz w:val="22"/>
          <w:szCs w:val="22"/>
          <w:lang w:val="en-GB"/>
        </w:rPr>
        <w:t xml:space="preserve"> – with identification data (Institution ID, institution name) either of the institution of the place of residence / stay which provided benefits and requested reimbursement (Creditor) or the competent institution which issued entitlement document and is responsible for covering the cost of the benefits (Debtor</w:t>
      </w:r>
      <w:proofErr w:type="gramStart"/>
      <w:r w:rsidRPr="00D37C71">
        <w:rPr>
          <w:rFonts w:ascii="Calibri" w:eastAsia="Calibri" w:hAnsi="Calibri" w:cs="Arial"/>
          <w:sz w:val="22"/>
          <w:szCs w:val="22"/>
          <w:lang w:val="en-GB"/>
        </w:rPr>
        <w:t>);</w:t>
      </w:r>
      <w:proofErr w:type="gramEnd"/>
      <w:r w:rsidRPr="00D37C71">
        <w:rPr>
          <w:rFonts w:ascii="Calibri" w:eastAsia="Calibri" w:hAnsi="Calibri" w:cs="Arial"/>
          <w:sz w:val="22"/>
          <w:szCs w:val="22"/>
          <w:lang w:val="en-GB"/>
        </w:rPr>
        <w:t xml:space="preserve"> </w:t>
      </w:r>
    </w:p>
    <w:p w14:paraId="40197BEE" w14:textId="77777777" w:rsidR="009275A5" w:rsidRPr="00D37C71" w:rsidRDefault="009275A5" w:rsidP="009275A5">
      <w:pPr>
        <w:pStyle w:val="ListParagraph"/>
        <w:numPr>
          <w:ilvl w:val="0"/>
          <w:numId w:val="11"/>
        </w:numPr>
        <w:jc w:val="both"/>
        <w:rPr>
          <w:rFonts w:ascii="Calibri" w:eastAsia="Calibri" w:hAnsi="Calibri" w:cs="Arial"/>
          <w:sz w:val="22"/>
          <w:szCs w:val="22"/>
          <w:lang w:val="en-GB"/>
        </w:rPr>
      </w:pPr>
      <w:r w:rsidRPr="00D37C71">
        <w:rPr>
          <w:rFonts w:ascii="Calibri" w:eastAsia="Calibri" w:hAnsi="Calibri" w:cs="Arial"/>
          <w:b/>
          <w:sz w:val="22"/>
          <w:szCs w:val="22"/>
          <w:lang w:val="en-GB"/>
        </w:rPr>
        <w:t>References</w:t>
      </w:r>
      <w:r w:rsidRPr="00D37C71">
        <w:rPr>
          <w:rFonts w:ascii="Calibri" w:eastAsia="Calibri" w:hAnsi="Calibri" w:cs="Arial"/>
          <w:sz w:val="22"/>
          <w:szCs w:val="22"/>
          <w:lang w:val="en-GB"/>
        </w:rPr>
        <w:t xml:space="preserve"> – a set of references which allows to identify the COC on global and individual level and connect it with the previous SEDs, including:</w:t>
      </w:r>
    </w:p>
    <w:p w14:paraId="2CB43600" w14:textId="77777777" w:rsidR="009275A5" w:rsidRPr="00D37C71" w:rsidRDefault="009275A5"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 xml:space="preserve">“Global </w:t>
      </w:r>
      <w:r w:rsidR="001666EA" w:rsidRPr="00D37C71">
        <w:rPr>
          <w:rFonts w:ascii="Calibri" w:eastAsia="Calibri" w:hAnsi="Calibri" w:cs="Arial"/>
          <w:sz w:val="22"/>
          <w:szCs w:val="22"/>
          <w:lang w:val="en-GB"/>
        </w:rPr>
        <w:t>CLA</w:t>
      </w:r>
      <w:r w:rsidRPr="00D37C71">
        <w:rPr>
          <w:rFonts w:ascii="Calibri" w:eastAsia="Calibri" w:hAnsi="Calibri" w:cs="Arial"/>
          <w:sz w:val="22"/>
          <w:szCs w:val="22"/>
          <w:lang w:val="en-GB"/>
        </w:rPr>
        <w:t xml:space="preserve"> </w:t>
      </w:r>
      <w:r w:rsidR="00255632" w:rsidRPr="00D37C71">
        <w:rPr>
          <w:rFonts w:ascii="Calibri" w:eastAsia="Calibri" w:hAnsi="Calibri" w:cs="Arial"/>
          <w:sz w:val="22"/>
          <w:szCs w:val="22"/>
          <w:lang w:val="en-GB"/>
        </w:rPr>
        <w:t>R</w:t>
      </w:r>
      <w:r w:rsidRPr="00D37C71">
        <w:rPr>
          <w:rFonts w:ascii="Calibri" w:eastAsia="Calibri" w:hAnsi="Calibri" w:cs="Arial"/>
          <w:sz w:val="22"/>
          <w:szCs w:val="22"/>
          <w:lang w:val="en-GB"/>
        </w:rPr>
        <w:t>eference Creditor Liaison Body” – a reference number of the claim specified in the DA0</w:t>
      </w:r>
      <w:r w:rsidR="001666EA" w:rsidRPr="00D37C71">
        <w:rPr>
          <w:rFonts w:ascii="Calibri" w:eastAsia="Calibri" w:hAnsi="Calibri" w:cs="Arial"/>
          <w:sz w:val="22"/>
          <w:szCs w:val="22"/>
          <w:lang w:val="en-GB"/>
        </w:rPr>
        <w:t>1</w:t>
      </w:r>
      <w:r w:rsidRPr="00D37C71">
        <w:rPr>
          <w:rFonts w:ascii="Calibri" w:eastAsia="Calibri" w:hAnsi="Calibri" w:cs="Arial"/>
          <w:sz w:val="22"/>
          <w:szCs w:val="22"/>
          <w:lang w:val="en-GB"/>
        </w:rPr>
        <w:t xml:space="preserve">0, which allows to link individual COC with the original </w:t>
      </w:r>
      <w:r w:rsidR="00BA1483" w:rsidRPr="00D37C71">
        <w:rPr>
          <w:rFonts w:ascii="Calibri" w:eastAsia="Calibri" w:hAnsi="Calibri" w:cs="Arial"/>
          <w:sz w:val="22"/>
          <w:szCs w:val="22"/>
          <w:lang w:val="en-GB"/>
        </w:rPr>
        <w:t xml:space="preserve">global </w:t>
      </w:r>
      <w:r w:rsidRPr="00D37C71">
        <w:rPr>
          <w:rFonts w:ascii="Calibri" w:eastAsia="Calibri" w:hAnsi="Calibri" w:cs="Arial"/>
          <w:sz w:val="22"/>
          <w:szCs w:val="22"/>
          <w:lang w:val="en-GB"/>
        </w:rPr>
        <w:t>claim (DA0</w:t>
      </w:r>
      <w:r w:rsidR="001666EA" w:rsidRPr="00D37C71">
        <w:rPr>
          <w:rFonts w:ascii="Calibri" w:eastAsia="Calibri" w:hAnsi="Calibri" w:cs="Arial"/>
          <w:sz w:val="22"/>
          <w:szCs w:val="22"/>
          <w:lang w:val="en-GB"/>
        </w:rPr>
        <w:t>1</w:t>
      </w:r>
      <w:r w:rsidRPr="00D37C71">
        <w:rPr>
          <w:rFonts w:ascii="Calibri" w:eastAsia="Calibri" w:hAnsi="Calibri" w:cs="Arial"/>
          <w:sz w:val="22"/>
          <w:szCs w:val="22"/>
          <w:lang w:val="en-GB"/>
        </w:rPr>
        <w:t xml:space="preserve">0) and should be copied without a </w:t>
      </w:r>
      <w:proofErr w:type="gramStart"/>
      <w:r w:rsidRPr="00D37C71">
        <w:rPr>
          <w:rFonts w:ascii="Calibri" w:eastAsia="Calibri" w:hAnsi="Calibri" w:cs="Arial"/>
          <w:sz w:val="22"/>
          <w:szCs w:val="22"/>
          <w:lang w:val="en-GB"/>
        </w:rPr>
        <w:t>change;</w:t>
      </w:r>
      <w:proofErr w:type="gramEnd"/>
    </w:p>
    <w:p w14:paraId="18885DFE" w14:textId="77777777" w:rsidR="009275A5" w:rsidRPr="00D37C71" w:rsidRDefault="009275A5"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“Global COC Reference Debtor Liaison Body” – a reference number of the COC specified in the global part of DA0</w:t>
      </w:r>
      <w:r w:rsidR="001A28D4" w:rsidRPr="00D37C71">
        <w:rPr>
          <w:rFonts w:ascii="Calibri" w:eastAsia="Calibri" w:hAnsi="Calibri" w:cs="Arial"/>
          <w:sz w:val="22"/>
          <w:szCs w:val="22"/>
          <w:lang w:val="en-GB"/>
        </w:rPr>
        <w:t>16</w:t>
      </w:r>
      <w:r w:rsidRPr="00D37C71">
        <w:rPr>
          <w:rFonts w:ascii="Calibri" w:eastAsia="Calibri" w:hAnsi="Calibri" w:cs="Arial"/>
          <w:sz w:val="22"/>
          <w:szCs w:val="22"/>
          <w:lang w:val="en-GB"/>
        </w:rPr>
        <w:t xml:space="preserve"> which allows to link individual contestations with the global part of DA0</w:t>
      </w:r>
      <w:r w:rsidR="001A28D4" w:rsidRPr="00D37C71">
        <w:rPr>
          <w:rFonts w:ascii="Calibri" w:eastAsia="Calibri" w:hAnsi="Calibri" w:cs="Arial"/>
          <w:sz w:val="22"/>
          <w:szCs w:val="22"/>
          <w:lang w:val="en-GB"/>
        </w:rPr>
        <w:t>16</w:t>
      </w:r>
      <w:r w:rsidRPr="00D37C71">
        <w:rPr>
          <w:rFonts w:ascii="Calibri" w:eastAsia="Calibri" w:hAnsi="Calibri" w:cs="Arial"/>
          <w:sz w:val="22"/>
          <w:szCs w:val="22"/>
          <w:lang w:val="en-GB"/>
        </w:rPr>
        <w:t xml:space="preserve"> and should be copied without a </w:t>
      </w:r>
      <w:proofErr w:type="gramStart"/>
      <w:r w:rsidRPr="00D37C71">
        <w:rPr>
          <w:rFonts w:ascii="Calibri" w:eastAsia="Calibri" w:hAnsi="Calibri" w:cs="Arial"/>
          <w:sz w:val="22"/>
          <w:szCs w:val="22"/>
          <w:lang w:val="en-GB"/>
        </w:rPr>
        <w:t>change;</w:t>
      </w:r>
      <w:proofErr w:type="gramEnd"/>
    </w:p>
    <w:p w14:paraId="428A9165" w14:textId="77777777" w:rsidR="009275A5" w:rsidRPr="00D37C71" w:rsidRDefault="009275A5"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 xml:space="preserve">“Individual </w:t>
      </w:r>
      <w:r w:rsidR="001A28D4" w:rsidRPr="00D37C71">
        <w:rPr>
          <w:rFonts w:ascii="Calibri" w:eastAsia="Calibri" w:hAnsi="Calibri" w:cs="Arial"/>
          <w:sz w:val="22"/>
          <w:szCs w:val="22"/>
          <w:lang w:val="en-GB"/>
        </w:rPr>
        <w:t>CLA</w:t>
      </w:r>
      <w:r w:rsidRPr="00D37C71">
        <w:rPr>
          <w:rFonts w:ascii="Calibri" w:eastAsia="Calibri" w:hAnsi="Calibri" w:cs="Arial"/>
          <w:sz w:val="22"/>
          <w:szCs w:val="22"/>
          <w:lang w:val="en-GB"/>
        </w:rPr>
        <w:t xml:space="preserve"> </w:t>
      </w:r>
      <w:r w:rsidR="001120CB" w:rsidRPr="00D37C71">
        <w:rPr>
          <w:rFonts w:ascii="Calibri" w:eastAsia="Calibri" w:hAnsi="Calibri" w:cs="Arial"/>
          <w:sz w:val="22"/>
          <w:szCs w:val="22"/>
          <w:lang w:val="en-GB"/>
        </w:rPr>
        <w:t>N</w:t>
      </w:r>
      <w:r w:rsidRPr="00D37C71">
        <w:rPr>
          <w:rFonts w:ascii="Calibri" w:eastAsia="Calibri" w:hAnsi="Calibri" w:cs="Arial"/>
          <w:sz w:val="22"/>
          <w:szCs w:val="22"/>
          <w:lang w:val="en-GB"/>
        </w:rPr>
        <w:t>umber Creditor Liaison Body” – a reference number of the individual claim specified in the individual part of DA0</w:t>
      </w:r>
      <w:r w:rsidR="001A28D4" w:rsidRPr="00D37C71">
        <w:rPr>
          <w:rFonts w:ascii="Calibri" w:eastAsia="Calibri" w:hAnsi="Calibri" w:cs="Arial"/>
          <w:sz w:val="22"/>
          <w:szCs w:val="22"/>
          <w:lang w:val="en-GB"/>
        </w:rPr>
        <w:t>1</w:t>
      </w:r>
      <w:r w:rsidRPr="00D37C71">
        <w:rPr>
          <w:rFonts w:ascii="Calibri" w:eastAsia="Calibri" w:hAnsi="Calibri" w:cs="Arial"/>
          <w:sz w:val="22"/>
          <w:szCs w:val="22"/>
          <w:lang w:val="en-GB"/>
        </w:rPr>
        <w:t>0 which allows to link the individual COC (DA0</w:t>
      </w:r>
      <w:r w:rsidR="001A28D4" w:rsidRPr="00D37C71">
        <w:rPr>
          <w:rFonts w:ascii="Calibri" w:eastAsia="Calibri" w:hAnsi="Calibri" w:cs="Arial"/>
          <w:sz w:val="22"/>
          <w:szCs w:val="22"/>
          <w:lang w:val="en-GB"/>
        </w:rPr>
        <w:t>16</w:t>
      </w:r>
      <w:r w:rsidRPr="00D37C71">
        <w:rPr>
          <w:rFonts w:ascii="Calibri" w:eastAsia="Calibri" w:hAnsi="Calibri" w:cs="Arial"/>
          <w:sz w:val="22"/>
          <w:szCs w:val="22"/>
          <w:lang w:val="en-GB"/>
        </w:rPr>
        <w:t>) with individual claim (DA0</w:t>
      </w:r>
      <w:r w:rsidR="001A28D4" w:rsidRPr="00D37C71">
        <w:rPr>
          <w:rFonts w:ascii="Calibri" w:eastAsia="Calibri" w:hAnsi="Calibri" w:cs="Arial"/>
          <w:sz w:val="22"/>
          <w:szCs w:val="22"/>
          <w:lang w:val="en-GB"/>
        </w:rPr>
        <w:t>1</w:t>
      </w:r>
      <w:r w:rsidRPr="00D37C71">
        <w:rPr>
          <w:rFonts w:ascii="Calibri" w:eastAsia="Calibri" w:hAnsi="Calibri" w:cs="Arial"/>
          <w:sz w:val="22"/>
          <w:szCs w:val="22"/>
          <w:lang w:val="en-GB"/>
        </w:rPr>
        <w:t xml:space="preserve">0) and should be copied without a </w:t>
      </w:r>
      <w:proofErr w:type="gramStart"/>
      <w:r w:rsidRPr="00D37C71">
        <w:rPr>
          <w:rFonts w:ascii="Calibri" w:eastAsia="Calibri" w:hAnsi="Calibri" w:cs="Arial"/>
          <w:sz w:val="22"/>
          <w:szCs w:val="22"/>
          <w:lang w:val="en-GB"/>
        </w:rPr>
        <w:t>change;</w:t>
      </w:r>
      <w:proofErr w:type="gramEnd"/>
    </w:p>
    <w:p w14:paraId="58F8AB67" w14:textId="77777777" w:rsidR="009275A5" w:rsidRPr="00D37C71" w:rsidRDefault="009275A5"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“Individual COC Number Debtor Liaison Body” - a reference number of the individual COC which allows to identify the contestation in the next steps of the exchange and in any future communication (links the SEDs). It is a unique number for given individual contestation and is repeated subsequently in the following SEDs at the individual level of SED.</w:t>
      </w:r>
    </w:p>
    <w:p w14:paraId="56D474D8" w14:textId="713833D6" w:rsidR="009275A5" w:rsidRPr="00D37C71" w:rsidRDefault="009275A5" w:rsidP="009275A5">
      <w:pPr>
        <w:pStyle w:val="ListParagraph"/>
        <w:numPr>
          <w:ilvl w:val="0"/>
          <w:numId w:val="11"/>
        </w:numPr>
        <w:jc w:val="both"/>
        <w:rPr>
          <w:rFonts w:ascii="Calibri" w:eastAsia="Calibri" w:hAnsi="Calibri" w:cs="Arial"/>
          <w:sz w:val="22"/>
          <w:szCs w:val="22"/>
          <w:lang w:val="en-GB"/>
        </w:rPr>
      </w:pPr>
      <w:r w:rsidRPr="00D37C71">
        <w:rPr>
          <w:rFonts w:ascii="Calibri" w:eastAsia="Calibri" w:hAnsi="Calibri" w:cs="Arial"/>
          <w:b/>
          <w:sz w:val="22"/>
          <w:szCs w:val="22"/>
          <w:lang w:val="en-GB"/>
        </w:rPr>
        <w:t>Person receiving benefits</w:t>
      </w:r>
      <w:r w:rsidRPr="00D37C71">
        <w:rPr>
          <w:rFonts w:ascii="Calibri" w:eastAsia="Calibri" w:hAnsi="Calibri" w:cs="Arial"/>
          <w:sz w:val="22"/>
          <w:szCs w:val="22"/>
          <w:lang w:val="en-GB"/>
        </w:rPr>
        <w:t xml:space="preserve"> – copied from DA0</w:t>
      </w:r>
      <w:r w:rsidR="000174C8" w:rsidRPr="00D37C71">
        <w:rPr>
          <w:rFonts w:ascii="Calibri" w:eastAsia="Calibri" w:hAnsi="Calibri" w:cs="Arial"/>
          <w:sz w:val="22"/>
          <w:szCs w:val="22"/>
          <w:lang w:val="en-GB"/>
        </w:rPr>
        <w:t>1</w:t>
      </w:r>
      <w:r w:rsidRPr="00D37C71">
        <w:rPr>
          <w:rFonts w:ascii="Calibri" w:eastAsia="Calibri" w:hAnsi="Calibri" w:cs="Arial"/>
          <w:sz w:val="22"/>
          <w:szCs w:val="22"/>
          <w:lang w:val="en-GB"/>
        </w:rPr>
        <w:t xml:space="preserve">0 </w:t>
      </w:r>
      <w:proofErr w:type="gramStart"/>
      <w:r w:rsidRPr="00D37C71">
        <w:rPr>
          <w:rFonts w:ascii="Calibri" w:eastAsia="Calibri" w:hAnsi="Calibri" w:cs="Arial"/>
          <w:sz w:val="22"/>
          <w:szCs w:val="22"/>
          <w:lang w:val="en-GB"/>
        </w:rPr>
        <w:t>–  information</w:t>
      </w:r>
      <w:proofErr w:type="gramEnd"/>
      <w:r w:rsidRPr="00D37C71">
        <w:rPr>
          <w:rFonts w:ascii="Calibri" w:eastAsia="Calibri" w:hAnsi="Calibri" w:cs="Arial"/>
          <w:sz w:val="22"/>
          <w:szCs w:val="22"/>
          <w:lang w:val="en-GB"/>
        </w:rPr>
        <w:t xml:space="preserve"> about the person who received the benefits in kind;</w:t>
      </w:r>
    </w:p>
    <w:p w14:paraId="2F9367EC" w14:textId="77777777" w:rsidR="009275A5" w:rsidRPr="00D37C71" w:rsidRDefault="009275A5" w:rsidP="009275A5">
      <w:pPr>
        <w:pStyle w:val="ListParagraph"/>
        <w:numPr>
          <w:ilvl w:val="0"/>
          <w:numId w:val="11"/>
        </w:numPr>
        <w:jc w:val="both"/>
        <w:rPr>
          <w:rFonts w:ascii="Calibri" w:eastAsia="Calibri" w:hAnsi="Calibri" w:cs="Arial"/>
          <w:sz w:val="22"/>
          <w:szCs w:val="22"/>
          <w:lang w:val="en-GB"/>
        </w:rPr>
      </w:pPr>
      <w:r w:rsidRPr="00D37C71">
        <w:rPr>
          <w:rFonts w:ascii="Calibri" w:eastAsia="Calibri" w:hAnsi="Calibri" w:cs="Arial"/>
          <w:b/>
          <w:sz w:val="22"/>
          <w:szCs w:val="22"/>
          <w:lang w:val="en-GB"/>
        </w:rPr>
        <w:t>Reasons for contestation</w:t>
      </w:r>
      <w:r w:rsidRPr="00D37C71">
        <w:rPr>
          <w:rFonts w:ascii="Calibri" w:eastAsia="Calibri" w:hAnsi="Calibri" w:cs="Arial"/>
          <w:sz w:val="22"/>
          <w:szCs w:val="22"/>
          <w:lang w:val="en-GB"/>
        </w:rPr>
        <w:t xml:space="preserve"> – with a list of predefined reasons:</w:t>
      </w:r>
    </w:p>
    <w:p w14:paraId="4506A053" w14:textId="14298C5C" w:rsidR="009275A5" w:rsidRPr="00D37C71" w:rsidRDefault="009275A5"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 xml:space="preserve">01 – </w:t>
      </w:r>
      <w:r w:rsidR="00EE7280" w:rsidRPr="00D37C71">
        <w:rPr>
          <w:rFonts w:ascii="Calibri" w:eastAsia="Calibri" w:hAnsi="Calibri" w:cs="Arial"/>
          <w:sz w:val="22"/>
          <w:szCs w:val="22"/>
          <w:lang w:val="en-GB"/>
        </w:rPr>
        <w:t xml:space="preserve">This document does not concern us </w:t>
      </w:r>
      <w:r w:rsidRPr="00D37C71">
        <w:rPr>
          <w:rFonts w:ascii="Calibri" w:eastAsia="Calibri" w:hAnsi="Calibri" w:cs="Arial"/>
          <w:sz w:val="22"/>
          <w:szCs w:val="22"/>
          <w:lang w:val="en-GB"/>
        </w:rPr>
        <w:t xml:space="preserve">– should be chosen if the claim is issued for the incorrect </w:t>
      </w:r>
      <w:proofErr w:type="gramStart"/>
      <w:r w:rsidRPr="00D37C71">
        <w:rPr>
          <w:rFonts w:ascii="Calibri" w:eastAsia="Calibri" w:hAnsi="Calibri" w:cs="Arial"/>
          <w:sz w:val="22"/>
          <w:szCs w:val="22"/>
          <w:lang w:val="en-GB"/>
        </w:rPr>
        <w:t>institution;</w:t>
      </w:r>
      <w:proofErr w:type="gramEnd"/>
    </w:p>
    <w:p w14:paraId="2A4176F5" w14:textId="77777777" w:rsidR="00EE7280" w:rsidRPr="00D37C71" w:rsidRDefault="009275A5"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 xml:space="preserve">02 – </w:t>
      </w:r>
      <w:r w:rsidR="00EE7280" w:rsidRPr="00D37C71">
        <w:rPr>
          <w:rFonts w:ascii="Calibri" w:eastAsia="Calibri" w:hAnsi="Calibri" w:cs="Arial"/>
          <w:sz w:val="22"/>
          <w:szCs w:val="22"/>
          <w:lang w:val="en-GB"/>
        </w:rPr>
        <w:t xml:space="preserve">Institution code is incorrect. Please provide correct institution ID – should be chosen if the institution ID provided in the individual part of a claim does not allow to identify the competent </w:t>
      </w:r>
      <w:proofErr w:type="gramStart"/>
      <w:r w:rsidR="00EE7280" w:rsidRPr="00D37C71">
        <w:rPr>
          <w:rFonts w:ascii="Calibri" w:eastAsia="Calibri" w:hAnsi="Calibri" w:cs="Arial"/>
          <w:sz w:val="22"/>
          <w:szCs w:val="22"/>
          <w:lang w:val="en-GB"/>
        </w:rPr>
        <w:t>institution;</w:t>
      </w:r>
      <w:proofErr w:type="gramEnd"/>
    </w:p>
    <w:p w14:paraId="2C7D5093" w14:textId="77777777" w:rsidR="00EE7280" w:rsidRPr="00D37C71" w:rsidRDefault="00EE7280"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03 – Unable to identify the person from the information provided. Please check the data – should be chosen if</w:t>
      </w:r>
      <w:r w:rsidR="00BA1483" w:rsidRPr="00D37C71">
        <w:rPr>
          <w:rFonts w:ascii="Calibri" w:eastAsia="Calibri" w:hAnsi="Calibri" w:cs="Arial"/>
          <w:sz w:val="22"/>
          <w:szCs w:val="22"/>
          <w:lang w:val="en-GB"/>
        </w:rPr>
        <w:t>,</w:t>
      </w:r>
      <w:r w:rsidRPr="00D37C71">
        <w:rPr>
          <w:rFonts w:ascii="Calibri" w:eastAsia="Calibri" w:hAnsi="Calibri" w:cs="Arial"/>
          <w:sz w:val="22"/>
          <w:szCs w:val="22"/>
          <w:lang w:val="en-GB"/>
        </w:rPr>
        <w:t xml:space="preserve"> based on the persona</w:t>
      </w:r>
      <w:r w:rsidR="00BA1483" w:rsidRPr="00D37C71">
        <w:rPr>
          <w:rFonts w:ascii="Calibri" w:eastAsia="Calibri" w:hAnsi="Calibri" w:cs="Arial"/>
          <w:sz w:val="22"/>
          <w:szCs w:val="22"/>
          <w:lang w:val="en-GB"/>
        </w:rPr>
        <w:t>l</w:t>
      </w:r>
      <w:r w:rsidRPr="00D37C71">
        <w:rPr>
          <w:rFonts w:ascii="Calibri" w:eastAsia="Calibri" w:hAnsi="Calibri" w:cs="Arial"/>
          <w:sz w:val="22"/>
          <w:szCs w:val="22"/>
          <w:lang w:val="en-GB"/>
        </w:rPr>
        <w:t xml:space="preserve"> data for the person who received the benefits in kind</w:t>
      </w:r>
      <w:r w:rsidR="00BA1483" w:rsidRPr="00D37C71">
        <w:rPr>
          <w:rFonts w:ascii="Calibri" w:eastAsia="Calibri" w:hAnsi="Calibri" w:cs="Arial"/>
          <w:sz w:val="22"/>
          <w:szCs w:val="22"/>
          <w:lang w:val="en-GB"/>
        </w:rPr>
        <w:t>,</w:t>
      </w:r>
      <w:r w:rsidRPr="00D37C71">
        <w:rPr>
          <w:rFonts w:ascii="Calibri" w:eastAsia="Calibri" w:hAnsi="Calibri" w:cs="Arial"/>
          <w:sz w:val="22"/>
          <w:szCs w:val="22"/>
          <w:lang w:val="en-GB"/>
        </w:rPr>
        <w:t xml:space="preserve"> the person cannot be </w:t>
      </w:r>
      <w:proofErr w:type="gramStart"/>
      <w:r w:rsidRPr="00D37C71">
        <w:rPr>
          <w:rFonts w:ascii="Calibri" w:eastAsia="Calibri" w:hAnsi="Calibri" w:cs="Arial"/>
          <w:sz w:val="22"/>
          <w:szCs w:val="22"/>
          <w:lang w:val="en-GB"/>
        </w:rPr>
        <w:t>identified;</w:t>
      </w:r>
      <w:proofErr w:type="gramEnd"/>
    </w:p>
    <w:p w14:paraId="5E88DA63" w14:textId="6393E4B1" w:rsidR="00C468E3" w:rsidRPr="00D37C71" w:rsidRDefault="00EE7280" w:rsidP="009275A5">
      <w:pPr>
        <w:pStyle w:val="ListParagraph"/>
        <w:numPr>
          <w:ilvl w:val="1"/>
          <w:numId w:val="11"/>
        </w:numPr>
        <w:jc w:val="both"/>
        <w:rPr>
          <w:rFonts w:ascii="Calibri" w:eastAsia="Calibri" w:hAnsi="Calibri" w:cs="Arial"/>
          <w:sz w:val="22"/>
          <w:szCs w:val="22"/>
          <w:lang w:val="en-GB"/>
        </w:rPr>
      </w:pPr>
      <w:r w:rsidRPr="494A66B0">
        <w:rPr>
          <w:rFonts w:ascii="Calibri" w:eastAsia="Calibri" w:hAnsi="Calibri" w:cs="Arial"/>
          <w:sz w:val="22"/>
          <w:szCs w:val="22"/>
          <w:lang w:val="en-GB"/>
        </w:rPr>
        <w:t xml:space="preserve">04 – </w:t>
      </w:r>
      <w:r w:rsidR="00027417" w:rsidRPr="494A66B0">
        <w:rPr>
          <w:rFonts w:ascii="Calibri" w:eastAsia="Calibri" w:hAnsi="Calibri" w:cs="Arial"/>
          <w:sz w:val="22"/>
          <w:szCs w:val="22"/>
          <w:lang w:val="en-GB"/>
        </w:rPr>
        <w:t>E</w:t>
      </w:r>
      <w:r w:rsidRPr="494A66B0">
        <w:rPr>
          <w:rFonts w:ascii="Calibri" w:eastAsia="Calibri" w:hAnsi="Calibri" w:cs="Arial"/>
          <w:sz w:val="22"/>
          <w:szCs w:val="22"/>
          <w:lang w:val="en-GB"/>
        </w:rPr>
        <w:t>ntitlement documents is unknown or not found. Please provide</w:t>
      </w:r>
      <w:r w:rsidR="00027417" w:rsidRPr="494A66B0">
        <w:rPr>
          <w:rFonts w:ascii="Calibri" w:eastAsia="Calibri" w:hAnsi="Calibri" w:cs="Arial"/>
          <w:sz w:val="22"/>
          <w:szCs w:val="22"/>
          <w:lang w:val="en-GB"/>
        </w:rPr>
        <w:t xml:space="preserve"> copy – should be chosen if the entitlement document mentioned</w:t>
      </w:r>
      <w:r w:rsidR="00C468E3" w:rsidRPr="494A66B0">
        <w:rPr>
          <w:rFonts w:ascii="Calibri" w:eastAsia="Calibri" w:hAnsi="Calibri" w:cs="Arial"/>
          <w:sz w:val="22"/>
          <w:szCs w:val="22"/>
          <w:lang w:val="en-GB"/>
        </w:rPr>
        <w:t xml:space="preserve"> in DA010 cannot </w:t>
      </w:r>
      <w:r w:rsidR="708E4169" w:rsidRPr="494A66B0">
        <w:rPr>
          <w:rFonts w:ascii="Calibri" w:eastAsia="Calibri" w:hAnsi="Calibri" w:cs="Arial"/>
          <w:sz w:val="22"/>
          <w:szCs w:val="22"/>
          <w:lang w:val="en-GB"/>
        </w:rPr>
        <w:t>be found</w:t>
      </w:r>
      <w:r w:rsidR="00BA1483" w:rsidRPr="494A66B0">
        <w:rPr>
          <w:rFonts w:ascii="Calibri" w:eastAsia="Calibri" w:hAnsi="Calibri" w:cs="Arial"/>
          <w:sz w:val="22"/>
          <w:szCs w:val="22"/>
          <w:lang w:val="en-GB"/>
        </w:rPr>
        <w:t xml:space="preserve"> </w:t>
      </w:r>
      <w:r w:rsidR="00C468E3" w:rsidRPr="494A66B0">
        <w:rPr>
          <w:rFonts w:ascii="Calibri" w:eastAsia="Calibri" w:hAnsi="Calibri" w:cs="Arial"/>
          <w:sz w:val="22"/>
          <w:szCs w:val="22"/>
          <w:lang w:val="en-GB"/>
        </w:rPr>
        <w:t>by the competent institution;</w:t>
      </w:r>
    </w:p>
    <w:p w14:paraId="432EF0A4" w14:textId="77777777" w:rsidR="00FF6DFB" w:rsidRDefault="00C468E3"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lastRenderedPageBreak/>
        <w:t xml:space="preserve">05 </w:t>
      </w:r>
      <w:r w:rsidR="00FF6DFB" w:rsidRPr="00D37C71">
        <w:rPr>
          <w:rFonts w:ascii="Calibri" w:eastAsia="Calibri" w:hAnsi="Calibri" w:cs="Arial"/>
          <w:sz w:val="22"/>
          <w:szCs w:val="22"/>
          <w:lang w:val="en-GB"/>
        </w:rPr>
        <w:t>–</w:t>
      </w:r>
      <w:r w:rsidRPr="00D37C71">
        <w:rPr>
          <w:rFonts w:ascii="Calibri" w:eastAsia="Calibri" w:hAnsi="Calibri" w:cs="Arial"/>
          <w:sz w:val="22"/>
          <w:szCs w:val="22"/>
          <w:lang w:val="en-GB"/>
        </w:rPr>
        <w:t xml:space="preserve"> </w:t>
      </w:r>
      <w:r w:rsidR="00FF6DFB" w:rsidRPr="00D37C71">
        <w:rPr>
          <w:rFonts w:ascii="Calibri" w:eastAsia="Calibri" w:hAnsi="Calibri" w:cs="Arial"/>
          <w:sz w:val="22"/>
          <w:szCs w:val="22"/>
          <w:lang w:val="en-GB"/>
        </w:rPr>
        <w:t xml:space="preserve">The period of benefits in kind is not covered by the entitlement period – should be chosen if the entitlement document mentioned in DA010 does not cover the period of the </w:t>
      </w:r>
      <w:r w:rsidR="00BA1483" w:rsidRPr="00D37C71">
        <w:rPr>
          <w:rFonts w:ascii="Calibri" w:eastAsia="Calibri" w:hAnsi="Calibri" w:cs="Arial"/>
          <w:sz w:val="22"/>
          <w:szCs w:val="22"/>
          <w:lang w:val="en-GB"/>
        </w:rPr>
        <w:t xml:space="preserve">provided </w:t>
      </w:r>
      <w:proofErr w:type="gramStart"/>
      <w:r w:rsidR="00FF6DFB" w:rsidRPr="00D37C71">
        <w:rPr>
          <w:rFonts w:ascii="Calibri" w:eastAsia="Calibri" w:hAnsi="Calibri" w:cs="Arial"/>
          <w:sz w:val="22"/>
          <w:szCs w:val="22"/>
          <w:lang w:val="en-GB"/>
        </w:rPr>
        <w:t>benefits;</w:t>
      </w:r>
      <w:proofErr w:type="gramEnd"/>
    </w:p>
    <w:p w14:paraId="24BE923E" w14:textId="4FA4F5FA" w:rsidR="00B02F50" w:rsidRPr="00B02F50" w:rsidRDefault="00B02F50" w:rsidP="00B27F15">
      <w:pPr>
        <w:spacing w:after="0"/>
        <w:ind w:left="1418"/>
        <w:jc w:val="both"/>
        <w:rPr>
          <w:rFonts w:cs="Arial"/>
        </w:rPr>
      </w:pPr>
      <w:r w:rsidRPr="00B02F50">
        <w:rPr>
          <w:rFonts w:cs="Arial"/>
        </w:rPr>
        <w:t xml:space="preserve">Even if the contestations reason is fulfilled, the debtor institution should check the entitlement of the person concerned and, in case an entitlement document has been issued for the person concerned and covers the period of benefits, not contest the individual </w:t>
      </w:r>
      <w:proofErr w:type="gramStart"/>
      <w:r w:rsidRPr="00B02F50">
        <w:rPr>
          <w:rFonts w:cs="Arial"/>
        </w:rPr>
        <w:t>claim;</w:t>
      </w:r>
      <w:proofErr w:type="gramEnd"/>
    </w:p>
    <w:p w14:paraId="7AD293E6" w14:textId="77777777" w:rsidR="00EE7280" w:rsidRDefault="00FF6DFB" w:rsidP="00B02F50">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06 – The period of benefit</w:t>
      </w:r>
      <w:r w:rsidR="001D1CB9" w:rsidRPr="00D37C71">
        <w:rPr>
          <w:rFonts w:ascii="Calibri" w:eastAsia="Calibri" w:hAnsi="Calibri" w:cs="Arial"/>
          <w:sz w:val="22"/>
          <w:szCs w:val="22"/>
          <w:lang w:val="en-GB"/>
        </w:rPr>
        <w:t xml:space="preserve">s in kind is partially covered </w:t>
      </w:r>
      <w:r w:rsidRPr="00D37C71">
        <w:rPr>
          <w:rFonts w:ascii="Calibri" w:eastAsia="Calibri" w:hAnsi="Calibri" w:cs="Arial"/>
          <w:sz w:val="22"/>
          <w:szCs w:val="22"/>
          <w:lang w:val="en-GB"/>
        </w:rPr>
        <w:t xml:space="preserve">by the entitlement period - </w:t>
      </w:r>
      <w:r w:rsidR="001D1CB9" w:rsidRPr="00D37C71">
        <w:rPr>
          <w:rFonts w:ascii="Calibri" w:eastAsia="Calibri" w:hAnsi="Calibri" w:cs="Arial"/>
          <w:sz w:val="22"/>
          <w:szCs w:val="22"/>
          <w:lang w:val="en-GB"/>
        </w:rPr>
        <w:t xml:space="preserve">should be chosen if the entitlement document mentioned in DA010 does not cover </w:t>
      </w:r>
      <w:r w:rsidR="00BA1483" w:rsidRPr="00D37C71">
        <w:rPr>
          <w:rFonts w:ascii="Calibri" w:eastAsia="Calibri" w:hAnsi="Calibri" w:cs="Arial"/>
          <w:sz w:val="22"/>
          <w:szCs w:val="22"/>
          <w:lang w:val="en-GB"/>
        </w:rPr>
        <w:t xml:space="preserve">the </w:t>
      </w:r>
      <w:r w:rsidR="001D1CB9" w:rsidRPr="00D37C71">
        <w:rPr>
          <w:rFonts w:ascii="Calibri" w:eastAsia="Calibri" w:hAnsi="Calibri" w:cs="Arial"/>
          <w:sz w:val="22"/>
          <w:szCs w:val="22"/>
          <w:lang w:val="en-GB"/>
        </w:rPr>
        <w:t xml:space="preserve">whole period of the </w:t>
      </w:r>
      <w:proofErr w:type="gramStart"/>
      <w:r w:rsidR="001D1CB9" w:rsidRPr="00D37C71">
        <w:rPr>
          <w:rFonts w:ascii="Calibri" w:eastAsia="Calibri" w:hAnsi="Calibri" w:cs="Arial"/>
          <w:sz w:val="22"/>
          <w:szCs w:val="22"/>
          <w:lang w:val="en-GB"/>
        </w:rPr>
        <w:t>benefits;</w:t>
      </w:r>
      <w:proofErr w:type="gramEnd"/>
      <w:r w:rsidR="00027417" w:rsidRPr="00D37C71">
        <w:rPr>
          <w:rFonts w:ascii="Calibri" w:eastAsia="Calibri" w:hAnsi="Calibri" w:cs="Arial"/>
          <w:sz w:val="22"/>
          <w:szCs w:val="22"/>
          <w:lang w:val="en-GB"/>
        </w:rPr>
        <w:t xml:space="preserve"> </w:t>
      </w:r>
    </w:p>
    <w:p w14:paraId="327DE09D" w14:textId="51079DC7" w:rsidR="00247F5D" w:rsidRPr="00247F5D" w:rsidRDefault="00247F5D" w:rsidP="00B27F15">
      <w:pPr>
        <w:spacing w:after="0"/>
        <w:ind w:left="1418"/>
        <w:jc w:val="both"/>
        <w:rPr>
          <w:rFonts w:cs="Arial"/>
        </w:rPr>
      </w:pPr>
      <w:r w:rsidRPr="00247F5D">
        <w:rPr>
          <w:rFonts w:cs="Arial"/>
        </w:rPr>
        <w:t xml:space="preserve">Even if the contestations reason is fulfilled, the debtor institution should check the entitlement of the person concerned and, in case an entitlement document has been issued for the person concerned and covers the period of benefits, not contest the individual </w:t>
      </w:r>
      <w:proofErr w:type="gramStart"/>
      <w:r w:rsidRPr="00247F5D">
        <w:rPr>
          <w:rFonts w:cs="Arial"/>
        </w:rPr>
        <w:t>claim;</w:t>
      </w:r>
      <w:proofErr w:type="gramEnd"/>
    </w:p>
    <w:p w14:paraId="7B80D3F7" w14:textId="56CB450E" w:rsidR="008360C0" w:rsidRPr="00D37C71" w:rsidRDefault="001D1CB9" w:rsidP="00247F5D">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 xml:space="preserve">07 </w:t>
      </w:r>
      <w:r w:rsidR="00DF5CF8" w:rsidRPr="00D37C71">
        <w:rPr>
          <w:rFonts w:ascii="Calibri" w:eastAsia="Calibri" w:hAnsi="Calibri" w:cs="Arial"/>
          <w:sz w:val="22"/>
          <w:szCs w:val="22"/>
          <w:lang w:val="en-GB"/>
        </w:rPr>
        <w:t>–</w:t>
      </w:r>
      <w:r w:rsidRPr="00D37C71">
        <w:rPr>
          <w:rFonts w:ascii="Calibri" w:eastAsia="Calibri" w:hAnsi="Calibri" w:cs="Arial"/>
          <w:sz w:val="22"/>
          <w:szCs w:val="22"/>
          <w:lang w:val="en-GB"/>
        </w:rPr>
        <w:t xml:space="preserve"> </w:t>
      </w:r>
      <w:r w:rsidR="00DF5CF8" w:rsidRPr="00D37C71">
        <w:rPr>
          <w:rFonts w:ascii="Calibri" w:eastAsia="Calibri" w:hAnsi="Calibri" w:cs="Arial"/>
          <w:sz w:val="22"/>
          <w:szCs w:val="22"/>
          <w:lang w:val="en-GB"/>
        </w:rPr>
        <w:t xml:space="preserve">Person was not insured during benefits period. Please provide copy of entitlement document – should be chosen if the person was not insured </w:t>
      </w:r>
      <w:r w:rsidR="004645D2" w:rsidRPr="00D37C71">
        <w:rPr>
          <w:rFonts w:ascii="Calibri" w:eastAsia="Calibri" w:hAnsi="Calibri" w:cs="Arial"/>
          <w:sz w:val="22"/>
          <w:szCs w:val="22"/>
          <w:lang w:val="en-GB"/>
        </w:rPr>
        <w:t>in the time when benefits were provided</w:t>
      </w:r>
      <w:r w:rsidR="00216C1E" w:rsidRPr="00D37C71">
        <w:rPr>
          <w:rFonts w:ascii="Calibri" w:eastAsia="Calibri" w:hAnsi="Calibri" w:cs="Arial"/>
          <w:sz w:val="22"/>
          <w:szCs w:val="22"/>
          <w:lang w:val="en-GB"/>
        </w:rPr>
        <w:t xml:space="preserve"> </w:t>
      </w:r>
      <w:proofErr w:type="gramStart"/>
      <w:r w:rsidR="00216C1E" w:rsidRPr="00D37C71">
        <w:rPr>
          <w:rFonts w:ascii="Calibri" w:eastAsia="Calibri" w:hAnsi="Calibri" w:cs="Arial"/>
          <w:sz w:val="22"/>
          <w:szCs w:val="22"/>
          <w:lang w:val="en-GB"/>
        </w:rPr>
        <w:t>and  the</w:t>
      </w:r>
      <w:proofErr w:type="gramEnd"/>
      <w:r w:rsidR="00216C1E" w:rsidRPr="00D37C71">
        <w:rPr>
          <w:rFonts w:ascii="Calibri" w:eastAsia="Calibri" w:hAnsi="Calibri" w:cs="Arial"/>
          <w:sz w:val="22"/>
          <w:szCs w:val="22"/>
          <w:lang w:val="en-GB"/>
        </w:rPr>
        <w:t xml:space="preserve"> benefits can be reimbursed only of if the person has presented </w:t>
      </w:r>
      <w:r w:rsidR="0080072C" w:rsidRPr="00D37C71">
        <w:rPr>
          <w:rFonts w:ascii="Calibri" w:eastAsia="Calibri" w:hAnsi="Calibri" w:cs="Arial"/>
          <w:sz w:val="22"/>
          <w:szCs w:val="22"/>
          <w:lang w:val="en-GB"/>
        </w:rPr>
        <w:t xml:space="preserve">a valid </w:t>
      </w:r>
      <w:r w:rsidR="00216C1E" w:rsidRPr="00D37C71">
        <w:rPr>
          <w:rFonts w:ascii="Calibri" w:eastAsia="Calibri" w:hAnsi="Calibri" w:cs="Arial"/>
          <w:sz w:val="22"/>
          <w:szCs w:val="22"/>
          <w:lang w:val="en-GB"/>
        </w:rPr>
        <w:t>entitlement document in order to get benefits</w:t>
      </w:r>
      <w:r w:rsidR="0080072C" w:rsidRPr="00D37C71">
        <w:rPr>
          <w:rFonts w:ascii="Calibri" w:eastAsia="Calibri" w:hAnsi="Calibri" w:cs="Arial"/>
          <w:sz w:val="22"/>
          <w:szCs w:val="22"/>
          <w:lang w:val="en-GB"/>
        </w:rPr>
        <w:t>;</w:t>
      </w:r>
    </w:p>
    <w:p w14:paraId="18509CD9" w14:textId="77777777" w:rsidR="00DF5CF8" w:rsidRPr="00D37C71" w:rsidRDefault="00FA0F01"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08 – The person died on [date should be filled in] – should be chosen if the period of benefits for which reimbursement is requested exceeds date when person died</w:t>
      </w:r>
      <w:r w:rsidR="0024541D" w:rsidRPr="00D37C71">
        <w:rPr>
          <w:rFonts w:ascii="Calibri" w:eastAsia="Calibri" w:hAnsi="Calibri" w:cs="Arial"/>
          <w:sz w:val="22"/>
          <w:szCs w:val="22"/>
          <w:lang w:val="en-GB"/>
        </w:rPr>
        <w:t xml:space="preserve">. Date has to be </w:t>
      </w:r>
      <w:proofErr w:type="gramStart"/>
      <w:r w:rsidR="0024541D" w:rsidRPr="00D37C71">
        <w:rPr>
          <w:rFonts w:ascii="Calibri" w:eastAsia="Calibri" w:hAnsi="Calibri" w:cs="Arial"/>
          <w:sz w:val="22"/>
          <w:szCs w:val="22"/>
          <w:lang w:val="en-GB"/>
        </w:rPr>
        <w:t>provided</w:t>
      </w:r>
      <w:r w:rsidRPr="00D37C71">
        <w:rPr>
          <w:rFonts w:ascii="Calibri" w:eastAsia="Calibri" w:hAnsi="Calibri" w:cs="Arial"/>
          <w:sz w:val="22"/>
          <w:szCs w:val="22"/>
          <w:lang w:val="en-GB"/>
        </w:rPr>
        <w:t>;</w:t>
      </w:r>
      <w:proofErr w:type="gramEnd"/>
    </w:p>
    <w:p w14:paraId="679DFCE2" w14:textId="77777777" w:rsidR="00FA0F01" w:rsidRPr="00D37C71" w:rsidRDefault="008D00C5"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09 – The benefits do not concern an accident at work – should be chosen if the benefits provided are not related to an accident at work</w:t>
      </w:r>
      <w:r w:rsidR="0024541D" w:rsidRPr="00D37C71">
        <w:rPr>
          <w:rFonts w:ascii="Calibri" w:eastAsia="Calibri" w:hAnsi="Calibri" w:cs="Arial"/>
          <w:sz w:val="22"/>
          <w:szCs w:val="22"/>
          <w:lang w:val="en-GB"/>
        </w:rPr>
        <w:t xml:space="preserve">. Details of the contestation have to be provided if this reason was </w:t>
      </w:r>
      <w:proofErr w:type="gramStart"/>
      <w:r w:rsidR="0024541D" w:rsidRPr="00D37C71">
        <w:rPr>
          <w:rFonts w:ascii="Calibri" w:eastAsia="Calibri" w:hAnsi="Calibri" w:cs="Arial"/>
          <w:sz w:val="22"/>
          <w:szCs w:val="22"/>
          <w:lang w:val="en-GB"/>
        </w:rPr>
        <w:t>chosen</w:t>
      </w:r>
      <w:r w:rsidRPr="00D37C71">
        <w:rPr>
          <w:rFonts w:ascii="Calibri" w:eastAsia="Calibri" w:hAnsi="Calibri" w:cs="Arial"/>
          <w:sz w:val="22"/>
          <w:szCs w:val="22"/>
          <w:lang w:val="en-GB"/>
        </w:rPr>
        <w:t>;</w:t>
      </w:r>
      <w:proofErr w:type="gramEnd"/>
    </w:p>
    <w:p w14:paraId="32FB51F4" w14:textId="77777777" w:rsidR="008D00C5" w:rsidRPr="00D37C71" w:rsidRDefault="008D00C5"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10 – The benefits do not concern an occupational disease – should be chosen if the benefits provided are not related to an accident at work</w:t>
      </w:r>
      <w:r w:rsidR="0024541D" w:rsidRPr="00D37C71">
        <w:rPr>
          <w:rFonts w:ascii="Calibri" w:eastAsia="Calibri" w:hAnsi="Calibri" w:cs="Arial"/>
          <w:sz w:val="22"/>
          <w:szCs w:val="22"/>
          <w:lang w:val="en-GB"/>
        </w:rPr>
        <w:t xml:space="preserve">. Details of the contestation have to be provided if this reason was </w:t>
      </w:r>
      <w:proofErr w:type="gramStart"/>
      <w:r w:rsidR="0024541D" w:rsidRPr="00D37C71">
        <w:rPr>
          <w:rFonts w:ascii="Calibri" w:eastAsia="Calibri" w:hAnsi="Calibri" w:cs="Arial"/>
          <w:sz w:val="22"/>
          <w:szCs w:val="22"/>
          <w:lang w:val="en-GB"/>
        </w:rPr>
        <w:t>chosen</w:t>
      </w:r>
      <w:r w:rsidRPr="00D37C71">
        <w:rPr>
          <w:rFonts w:ascii="Calibri" w:eastAsia="Calibri" w:hAnsi="Calibri" w:cs="Arial"/>
          <w:sz w:val="22"/>
          <w:szCs w:val="22"/>
          <w:lang w:val="en-GB"/>
        </w:rPr>
        <w:t>;</w:t>
      </w:r>
      <w:proofErr w:type="gramEnd"/>
    </w:p>
    <w:p w14:paraId="6E83CE09" w14:textId="77777777" w:rsidR="008D00C5" w:rsidRPr="00D37C71" w:rsidRDefault="008D00C5"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 xml:space="preserve">11 – Total amount of claim different to the sum of individual claims </w:t>
      </w:r>
      <w:r w:rsidR="00801C50" w:rsidRPr="00D37C71">
        <w:rPr>
          <w:rFonts w:ascii="Calibri" w:eastAsia="Calibri" w:hAnsi="Calibri" w:cs="Arial"/>
          <w:sz w:val="22"/>
          <w:szCs w:val="22"/>
          <w:lang w:val="en-GB"/>
        </w:rPr>
        <w:t>– s</w:t>
      </w:r>
      <w:r w:rsidRPr="00D37C71">
        <w:rPr>
          <w:rFonts w:ascii="Calibri" w:eastAsia="Calibri" w:hAnsi="Calibri" w:cs="Arial"/>
          <w:sz w:val="22"/>
          <w:szCs w:val="22"/>
          <w:lang w:val="en-GB"/>
        </w:rPr>
        <w:t>h</w:t>
      </w:r>
      <w:r w:rsidR="00801C50" w:rsidRPr="00D37C71">
        <w:rPr>
          <w:rFonts w:ascii="Calibri" w:eastAsia="Calibri" w:hAnsi="Calibri" w:cs="Arial"/>
          <w:sz w:val="22"/>
          <w:szCs w:val="22"/>
          <w:lang w:val="en-GB"/>
        </w:rPr>
        <w:t xml:space="preserve">ould </w:t>
      </w:r>
      <w:r w:rsidRPr="00D37C71">
        <w:rPr>
          <w:rFonts w:ascii="Calibri" w:eastAsia="Calibri" w:hAnsi="Calibri" w:cs="Arial"/>
          <w:sz w:val="22"/>
          <w:szCs w:val="22"/>
          <w:lang w:val="en-GB"/>
        </w:rPr>
        <w:t xml:space="preserve">be chosen if the total amount specified in global part of the DA010 does not correspond to the amounts specified in the individual </w:t>
      </w:r>
      <w:proofErr w:type="gramStart"/>
      <w:r w:rsidRPr="00D37C71">
        <w:rPr>
          <w:rFonts w:ascii="Calibri" w:eastAsia="Calibri" w:hAnsi="Calibri" w:cs="Arial"/>
          <w:sz w:val="22"/>
          <w:szCs w:val="22"/>
          <w:lang w:val="en-GB"/>
        </w:rPr>
        <w:t>parts;</w:t>
      </w:r>
      <w:proofErr w:type="gramEnd"/>
    </w:p>
    <w:p w14:paraId="51842BA6" w14:textId="77777777" w:rsidR="00700F4E" w:rsidRPr="00D37C71" w:rsidRDefault="00801C50" w:rsidP="00700F4E">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 xml:space="preserve">12 – Total amount of individual claim different to the sum of the benefits </w:t>
      </w:r>
      <w:r w:rsidR="00700F4E" w:rsidRPr="00D37C71">
        <w:rPr>
          <w:rFonts w:ascii="Calibri" w:eastAsia="Calibri" w:hAnsi="Calibri" w:cs="Arial"/>
          <w:sz w:val="22"/>
          <w:szCs w:val="22"/>
          <w:lang w:val="en-GB"/>
        </w:rPr>
        <w:t>–</w:t>
      </w:r>
      <w:r w:rsidRPr="00D37C71">
        <w:rPr>
          <w:rFonts w:ascii="Calibri" w:eastAsia="Calibri" w:hAnsi="Calibri" w:cs="Arial"/>
          <w:sz w:val="22"/>
          <w:szCs w:val="22"/>
          <w:lang w:val="en-GB"/>
        </w:rPr>
        <w:t xml:space="preserve"> </w:t>
      </w:r>
      <w:r w:rsidR="00700F4E" w:rsidRPr="00D37C71">
        <w:rPr>
          <w:rFonts w:ascii="Calibri" w:eastAsia="Calibri" w:hAnsi="Calibri" w:cs="Arial"/>
          <w:sz w:val="22"/>
          <w:szCs w:val="22"/>
          <w:lang w:val="en-GB"/>
        </w:rPr>
        <w:t xml:space="preserve">should be chosen if the total amount of individual claim specified in individual part of the DA010 does not correspond to the sum of all mentioned </w:t>
      </w:r>
      <w:proofErr w:type="gramStart"/>
      <w:r w:rsidR="00700F4E" w:rsidRPr="00D37C71">
        <w:rPr>
          <w:rFonts w:ascii="Calibri" w:eastAsia="Calibri" w:hAnsi="Calibri" w:cs="Arial"/>
          <w:sz w:val="22"/>
          <w:szCs w:val="22"/>
          <w:lang w:val="en-GB"/>
        </w:rPr>
        <w:t>benefits;</w:t>
      </w:r>
      <w:proofErr w:type="gramEnd"/>
    </w:p>
    <w:p w14:paraId="568B6D39" w14:textId="77777777" w:rsidR="00DF5CF8" w:rsidRPr="00D37C71" w:rsidRDefault="00700F4E"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 xml:space="preserve">13 – </w:t>
      </w:r>
      <w:r w:rsidR="00A908C7" w:rsidRPr="00D37C71">
        <w:rPr>
          <w:rFonts w:ascii="Calibri" w:eastAsia="Calibri" w:hAnsi="Calibri" w:cs="Arial"/>
          <w:sz w:val="22"/>
          <w:szCs w:val="22"/>
          <w:lang w:val="en-GB"/>
        </w:rPr>
        <w:t xml:space="preserve">Double invoice – should be chosen if individual claim has been already requested to be </w:t>
      </w:r>
      <w:proofErr w:type="gramStart"/>
      <w:r w:rsidR="00A908C7" w:rsidRPr="00D37C71">
        <w:rPr>
          <w:rFonts w:ascii="Calibri" w:eastAsia="Calibri" w:hAnsi="Calibri" w:cs="Arial"/>
          <w:sz w:val="22"/>
          <w:szCs w:val="22"/>
          <w:lang w:val="en-GB"/>
        </w:rPr>
        <w:t>reimbursed;</w:t>
      </w:r>
      <w:proofErr w:type="gramEnd"/>
    </w:p>
    <w:p w14:paraId="3DEA0F74" w14:textId="77777777" w:rsidR="00A908C7" w:rsidRPr="00D37C71" w:rsidRDefault="00A908C7"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 xml:space="preserve">14 – Overlapping of hospitalisation periods, please check – should be chosen if the periods of hospitalisation mentioned in individual part of DA010 are </w:t>
      </w:r>
      <w:proofErr w:type="gramStart"/>
      <w:r w:rsidRPr="00D37C71">
        <w:rPr>
          <w:rFonts w:ascii="Calibri" w:eastAsia="Calibri" w:hAnsi="Calibri" w:cs="Arial"/>
          <w:sz w:val="22"/>
          <w:szCs w:val="22"/>
          <w:lang w:val="en-GB"/>
        </w:rPr>
        <w:t>overlapping;</w:t>
      </w:r>
      <w:proofErr w:type="gramEnd"/>
    </w:p>
    <w:p w14:paraId="575FB69F" w14:textId="77777777" w:rsidR="00A908C7" w:rsidRPr="00D37C71" w:rsidRDefault="00A908C7"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15 – Lack of information about the other benefits provided. Please specify – should be chosen if description of the other benefits is missing or is insufficient</w:t>
      </w:r>
      <w:r w:rsidR="00245A8A" w:rsidRPr="00D37C71">
        <w:rPr>
          <w:rFonts w:ascii="Calibri" w:eastAsia="Calibri" w:hAnsi="Calibri" w:cs="Arial"/>
          <w:sz w:val="22"/>
          <w:szCs w:val="22"/>
          <w:lang w:val="en-GB"/>
        </w:rPr>
        <w:t xml:space="preserve">. Reference number of the global CLA and individual CLA number of the duplicated claim have to be </w:t>
      </w:r>
      <w:proofErr w:type="gramStart"/>
      <w:r w:rsidR="00245A8A" w:rsidRPr="00D37C71">
        <w:rPr>
          <w:rFonts w:ascii="Calibri" w:eastAsia="Calibri" w:hAnsi="Calibri" w:cs="Arial"/>
          <w:sz w:val="22"/>
          <w:szCs w:val="22"/>
          <w:lang w:val="en-GB"/>
        </w:rPr>
        <w:t>provided</w:t>
      </w:r>
      <w:r w:rsidRPr="00D37C71">
        <w:rPr>
          <w:rFonts w:ascii="Calibri" w:eastAsia="Calibri" w:hAnsi="Calibri" w:cs="Arial"/>
          <w:sz w:val="22"/>
          <w:szCs w:val="22"/>
          <w:lang w:val="en-GB"/>
        </w:rPr>
        <w:t>;</w:t>
      </w:r>
      <w:proofErr w:type="gramEnd"/>
      <w:r w:rsidRPr="00D37C71">
        <w:rPr>
          <w:rFonts w:ascii="Calibri" w:eastAsia="Calibri" w:hAnsi="Calibri" w:cs="Arial"/>
          <w:sz w:val="22"/>
          <w:szCs w:val="22"/>
          <w:lang w:val="en-GB"/>
        </w:rPr>
        <w:t xml:space="preserve"> </w:t>
      </w:r>
    </w:p>
    <w:p w14:paraId="0DEDD7AB" w14:textId="77777777" w:rsidR="00BD6BC3" w:rsidRPr="00D37C71" w:rsidRDefault="00BD6BC3"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t>16 – Cost of benefits have been refunded in full or partially to the insured person – should be chosen if the cost of benefits was paid by the person and already refunded</w:t>
      </w:r>
      <w:r w:rsidR="0024541D" w:rsidRPr="00D37C71">
        <w:rPr>
          <w:rFonts w:ascii="Calibri" w:eastAsia="Calibri" w:hAnsi="Calibri" w:cs="Arial"/>
          <w:sz w:val="22"/>
          <w:szCs w:val="22"/>
          <w:lang w:val="en-GB"/>
        </w:rPr>
        <w:t xml:space="preserve">. Details of the contestation have to be provided if this reason was </w:t>
      </w:r>
      <w:proofErr w:type="gramStart"/>
      <w:r w:rsidR="0024541D" w:rsidRPr="00D37C71">
        <w:rPr>
          <w:rFonts w:ascii="Calibri" w:eastAsia="Calibri" w:hAnsi="Calibri" w:cs="Arial"/>
          <w:sz w:val="22"/>
          <w:szCs w:val="22"/>
          <w:lang w:val="en-GB"/>
        </w:rPr>
        <w:t>chosen</w:t>
      </w:r>
      <w:r w:rsidRPr="00D37C71">
        <w:rPr>
          <w:rFonts w:ascii="Calibri" w:eastAsia="Calibri" w:hAnsi="Calibri" w:cs="Arial"/>
          <w:sz w:val="22"/>
          <w:szCs w:val="22"/>
          <w:lang w:val="en-GB"/>
        </w:rPr>
        <w:t>;</w:t>
      </w:r>
      <w:proofErr w:type="gramEnd"/>
    </w:p>
    <w:p w14:paraId="78776FCB" w14:textId="77777777" w:rsidR="00BD6BC3" w:rsidRPr="00D37C71" w:rsidRDefault="00BD6BC3" w:rsidP="009275A5">
      <w:pPr>
        <w:pStyle w:val="ListParagraph"/>
        <w:numPr>
          <w:ilvl w:val="1"/>
          <w:numId w:val="11"/>
        </w:numPr>
        <w:jc w:val="both"/>
        <w:rPr>
          <w:rFonts w:ascii="Calibri" w:eastAsia="Calibri" w:hAnsi="Calibri" w:cs="Arial"/>
          <w:sz w:val="22"/>
          <w:szCs w:val="22"/>
          <w:lang w:val="en-GB"/>
        </w:rPr>
      </w:pPr>
      <w:r w:rsidRPr="494A66B0">
        <w:rPr>
          <w:rFonts w:ascii="Calibri" w:eastAsia="Calibri" w:hAnsi="Calibri" w:cs="Arial"/>
          <w:sz w:val="22"/>
          <w:szCs w:val="22"/>
          <w:lang w:val="en-GB"/>
        </w:rPr>
        <w:t xml:space="preserve">17 – Claim introduced after deadline [date should be filled in] – should be chosen if the claims are introduced later than </w:t>
      </w:r>
      <w:r w:rsidR="00075B9A" w:rsidRPr="494A66B0">
        <w:rPr>
          <w:rFonts w:ascii="Calibri" w:eastAsia="Calibri" w:hAnsi="Calibri" w:cs="Arial"/>
          <w:sz w:val="22"/>
          <w:szCs w:val="22"/>
          <w:lang w:val="en-GB"/>
        </w:rPr>
        <w:t>within</w:t>
      </w:r>
      <w:r w:rsidRPr="494A66B0">
        <w:rPr>
          <w:rFonts w:ascii="Calibri" w:eastAsia="Calibri" w:hAnsi="Calibri" w:cs="Arial"/>
          <w:sz w:val="22"/>
          <w:szCs w:val="22"/>
          <w:lang w:val="en-GB"/>
        </w:rPr>
        <w:t xml:space="preserve"> 12 month</w:t>
      </w:r>
      <w:r w:rsidR="00551AA7" w:rsidRPr="494A66B0">
        <w:rPr>
          <w:rFonts w:ascii="Calibri" w:eastAsia="Calibri" w:hAnsi="Calibri" w:cs="Arial"/>
          <w:sz w:val="22"/>
          <w:szCs w:val="22"/>
          <w:lang w:val="en-GB"/>
        </w:rPr>
        <w:t>s</w:t>
      </w:r>
      <w:r w:rsidRPr="494A66B0">
        <w:rPr>
          <w:rFonts w:ascii="Calibri" w:eastAsia="Calibri" w:hAnsi="Calibri" w:cs="Arial"/>
          <w:sz w:val="22"/>
          <w:szCs w:val="22"/>
          <w:lang w:val="en-GB"/>
        </w:rPr>
        <w:t xml:space="preserve"> of the end of the calendar half-year during which those claims were recorded in the accounts of the creditor institution</w:t>
      </w:r>
      <w:proofErr w:type="gramStart"/>
      <w:r w:rsidR="007B5765" w:rsidRPr="494A66B0">
        <w:rPr>
          <w:rFonts w:ascii="Calibri" w:eastAsia="Calibri" w:hAnsi="Calibri" w:cs="Arial"/>
          <w:sz w:val="22"/>
          <w:szCs w:val="22"/>
          <w:lang w:val="en-GB"/>
        </w:rPr>
        <w:t>. .</w:t>
      </w:r>
      <w:proofErr w:type="gramEnd"/>
      <w:r w:rsidR="007B5765" w:rsidRPr="494A66B0">
        <w:rPr>
          <w:rFonts w:ascii="Calibri" w:eastAsia="Calibri" w:hAnsi="Calibri" w:cs="Arial"/>
          <w:sz w:val="22"/>
          <w:szCs w:val="22"/>
          <w:lang w:val="en-GB"/>
        </w:rPr>
        <w:t xml:space="preserve"> Date on which claim was introduced has to be </w:t>
      </w:r>
      <w:proofErr w:type="gramStart"/>
      <w:r w:rsidR="007B5765" w:rsidRPr="494A66B0">
        <w:rPr>
          <w:rFonts w:ascii="Calibri" w:eastAsia="Calibri" w:hAnsi="Calibri" w:cs="Arial"/>
          <w:sz w:val="22"/>
          <w:szCs w:val="22"/>
          <w:lang w:val="en-GB"/>
        </w:rPr>
        <w:t>provided</w:t>
      </w:r>
      <w:r w:rsidRPr="494A66B0">
        <w:rPr>
          <w:rFonts w:ascii="Calibri" w:eastAsia="Calibri" w:hAnsi="Calibri" w:cs="Arial"/>
          <w:sz w:val="22"/>
          <w:szCs w:val="22"/>
          <w:lang w:val="en-GB"/>
        </w:rPr>
        <w:t>;</w:t>
      </w:r>
      <w:proofErr w:type="gramEnd"/>
    </w:p>
    <w:p w14:paraId="1908B330" w14:textId="77777777" w:rsidR="009275A5" w:rsidRPr="00D37C71" w:rsidRDefault="009275A5" w:rsidP="009275A5">
      <w:pPr>
        <w:pStyle w:val="ListParagraph"/>
        <w:numPr>
          <w:ilvl w:val="1"/>
          <w:numId w:val="11"/>
        </w:numPr>
        <w:jc w:val="both"/>
        <w:rPr>
          <w:rFonts w:ascii="Calibri" w:eastAsia="Calibri" w:hAnsi="Calibri" w:cs="Arial"/>
          <w:sz w:val="22"/>
          <w:szCs w:val="22"/>
          <w:lang w:val="en-GB"/>
        </w:rPr>
      </w:pPr>
      <w:r w:rsidRPr="00D37C71">
        <w:rPr>
          <w:rFonts w:ascii="Calibri" w:eastAsia="Calibri" w:hAnsi="Calibri" w:cs="Arial"/>
          <w:sz w:val="22"/>
          <w:szCs w:val="22"/>
          <w:lang w:val="en-GB"/>
        </w:rPr>
        <w:lastRenderedPageBreak/>
        <w:t xml:space="preserve">99 - Other </w:t>
      </w:r>
      <w:r w:rsidR="003A7821" w:rsidRPr="00D37C71">
        <w:rPr>
          <w:rFonts w:ascii="Calibri" w:eastAsia="Calibri" w:hAnsi="Calibri" w:cs="Arial"/>
          <w:sz w:val="22"/>
          <w:szCs w:val="22"/>
          <w:lang w:val="en-GB"/>
        </w:rPr>
        <w:t xml:space="preserve">[field Other should be filled in] </w:t>
      </w:r>
      <w:r w:rsidRPr="00D37C71">
        <w:rPr>
          <w:rFonts w:ascii="Calibri" w:eastAsia="Calibri" w:hAnsi="Calibri" w:cs="Arial"/>
          <w:sz w:val="22"/>
          <w:szCs w:val="22"/>
          <w:lang w:val="en-GB"/>
        </w:rPr>
        <w:t xml:space="preserve">– should be chosen if none of the reasons available is applicable and it is a free text field. If this reply is chosen details about the other reason must be provided in the free text </w:t>
      </w:r>
      <w:proofErr w:type="gramStart"/>
      <w:r w:rsidRPr="00D37C71">
        <w:rPr>
          <w:rFonts w:ascii="Calibri" w:eastAsia="Calibri" w:hAnsi="Calibri" w:cs="Arial"/>
          <w:sz w:val="22"/>
          <w:szCs w:val="22"/>
          <w:lang w:val="en-GB"/>
        </w:rPr>
        <w:t>field;</w:t>
      </w:r>
      <w:proofErr w:type="gramEnd"/>
    </w:p>
    <w:p w14:paraId="7DCEF666" w14:textId="6A16DB36" w:rsidR="009275A5" w:rsidRPr="00D37C71" w:rsidRDefault="009275A5" w:rsidP="009275A5">
      <w:pPr>
        <w:pStyle w:val="ListParagraph"/>
        <w:jc w:val="both"/>
        <w:rPr>
          <w:rFonts w:ascii="Calibri" w:eastAsia="Calibri" w:hAnsi="Calibri" w:cs="Arial"/>
          <w:sz w:val="22"/>
          <w:szCs w:val="22"/>
          <w:lang w:val="en-GB"/>
        </w:rPr>
      </w:pPr>
      <w:r w:rsidRPr="00D37C71">
        <w:rPr>
          <w:rFonts w:ascii="Calibri" w:eastAsia="Calibri" w:hAnsi="Calibri" w:cs="Arial"/>
          <w:sz w:val="22"/>
          <w:szCs w:val="22"/>
          <w:lang w:val="en-GB"/>
        </w:rPr>
        <w:t xml:space="preserve">It is possible to choose only one reason among the ones available. </w:t>
      </w:r>
    </w:p>
    <w:p w14:paraId="458F7271" w14:textId="5E282590" w:rsidR="009275A5" w:rsidRPr="009723FB" w:rsidRDefault="009275A5" w:rsidP="009723FB">
      <w:pPr>
        <w:pStyle w:val="ListParagraph"/>
        <w:numPr>
          <w:ilvl w:val="0"/>
          <w:numId w:val="11"/>
        </w:numPr>
        <w:jc w:val="both"/>
        <w:rPr>
          <w:rFonts w:cs="Arial"/>
        </w:rPr>
      </w:pPr>
      <w:r w:rsidRPr="00D37C71">
        <w:rPr>
          <w:rFonts w:ascii="Calibri" w:eastAsia="Calibri" w:hAnsi="Calibri" w:cs="Arial"/>
          <w:b/>
          <w:sz w:val="22"/>
          <w:szCs w:val="22"/>
          <w:lang w:val="en-GB"/>
        </w:rPr>
        <w:t xml:space="preserve">Amount </w:t>
      </w:r>
      <w:r w:rsidR="007F3804" w:rsidRPr="00D37C71">
        <w:rPr>
          <w:rFonts w:ascii="Calibri" w:eastAsia="Calibri" w:hAnsi="Calibri" w:cs="Arial"/>
          <w:b/>
          <w:sz w:val="22"/>
          <w:szCs w:val="22"/>
          <w:lang w:val="en-GB"/>
        </w:rPr>
        <w:t xml:space="preserve">of individual </w:t>
      </w:r>
      <w:proofErr w:type="gramStart"/>
      <w:r w:rsidRPr="00D37C71">
        <w:rPr>
          <w:rFonts w:ascii="Calibri" w:eastAsia="Calibri" w:hAnsi="Calibri" w:cs="Arial"/>
          <w:b/>
          <w:sz w:val="22"/>
          <w:szCs w:val="22"/>
          <w:lang w:val="en-GB"/>
        </w:rPr>
        <w:t>contest</w:t>
      </w:r>
      <w:r w:rsidR="007F3804" w:rsidRPr="00D37C71">
        <w:rPr>
          <w:rFonts w:ascii="Calibri" w:eastAsia="Calibri" w:hAnsi="Calibri" w:cs="Arial"/>
          <w:b/>
          <w:sz w:val="22"/>
          <w:szCs w:val="22"/>
          <w:lang w:val="en-GB"/>
        </w:rPr>
        <w:t>ation</w:t>
      </w:r>
      <w:r w:rsidRPr="00D37C71">
        <w:rPr>
          <w:rFonts w:ascii="Calibri" w:eastAsia="Calibri" w:hAnsi="Calibri" w:cs="Arial"/>
          <w:b/>
          <w:sz w:val="22"/>
          <w:szCs w:val="22"/>
          <w:lang w:val="en-GB"/>
        </w:rPr>
        <w:t xml:space="preserve"> </w:t>
      </w:r>
      <w:r w:rsidRPr="00D37C71">
        <w:rPr>
          <w:rFonts w:ascii="Calibri" w:eastAsia="Calibri" w:hAnsi="Calibri" w:cs="Arial"/>
          <w:sz w:val="22"/>
          <w:szCs w:val="22"/>
          <w:lang w:val="en-GB"/>
        </w:rPr>
        <w:t xml:space="preserve"> -</w:t>
      </w:r>
      <w:proofErr w:type="gramEnd"/>
      <w:r w:rsidRPr="00D37C71">
        <w:rPr>
          <w:rFonts w:ascii="Calibri" w:eastAsia="Calibri" w:hAnsi="Calibri" w:cs="Arial"/>
          <w:sz w:val="22"/>
          <w:szCs w:val="22"/>
          <w:lang w:val="en-GB"/>
        </w:rPr>
        <w:t xml:space="preserve"> the amount of contested claim. This amount can be either equal to the amount of the individual claim specified in DA0</w:t>
      </w:r>
      <w:r w:rsidR="007F3804" w:rsidRPr="00D37C71">
        <w:rPr>
          <w:rFonts w:ascii="Calibri" w:eastAsia="Calibri" w:hAnsi="Calibri" w:cs="Arial"/>
          <w:sz w:val="22"/>
          <w:szCs w:val="22"/>
          <w:lang w:val="en-GB"/>
        </w:rPr>
        <w:t>1</w:t>
      </w:r>
      <w:r w:rsidRPr="00D37C71">
        <w:rPr>
          <w:rFonts w:ascii="Calibri" w:eastAsia="Calibri" w:hAnsi="Calibri" w:cs="Arial"/>
          <w:sz w:val="22"/>
          <w:szCs w:val="22"/>
          <w:lang w:val="en-GB"/>
        </w:rPr>
        <w:t>0 or only partial if the contestation is issued only for part of the claim. This amount is being summarized in the</w:t>
      </w:r>
      <w:r w:rsidRPr="00D37C71">
        <w:rPr>
          <w:rFonts w:ascii="Calibri" w:eastAsia="Calibri" w:hAnsi="Calibri" w:cs="Arial"/>
          <w:b/>
          <w:sz w:val="22"/>
          <w:szCs w:val="22"/>
          <w:lang w:val="en-GB"/>
        </w:rPr>
        <w:t xml:space="preserve"> Total amount of contestations </w:t>
      </w:r>
      <w:r w:rsidRPr="00D37C71">
        <w:rPr>
          <w:rFonts w:ascii="Calibri" w:eastAsia="Calibri" w:hAnsi="Calibri" w:cs="Arial"/>
          <w:sz w:val="22"/>
          <w:szCs w:val="22"/>
          <w:lang w:val="en-GB"/>
        </w:rPr>
        <w:t xml:space="preserve">in the global part. </w:t>
      </w:r>
    </w:p>
    <w:p w14:paraId="2B26434D" w14:textId="77777777" w:rsidR="009275A5" w:rsidRPr="00D37C71" w:rsidRDefault="009275A5" w:rsidP="009275A5">
      <w:pPr>
        <w:pStyle w:val="NoSpacing"/>
        <w:rPr>
          <w:rFonts w:ascii="Calibri" w:hAnsi="Calibri"/>
          <w:sz w:val="22"/>
          <w:szCs w:val="22"/>
          <w:lang w:val="en-GB"/>
        </w:rPr>
      </w:pPr>
      <w:r w:rsidRPr="00D37C71">
        <w:rPr>
          <w:rFonts w:ascii="Calibri" w:hAnsi="Calibri"/>
          <w:sz w:val="22"/>
          <w:szCs w:val="22"/>
          <w:lang w:val="en-GB"/>
        </w:rPr>
        <w:t xml:space="preserve"> </w:t>
      </w:r>
    </w:p>
    <w:p w14:paraId="75F0AA2D" w14:textId="274D190C" w:rsidR="009275A5" w:rsidRDefault="009275A5" w:rsidP="009275A5">
      <w:pPr>
        <w:jc w:val="both"/>
      </w:pPr>
      <w:r w:rsidRPr="00D37C71">
        <w:t>It is possible to add attachments to DA0</w:t>
      </w:r>
      <w:r w:rsidR="007F3804" w:rsidRPr="00D37C71">
        <w:t>16</w:t>
      </w:r>
      <w:r w:rsidRPr="00D37C71">
        <w:t>. Especially the proof to support the reasons for contestations.</w:t>
      </w:r>
    </w:p>
    <w:p w14:paraId="09E5E6C1" w14:textId="31FA9B6F" w:rsidR="00E8498F" w:rsidRPr="00AD0EE7" w:rsidRDefault="00E8498F" w:rsidP="00E8498F">
      <w:pPr>
        <w:jc w:val="both"/>
        <w:rPr>
          <w:rFonts w:cs="Arial"/>
        </w:rPr>
      </w:pPr>
      <w:r w:rsidRPr="00AD0EE7">
        <w:rPr>
          <w:rFonts w:cs="Arial"/>
        </w:rPr>
        <w:t>All attachments supporting the reply must be attached to the individual part of the SED. An attachment that is not correctly referenced to a specific individual part might not be handled properly.</w:t>
      </w:r>
    </w:p>
    <w:p w14:paraId="2CBD6BF2" w14:textId="77777777" w:rsidR="00857837" w:rsidRPr="00D37C71" w:rsidRDefault="00857837" w:rsidP="00C53A64">
      <w:pPr>
        <w:spacing w:after="120" w:line="240" w:lineRule="auto"/>
        <w:jc w:val="both"/>
        <w:rPr>
          <w:rFonts w:cs="Arial"/>
        </w:rPr>
      </w:pPr>
    </w:p>
    <w:p w14:paraId="79E2F675" w14:textId="7B08564B" w:rsidR="00E23A9E" w:rsidRPr="00D37C71" w:rsidRDefault="00E23A9E" w:rsidP="00C53A64">
      <w:pPr>
        <w:spacing w:after="120" w:line="240" w:lineRule="auto"/>
        <w:jc w:val="both"/>
        <w:rPr>
          <w:rFonts w:cs="Arial"/>
        </w:rPr>
      </w:pPr>
      <w:r w:rsidRPr="00D37C71">
        <w:rPr>
          <w:rFonts w:cs="Arial"/>
        </w:rPr>
        <w:t xml:space="preserve">For general remarks applicable to all the AWOD SEDs click </w:t>
      </w:r>
      <w:hyperlink r:id="rId14" w:history="1">
        <w:r w:rsidRPr="00D37C71">
          <w:rPr>
            <w:rStyle w:val="Hyperlink"/>
            <w:rFonts w:cs="Arial"/>
          </w:rPr>
          <w:t>here</w:t>
        </w:r>
      </w:hyperlink>
      <w:r w:rsidRPr="00D37C71">
        <w:rPr>
          <w:rFonts w:cs="Arial"/>
        </w:rPr>
        <w:t>.</w:t>
      </w:r>
    </w:p>
    <w:p w14:paraId="1315D4A7" w14:textId="77777777" w:rsidR="00C53A64" w:rsidRPr="00D37C71" w:rsidRDefault="00C53A64" w:rsidP="00C53A64">
      <w:pPr>
        <w:spacing w:after="0" w:line="240" w:lineRule="auto"/>
        <w:jc w:val="both"/>
        <w:rPr>
          <w:rFonts w:cs="Arial"/>
          <w:b/>
        </w:rPr>
      </w:pPr>
      <w:r w:rsidRPr="00D37C71">
        <w:rPr>
          <w:rFonts w:cs="Arial"/>
          <w:b/>
        </w:rPr>
        <w:t>Note that:</w:t>
      </w:r>
    </w:p>
    <w:p w14:paraId="478BBEBE" w14:textId="3212074D" w:rsidR="00857837" w:rsidRPr="00D37C71" w:rsidRDefault="00425A81" w:rsidP="00C53A64">
      <w:pPr>
        <w:spacing w:after="0" w:line="240" w:lineRule="auto"/>
        <w:jc w:val="both"/>
        <w:rPr>
          <w:rFonts w:cs="Arial"/>
        </w:rPr>
      </w:pPr>
      <w:hyperlink r:id="rId15" w:history="1">
        <w:proofErr w:type="gramStart"/>
        <w:r w:rsidR="00857837" w:rsidRPr="00C334C2">
          <w:rPr>
            <w:rStyle w:val="Hyperlink"/>
            <w:rFonts w:cs="Arial"/>
          </w:rPr>
          <w:t>In order to</w:t>
        </w:r>
        <w:proofErr w:type="gramEnd"/>
        <w:r w:rsidR="00857837" w:rsidRPr="00C334C2">
          <w:rPr>
            <w:rStyle w:val="Hyperlink"/>
            <w:rFonts w:cs="Arial"/>
          </w:rPr>
          <w:t xml:space="preserve"> see the content and explanatory notes of SED DA016 please click here</w:t>
        </w:r>
      </w:hyperlink>
      <w:r w:rsidR="00857837" w:rsidRPr="00D37C71">
        <w:rPr>
          <w:rFonts w:cs="Arial"/>
        </w:rPr>
        <w:t>.</w:t>
      </w:r>
    </w:p>
    <w:bookmarkEnd w:id="0"/>
    <w:p w14:paraId="57216214" w14:textId="77777777" w:rsidR="00CA0886" w:rsidRPr="00D37C71" w:rsidRDefault="00CA0886" w:rsidP="00CA0886"/>
    <w:sectPr w:rsidR="00CA0886" w:rsidRPr="00D37C71" w:rsidSect="00B93665">
      <w:headerReference w:type="default" r:id="rId16"/>
      <w:footerReference w:type="default" r:id="rId17"/>
      <w:pgSz w:w="11901" w:h="16840"/>
      <w:pgMar w:top="1440"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3EB7D" w14:textId="77777777" w:rsidR="00B93665" w:rsidRDefault="00B93665" w:rsidP="007B41C3">
      <w:pPr>
        <w:spacing w:after="0" w:line="240" w:lineRule="auto"/>
      </w:pPr>
      <w:r>
        <w:separator/>
      </w:r>
    </w:p>
  </w:endnote>
  <w:endnote w:type="continuationSeparator" w:id="0">
    <w:p w14:paraId="2BB2E88B" w14:textId="77777777" w:rsidR="00B93665" w:rsidRDefault="00B93665" w:rsidP="007B41C3">
      <w:pPr>
        <w:spacing w:after="0" w:line="240" w:lineRule="auto"/>
      </w:pPr>
      <w:r>
        <w:continuationSeparator/>
      </w:r>
    </w:p>
  </w:endnote>
  <w:endnote w:type="continuationNotice" w:id="1">
    <w:p w14:paraId="756F9362" w14:textId="77777777" w:rsidR="00E72F34" w:rsidRDefault="00E72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2E3C41" w:rsidRPr="006678B9" w14:paraId="3886436A" w14:textId="77777777" w:rsidTr="004D180D">
      <w:trPr>
        <w:trHeight w:val="575"/>
      </w:trPr>
      <w:tc>
        <w:tcPr>
          <w:tcW w:w="6232" w:type="dxa"/>
        </w:tcPr>
        <w:p w14:paraId="21BB7C15" w14:textId="77777777" w:rsidR="002E3C41" w:rsidRPr="006678B9" w:rsidRDefault="002E3C41" w:rsidP="002E3C41">
          <w:pPr>
            <w:pStyle w:val="Footer"/>
            <w:spacing w:line="276" w:lineRule="auto"/>
            <w:rPr>
              <w:rFonts w:ascii="Verdana" w:hAnsi="Verdana"/>
              <w:i/>
              <w:iCs/>
              <w:sz w:val="18"/>
            </w:rPr>
          </w:pPr>
          <w:r w:rsidRPr="006678B9">
            <w:rPr>
              <w:rFonts w:ascii="Verdana" w:hAnsi="Verdana"/>
              <w:i/>
              <w:iCs/>
              <w:sz w:val="18"/>
            </w:rPr>
            <w:t>EESSI SED Guidelines – DA01</w:t>
          </w:r>
          <w:r>
            <w:rPr>
              <w:rFonts w:ascii="Verdana" w:hAnsi="Verdana"/>
              <w:i/>
              <w:iCs/>
              <w:sz w:val="18"/>
            </w:rPr>
            <w:t>6</w:t>
          </w:r>
          <w:r w:rsidRPr="006678B9">
            <w:rPr>
              <w:rFonts w:ascii="Verdana" w:hAnsi="Verdana"/>
              <w:i/>
              <w:iCs/>
              <w:sz w:val="18"/>
            </w:rPr>
            <w:t xml:space="preserve"> – </w:t>
          </w:r>
          <w:r>
            <w:rPr>
              <w:rFonts w:ascii="Verdana" w:hAnsi="Verdana"/>
              <w:i/>
              <w:iCs/>
              <w:sz w:val="18"/>
            </w:rPr>
            <w:t>Contestation of individual claim – benefits in kind (COC)</w:t>
          </w:r>
        </w:p>
      </w:tc>
      <w:tc>
        <w:tcPr>
          <w:tcW w:w="3307" w:type="dxa"/>
        </w:tcPr>
        <w:p w14:paraId="3093FE0F" w14:textId="77777777" w:rsidR="002E3C41" w:rsidRPr="006678B9" w:rsidRDefault="002E3C41" w:rsidP="002E3C41">
          <w:pPr>
            <w:pStyle w:val="Footer"/>
            <w:spacing w:line="276" w:lineRule="auto"/>
            <w:jc w:val="right"/>
            <w:rPr>
              <w:rFonts w:ascii="Verdana" w:hAnsi="Verdana"/>
              <w:i/>
              <w:iCs/>
              <w:sz w:val="18"/>
            </w:rPr>
          </w:pPr>
          <w:r w:rsidRPr="006678B9">
            <w:rPr>
              <w:rFonts w:ascii="Verdana" w:hAnsi="Verdana"/>
              <w:i/>
              <w:iCs/>
              <w:sz w:val="18"/>
              <w:szCs w:val="18"/>
            </w:rPr>
            <w:t xml:space="preserve">Status: </w:t>
          </w:r>
          <w:sdt>
            <w:sdtPr>
              <w:rPr>
                <w:rFonts w:ascii="Verdana" w:hAnsi="Verdana"/>
                <w:i/>
                <w:iCs/>
                <w:sz w:val="18"/>
                <w:szCs w:val="18"/>
              </w:rPr>
              <w:alias w:val="EESSIStatus"/>
              <w:tag w:val="EESSIStatus0"/>
              <w:id w:val="1226798568"/>
              <w:placeholder>
                <w:docPart w:val="9E68EBD8FAF9974EB8C31B74870BD18A"/>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6678B9">
                <w:rPr>
                  <w:rFonts w:ascii="Verdana" w:hAnsi="Verdana"/>
                  <w:i/>
                  <w:iCs/>
                  <w:sz w:val="18"/>
                  <w:szCs w:val="18"/>
                </w:rPr>
                <w:t>Final</w:t>
              </w:r>
            </w:sdtContent>
          </w:sdt>
          <w:r w:rsidRPr="006678B9">
            <w:rPr>
              <w:rFonts w:ascii="Verdana" w:hAnsi="Verdana"/>
              <w:i/>
              <w:iCs/>
              <w:sz w:val="18"/>
              <w:szCs w:val="18"/>
            </w:rPr>
            <w:t xml:space="preserve">/ TLP: </w:t>
          </w:r>
          <w:sdt>
            <w:sdtPr>
              <w:rPr>
                <w:rFonts w:ascii="Verdana" w:hAnsi="Verdana"/>
                <w:i/>
                <w:iCs/>
                <w:sz w:val="18"/>
                <w:szCs w:val="18"/>
              </w:rPr>
              <w:alias w:val="TLP Security"/>
              <w:tag w:val="TLP_x0020_Security"/>
              <w:id w:val="-1744939988"/>
              <w:placeholder>
                <w:docPart w:val="D5FF6F4F4FA0C3489835589607D40803"/>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6678B9">
                <w:rPr>
                  <w:rFonts w:ascii="Verdana" w:hAnsi="Verdana"/>
                  <w:i/>
                  <w:iCs/>
                  <w:sz w:val="18"/>
                  <w:szCs w:val="18"/>
                </w:rPr>
                <w:t>GREEN</w:t>
              </w:r>
            </w:sdtContent>
          </w:sdt>
        </w:p>
      </w:tc>
    </w:tr>
  </w:tbl>
  <w:p w14:paraId="0D2D2703" w14:textId="6C3F2B26" w:rsidR="00D53ACC" w:rsidRPr="00AE71FD" w:rsidRDefault="00AE71FD" w:rsidP="00AE71FD">
    <w:pPr>
      <w:pStyle w:val="Footer"/>
      <w:ind w:right="-624"/>
      <w:jc w:val="right"/>
      <w:rPr>
        <w:rFonts w:asciiTheme="minorHAnsi" w:hAnsiTheme="minorHAnsi" w:cstheme="minorHAnsi"/>
        <w:i/>
        <w:color w:val="000000" w:themeColor="text1"/>
        <w:szCs w:val="28"/>
      </w:rPr>
    </w:pPr>
    <w:r w:rsidRPr="001B227D">
      <w:rPr>
        <w:rFonts w:asciiTheme="minorHAnsi" w:hAnsiTheme="minorHAnsi" w:cstheme="minorHAnsi"/>
        <w:i/>
        <w:color w:val="000000" w:themeColor="text1"/>
        <w:szCs w:val="28"/>
      </w:rPr>
      <w:fldChar w:fldCharType="begin"/>
    </w:r>
    <w:r w:rsidRPr="001B227D">
      <w:rPr>
        <w:rFonts w:asciiTheme="minorHAnsi" w:hAnsiTheme="minorHAnsi" w:cstheme="minorHAnsi"/>
        <w:i/>
        <w:color w:val="000000" w:themeColor="text1"/>
        <w:szCs w:val="28"/>
      </w:rPr>
      <w:instrText xml:space="preserve"> PAGE   \* MERGEFORMAT </w:instrText>
    </w:r>
    <w:r w:rsidRPr="001B227D">
      <w:rPr>
        <w:rFonts w:asciiTheme="minorHAnsi" w:hAnsiTheme="minorHAnsi" w:cstheme="minorHAnsi"/>
        <w:i/>
        <w:color w:val="000000" w:themeColor="text1"/>
        <w:szCs w:val="28"/>
      </w:rPr>
      <w:fldChar w:fldCharType="separate"/>
    </w:r>
    <w:r>
      <w:rPr>
        <w:rFonts w:asciiTheme="minorHAnsi" w:hAnsiTheme="minorHAnsi" w:cstheme="minorHAnsi"/>
        <w:i/>
        <w:color w:val="000000" w:themeColor="text1"/>
        <w:szCs w:val="28"/>
      </w:rPr>
      <w:t>2</w:t>
    </w:r>
    <w:r w:rsidRPr="001B227D">
      <w:rPr>
        <w:rFonts w:asciiTheme="minorHAnsi" w:hAnsiTheme="minorHAnsi" w:cstheme="minorHAnsi"/>
        <w:i/>
        <w:noProof/>
        <w:color w:val="000000" w:themeColor="text1"/>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31F6" w14:textId="77777777" w:rsidR="00B93665" w:rsidRDefault="00B93665" w:rsidP="007B41C3">
      <w:pPr>
        <w:spacing w:after="0" w:line="240" w:lineRule="auto"/>
      </w:pPr>
      <w:r>
        <w:separator/>
      </w:r>
    </w:p>
  </w:footnote>
  <w:footnote w:type="continuationSeparator" w:id="0">
    <w:p w14:paraId="482F5CE0" w14:textId="77777777" w:rsidR="00B93665" w:rsidRDefault="00B93665" w:rsidP="007B41C3">
      <w:pPr>
        <w:spacing w:after="0" w:line="240" w:lineRule="auto"/>
      </w:pPr>
      <w:r>
        <w:continuationSeparator/>
      </w:r>
    </w:p>
  </w:footnote>
  <w:footnote w:type="continuationNotice" w:id="1">
    <w:p w14:paraId="1BB1439D" w14:textId="77777777" w:rsidR="00E72F34" w:rsidRDefault="00E72F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A565" w14:textId="39DD9A9D" w:rsidR="006C1ACE" w:rsidRDefault="006C1ACE" w:rsidP="006C1ACE">
    <w:pPr>
      <w:pStyle w:val="Footer"/>
      <w:rPr>
        <w:i/>
        <w:noProof/>
        <w:sz w:val="18"/>
        <w:szCs w:val="18"/>
      </w:rPr>
    </w:pPr>
    <w:r w:rsidRPr="00A71A2E">
      <w:rPr>
        <w:b/>
        <w:i/>
        <w:noProof/>
        <w:sz w:val="18"/>
        <w:szCs w:val="18"/>
        <w:lang w:val="el-GR" w:eastAsia="el-GR"/>
      </w:rPr>
      <w:drawing>
        <wp:anchor distT="0" distB="0" distL="114300" distR="114300" simplePos="0" relativeHeight="251658241" behindDoc="1" locked="0" layoutInCell="0" allowOverlap="1" wp14:anchorId="4EEB1429" wp14:editId="2B7154DE">
          <wp:simplePos x="0" y="0"/>
          <wp:positionH relativeFrom="column">
            <wp:posOffset>3976272</wp:posOffset>
          </wp:positionH>
          <wp:positionV relativeFrom="paragraph">
            <wp:posOffset>-135890</wp:posOffset>
          </wp:positionV>
          <wp:extent cx="1752600" cy="419100"/>
          <wp:effectExtent l="0" t="0" r="0" b="0"/>
          <wp:wrapTight wrapText="bothSides">
            <wp:wrapPolygon edited="0">
              <wp:start x="0" y="0"/>
              <wp:lineTo x="0" y="20945"/>
              <wp:lineTo x="21443" y="20945"/>
              <wp:lineTo x="21443"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Verdana" w:hAnsi="Verdana"/>
          <w:b/>
          <w:iCs/>
          <w:noProof/>
          <w:sz w:val="18"/>
          <w:szCs w:val="18"/>
        </w:rPr>
        <w:alias w:val="Company"/>
        <w:tag w:val=""/>
        <w:id w:val="1452904188"/>
        <w:placeholder>
          <w:docPart w:val="76BD262B3A82634CAD1D874D567C930C"/>
        </w:placeholder>
        <w:dataBinding w:prefixMappings="xmlns:ns0='http://schemas.openxmlformats.org/officeDocument/2006/extended-properties' " w:xpath="/ns0:Properties[1]/ns0:Company[1]" w:storeItemID="{6668398D-A668-4E3E-A5EB-62B293D839F1}"/>
        <w:text/>
      </w:sdtPr>
      <w:sdtEndPr/>
      <w:sdtContent>
        <w:r w:rsidR="00DE1D31" w:rsidRPr="00E113AE">
          <w:rPr>
            <w:rFonts w:ascii="Verdana" w:hAnsi="Verdana"/>
            <w:b/>
            <w:iCs/>
            <w:noProof/>
            <w:sz w:val="18"/>
            <w:szCs w:val="18"/>
          </w:rPr>
          <w:t>Employment, Social Security &amp; Inclusion</w:t>
        </w:r>
      </w:sdtContent>
    </w:sdt>
    <w:r w:rsidRPr="00DE09F1">
      <w:rPr>
        <w:b/>
        <w:i/>
        <w:sz w:val="18"/>
        <w:szCs w:val="18"/>
        <w:lang w:val="en-IE" w:eastAsia="el-GR"/>
      </w:rPr>
      <w:t xml:space="preserve"> </w:t>
    </w:r>
  </w:p>
  <w:p w14:paraId="4EAA6D94" w14:textId="62A59745" w:rsidR="007B41C3" w:rsidRDefault="006C1ACE" w:rsidP="006C1ACE">
    <w:pPr>
      <w:pStyle w:val="Header"/>
    </w:pPr>
    <w:r>
      <w:rPr>
        <w:noProof/>
        <w:color w:val="000000"/>
        <w:lang w:val="el-GR" w:eastAsia="el-GR"/>
      </w:rPr>
      <mc:AlternateContent>
        <mc:Choice Requires="wps">
          <w:drawing>
            <wp:anchor distT="0" distB="0" distL="114300" distR="114300" simplePos="0" relativeHeight="251658240" behindDoc="0" locked="0" layoutInCell="1" allowOverlap="1" wp14:anchorId="35D198AC" wp14:editId="44DAD806">
              <wp:simplePos x="0" y="0"/>
              <wp:positionH relativeFrom="column">
                <wp:posOffset>-48260</wp:posOffset>
              </wp:positionH>
              <wp:positionV relativeFrom="paragraph">
                <wp:posOffset>204139</wp:posOffset>
              </wp:positionV>
              <wp:extent cx="57854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250DD15">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3.8pt,16.05pt" to="451.75pt,16.05pt" w14:anchorId="57B33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"/>
          </w:pict>
        </mc:Fallback>
      </mc:AlternateContent>
    </w:r>
    <w:sdt>
      <w:sdtPr>
        <w:rPr>
          <w:rFonts w:ascii="Verdana" w:eastAsiaTheme="minorHAnsi" w:hAnsi="Verdana"/>
          <w:noProof/>
          <w:sz w:val="18"/>
          <w:szCs w:val="18"/>
          <w:lang w:val="de-DE"/>
        </w:rPr>
        <w:alias w:val="Subject"/>
        <w:tag w:val=""/>
        <w:id w:val="-1497871980"/>
        <w:placeholder>
          <w:docPart w:val="4C1C9B678B94864AA6315DA3D37FBB26"/>
        </w:placeholder>
        <w:dataBinding w:prefixMappings="xmlns:ns0='http://purl.org/dc/elements/1.1/' xmlns:ns1='http://schemas.openxmlformats.org/package/2006/metadata/core-properties' " w:xpath="/ns1:coreProperties[1]/ns0:subject[1]" w:storeItemID="{6C3C8BC8-F283-45AE-878A-BAB7291924A1}"/>
        <w:text/>
      </w:sdtPr>
      <w:sdtEndPr/>
      <w:sdtContent>
        <w:r w:rsidR="00DE1D31" w:rsidRPr="004770D3">
          <w:rPr>
            <w:rFonts w:ascii="Verdana" w:eastAsiaTheme="minorHAnsi" w:hAnsi="Verdana"/>
            <w:noProof/>
            <w:sz w:val="18"/>
            <w:szCs w:val="18"/>
            <w:lang w:val="de-DE"/>
          </w:rPr>
          <w:t>Electronic Exchange of Social Security Information (EESSI)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B27DC"/>
    <w:multiLevelType w:val="hybridMultilevel"/>
    <w:tmpl w:val="BFACC1F8"/>
    <w:lvl w:ilvl="0" w:tplc="04150001">
      <w:start w:val="1"/>
      <w:numFmt w:val="bullet"/>
      <w:lvlText w:val=""/>
      <w:lvlJc w:val="left"/>
      <w:pPr>
        <w:ind w:left="770" w:hanging="360"/>
      </w:pPr>
      <w:rPr>
        <w:rFonts w:ascii="Symbol" w:hAnsi="Symbol" w:hint="default"/>
      </w:rPr>
    </w:lvl>
    <w:lvl w:ilvl="1" w:tplc="04150003">
      <w:start w:val="1"/>
      <w:numFmt w:val="bullet"/>
      <w:lvlText w:val="o"/>
      <w:lvlJc w:val="left"/>
      <w:pPr>
        <w:ind w:left="8299"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 w15:restartNumberingAfterBreak="0">
    <w:nsid w:val="1EB70E69"/>
    <w:multiLevelType w:val="hybridMultilevel"/>
    <w:tmpl w:val="F93E53B2"/>
    <w:lvl w:ilvl="0" w:tplc="BE66EBEA">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5" w15:restartNumberingAfterBreak="0">
    <w:nsid w:val="2A6D632B"/>
    <w:multiLevelType w:val="hybridMultilevel"/>
    <w:tmpl w:val="7F4CFC1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C7D7049"/>
    <w:multiLevelType w:val="hybridMultilevel"/>
    <w:tmpl w:val="D6EE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A1530F"/>
    <w:multiLevelType w:val="hybridMultilevel"/>
    <w:tmpl w:val="7AE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50E92"/>
    <w:multiLevelType w:val="hybridMultilevel"/>
    <w:tmpl w:val="4B6AA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80E7776"/>
    <w:multiLevelType w:val="hybridMultilevel"/>
    <w:tmpl w:val="55F07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A1E7CB1"/>
    <w:multiLevelType w:val="hybridMultilevel"/>
    <w:tmpl w:val="02E0B8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B3322A"/>
    <w:multiLevelType w:val="hybridMultilevel"/>
    <w:tmpl w:val="FF86764A"/>
    <w:lvl w:ilvl="0" w:tplc="1F624CC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927"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369EE"/>
    <w:multiLevelType w:val="hybridMultilevel"/>
    <w:tmpl w:val="49D834E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1227210">
    <w:abstractNumId w:val="0"/>
  </w:num>
  <w:num w:numId="2" w16cid:durableId="1122192809">
    <w:abstractNumId w:val="11"/>
  </w:num>
  <w:num w:numId="3" w16cid:durableId="1579553194">
    <w:abstractNumId w:val="8"/>
  </w:num>
  <w:num w:numId="4" w16cid:durableId="1803307518">
    <w:abstractNumId w:val="5"/>
  </w:num>
  <w:num w:numId="5" w16cid:durableId="239024526">
    <w:abstractNumId w:val="6"/>
  </w:num>
  <w:num w:numId="6" w16cid:durableId="195890884">
    <w:abstractNumId w:val="2"/>
  </w:num>
  <w:num w:numId="7" w16cid:durableId="95295620">
    <w:abstractNumId w:val="13"/>
  </w:num>
  <w:num w:numId="8" w16cid:durableId="882207211">
    <w:abstractNumId w:val="10"/>
  </w:num>
  <w:num w:numId="9" w16cid:durableId="534317924">
    <w:abstractNumId w:val="1"/>
  </w:num>
  <w:num w:numId="10" w16cid:durableId="933396107">
    <w:abstractNumId w:val="3"/>
  </w:num>
  <w:num w:numId="11" w16cid:durableId="1229921742">
    <w:abstractNumId w:val="7"/>
  </w:num>
  <w:num w:numId="12" w16cid:durableId="746732316">
    <w:abstractNumId w:val="9"/>
  </w:num>
  <w:num w:numId="13" w16cid:durableId="2134590227">
    <w:abstractNumId w:val="12"/>
  </w:num>
  <w:num w:numId="14" w16cid:durableId="164354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76784"/>
    <w:rsid w:val="00013465"/>
    <w:rsid w:val="000174C8"/>
    <w:rsid w:val="00027417"/>
    <w:rsid w:val="00073C55"/>
    <w:rsid w:val="00075B9A"/>
    <w:rsid w:val="000A1D7A"/>
    <w:rsid w:val="000B110A"/>
    <w:rsid w:val="000B49CC"/>
    <w:rsid w:val="00103CF2"/>
    <w:rsid w:val="001120CB"/>
    <w:rsid w:val="00124DB0"/>
    <w:rsid w:val="0015179D"/>
    <w:rsid w:val="00157383"/>
    <w:rsid w:val="001666EA"/>
    <w:rsid w:val="00167669"/>
    <w:rsid w:val="001A15B0"/>
    <w:rsid w:val="001A28D4"/>
    <w:rsid w:val="001B3898"/>
    <w:rsid w:val="001B7E53"/>
    <w:rsid w:val="001D1CB9"/>
    <w:rsid w:val="00216C1E"/>
    <w:rsid w:val="00231A12"/>
    <w:rsid w:val="002347E5"/>
    <w:rsid w:val="0024541D"/>
    <w:rsid w:val="00245A8A"/>
    <w:rsid w:val="00247F5D"/>
    <w:rsid w:val="00251AE1"/>
    <w:rsid w:val="00251C78"/>
    <w:rsid w:val="00255632"/>
    <w:rsid w:val="00294D27"/>
    <w:rsid w:val="00296AE2"/>
    <w:rsid w:val="002A1D74"/>
    <w:rsid w:val="002B1A66"/>
    <w:rsid w:val="002C35B5"/>
    <w:rsid w:val="002D3FF2"/>
    <w:rsid w:val="002D742A"/>
    <w:rsid w:val="002E3C41"/>
    <w:rsid w:val="00361E79"/>
    <w:rsid w:val="00365C6B"/>
    <w:rsid w:val="003A1D7D"/>
    <w:rsid w:val="003A7821"/>
    <w:rsid w:val="003F377B"/>
    <w:rsid w:val="003F3A3C"/>
    <w:rsid w:val="004077AD"/>
    <w:rsid w:val="00415626"/>
    <w:rsid w:val="00425A81"/>
    <w:rsid w:val="00430762"/>
    <w:rsid w:val="00461CBF"/>
    <w:rsid w:val="00463154"/>
    <w:rsid w:val="004645D2"/>
    <w:rsid w:val="00476784"/>
    <w:rsid w:val="00476978"/>
    <w:rsid w:val="00476CD4"/>
    <w:rsid w:val="00495F96"/>
    <w:rsid w:val="004C5F4E"/>
    <w:rsid w:val="004C75A5"/>
    <w:rsid w:val="00505AE4"/>
    <w:rsid w:val="00507FBD"/>
    <w:rsid w:val="00516C93"/>
    <w:rsid w:val="005310ED"/>
    <w:rsid w:val="0053136E"/>
    <w:rsid w:val="00551AA7"/>
    <w:rsid w:val="005910D0"/>
    <w:rsid w:val="005B554C"/>
    <w:rsid w:val="005F596E"/>
    <w:rsid w:val="00652525"/>
    <w:rsid w:val="00664D44"/>
    <w:rsid w:val="006B22EF"/>
    <w:rsid w:val="006C1ACE"/>
    <w:rsid w:val="006C2DC5"/>
    <w:rsid w:val="006D068E"/>
    <w:rsid w:val="006D4B7C"/>
    <w:rsid w:val="006D7D50"/>
    <w:rsid w:val="006E7ABB"/>
    <w:rsid w:val="00700F4E"/>
    <w:rsid w:val="00725D7E"/>
    <w:rsid w:val="007B41C3"/>
    <w:rsid w:val="007B5765"/>
    <w:rsid w:val="007C4601"/>
    <w:rsid w:val="007C6E97"/>
    <w:rsid w:val="007F2B46"/>
    <w:rsid w:val="007F3804"/>
    <w:rsid w:val="0080072C"/>
    <w:rsid w:val="00801C50"/>
    <w:rsid w:val="008360C0"/>
    <w:rsid w:val="008524CC"/>
    <w:rsid w:val="008546F6"/>
    <w:rsid w:val="00857837"/>
    <w:rsid w:val="00860CED"/>
    <w:rsid w:val="00871D35"/>
    <w:rsid w:val="008D00C5"/>
    <w:rsid w:val="008D5A98"/>
    <w:rsid w:val="009275A5"/>
    <w:rsid w:val="009723FB"/>
    <w:rsid w:val="009C094B"/>
    <w:rsid w:val="009F3BF4"/>
    <w:rsid w:val="00A10675"/>
    <w:rsid w:val="00A20EC3"/>
    <w:rsid w:val="00A2523D"/>
    <w:rsid w:val="00A908C7"/>
    <w:rsid w:val="00AC74E5"/>
    <w:rsid w:val="00AD6CC3"/>
    <w:rsid w:val="00AE71FD"/>
    <w:rsid w:val="00B02F50"/>
    <w:rsid w:val="00B27F15"/>
    <w:rsid w:val="00B93665"/>
    <w:rsid w:val="00B95891"/>
    <w:rsid w:val="00BA0CC2"/>
    <w:rsid w:val="00BA1483"/>
    <w:rsid w:val="00BA20D6"/>
    <w:rsid w:val="00BD6BC3"/>
    <w:rsid w:val="00BE5BC7"/>
    <w:rsid w:val="00BF42BD"/>
    <w:rsid w:val="00C04BC8"/>
    <w:rsid w:val="00C334C2"/>
    <w:rsid w:val="00C468E3"/>
    <w:rsid w:val="00C53A64"/>
    <w:rsid w:val="00C75A00"/>
    <w:rsid w:val="00C7775F"/>
    <w:rsid w:val="00CA0886"/>
    <w:rsid w:val="00CB1936"/>
    <w:rsid w:val="00CD1D68"/>
    <w:rsid w:val="00CD6E4F"/>
    <w:rsid w:val="00CE6B7C"/>
    <w:rsid w:val="00D05F98"/>
    <w:rsid w:val="00D35061"/>
    <w:rsid w:val="00D37C71"/>
    <w:rsid w:val="00D53ACC"/>
    <w:rsid w:val="00D7296B"/>
    <w:rsid w:val="00D90AE4"/>
    <w:rsid w:val="00D9779C"/>
    <w:rsid w:val="00DB6ABA"/>
    <w:rsid w:val="00DD3F08"/>
    <w:rsid w:val="00DE0004"/>
    <w:rsid w:val="00DE09F1"/>
    <w:rsid w:val="00DE1D31"/>
    <w:rsid w:val="00DF4D18"/>
    <w:rsid w:val="00DF5CF8"/>
    <w:rsid w:val="00E23A9E"/>
    <w:rsid w:val="00E54324"/>
    <w:rsid w:val="00E676CF"/>
    <w:rsid w:val="00E72F34"/>
    <w:rsid w:val="00E8498F"/>
    <w:rsid w:val="00EA15BD"/>
    <w:rsid w:val="00EA43D5"/>
    <w:rsid w:val="00EE7280"/>
    <w:rsid w:val="00EF0F8B"/>
    <w:rsid w:val="00F15A3A"/>
    <w:rsid w:val="00FA0F01"/>
    <w:rsid w:val="00FF6DFB"/>
    <w:rsid w:val="494A66B0"/>
    <w:rsid w:val="708E4169"/>
    <w:rsid w:val="7A7615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8AF7"/>
  <w15:docId w15:val="{76912BB2-A811-45B4-81A6-6512F214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 w:type="paragraph" w:styleId="NoSpacing">
    <w:name w:val="No Spacing"/>
    <w:uiPriority w:val="1"/>
    <w:qFormat/>
    <w:rsid w:val="009275A5"/>
    <w:rPr>
      <w:rFonts w:asciiTheme="minorHAnsi" w:eastAsiaTheme="minorHAnsi" w:hAnsiTheme="minorHAnsi"/>
      <w:lang w:val="de-DE" w:eastAsia="en-US"/>
    </w:rPr>
  </w:style>
  <w:style w:type="character" w:styleId="CommentReference">
    <w:name w:val="annotation reference"/>
    <w:basedOn w:val="DefaultParagraphFont"/>
    <w:uiPriority w:val="99"/>
    <w:semiHidden/>
    <w:unhideWhenUsed/>
    <w:rsid w:val="00BA1483"/>
    <w:rPr>
      <w:sz w:val="16"/>
      <w:szCs w:val="16"/>
    </w:rPr>
  </w:style>
  <w:style w:type="paragraph" w:styleId="CommentText">
    <w:name w:val="annotation text"/>
    <w:basedOn w:val="Normal"/>
    <w:link w:val="CommentTextChar"/>
    <w:uiPriority w:val="99"/>
    <w:semiHidden/>
    <w:unhideWhenUsed/>
    <w:rsid w:val="00BA1483"/>
    <w:pPr>
      <w:spacing w:line="240" w:lineRule="auto"/>
    </w:pPr>
    <w:rPr>
      <w:sz w:val="20"/>
      <w:szCs w:val="20"/>
    </w:rPr>
  </w:style>
  <w:style w:type="character" w:customStyle="1" w:styleId="CommentTextChar">
    <w:name w:val="Comment Text Char"/>
    <w:basedOn w:val="DefaultParagraphFont"/>
    <w:link w:val="CommentText"/>
    <w:uiPriority w:val="99"/>
    <w:semiHidden/>
    <w:rsid w:val="00BA1483"/>
    <w:rPr>
      <w:lang w:eastAsia="en-US"/>
    </w:rPr>
  </w:style>
  <w:style w:type="paragraph" w:styleId="CommentSubject">
    <w:name w:val="annotation subject"/>
    <w:basedOn w:val="CommentText"/>
    <w:next w:val="CommentText"/>
    <w:link w:val="CommentSubjectChar"/>
    <w:uiPriority w:val="99"/>
    <w:semiHidden/>
    <w:unhideWhenUsed/>
    <w:rsid w:val="00BA1483"/>
    <w:rPr>
      <w:b/>
      <w:bCs/>
    </w:rPr>
  </w:style>
  <w:style w:type="character" w:customStyle="1" w:styleId="CommentSubjectChar">
    <w:name w:val="Comment Subject Char"/>
    <w:basedOn w:val="CommentTextChar"/>
    <w:link w:val="CommentSubject"/>
    <w:uiPriority w:val="99"/>
    <w:semiHidden/>
    <w:rsid w:val="00BA1483"/>
    <w:rPr>
      <w:b/>
      <w:bCs/>
      <w:lang w:eastAsia="en-US"/>
    </w:rPr>
  </w:style>
  <w:style w:type="paragraph" w:styleId="BodyText">
    <w:name w:val="Body Text"/>
    <w:basedOn w:val="Normal"/>
    <w:link w:val="BodyTextChar"/>
    <w:uiPriority w:val="99"/>
    <w:rsid w:val="00D05F98"/>
    <w:pPr>
      <w:spacing w:after="120" w:line="240" w:lineRule="auto"/>
      <w:jc w:val="both"/>
    </w:pPr>
    <w:rPr>
      <w:rFonts w:asciiTheme="minorHAnsi" w:eastAsia="Times New Roman" w:hAnsiTheme="minorHAnsi"/>
      <w:sz w:val="20"/>
      <w:szCs w:val="24"/>
      <w:lang w:eastAsia="en-GB"/>
    </w:rPr>
  </w:style>
  <w:style w:type="character" w:customStyle="1" w:styleId="BodyTextChar">
    <w:name w:val="Body Text Char"/>
    <w:basedOn w:val="DefaultParagraphFont"/>
    <w:link w:val="BodyText"/>
    <w:uiPriority w:val="99"/>
    <w:rsid w:val="00D05F98"/>
    <w:rPr>
      <w:rFonts w:asciiTheme="minorHAnsi" w:eastAsia="Times New Roman" w:hAnsiTheme="minorHAnsi"/>
      <w:szCs w:val="24"/>
    </w:rPr>
  </w:style>
  <w:style w:type="paragraph" w:styleId="Revision">
    <w:name w:val="Revision"/>
    <w:hidden/>
    <w:uiPriority w:val="99"/>
    <w:semiHidden/>
    <w:rsid w:val="00E676CF"/>
    <w:rPr>
      <w:sz w:val="22"/>
      <w:szCs w:val="22"/>
      <w:lang w:eastAsia="en-US"/>
    </w:rPr>
  </w:style>
  <w:style w:type="paragraph" w:styleId="Header">
    <w:name w:val="header"/>
    <w:basedOn w:val="Normal"/>
    <w:link w:val="HeaderChar"/>
    <w:uiPriority w:val="99"/>
    <w:unhideWhenUsed/>
    <w:rsid w:val="007B4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1C3"/>
    <w:rPr>
      <w:sz w:val="22"/>
      <w:szCs w:val="22"/>
      <w:lang w:eastAsia="en-US"/>
    </w:rPr>
  </w:style>
  <w:style w:type="paragraph" w:styleId="Footer">
    <w:name w:val="footer"/>
    <w:basedOn w:val="Normal"/>
    <w:link w:val="FooterChar"/>
    <w:unhideWhenUsed/>
    <w:rsid w:val="007B4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1C3"/>
    <w:rPr>
      <w:sz w:val="22"/>
      <w:szCs w:val="22"/>
      <w:lang w:eastAsia="en-US"/>
    </w:rPr>
  </w:style>
  <w:style w:type="character" w:styleId="PlaceholderText">
    <w:name w:val="Placeholder Text"/>
    <w:basedOn w:val="DefaultParagraphFont"/>
    <w:uiPriority w:val="99"/>
    <w:semiHidden/>
    <w:rsid w:val="006C1ACE"/>
    <w:rPr>
      <w:color w:val="808080"/>
    </w:rPr>
  </w:style>
  <w:style w:type="table" w:styleId="TableGrid">
    <w:name w:val="Table Grid"/>
    <w:basedOn w:val="TableNormal"/>
    <w:uiPriority w:val="59"/>
    <w:rsid w:val="00D53AC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uiPriority w:val="99"/>
    <w:qFormat/>
    <w:rsid w:val="00A10675"/>
    <w:pPr>
      <w:overflowPunct w:val="0"/>
      <w:autoSpaceDE w:val="0"/>
      <w:autoSpaceDN w:val="0"/>
      <w:adjustRightInd w:val="0"/>
      <w:textAlignment w:val="baseline"/>
    </w:pPr>
    <w:rPr>
      <w:rFonts w:ascii="Arial" w:eastAsia="Arial Unicode MS"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Forms/DA016_en.htm"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WOD_SEDs_General_Remark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BD262B3A82634CAD1D874D567C930C"/>
        <w:category>
          <w:name w:val="General"/>
          <w:gallery w:val="placeholder"/>
        </w:category>
        <w:types>
          <w:type w:val="bbPlcHdr"/>
        </w:types>
        <w:behaviors>
          <w:behavior w:val="content"/>
        </w:behaviors>
        <w:guid w:val="{2ED807B0-1FF7-EC40-A43E-FE33FD3FFC9C}"/>
      </w:docPartPr>
      <w:docPartBody>
        <w:p w:rsidR="0094793D" w:rsidRDefault="00BF42BD" w:rsidP="00BF42BD">
          <w:pPr>
            <w:pStyle w:val="76BD262B3A82634CAD1D874D567C930C"/>
          </w:pPr>
          <w:r w:rsidRPr="00CE68AE">
            <w:rPr>
              <w:rStyle w:val="PlaceholderText"/>
            </w:rPr>
            <w:t>[Company]</w:t>
          </w:r>
        </w:p>
      </w:docPartBody>
    </w:docPart>
    <w:docPart>
      <w:docPartPr>
        <w:name w:val="4C1C9B678B94864AA6315DA3D37FBB26"/>
        <w:category>
          <w:name w:val="General"/>
          <w:gallery w:val="placeholder"/>
        </w:category>
        <w:types>
          <w:type w:val="bbPlcHdr"/>
        </w:types>
        <w:behaviors>
          <w:behavior w:val="content"/>
        </w:behaviors>
        <w:guid w:val="{172C3A02-9B1F-EC40-8643-4AF882D77B49}"/>
      </w:docPartPr>
      <w:docPartBody>
        <w:p w:rsidR="0094793D" w:rsidRDefault="00BF42BD" w:rsidP="00BF42BD">
          <w:pPr>
            <w:pStyle w:val="4C1C9B678B94864AA6315DA3D37FBB26"/>
          </w:pPr>
          <w:r w:rsidRPr="00CE68AE">
            <w:rPr>
              <w:rStyle w:val="PlaceholderText"/>
            </w:rPr>
            <w:t>[Subject]</w:t>
          </w:r>
        </w:p>
      </w:docPartBody>
    </w:docPart>
    <w:docPart>
      <w:docPartPr>
        <w:name w:val="7A4E5C661F372443AF488265A40BC163"/>
        <w:category>
          <w:name w:val="General"/>
          <w:gallery w:val="placeholder"/>
        </w:category>
        <w:types>
          <w:type w:val="bbPlcHdr"/>
        </w:types>
        <w:behaviors>
          <w:behavior w:val="content"/>
        </w:behaviors>
        <w:guid w:val="{2E949A25-A5E9-B849-BB1C-CB1CDCADBF8F}"/>
      </w:docPartPr>
      <w:docPartBody>
        <w:p w:rsidR="009F7B39" w:rsidRDefault="00D22B30" w:rsidP="00D22B30">
          <w:pPr>
            <w:pStyle w:val="7A4E5C661F372443AF488265A40BC163"/>
          </w:pPr>
          <w:r w:rsidRPr="004737BD">
            <w:rPr>
              <w:rStyle w:val="PlaceholderText"/>
            </w:rPr>
            <w:t>[SoftwareVersion]</w:t>
          </w:r>
        </w:p>
      </w:docPartBody>
    </w:docPart>
    <w:docPart>
      <w:docPartPr>
        <w:name w:val="5D2ADC70C1459C469FDCC957EFC437EC"/>
        <w:category>
          <w:name w:val="General"/>
          <w:gallery w:val="placeholder"/>
        </w:category>
        <w:types>
          <w:type w:val="bbPlcHdr"/>
        </w:types>
        <w:behaviors>
          <w:behavior w:val="content"/>
        </w:behaviors>
        <w:guid w:val="{36666CED-93AC-4C43-B572-1F94BA78A963}"/>
      </w:docPartPr>
      <w:docPartBody>
        <w:p w:rsidR="00317156" w:rsidRDefault="00317156" w:rsidP="00317156">
          <w:pPr>
            <w:pStyle w:val="5D2ADC70C1459C469FDCC957EFC437EC"/>
          </w:pPr>
          <w:r w:rsidRPr="00D41945">
            <w:rPr>
              <w:rStyle w:val="PlaceholderText"/>
            </w:rPr>
            <w:t>[Subject]</w:t>
          </w:r>
        </w:p>
      </w:docPartBody>
    </w:docPart>
    <w:docPart>
      <w:docPartPr>
        <w:name w:val="3149408412389148A07FE1E5A864E5C4"/>
        <w:category>
          <w:name w:val="General"/>
          <w:gallery w:val="placeholder"/>
        </w:category>
        <w:types>
          <w:type w:val="bbPlcHdr"/>
        </w:types>
        <w:behaviors>
          <w:behavior w:val="content"/>
        </w:behaviors>
        <w:guid w:val="{D678866F-9716-4046-A3A9-A5C6CFC86066}"/>
      </w:docPartPr>
      <w:docPartBody>
        <w:p w:rsidR="00317156" w:rsidRDefault="00317156" w:rsidP="00317156">
          <w:pPr>
            <w:pStyle w:val="3149408412389148A07FE1E5A864E5C4"/>
          </w:pPr>
          <w:r w:rsidRPr="002C56B7">
            <w:rPr>
              <w:rStyle w:val="PlaceholderText"/>
            </w:rPr>
            <w:t>[CDM Package]</w:t>
          </w:r>
        </w:p>
      </w:docPartBody>
    </w:docPart>
    <w:docPart>
      <w:docPartPr>
        <w:name w:val="5EB3E9163CB0F74299072B62DBB9EA51"/>
        <w:category>
          <w:name w:val="General"/>
          <w:gallery w:val="placeholder"/>
        </w:category>
        <w:types>
          <w:type w:val="bbPlcHdr"/>
        </w:types>
        <w:behaviors>
          <w:behavior w:val="content"/>
        </w:behaviors>
        <w:guid w:val="{66E38BC2-CC91-D441-9928-969318B575E2}"/>
      </w:docPartPr>
      <w:docPartBody>
        <w:p w:rsidR="00317156" w:rsidRDefault="00317156" w:rsidP="00317156">
          <w:pPr>
            <w:pStyle w:val="5EB3E9163CB0F74299072B62DBB9EA51"/>
          </w:pPr>
          <w:r w:rsidRPr="004737BD">
            <w:rPr>
              <w:rStyle w:val="PlaceholderText"/>
            </w:rPr>
            <w:t>[PublicationDate]</w:t>
          </w:r>
        </w:p>
      </w:docPartBody>
    </w:docPart>
    <w:docPart>
      <w:docPartPr>
        <w:name w:val="589E18ADFFA48943AFF6AB82C98AB6A5"/>
        <w:category>
          <w:name w:val="General"/>
          <w:gallery w:val="placeholder"/>
        </w:category>
        <w:types>
          <w:type w:val="bbPlcHdr"/>
        </w:types>
        <w:behaviors>
          <w:behavior w:val="content"/>
        </w:behaviors>
        <w:guid w:val="{BF74907C-7AFC-B944-87C9-4A330230E6AD}"/>
      </w:docPartPr>
      <w:docPartBody>
        <w:p w:rsidR="00317156" w:rsidRDefault="00317156" w:rsidP="00317156">
          <w:pPr>
            <w:pStyle w:val="589E18ADFFA48943AFF6AB82C98AB6A5"/>
          </w:pPr>
          <w:r w:rsidRPr="004737BD">
            <w:rPr>
              <w:rStyle w:val="PlaceholderText"/>
            </w:rPr>
            <w:t>[Milestone/Fix]</w:t>
          </w:r>
        </w:p>
      </w:docPartBody>
    </w:docPart>
    <w:docPart>
      <w:docPartPr>
        <w:name w:val="3681D0D0E3022248AB2157000C5CBF46"/>
        <w:category>
          <w:name w:val="General"/>
          <w:gallery w:val="placeholder"/>
        </w:category>
        <w:types>
          <w:type w:val="bbPlcHdr"/>
        </w:types>
        <w:behaviors>
          <w:behavior w:val="content"/>
        </w:behaviors>
        <w:guid w:val="{D1878C54-31E0-8E4B-BF77-4030F9BA86AC}"/>
      </w:docPartPr>
      <w:docPartBody>
        <w:p w:rsidR="00317156" w:rsidRDefault="00317156" w:rsidP="00317156">
          <w:pPr>
            <w:pStyle w:val="3681D0D0E3022248AB2157000C5CBF46"/>
          </w:pPr>
          <w:r w:rsidRPr="004737BD">
            <w:rPr>
              <w:rStyle w:val="PlaceholderText"/>
            </w:rPr>
            <w:t>[EStatus]</w:t>
          </w:r>
        </w:p>
      </w:docPartBody>
    </w:docPart>
    <w:docPart>
      <w:docPartPr>
        <w:name w:val="9E68EBD8FAF9974EB8C31B74870BD18A"/>
        <w:category>
          <w:name w:val="General"/>
          <w:gallery w:val="placeholder"/>
        </w:category>
        <w:types>
          <w:type w:val="bbPlcHdr"/>
        </w:types>
        <w:behaviors>
          <w:behavior w:val="content"/>
        </w:behaviors>
        <w:guid w:val="{6ED014B2-AE87-0849-B2C5-FE47429ADF3D}"/>
      </w:docPartPr>
      <w:docPartBody>
        <w:p w:rsidR="00317156" w:rsidRDefault="00317156" w:rsidP="00317156">
          <w:pPr>
            <w:pStyle w:val="9E68EBD8FAF9974EB8C31B74870BD18A"/>
          </w:pPr>
          <w:r w:rsidRPr="007D3BF7">
            <w:rPr>
              <w:rStyle w:val="PlaceholderText"/>
            </w:rPr>
            <w:t>[EESSIStatus]</w:t>
          </w:r>
        </w:p>
      </w:docPartBody>
    </w:docPart>
    <w:docPart>
      <w:docPartPr>
        <w:name w:val="D5FF6F4F4FA0C3489835589607D40803"/>
        <w:category>
          <w:name w:val="General"/>
          <w:gallery w:val="placeholder"/>
        </w:category>
        <w:types>
          <w:type w:val="bbPlcHdr"/>
        </w:types>
        <w:behaviors>
          <w:behavior w:val="content"/>
        </w:behaviors>
        <w:guid w:val="{78B710A8-9652-5F4E-9E21-517F80106C03}"/>
      </w:docPartPr>
      <w:docPartBody>
        <w:p w:rsidR="00317156" w:rsidRDefault="00317156" w:rsidP="00317156">
          <w:pPr>
            <w:pStyle w:val="D5FF6F4F4FA0C3489835589607D40803"/>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BD"/>
    <w:rsid w:val="002835A4"/>
    <w:rsid w:val="00317156"/>
    <w:rsid w:val="00361E79"/>
    <w:rsid w:val="00507FBD"/>
    <w:rsid w:val="00582E10"/>
    <w:rsid w:val="0068744F"/>
    <w:rsid w:val="0094793D"/>
    <w:rsid w:val="009F7B39"/>
    <w:rsid w:val="00AA5BE2"/>
    <w:rsid w:val="00BF42BD"/>
    <w:rsid w:val="00D22B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7156"/>
    <w:rPr>
      <w:color w:val="808080"/>
    </w:rPr>
  </w:style>
  <w:style w:type="paragraph" w:customStyle="1" w:styleId="76BD262B3A82634CAD1D874D567C930C">
    <w:name w:val="76BD262B3A82634CAD1D874D567C930C"/>
    <w:rsid w:val="00BF42BD"/>
  </w:style>
  <w:style w:type="paragraph" w:customStyle="1" w:styleId="4C1C9B678B94864AA6315DA3D37FBB26">
    <w:name w:val="4C1C9B678B94864AA6315DA3D37FBB26"/>
    <w:rsid w:val="00BF42BD"/>
  </w:style>
  <w:style w:type="paragraph" w:customStyle="1" w:styleId="8E330B0BE5FDD243B533B5C92D215317">
    <w:name w:val="8E330B0BE5FDD243B533B5C92D215317"/>
    <w:rsid w:val="00BF42BD"/>
  </w:style>
  <w:style w:type="paragraph" w:customStyle="1" w:styleId="7A4E5C661F372443AF488265A40BC163">
    <w:name w:val="7A4E5C661F372443AF488265A40BC163"/>
    <w:rsid w:val="00D22B30"/>
    <w:pPr>
      <w:spacing w:after="160" w:line="278" w:lineRule="auto"/>
    </w:pPr>
  </w:style>
  <w:style w:type="paragraph" w:customStyle="1" w:styleId="751320A0F98BA94592DA1AEA020D590B">
    <w:name w:val="751320A0F98BA94592DA1AEA020D590B"/>
    <w:pPr>
      <w:spacing w:after="160" w:line="278" w:lineRule="auto"/>
    </w:pPr>
  </w:style>
  <w:style w:type="paragraph" w:customStyle="1" w:styleId="61BD34C4050EEA41A4A3C49BA69673E7">
    <w:name w:val="61BD34C4050EEA41A4A3C49BA69673E7"/>
    <w:pPr>
      <w:spacing w:after="160" w:line="278" w:lineRule="auto"/>
    </w:pPr>
  </w:style>
  <w:style w:type="paragraph" w:customStyle="1" w:styleId="6B1954632DAFA14F9E6679A139A636A1">
    <w:name w:val="6B1954632DAFA14F9E6679A139A636A1"/>
    <w:pPr>
      <w:spacing w:after="160" w:line="278" w:lineRule="auto"/>
    </w:pPr>
  </w:style>
  <w:style w:type="paragraph" w:customStyle="1" w:styleId="7C7C0B2D2EC9FD4DB1CD2EB9B67893F9">
    <w:name w:val="7C7C0B2D2EC9FD4DB1CD2EB9B67893F9"/>
    <w:pPr>
      <w:spacing w:after="160" w:line="278" w:lineRule="auto"/>
    </w:pPr>
  </w:style>
  <w:style w:type="paragraph" w:customStyle="1" w:styleId="5D2ADC70C1459C469FDCC957EFC437EC">
    <w:name w:val="5D2ADC70C1459C469FDCC957EFC437EC"/>
    <w:rsid w:val="00317156"/>
    <w:pPr>
      <w:spacing w:after="160" w:line="278" w:lineRule="auto"/>
    </w:pPr>
  </w:style>
  <w:style w:type="paragraph" w:customStyle="1" w:styleId="3149408412389148A07FE1E5A864E5C4">
    <w:name w:val="3149408412389148A07FE1E5A864E5C4"/>
    <w:rsid w:val="00317156"/>
    <w:pPr>
      <w:spacing w:after="160" w:line="278" w:lineRule="auto"/>
    </w:pPr>
  </w:style>
  <w:style w:type="paragraph" w:customStyle="1" w:styleId="5EB3E9163CB0F74299072B62DBB9EA51">
    <w:name w:val="5EB3E9163CB0F74299072B62DBB9EA51"/>
    <w:rsid w:val="00317156"/>
    <w:pPr>
      <w:spacing w:after="160" w:line="278" w:lineRule="auto"/>
    </w:pPr>
  </w:style>
  <w:style w:type="paragraph" w:customStyle="1" w:styleId="589E18ADFFA48943AFF6AB82C98AB6A5">
    <w:name w:val="589E18ADFFA48943AFF6AB82C98AB6A5"/>
    <w:rsid w:val="00317156"/>
    <w:pPr>
      <w:spacing w:after="160" w:line="278" w:lineRule="auto"/>
    </w:pPr>
  </w:style>
  <w:style w:type="paragraph" w:customStyle="1" w:styleId="3681D0D0E3022248AB2157000C5CBF46">
    <w:name w:val="3681D0D0E3022248AB2157000C5CBF46"/>
    <w:rsid w:val="00317156"/>
    <w:pPr>
      <w:spacing w:after="160" w:line="278" w:lineRule="auto"/>
    </w:pPr>
  </w:style>
  <w:style w:type="paragraph" w:customStyle="1" w:styleId="9E68EBD8FAF9974EB8C31B74870BD18A">
    <w:name w:val="9E68EBD8FAF9974EB8C31B74870BD18A"/>
    <w:rsid w:val="00317156"/>
    <w:pPr>
      <w:spacing w:after="160" w:line="278" w:lineRule="auto"/>
    </w:pPr>
  </w:style>
  <w:style w:type="paragraph" w:customStyle="1" w:styleId="D5FF6F4F4FA0C3489835589607D40803">
    <w:name w:val="D5FF6F4F4FA0C3489835589607D40803"/>
    <w:rsid w:val="00317156"/>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78CE6AED-23DC-4B39-A366-BEC25C7A272F}"/>
</file>

<file path=customXml/itemProps2.xml><?xml version="1.0" encoding="utf-8"?>
<ds:datastoreItem xmlns:ds="http://schemas.openxmlformats.org/officeDocument/2006/customXml" ds:itemID="{EE792CD7-5C8E-4CFD-906A-74B77F0E321E}"/>
</file>

<file path=customXml/itemProps3.xml><?xml version="1.0" encoding="utf-8"?>
<ds:datastoreItem xmlns:ds="http://schemas.openxmlformats.org/officeDocument/2006/customXml" ds:itemID="{37329EAD-3B0F-48A9-892E-5E59F1C3A557}"/>
</file>

<file path=docProps/app.xml><?xml version="1.0" encoding="utf-8"?>
<Properties xmlns="http://schemas.openxmlformats.org/officeDocument/2006/extended-properties" xmlns:vt="http://schemas.openxmlformats.org/officeDocument/2006/docPropsVTypes">
  <Template>Normal.dotm</Template>
  <TotalTime>8</TotalTime>
  <Pages>7</Pages>
  <Words>1977</Words>
  <Characters>10342</Characters>
  <Application>Microsoft Office Word</Application>
  <DocSecurity>0</DocSecurity>
  <Lines>492</Lines>
  <Paragraphs>279</Paragraphs>
  <ScaleCrop>false</ScaleCrop>
  <Company>Employment, Social Security &amp; Inclusion</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 guideline DA016 – Contestation of individual claim – benefits in kind (COC) v4.3.4</dc:title>
  <dc:subject>Electronic Exchange of Social Security Information (EESSI)</dc:subject>
  <dc:creator>LELDE CUKURE</dc:creator>
  <cp:lastModifiedBy>FAGARASAN Daiana (EMPL-EXT)</cp:lastModifiedBy>
  <cp:revision>35</cp:revision>
  <dcterms:created xsi:type="dcterms:W3CDTF">2024-03-26T08:55:00Z</dcterms:created>
  <dcterms:modified xsi:type="dcterms:W3CDTF">2024-04-26T19:02:00Z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2024-04-25T17:13:52Z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926b3337-0af6-434b-b160-6e6597790886</vt:lpwstr>
  </property>
  <property fmtid="{D5CDD505-2E9C-101B-9397-08002B2CF9AE}" pid="9" name="MSIP_Label_f4cdc456-5864-460f-beda-883d23b78bbb_ContentBits">
    <vt:lpwstr>0</vt:lpwstr>
  </property>
</Properties>
</file>