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886" w:rsidRPr="00B7163A" w:rsidRDefault="00CA0886" w:rsidP="009C094B">
      <w:pPr>
        <w:pStyle w:val="Heading3"/>
        <w:jc w:val="center"/>
        <w:rPr>
          <w:rStyle w:val="c41"/>
          <w:rFonts w:ascii="Calibri" w:hAnsi="Calibri"/>
          <w:color w:val="auto"/>
          <w:sz w:val="22"/>
          <w:szCs w:val="22"/>
        </w:rPr>
      </w:pPr>
      <w:bookmarkStart w:id="0" w:name="_Toc477440447"/>
      <w:r w:rsidRPr="00B7163A">
        <w:rPr>
          <w:rStyle w:val="c41"/>
          <w:rFonts w:ascii="Calibri" w:hAnsi="Calibri"/>
          <w:color w:val="auto"/>
          <w:sz w:val="22"/>
          <w:szCs w:val="22"/>
        </w:rPr>
        <w:t>DA0</w:t>
      </w:r>
      <w:r w:rsidR="0053136E" w:rsidRPr="00B7163A">
        <w:rPr>
          <w:rStyle w:val="c41"/>
          <w:rFonts w:ascii="Calibri" w:hAnsi="Calibri"/>
          <w:color w:val="auto"/>
          <w:sz w:val="22"/>
          <w:szCs w:val="22"/>
        </w:rPr>
        <w:t>1</w:t>
      </w:r>
      <w:r w:rsidR="002728D2" w:rsidRPr="00B7163A">
        <w:rPr>
          <w:rStyle w:val="c41"/>
          <w:rFonts w:ascii="Calibri" w:hAnsi="Calibri"/>
          <w:color w:val="auto"/>
          <w:sz w:val="22"/>
          <w:szCs w:val="22"/>
        </w:rPr>
        <w:t>4</w:t>
      </w:r>
      <w:r w:rsidRPr="00B7163A">
        <w:rPr>
          <w:rStyle w:val="c41"/>
          <w:rFonts w:ascii="Calibri" w:hAnsi="Calibri"/>
          <w:color w:val="auto"/>
          <w:sz w:val="22"/>
          <w:szCs w:val="22"/>
        </w:rPr>
        <w:t xml:space="preserve"> – </w:t>
      </w:r>
      <w:r w:rsidR="002728D2" w:rsidRPr="00B7163A">
        <w:rPr>
          <w:rStyle w:val="c41"/>
          <w:rFonts w:ascii="Calibri" w:hAnsi="Calibri"/>
          <w:color w:val="auto"/>
          <w:sz w:val="22"/>
          <w:szCs w:val="22"/>
        </w:rPr>
        <w:t>Information on Down Payments - Benefits in Kind (IDP)</w:t>
      </w:r>
    </w:p>
    <w:p w:rsidR="00CA0886" w:rsidRPr="00B7163A" w:rsidRDefault="00CA0886" w:rsidP="00C53A64">
      <w:pPr>
        <w:spacing w:after="0" w:line="240" w:lineRule="auto"/>
      </w:pPr>
    </w:p>
    <w:p w:rsidR="00CE6B7C" w:rsidRPr="00B7163A" w:rsidRDefault="00CE6B7C" w:rsidP="00C53A64">
      <w:pPr>
        <w:spacing w:after="0" w:line="240" w:lineRule="auto"/>
        <w:jc w:val="both"/>
        <w:rPr>
          <w:rFonts w:cs="Arial"/>
          <w:b/>
        </w:rPr>
      </w:pPr>
      <w:r w:rsidRPr="00B7163A">
        <w:rPr>
          <w:rFonts w:cs="Arial"/>
          <w:b/>
        </w:rPr>
        <w:t>Purpose of the SED:</w:t>
      </w:r>
    </w:p>
    <w:p w:rsidR="002728D2" w:rsidRPr="00B7163A" w:rsidRDefault="00CA0886" w:rsidP="002728D2">
      <w:pPr>
        <w:spacing w:after="120" w:line="240" w:lineRule="auto"/>
        <w:jc w:val="both"/>
      </w:pPr>
      <w:r w:rsidRPr="00B7163A">
        <w:t>Th</w:t>
      </w:r>
      <w:r w:rsidR="00B32C11" w:rsidRPr="00B7163A">
        <w:t>e</w:t>
      </w:r>
      <w:r w:rsidRPr="00B7163A">
        <w:t xml:space="preserve"> SED</w:t>
      </w:r>
      <w:r w:rsidR="00B32C11" w:rsidRPr="00B7163A">
        <w:t xml:space="preserve"> DA014</w:t>
      </w:r>
      <w:r w:rsidRPr="00B7163A">
        <w:t xml:space="preserve"> </w:t>
      </w:r>
      <w:r w:rsidR="00B95891" w:rsidRPr="00B7163A">
        <w:t>is</w:t>
      </w:r>
      <w:r w:rsidR="00C53A64" w:rsidRPr="00B7163A">
        <w:t xml:space="preserve"> used </w:t>
      </w:r>
      <w:r w:rsidR="00B32C11" w:rsidRPr="00B7163A">
        <w:t>to send information about the proposition of the down payment.</w:t>
      </w:r>
      <w:r w:rsidR="00C53A64" w:rsidRPr="00B7163A">
        <w:t xml:space="preserve"> </w:t>
      </w:r>
    </w:p>
    <w:p w:rsidR="00B32C11" w:rsidRPr="00B7163A" w:rsidRDefault="00B32C11" w:rsidP="00860551">
      <w:pPr>
        <w:pStyle w:val="ListParagraph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B7163A">
        <w:rPr>
          <w:rFonts w:asciiTheme="minorHAnsi" w:hAnsiTheme="minorHAnsi" w:cstheme="minorHAnsi"/>
          <w:sz w:val="22"/>
          <w:szCs w:val="22"/>
          <w:lang w:val="en-GB"/>
        </w:rPr>
        <w:t>DA014 can be sent only once;</w:t>
      </w:r>
    </w:p>
    <w:p w:rsidR="00B32C11" w:rsidRPr="00B7163A" w:rsidRDefault="00B32C11" w:rsidP="00860551">
      <w:pPr>
        <w:pStyle w:val="ListParagraph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B7163A">
        <w:rPr>
          <w:rFonts w:asciiTheme="minorHAnsi" w:hAnsiTheme="minorHAnsi" w:cstheme="minorHAnsi"/>
          <w:sz w:val="22"/>
          <w:szCs w:val="22"/>
          <w:lang w:val="en-GB"/>
        </w:rPr>
        <w:t>The amount of the down payment has to be at least 90% of the total amount of the initial claim</w:t>
      </w:r>
      <w:r w:rsidR="00860551" w:rsidRPr="00B7163A">
        <w:rPr>
          <w:rFonts w:asciiTheme="minorHAnsi" w:hAnsiTheme="minorHAnsi" w:cstheme="minorHAnsi"/>
          <w:sz w:val="22"/>
          <w:szCs w:val="22"/>
          <w:lang w:val="en-GB"/>
        </w:rPr>
        <w:t xml:space="preserve"> on DA010;</w:t>
      </w:r>
    </w:p>
    <w:p w:rsidR="00860551" w:rsidRPr="00B7163A" w:rsidRDefault="00860551" w:rsidP="00860551">
      <w:pPr>
        <w:pStyle w:val="ListParagraph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B7163A">
        <w:rPr>
          <w:rFonts w:asciiTheme="minorHAnsi" w:hAnsiTheme="minorHAnsi" w:cstheme="minorHAnsi"/>
          <w:sz w:val="22"/>
          <w:szCs w:val="22"/>
          <w:lang w:val="en-GB"/>
        </w:rPr>
        <w:t>DA014 can be sent only within 6 month</w:t>
      </w:r>
      <w:r w:rsidR="00D2190D" w:rsidRPr="00B7163A">
        <w:rPr>
          <w:rFonts w:asciiTheme="minorHAnsi" w:hAnsiTheme="minorHAnsi" w:cstheme="minorHAnsi"/>
          <w:sz w:val="22"/>
          <w:szCs w:val="22"/>
          <w:lang w:val="en-GB"/>
        </w:rPr>
        <w:t>s</w:t>
      </w:r>
      <w:r w:rsidRPr="00B7163A">
        <w:rPr>
          <w:rFonts w:asciiTheme="minorHAnsi" w:hAnsiTheme="minorHAnsi" w:cstheme="minorHAnsi"/>
          <w:sz w:val="22"/>
          <w:szCs w:val="22"/>
          <w:lang w:val="en-GB"/>
        </w:rPr>
        <w:t xml:space="preserve"> of the end of the month during which the claim was in</w:t>
      </w:r>
      <w:r w:rsidR="00D2190D" w:rsidRPr="00B7163A">
        <w:rPr>
          <w:rFonts w:asciiTheme="minorHAnsi" w:hAnsiTheme="minorHAnsi" w:cstheme="minorHAnsi"/>
          <w:sz w:val="22"/>
          <w:szCs w:val="22"/>
          <w:lang w:val="en-GB"/>
        </w:rPr>
        <w:t>troduced</w:t>
      </w:r>
      <w:r w:rsidRPr="00B7163A">
        <w:rPr>
          <w:rFonts w:asciiTheme="minorHAnsi" w:hAnsiTheme="minorHAnsi" w:cstheme="minorHAnsi"/>
          <w:sz w:val="22"/>
          <w:szCs w:val="22"/>
          <w:lang w:val="en-GB"/>
        </w:rPr>
        <w:t xml:space="preserve"> (art. 68 par. 1 IR);</w:t>
      </w:r>
    </w:p>
    <w:p w:rsidR="00860551" w:rsidRPr="00B7163A" w:rsidRDefault="00860551" w:rsidP="00860551">
      <w:pPr>
        <w:pStyle w:val="ListParagraph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B7163A">
        <w:rPr>
          <w:rFonts w:asciiTheme="minorHAnsi" w:hAnsiTheme="minorHAnsi" w:cstheme="minorHAnsi"/>
          <w:sz w:val="22"/>
          <w:szCs w:val="22"/>
          <w:lang w:val="en-GB"/>
        </w:rPr>
        <w:t xml:space="preserve">If down payment are accepted the deadline for the payment of </w:t>
      </w:r>
      <w:r w:rsidR="00D2190D" w:rsidRPr="00B7163A">
        <w:rPr>
          <w:rFonts w:asciiTheme="minorHAnsi" w:hAnsiTheme="minorHAnsi" w:cstheme="minorHAnsi"/>
          <w:sz w:val="22"/>
          <w:szCs w:val="22"/>
          <w:lang w:val="en-GB"/>
        </w:rPr>
        <w:t xml:space="preserve">the </w:t>
      </w:r>
      <w:r w:rsidRPr="00B7163A">
        <w:rPr>
          <w:rFonts w:asciiTheme="minorHAnsi" w:hAnsiTheme="minorHAnsi" w:cstheme="minorHAnsi"/>
          <w:sz w:val="22"/>
          <w:szCs w:val="22"/>
          <w:lang w:val="en-GB"/>
        </w:rPr>
        <w:t>claim is 36 months;</w:t>
      </w:r>
    </w:p>
    <w:p w:rsidR="00860551" w:rsidRPr="00B7163A" w:rsidRDefault="00860551" w:rsidP="00860551">
      <w:pPr>
        <w:pStyle w:val="ListParagraph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B7163A">
        <w:rPr>
          <w:rFonts w:asciiTheme="minorHAnsi" w:hAnsiTheme="minorHAnsi" w:cstheme="minorHAnsi"/>
          <w:sz w:val="22"/>
          <w:szCs w:val="22"/>
          <w:lang w:val="en-GB"/>
        </w:rPr>
        <w:t xml:space="preserve">If the creditor Member State  has made a general statement that it accepts down payments such payments are automatically considered to be accepted. The Audit Board draws up a list of Member States that have stated </w:t>
      </w:r>
      <w:r w:rsidR="00D2190D" w:rsidRPr="00B7163A">
        <w:rPr>
          <w:rFonts w:asciiTheme="minorHAnsi" w:hAnsiTheme="minorHAnsi" w:cstheme="minorHAnsi"/>
          <w:sz w:val="22"/>
          <w:szCs w:val="22"/>
          <w:lang w:val="en-GB"/>
        </w:rPr>
        <w:t xml:space="preserve">that </w:t>
      </w:r>
      <w:r w:rsidRPr="00B7163A">
        <w:rPr>
          <w:rFonts w:asciiTheme="minorHAnsi" w:hAnsiTheme="minorHAnsi" w:cstheme="minorHAnsi"/>
          <w:sz w:val="22"/>
          <w:szCs w:val="22"/>
          <w:lang w:val="en-GB"/>
        </w:rPr>
        <w:t>they accept down payment. A reply is required on DA015;</w:t>
      </w:r>
    </w:p>
    <w:p w:rsidR="00860551" w:rsidRPr="00B7163A" w:rsidRDefault="00860551" w:rsidP="00860551">
      <w:pPr>
        <w:pStyle w:val="ListParagraph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B7163A">
        <w:rPr>
          <w:rFonts w:asciiTheme="minorHAnsi" w:hAnsiTheme="minorHAnsi" w:cstheme="minorHAnsi"/>
          <w:sz w:val="22"/>
          <w:szCs w:val="22"/>
          <w:lang w:val="en-GB"/>
        </w:rPr>
        <w:t>If the creditor Member State has not stated that down payments are generally accepted the Case Owner has to reply  on DA015 within 6 months of the end of the month during which the claims is introduced. In the absence of a reply within</w:t>
      </w:r>
      <w:r w:rsidR="00B7163A">
        <w:rPr>
          <w:rFonts w:asciiTheme="minorHAnsi" w:hAnsiTheme="minorHAnsi" w:cstheme="minorHAnsi"/>
          <w:sz w:val="22"/>
          <w:szCs w:val="22"/>
          <w:lang w:val="en-GB"/>
        </w:rPr>
        <w:t xml:space="preserve"> the given time frame the dow</w:t>
      </w:r>
      <w:r w:rsidRPr="00B7163A">
        <w:rPr>
          <w:rFonts w:asciiTheme="minorHAnsi" w:hAnsiTheme="minorHAnsi" w:cstheme="minorHAnsi"/>
          <w:sz w:val="22"/>
          <w:szCs w:val="22"/>
          <w:lang w:val="en-GB"/>
        </w:rPr>
        <w:t>n payment are considered as accepted and shall be executed.</w:t>
      </w:r>
    </w:p>
    <w:p w:rsidR="00640722" w:rsidRPr="00B7163A" w:rsidRDefault="00640722" w:rsidP="00640722">
      <w:pPr>
        <w:spacing w:after="120" w:line="240" w:lineRule="auto"/>
        <w:jc w:val="both"/>
      </w:pPr>
      <w:r w:rsidRPr="00B7163A">
        <w:t>Acronyms used in DA014:</w:t>
      </w:r>
    </w:p>
    <w:p w:rsidR="00640722" w:rsidRPr="00B7163A" w:rsidRDefault="00640722" w:rsidP="00640722">
      <w:pPr>
        <w:pStyle w:val="ListParagraph"/>
        <w:numPr>
          <w:ilvl w:val="0"/>
          <w:numId w:val="10"/>
        </w:numPr>
        <w:spacing w:after="120"/>
        <w:jc w:val="both"/>
        <w:rPr>
          <w:rFonts w:asciiTheme="minorHAnsi" w:hAnsiTheme="minorHAnsi" w:cstheme="minorHAnsi"/>
          <w:sz w:val="22"/>
          <w:lang w:val="en-GB"/>
        </w:rPr>
      </w:pPr>
      <w:r w:rsidRPr="00B7163A">
        <w:rPr>
          <w:rFonts w:asciiTheme="minorHAnsi" w:hAnsiTheme="minorHAnsi" w:cstheme="minorHAnsi"/>
          <w:sz w:val="22"/>
          <w:lang w:val="en-GB"/>
        </w:rPr>
        <w:t>CLA – claim for reimbursement</w:t>
      </w:r>
    </w:p>
    <w:p w:rsidR="00640722" w:rsidRPr="00B7163A" w:rsidRDefault="00640722" w:rsidP="00640722">
      <w:pPr>
        <w:pStyle w:val="ListParagraph"/>
        <w:numPr>
          <w:ilvl w:val="0"/>
          <w:numId w:val="10"/>
        </w:numPr>
        <w:spacing w:after="120"/>
        <w:jc w:val="both"/>
        <w:rPr>
          <w:rFonts w:asciiTheme="minorHAnsi" w:hAnsiTheme="minorHAnsi" w:cstheme="minorHAnsi"/>
          <w:sz w:val="22"/>
          <w:lang w:val="en-GB"/>
        </w:rPr>
      </w:pPr>
      <w:r w:rsidRPr="00B7163A">
        <w:rPr>
          <w:rFonts w:asciiTheme="minorHAnsi" w:hAnsiTheme="minorHAnsi" w:cstheme="minorHAnsi"/>
          <w:sz w:val="22"/>
          <w:lang w:val="en-GB"/>
        </w:rPr>
        <w:t>IDP – information on down payments</w:t>
      </w:r>
    </w:p>
    <w:p w:rsidR="00A92174" w:rsidRPr="00B7163A" w:rsidRDefault="00A92174" w:rsidP="00A92174">
      <w:pPr>
        <w:spacing w:after="0"/>
        <w:jc w:val="both"/>
        <w:rPr>
          <w:rFonts w:cs="Arial"/>
        </w:rPr>
      </w:pPr>
    </w:p>
    <w:p w:rsidR="00A92174" w:rsidRPr="00B7163A" w:rsidRDefault="00A92174" w:rsidP="00A92174">
      <w:pPr>
        <w:spacing w:after="0"/>
        <w:jc w:val="both"/>
        <w:rPr>
          <w:rFonts w:cs="Arial"/>
        </w:rPr>
      </w:pPr>
      <w:r w:rsidRPr="00B7163A">
        <w:rPr>
          <w:rFonts w:cs="Arial"/>
        </w:rPr>
        <w:t>DA014 includes following mandatory fields:</w:t>
      </w:r>
    </w:p>
    <w:p w:rsidR="00A92174" w:rsidRPr="00B7163A" w:rsidRDefault="00A92174" w:rsidP="00A92174">
      <w:pPr>
        <w:pStyle w:val="ListParagraph"/>
        <w:numPr>
          <w:ilvl w:val="0"/>
          <w:numId w:val="11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B7163A">
        <w:rPr>
          <w:rFonts w:ascii="Calibri" w:eastAsia="Calibri" w:hAnsi="Calibri" w:cs="Arial"/>
          <w:b/>
          <w:sz w:val="22"/>
          <w:szCs w:val="22"/>
          <w:lang w:val="en-GB"/>
        </w:rPr>
        <w:t>Reference numbers:</w:t>
      </w:r>
    </w:p>
    <w:p w:rsidR="00A92174" w:rsidRPr="00B7163A" w:rsidRDefault="00A92174" w:rsidP="00A92174">
      <w:pPr>
        <w:pStyle w:val="ListParagraph"/>
        <w:numPr>
          <w:ilvl w:val="1"/>
          <w:numId w:val="11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B7163A">
        <w:rPr>
          <w:rFonts w:ascii="Calibri" w:eastAsia="Calibri" w:hAnsi="Calibri" w:cs="Arial"/>
          <w:sz w:val="22"/>
          <w:szCs w:val="22"/>
          <w:lang w:val="en-GB"/>
        </w:rPr>
        <w:t xml:space="preserve">“Global CLA reference Creditor Liaison Body” – a reference number of the claim specified in the DA010, which should be copied without any change; </w:t>
      </w:r>
    </w:p>
    <w:p w:rsidR="00A92174" w:rsidRPr="00B7163A" w:rsidRDefault="00A92174" w:rsidP="00A92174">
      <w:pPr>
        <w:pStyle w:val="ListParagraph"/>
        <w:numPr>
          <w:ilvl w:val="1"/>
          <w:numId w:val="11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B7163A">
        <w:rPr>
          <w:rFonts w:ascii="Calibri" w:eastAsia="Calibri" w:hAnsi="Calibri" w:cs="Arial"/>
          <w:sz w:val="22"/>
          <w:szCs w:val="22"/>
          <w:lang w:val="en-GB"/>
        </w:rPr>
        <w:t xml:space="preserve">“Global </w:t>
      </w:r>
      <w:r w:rsidR="00005FA4" w:rsidRPr="00B7163A">
        <w:rPr>
          <w:rFonts w:ascii="Calibri" w:eastAsia="Calibri" w:hAnsi="Calibri" w:cs="Arial"/>
          <w:sz w:val="22"/>
          <w:szCs w:val="22"/>
          <w:lang w:val="en-GB"/>
        </w:rPr>
        <w:t>IDP</w:t>
      </w:r>
      <w:r w:rsidRPr="00B7163A">
        <w:rPr>
          <w:rFonts w:ascii="Calibri" w:eastAsia="Calibri" w:hAnsi="Calibri" w:cs="Arial"/>
          <w:sz w:val="22"/>
          <w:szCs w:val="22"/>
          <w:lang w:val="en-GB"/>
        </w:rPr>
        <w:t xml:space="preserve"> reference Debtor Liaison Body” – </w:t>
      </w:r>
      <w:r w:rsidR="00005FA4" w:rsidRPr="00B7163A">
        <w:rPr>
          <w:rFonts w:ascii="Calibri" w:eastAsia="Calibri" w:hAnsi="Calibri" w:cs="Arial"/>
          <w:sz w:val="22"/>
          <w:szCs w:val="22"/>
          <w:lang w:val="en-GB"/>
        </w:rPr>
        <w:t xml:space="preserve"> a reference number of the information on down payment  (IDP). It is a unique number of the information given by the Debtor Liaison Body</w:t>
      </w:r>
      <w:r w:rsidRPr="00B7163A">
        <w:rPr>
          <w:rFonts w:ascii="Calibri" w:eastAsia="Calibri" w:hAnsi="Calibri" w:cs="Arial"/>
          <w:sz w:val="22"/>
          <w:szCs w:val="22"/>
          <w:lang w:val="en-GB"/>
        </w:rPr>
        <w:t>;</w:t>
      </w:r>
    </w:p>
    <w:p w:rsidR="00A92174" w:rsidRPr="00B7163A" w:rsidRDefault="00A92174" w:rsidP="00A92174">
      <w:pPr>
        <w:pStyle w:val="ListParagraph"/>
        <w:numPr>
          <w:ilvl w:val="0"/>
          <w:numId w:val="11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B7163A">
        <w:rPr>
          <w:rFonts w:ascii="Calibri" w:eastAsia="Calibri" w:hAnsi="Calibri" w:cs="Arial"/>
          <w:b/>
          <w:sz w:val="22"/>
          <w:szCs w:val="22"/>
          <w:lang w:val="en-GB"/>
        </w:rPr>
        <w:t xml:space="preserve">Total </w:t>
      </w:r>
      <w:r w:rsidR="00005FA4" w:rsidRPr="00B7163A">
        <w:rPr>
          <w:rFonts w:ascii="Calibri" w:eastAsia="Calibri" w:hAnsi="Calibri" w:cs="Arial"/>
          <w:b/>
          <w:sz w:val="22"/>
          <w:szCs w:val="22"/>
          <w:lang w:val="en-GB"/>
        </w:rPr>
        <w:t>number of individual claims</w:t>
      </w:r>
      <w:r w:rsidR="00CF0239" w:rsidRPr="00B7163A">
        <w:rPr>
          <w:rFonts w:ascii="Calibri" w:eastAsia="Calibri" w:hAnsi="Calibri" w:cs="Arial"/>
          <w:b/>
          <w:sz w:val="22"/>
          <w:szCs w:val="22"/>
          <w:lang w:val="en-GB"/>
        </w:rPr>
        <w:t xml:space="preserve"> </w:t>
      </w:r>
      <w:r w:rsidRPr="00B7163A">
        <w:rPr>
          <w:rFonts w:ascii="Calibri" w:eastAsia="Calibri" w:hAnsi="Calibri" w:cs="Arial"/>
          <w:sz w:val="22"/>
          <w:szCs w:val="22"/>
          <w:lang w:val="en-GB"/>
        </w:rPr>
        <w:t xml:space="preserve">– </w:t>
      </w:r>
      <w:r w:rsidR="00005FA4" w:rsidRPr="00B7163A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="00CF0239" w:rsidRPr="00B7163A">
        <w:rPr>
          <w:rFonts w:ascii="Calibri" w:eastAsia="Calibri" w:hAnsi="Calibri" w:cs="Arial"/>
          <w:sz w:val="22"/>
          <w:szCs w:val="22"/>
          <w:lang w:val="en-GB"/>
        </w:rPr>
        <w:t>which is a summarized number of individual claims copied from the DA010</w:t>
      </w:r>
      <w:r w:rsidRPr="00B7163A">
        <w:rPr>
          <w:rFonts w:ascii="Calibri" w:eastAsia="Calibri" w:hAnsi="Calibri" w:cs="Arial"/>
          <w:sz w:val="22"/>
          <w:szCs w:val="22"/>
          <w:lang w:val="en-GB"/>
        </w:rPr>
        <w:t>;</w:t>
      </w:r>
    </w:p>
    <w:p w:rsidR="00CF0239" w:rsidRPr="00B7163A" w:rsidRDefault="00CF0239" w:rsidP="00CF0239">
      <w:pPr>
        <w:pStyle w:val="ListParagraph"/>
        <w:numPr>
          <w:ilvl w:val="0"/>
          <w:numId w:val="11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B7163A">
        <w:rPr>
          <w:rFonts w:ascii="Calibri" w:eastAsia="Calibri" w:hAnsi="Calibri" w:cs="Arial"/>
          <w:b/>
          <w:sz w:val="22"/>
          <w:szCs w:val="22"/>
          <w:lang w:val="en-GB"/>
        </w:rPr>
        <w:t>Total amount of benefits</w:t>
      </w:r>
      <w:r w:rsidRPr="00B7163A">
        <w:rPr>
          <w:rFonts w:ascii="Calibri" w:eastAsia="Calibri" w:hAnsi="Calibri" w:cs="Arial"/>
          <w:sz w:val="22"/>
          <w:szCs w:val="22"/>
          <w:lang w:val="en-GB"/>
        </w:rPr>
        <w:t xml:space="preserve"> – which is a summarized amounts of the benefits copied from the DA010; </w:t>
      </w:r>
    </w:p>
    <w:p w:rsidR="00466665" w:rsidRPr="00B7163A" w:rsidRDefault="00466665" w:rsidP="00CF0239">
      <w:pPr>
        <w:pStyle w:val="ListParagraph"/>
        <w:numPr>
          <w:ilvl w:val="0"/>
          <w:numId w:val="11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B7163A">
        <w:rPr>
          <w:rFonts w:ascii="Calibri" w:eastAsia="Calibri" w:hAnsi="Calibri" w:cs="Arial"/>
          <w:b/>
          <w:sz w:val="22"/>
          <w:szCs w:val="22"/>
          <w:lang w:val="en-GB"/>
        </w:rPr>
        <w:t xml:space="preserve">Down payment amount </w:t>
      </w:r>
      <w:r w:rsidRPr="00B7163A">
        <w:rPr>
          <w:rFonts w:ascii="Calibri" w:eastAsia="Calibri" w:hAnsi="Calibri" w:cs="Arial"/>
          <w:sz w:val="22"/>
          <w:szCs w:val="22"/>
          <w:lang w:val="en-GB"/>
        </w:rPr>
        <w:t xml:space="preserve">– </w:t>
      </w:r>
      <w:r w:rsidR="00135BE8" w:rsidRPr="00B7163A">
        <w:rPr>
          <w:rFonts w:ascii="Calibri" w:eastAsia="Calibri" w:hAnsi="Calibri" w:cs="Arial"/>
          <w:sz w:val="22"/>
          <w:szCs w:val="22"/>
          <w:lang w:val="en-GB"/>
        </w:rPr>
        <w:t>this is an amount of the down payment which is offered to the Creditor and should be at least 90% of the ‘</w:t>
      </w:r>
      <w:r w:rsidR="00135BE8" w:rsidRPr="00B7163A">
        <w:rPr>
          <w:rFonts w:ascii="Calibri" w:eastAsia="Calibri" w:hAnsi="Calibri" w:cs="Arial"/>
          <w:b/>
          <w:sz w:val="22"/>
          <w:szCs w:val="22"/>
          <w:lang w:val="en-GB"/>
        </w:rPr>
        <w:t>Total amount of the benefits</w:t>
      </w:r>
      <w:r w:rsidR="00135BE8" w:rsidRPr="00B7163A">
        <w:rPr>
          <w:rFonts w:ascii="Calibri" w:eastAsia="Calibri" w:hAnsi="Calibri" w:cs="Arial"/>
          <w:sz w:val="22"/>
          <w:szCs w:val="22"/>
          <w:lang w:val="en-GB"/>
        </w:rPr>
        <w:t>” specified in DA010;</w:t>
      </w:r>
    </w:p>
    <w:p w:rsidR="00466665" w:rsidRPr="00B7163A" w:rsidRDefault="00466665" w:rsidP="00CF0239">
      <w:pPr>
        <w:pStyle w:val="ListParagraph"/>
        <w:numPr>
          <w:ilvl w:val="0"/>
          <w:numId w:val="11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B7163A">
        <w:rPr>
          <w:rFonts w:ascii="Calibri" w:eastAsia="Calibri" w:hAnsi="Calibri" w:cs="Arial"/>
          <w:b/>
          <w:sz w:val="22"/>
          <w:szCs w:val="22"/>
          <w:lang w:val="en-GB"/>
        </w:rPr>
        <w:t xml:space="preserve">Down payment percentage of total amount of benefits </w:t>
      </w:r>
      <w:r w:rsidRPr="00B7163A">
        <w:rPr>
          <w:rFonts w:ascii="Calibri" w:eastAsia="Calibri" w:hAnsi="Calibri" w:cs="Arial"/>
          <w:sz w:val="22"/>
          <w:szCs w:val="22"/>
          <w:lang w:val="en-GB"/>
        </w:rPr>
        <w:t xml:space="preserve">- </w:t>
      </w:r>
      <w:r w:rsidR="00135BE8" w:rsidRPr="00B7163A">
        <w:rPr>
          <w:rFonts w:ascii="Calibri" w:eastAsia="Calibri" w:hAnsi="Calibri" w:cs="Arial"/>
          <w:sz w:val="22"/>
          <w:szCs w:val="22"/>
          <w:lang w:val="en-GB"/>
        </w:rPr>
        <w:t xml:space="preserve"> the </w:t>
      </w:r>
      <w:r w:rsidR="00A35818" w:rsidRPr="00B7163A">
        <w:rPr>
          <w:rFonts w:ascii="Calibri" w:eastAsia="Calibri" w:hAnsi="Calibri" w:cs="Arial"/>
          <w:sz w:val="22"/>
          <w:szCs w:val="22"/>
          <w:lang w:val="en-GB"/>
        </w:rPr>
        <w:t>value of percentage offered, at least 90%;</w:t>
      </w:r>
    </w:p>
    <w:p w:rsidR="00A92174" w:rsidRPr="00B7163A" w:rsidRDefault="00466665" w:rsidP="00A92174">
      <w:pPr>
        <w:pStyle w:val="ListParagraph"/>
        <w:numPr>
          <w:ilvl w:val="0"/>
          <w:numId w:val="11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B7163A">
        <w:rPr>
          <w:rFonts w:ascii="Calibri" w:eastAsia="Calibri" w:hAnsi="Calibri" w:cs="Arial"/>
          <w:b/>
          <w:sz w:val="22"/>
          <w:szCs w:val="22"/>
          <w:lang w:val="en-GB"/>
        </w:rPr>
        <w:t>Date</w:t>
      </w:r>
      <w:r w:rsidRPr="00B7163A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Pr="00B7163A">
        <w:rPr>
          <w:rFonts w:ascii="Calibri" w:eastAsia="Calibri" w:hAnsi="Calibri" w:cs="Arial"/>
          <w:b/>
          <w:sz w:val="22"/>
          <w:szCs w:val="22"/>
          <w:lang w:val="en-GB"/>
        </w:rPr>
        <w:t>of submission</w:t>
      </w:r>
      <w:r w:rsidRPr="00B7163A">
        <w:rPr>
          <w:rFonts w:ascii="Calibri" w:eastAsia="Calibri" w:hAnsi="Calibri" w:cs="Arial"/>
          <w:sz w:val="22"/>
          <w:szCs w:val="22"/>
          <w:lang w:val="en-GB"/>
        </w:rPr>
        <w:t xml:space="preserve"> – with a date on which DA014 is submitted by the Debtor Liaison Body.</w:t>
      </w:r>
    </w:p>
    <w:p w:rsidR="00466665" w:rsidRPr="00B7163A" w:rsidRDefault="00466665" w:rsidP="00A92174">
      <w:pPr>
        <w:spacing w:after="120" w:line="240" w:lineRule="auto"/>
        <w:jc w:val="both"/>
        <w:rPr>
          <w:rFonts w:cs="Arial"/>
        </w:rPr>
      </w:pPr>
    </w:p>
    <w:p w:rsidR="00A92174" w:rsidRPr="00B7163A" w:rsidRDefault="00A92174" w:rsidP="00A92174">
      <w:pPr>
        <w:spacing w:after="120" w:line="240" w:lineRule="auto"/>
        <w:jc w:val="both"/>
        <w:rPr>
          <w:rFonts w:cs="Arial"/>
        </w:rPr>
      </w:pPr>
      <w:r w:rsidRPr="00B7163A">
        <w:rPr>
          <w:rFonts w:cs="Arial"/>
        </w:rPr>
        <w:t>It is not possible to add attachments to DA01</w:t>
      </w:r>
      <w:r w:rsidR="00466665" w:rsidRPr="00B7163A">
        <w:rPr>
          <w:rFonts w:cs="Arial"/>
        </w:rPr>
        <w:t>4</w:t>
      </w:r>
      <w:r w:rsidRPr="00B7163A">
        <w:rPr>
          <w:rFonts w:cs="Arial"/>
        </w:rPr>
        <w:t>.</w:t>
      </w:r>
    </w:p>
    <w:p w:rsidR="00E23A9E" w:rsidRPr="00B7163A" w:rsidRDefault="00E23A9E" w:rsidP="00C53A64">
      <w:pPr>
        <w:spacing w:after="120" w:line="240" w:lineRule="auto"/>
        <w:jc w:val="both"/>
        <w:rPr>
          <w:rFonts w:cs="Arial"/>
        </w:rPr>
      </w:pPr>
      <w:r w:rsidRPr="00B7163A">
        <w:rPr>
          <w:rFonts w:cs="Arial"/>
        </w:rPr>
        <w:t xml:space="preserve">For general remarks applicable to all the AWOD SEDs click </w:t>
      </w:r>
      <w:hyperlink r:id="rId6" w:history="1">
        <w:r w:rsidRPr="00B7163A">
          <w:rPr>
            <w:rStyle w:val="Hyperlink"/>
            <w:rFonts w:cs="Arial"/>
          </w:rPr>
          <w:t>here</w:t>
        </w:r>
      </w:hyperlink>
      <w:r w:rsidRPr="00B7163A">
        <w:rPr>
          <w:rFonts w:cs="Arial"/>
        </w:rPr>
        <w:t>.</w:t>
      </w:r>
    </w:p>
    <w:p w:rsidR="00A32E40" w:rsidRPr="00B7163A" w:rsidRDefault="00A32E40" w:rsidP="00A32E40">
      <w:pPr>
        <w:pStyle w:val="ListParagraph"/>
        <w:ind w:left="360"/>
        <w:jc w:val="both"/>
        <w:rPr>
          <w:rFonts w:ascii="Calibri" w:hAnsi="Calibri" w:cs="Arial"/>
          <w:sz w:val="22"/>
          <w:lang w:val="en-GB"/>
        </w:rPr>
      </w:pPr>
    </w:p>
    <w:p w:rsidR="00CA0886" w:rsidRPr="00B7163A" w:rsidRDefault="00F50624" w:rsidP="00CA0886">
      <w:hyperlink r:id="rId7" w:history="1">
        <w:r w:rsidR="00CA0886" w:rsidRPr="00B7163A">
          <w:rPr>
            <w:rStyle w:val="Hyperlink"/>
            <w:rFonts w:cs="Arial"/>
          </w:rPr>
          <w:t>In order to see the content and explanatory notes of SED DA0</w:t>
        </w:r>
        <w:r w:rsidR="0053136E" w:rsidRPr="00B7163A">
          <w:rPr>
            <w:rStyle w:val="Hyperlink"/>
            <w:rFonts w:cs="Arial"/>
          </w:rPr>
          <w:t>1</w:t>
        </w:r>
        <w:r w:rsidR="002728D2" w:rsidRPr="00B7163A">
          <w:rPr>
            <w:rStyle w:val="Hyperlink"/>
            <w:rFonts w:cs="Arial"/>
          </w:rPr>
          <w:t>4</w:t>
        </w:r>
        <w:r w:rsidR="00CA0886" w:rsidRPr="00B7163A">
          <w:rPr>
            <w:rStyle w:val="Hyperlink"/>
            <w:rFonts w:cs="Arial"/>
          </w:rPr>
          <w:t xml:space="preserve"> please click </w:t>
        </w:r>
        <w:r w:rsidR="00CA0886" w:rsidRPr="00B7163A">
          <w:rPr>
            <w:rStyle w:val="Hyperlink"/>
          </w:rPr>
          <w:t>here</w:t>
        </w:r>
        <w:r w:rsidR="00CA0886" w:rsidRPr="00B7163A">
          <w:rPr>
            <w:rStyle w:val="Hyperlink"/>
            <w:rFonts w:cs="Arial"/>
          </w:rPr>
          <w:t>.</w:t>
        </w:r>
      </w:hyperlink>
      <w:bookmarkStart w:id="1" w:name="_GoBack"/>
      <w:bookmarkEnd w:id="1"/>
    </w:p>
    <w:bookmarkEnd w:id="0"/>
    <w:sectPr w:rsidR="00CA0886" w:rsidRPr="00B716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76DD"/>
    <w:multiLevelType w:val="hybridMultilevel"/>
    <w:tmpl w:val="8FDA181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635649"/>
    <w:multiLevelType w:val="hybridMultilevel"/>
    <w:tmpl w:val="D70C6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F217F"/>
    <w:multiLevelType w:val="hybridMultilevel"/>
    <w:tmpl w:val="85DA8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70E69"/>
    <w:multiLevelType w:val="hybridMultilevel"/>
    <w:tmpl w:val="F93E53B2"/>
    <w:lvl w:ilvl="0" w:tplc="BE66EBEA">
      <w:start w:val="5"/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A5AE2"/>
    <w:multiLevelType w:val="hybridMultilevel"/>
    <w:tmpl w:val="A4AE2F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D632B"/>
    <w:multiLevelType w:val="hybridMultilevel"/>
    <w:tmpl w:val="7F4CFC1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C7D7049"/>
    <w:multiLevelType w:val="hybridMultilevel"/>
    <w:tmpl w:val="D6EE1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A1530F"/>
    <w:multiLevelType w:val="hybridMultilevel"/>
    <w:tmpl w:val="7AE2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8127F5"/>
    <w:multiLevelType w:val="hybridMultilevel"/>
    <w:tmpl w:val="2EAA9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1E7CB1"/>
    <w:multiLevelType w:val="hybridMultilevel"/>
    <w:tmpl w:val="02E0B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C369EE"/>
    <w:multiLevelType w:val="hybridMultilevel"/>
    <w:tmpl w:val="49D834E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8"/>
  </w:num>
  <w:num w:numId="11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LLETMA">
    <w15:presenceInfo w15:providerId="None" w15:userId="COLLETM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476784"/>
    <w:rsid w:val="00005FA4"/>
    <w:rsid w:val="00013465"/>
    <w:rsid w:val="00073C55"/>
    <w:rsid w:val="000A1D7A"/>
    <w:rsid w:val="00103CF2"/>
    <w:rsid w:val="00124DB0"/>
    <w:rsid w:val="00133747"/>
    <w:rsid w:val="00135BE8"/>
    <w:rsid w:val="0015179D"/>
    <w:rsid w:val="00167669"/>
    <w:rsid w:val="001A15B0"/>
    <w:rsid w:val="002347E5"/>
    <w:rsid w:val="00251C78"/>
    <w:rsid w:val="002728D2"/>
    <w:rsid w:val="00430762"/>
    <w:rsid w:val="00461CBF"/>
    <w:rsid w:val="00463154"/>
    <w:rsid w:val="00466665"/>
    <w:rsid w:val="00476784"/>
    <w:rsid w:val="00495F96"/>
    <w:rsid w:val="004C5F4E"/>
    <w:rsid w:val="004C75A5"/>
    <w:rsid w:val="00505AE4"/>
    <w:rsid w:val="0053136E"/>
    <w:rsid w:val="005B1F24"/>
    <w:rsid w:val="00640722"/>
    <w:rsid w:val="006D068E"/>
    <w:rsid w:val="006E7ABB"/>
    <w:rsid w:val="008546F6"/>
    <w:rsid w:val="00860551"/>
    <w:rsid w:val="00860CED"/>
    <w:rsid w:val="009C094B"/>
    <w:rsid w:val="00A20EC3"/>
    <w:rsid w:val="00A32E40"/>
    <w:rsid w:val="00A35818"/>
    <w:rsid w:val="00A92174"/>
    <w:rsid w:val="00B32C11"/>
    <w:rsid w:val="00B57849"/>
    <w:rsid w:val="00B7163A"/>
    <w:rsid w:val="00B95891"/>
    <w:rsid w:val="00C349A0"/>
    <w:rsid w:val="00C53A64"/>
    <w:rsid w:val="00C75A00"/>
    <w:rsid w:val="00C7775F"/>
    <w:rsid w:val="00CA0886"/>
    <w:rsid w:val="00CD1D68"/>
    <w:rsid w:val="00CE6B7C"/>
    <w:rsid w:val="00CF0239"/>
    <w:rsid w:val="00D2190D"/>
    <w:rsid w:val="00DF4D18"/>
    <w:rsid w:val="00E23A9E"/>
    <w:rsid w:val="00F5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78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476784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styleId="Hyperlink">
    <w:name w:val="Hyperlink"/>
    <w:uiPriority w:val="99"/>
    <w:unhideWhenUsed/>
    <w:rsid w:val="004767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67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nl-NL" w:eastAsia="nl-NL"/>
    </w:rPr>
  </w:style>
  <w:style w:type="character" w:customStyle="1" w:styleId="c41">
    <w:name w:val="c41"/>
    <w:rsid w:val="0047678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styleId="FollowedHyperlink">
    <w:name w:val="FollowedHyperlink"/>
    <w:basedOn w:val="DefaultParagraphFont"/>
    <w:uiPriority w:val="99"/>
    <w:semiHidden/>
    <w:unhideWhenUsed/>
    <w:rsid w:val="00CA088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B7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78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476784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styleId="Hyperlink">
    <w:name w:val="Hyperlink"/>
    <w:uiPriority w:val="99"/>
    <w:unhideWhenUsed/>
    <w:rsid w:val="004767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67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nl-NL" w:eastAsia="nl-NL"/>
    </w:rPr>
  </w:style>
  <w:style w:type="character" w:customStyle="1" w:styleId="c41">
    <w:name w:val="c41"/>
    <w:rsid w:val="0047678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styleId="FollowedHyperlink">
    <w:name w:val="FollowedHyperlink"/>
    <w:basedOn w:val="DefaultParagraphFont"/>
    <w:uiPriority w:val="99"/>
    <w:semiHidden/>
    <w:unhideWhenUsed/>
    <w:rsid w:val="00CA088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B7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Forms/DA014_en.ht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WOD_SEDs_General_Remarks.docx" TargetMode="Externa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9BDD8328-AFD6-41AD-8F50-1E8F676D3ADB}"/>
</file>

<file path=customXml/itemProps2.xml><?xml version="1.0" encoding="utf-8"?>
<ds:datastoreItem xmlns:ds="http://schemas.openxmlformats.org/officeDocument/2006/customXml" ds:itemID="{51D7D2D9-278F-48D5-B9FB-46540101E628}"/>
</file>

<file path=customXml/itemProps3.xml><?xml version="1.0" encoding="utf-8"?>
<ds:datastoreItem xmlns:ds="http://schemas.openxmlformats.org/officeDocument/2006/customXml" ds:itemID="{65844DEE-0C03-4671-BCD3-432FCB589B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Commission</Company>
  <LinksUpToDate>false</LinksUpToDate>
  <CharactersWithSpaces>2439</CharactersWithSpaces>
  <SharedDoc>false</SharedDoc>
  <HLinks>
    <vt:vector size="12" baseType="variant">
      <vt:variant>
        <vt:i4>6946823</vt:i4>
      </vt:variant>
      <vt:variant>
        <vt:i4>3</vt:i4>
      </vt:variant>
      <vt:variant>
        <vt:i4>0</vt:i4>
      </vt:variant>
      <vt:variant>
        <vt:i4>5</vt:i4>
      </vt:variant>
      <vt:variant>
        <vt:lpwstr>../_SEDs/formA-Sector Components.AWOD.DA005-DA005-0-0-en.htm</vt:lpwstr>
      </vt:variant>
      <vt:variant>
        <vt:lpwstr/>
      </vt:variant>
      <vt:variant>
        <vt:i4>6946823</vt:i4>
      </vt:variant>
      <vt:variant>
        <vt:i4>0</vt:i4>
      </vt:variant>
      <vt:variant>
        <vt:i4>0</vt:i4>
      </vt:variant>
      <vt:variant>
        <vt:i4>5</vt:i4>
      </vt:variant>
      <vt:variant>
        <vt:lpwstr>../_SEDs/formA-Sector Components.AWOD.DA004-DA004-0-0-en.htm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DA014</dc:title>
  <dc:creator>LELDE CUKURE</dc:creator>
  <cp:lastModifiedBy>FIORA Joel Jean (EMPL-EXT)</cp:lastModifiedBy>
  <cp:revision>4</cp:revision>
  <dcterms:created xsi:type="dcterms:W3CDTF">2017-10-30T10:05:00Z</dcterms:created>
  <dcterms:modified xsi:type="dcterms:W3CDTF">2018-10-25T08:42:00Z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