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6" w:rsidRPr="006C0758" w:rsidRDefault="00CA0886" w:rsidP="009C094B">
      <w:pPr>
        <w:pStyle w:val="Heading3"/>
        <w:jc w:val="center"/>
        <w:rPr>
          <w:rStyle w:val="c41"/>
          <w:rFonts w:ascii="Calibri" w:hAnsi="Calibri"/>
          <w:color w:val="auto"/>
          <w:sz w:val="22"/>
          <w:szCs w:val="22"/>
        </w:rPr>
      </w:pPr>
      <w:bookmarkStart w:id="0" w:name="_Toc477440447"/>
      <w:r w:rsidRPr="006C0758">
        <w:rPr>
          <w:rStyle w:val="c41"/>
          <w:rFonts w:ascii="Calibri" w:hAnsi="Calibri"/>
          <w:color w:val="auto"/>
          <w:sz w:val="22"/>
          <w:szCs w:val="22"/>
        </w:rPr>
        <w:t>DA0</w:t>
      </w:r>
      <w:r w:rsidR="0053136E" w:rsidRPr="006C0758">
        <w:rPr>
          <w:rStyle w:val="c41"/>
          <w:rFonts w:ascii="Calibri" w:hAnsi="Calibri"/>
          <w:color w:val="auto"/>
          <w:sz w:val="22"/>
          <w:szCs w:val="22"/>
        </w:rPr>
        <w:t>1</w:t>
      </w:r>
      <w:r w:rsidR="003B5A3D" w:rsidRPr="006C0758">
        <w:rPr>
          <w:rStyle w:val="c41"/>
          <w:rFonts w:ascii="Calibri" w:hAnsi="Calibri"/>
          <w:color w:val="auto"/>
          <w:sz w:val="22"/>
          <w:szCs w:val="22"/>
        </w:rPr>
        <w:t>2</w:t>
      </w:r>
      <w:r w:rsidRPr="006C0758">
        <w:rPr>
          <w:rStyle w:val="c41"/>
          <w:rFonts w:ascii="Calibri" w:hAnsi="Calibri"/>
          <w:color w:val="auto"/>
          <w:sz w:val="22"/>
          <w:szCs w:val="22"/>
        </w:rPr>
        <w:t xml:space="preserve"> – </w:t>
      </w:r>
      <w:r w:rsidR="003B5A3D" w:rsidRPr="006C0758">
        <w:rPr>
          <w:rStyle w:val="c41"/>
          <w:rFonts w:ascii="Calibri" w:hAnsi="Calibri"/>
          <w:color w:val="auto"/>
          <w:sz w:val="22"/>
          <w:szCs w:val="22"/>
        </w:rPr>
        <w:t>Credit Note - Benefits in Kind (CRN)</w:t>
      </w:r>
    </w:p>
    <w:p w:rsidR="00CA0886" w:rsidRPr="006C0758" w:rsidRDefault="00CA0886" w:rsidP="00C53A64">
      <w:pPr>
        <w:spacing w:after="0" w:line="240" w:lineRule="auto"/>
      </w:pPr>
    </w:p>
    <w:p w:rsidR="00CE6B7C" w:rsidRPr="006C0758" w:rsidRDefault="00CE6B7C" w:rsidP="00C53A64">
      <w:pPr>
        <w:spacing w:after="0" w:line="240" w:lineRule="auto"/>
        <w:jc w:val="both"/>
        <w:rPr>
          <w:rFonts w:cs="Arial"/>
          <w:b/>
        </w:rPr>
      </w:pPr>
      <w:r w:rsidRPr="006C0758">
        <w:rPr>
          <w:rFonts w:cs="Arial"/>
          <w:b/>
        </w:rPr>
        <w:t>Purpose of the SED:</w:t>
      </w:r>
    </w:p>
    <w:p w:rsidR="003B5A3D" w:rsidRPr="006C0758" w:rsidRDefault="000148E1" w:rsidP="003B5A3D">
      <w:pPr>
        <w:spacing w:after="120" w:line="240" w:lineRule="auto"/>
        <w:jc w:val="both"/>
      </w:pPr>
      <w:r w:rsidRPr="006C0758">
        <w:t xml:space="preserve">The </w:t>
      </w:r>
      <w:r w:rsidR="00CA0886" w:rsidRPr="006C0758">
        <w:t>SED</w:t>
      </w:r>
      <w:r w:rsidRPr="006C0758">
        <w:t xml:space="preserve"> DA012</w:t>
      </w:r>
      <w:r w:rsidR="00CA0886" w:rsidRPr="006C0758">
        <w:t xml:space="preserve"> </w:t>
      </w:r>
      <w:r w:rsidR="00B95891" w:rsidRPr="006C0758">
        <w:t>is</w:t>
      </w:r>
      <w:r w:rsidR="00C53A64" w:rsidRPr="006C0758">
        <w:t xml:space="preserve"> used </w:t>
      </w:r>
      <w:r w:rsidRPr="006C0758">
        <w:t>to send credit note with the withdrawn or adjusted claims for reimbursement</w:t>
      </w:r>
      <w:r w:rsidR="00C53A64" w:rsidRPr="006C0758">
        <w:t xml:space="preserve">. </w:t>
      </w:r>
      <w:r w:rsidR="003F5373" w:rsidRPr="006C0758">
        <w:rPr>
          <w:rFonts w:cs="Arial"/>
        </w:rPr>
        <w:t>Credit note reduces the original claim, i.e. the claims presented in the credit note are considered as no longer valid in the original claim for reimbursement (DA010).</w:t>
      </w:r>
    </w:p>
    <w:p w:rsidR="003F5373" w:rsidRPr="006C0758" w:rsidRDefault="000148E1"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DA012 can be sen</w:t>
      </w:r>
      <w:r w:rsidR="00216476" w:rsidRPr="006C0758">
        <w:rPr>
          <w:rFonts w:ascii="Calibri" w:eastAsia="Calibri" w:hAnsi="Calibri" w:cs="Arial"/>
          <w:sz w:val="22"/>
          <w:szCs w:val="22"/>
          <w:lang w:val="en-GB"/>
        </w:rPr>
        <w:t>t</w:t>
      </w:r>
      <w:r w:rsidRPr="006C0758">
        <w:rPr>
          <w:rFonts w:ascii="Calibri" w:eastAsia="Calibri" w:hAnsi="Calibri" w:cs="Arial"/>
          <w:sz w:val="22"/>
          <w:szCs w:val="22"/>
          <w:lang w:val="en-GB"/>
        </w:rPr>
        <w:t xml:space="preserve"> only to withdraw or adjust individual claims included in the original claim (DA010)</w:t>
      </w:r>
      <w:r w:rsidR="003F5373" w:rsidRPr="006C0758">
        <w:rPr>
          <w:rFonts w:ascii="Calibri" w:eastAsia="Calibri" w:hAnsi="Calibri" w:cs="Arial"/>
          <w:sz w:val="22"/>
          <w:szCs w:val="22"/>
          <w:lang w:val="en-GB"/>
        </w:rPr>
        <w:t>, DA012 has to include reference to original claim which is changed;</w:t>
      </w:r>
    </w:p>
    <w:p w:rsidR="000148E1" w:rsidRPr="006C0758" w:rsidRDefault="003F5373"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DA012 is issued</w:t>
      </w:r>
      <w:r w:rsidR="00B30C69" w:rsidRPr="006C0758">
        <w:rPr>
          <w:rFonts w:ascii="Calibri" w:eastAsia="Calibri" w:hAnsi="Calibri" w:cs="Arial"/>
          <w:sz w:val="22"/>
          <w:szCs w:val="22"/>
          <w:lang w:val="en-GB"/>
        </w:rPr>
        <w:t xml:space="preserve"> when</w:t>
      </w:r>
      <w:r w:rsidRPr="006C0758">
        <w:rPr>
          <w:rFonts w:ascii="Calibri" w:eastAsia="Calibri" w:hAnsi="Calibri" w:cs="Arial"/>
          <w:sz w:val="22"/>
          <w:szCs w:val="22"/>
          <w:lang w:val="en-GB"/>
        </w:rPr>
        <w:t xml:space="preserve"> for example</w:t>
      </w:r>
      <w:r w:rsidR="00B30C69" w:rsidRPr="006C0758">
        <w:rPr>
          <w:rFonts w:ascii="Calibri" w:eastAsia="Calibri" w:hAnsi="Calibri" w:cs="Arial"/>
          <w:sz w:val="22"/>
          <w:szCs w:val="22"/>
          <w:lang w:val="en-GB"/>
        </w:rPr>
        <w:t xml:space="preserve"> claims were include</w:t>
      </w:r>
      <w:r w:rsidR="00216476" w:rsidRPr="006C0758">
        <w:rPr>
          <w:rFonts w:ascii="Calibri" w:eastAsia="Calibri" w:hAnsi="Calibri" w:cs="Arial"/>
          <w:sz w:val="22"/>
          <w:szCs w:val="22"/>
          <w:lang w:val="en-GB"/>
        </w:rPr>
        <w:t>d</w:t>
      </w:r>
      <w:r w:rsidRPr="006C0758">
        <w:rPr>
          <w:rFonts w:ascii="Calibri" w:eastAsia="Calibri" w:hAnsi="Calibri" w:cs="Arial"/>
          <w:sz w:val="22"/>
          <w:szCs w:val="22"/>
          <w:lang w:val="en-GB"/>
        </w:rPr>
        <w:t xml:space="preserve"> in DA010</w:t>
      </w:r>
      <w:r w:rsidR="00B30C69" w:rsidRPr="006C0758">
        <w:rPr>
          <w:rFonts w:ascii="Calibri" w:eastAsia="Calibri" w:hAnsi="Calibri" w:cs="Arial"/>
          <w:sz w:val="22"/>
          <w:szCs w:val="22"/>
          <w:lang w:val="en-GB"/>
        </w:rPr>
        <w:t xml:space="preserve"> incorrectly or the amounts of the benefits were incorrect</w:t>
      </w:r>
      <w:r w:rsidR="000148E1" w:rsidRPr="006C0758">
        <w:rPr>
          <w:rFonts w:ascii="Calibri" w:eastAsia="Calibri" w:hAnsi="Calibri" w:cs="Arial"/>
          <w:sz w:val="22"/>
          <w:szCs w:val="22"/>
          <w:lang w:val="en-GB"/>
        </w:rPr>
        <w:t>;</w:t>
      </w:r>
    </w:p>
    <w:p w:rsidR="000148E1" w:rsidRPr="006C0758" w:rsidRDefault="000148E1"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No new claims can be added with the DA012, for those a new process AW_BUC_05 has to be started;</w:t>
      </w:r>
    </w:p>
    <w:p w:rsidR="000148E1" w:rsidRPr="006C0758" w:rsidRDefault="000148E1"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DA0</w:t>
      </w:r>
      <w:r w:rsidR="003E7F6B" w:rsidRPr="006C0758">
        <w:rPr>
          <w:rFonts w:ascii="Calibri" w:eastAsia="Calibri" w:hAnsi="Calibri" w:cs="Arial"/>
          <w:sz w:val="22"/>
          <w:szCs w:val="22"/>
          <w:lang w:val="en-GB"/>
        </w:rPr>
        <w:t>1</w:t>
      </w:r>
      <w:r w:rsidRPr="006C0758">
        <w:rPr>
          <w:rFonts w:ascii="Calibri" w:eastAsia="Calibri" w:hAnsi="Calibri" w:cs="Arial"/>
          <w:sz w:val="22"/>
          <w:szCs w:val="22"/>
          <w:lang w:val="en-GB"/>
        </w:rPr>
        <w:t xml:space="preserve">2 cannot be sent if the claims were already contested by the Debtor Liaison Body (Counterparty) on </w:t>
      </w:r>
      <w:r w:rsidR="003E7F6B" w:rsidRPr="006C0758">
        <w:rPr>
          <w:rFonts w:ascii="Calibri" w:eastAsia="Calibri" w:hAnsi="Calibri" w:cs="Arial"/>
          <w:sz w:val="22"/>
          <w:szCs w:val="22"/>
          <w:lang w:val="en-GB"/>
        </w:rPr>
        <w:t>‘</w:t>
      </w:r>
      <w:r w:rsidR="00B30C69" w:rsidRPr="006C0758">
        <w:rPr>
          <w:rFonts w:asciiTheme="minorHAnsi" w:hAnsiTheme="minorHAnsi" w:cstheme="minorHAnsi"/>
          <w:sz w:val="22"/>
          <w:szCs w:val="22"/>
          <w:lang w:val="en-GB"/>
        </w:rPr>
        <w:t xml:space="preserve">Contestation of Individual Claim – Benefits in Kind (COC)’ DA016 SED </w:t>
      </w:r>
      <w:r w:rsidRPr="006C0758">
        <w:rPr>
          <w:rFonts w:ascii="Calibri" w:eastAsia="Calibri" w:hAnsi="Calibri" w:cs="Arial"/>
          <w:sz w:val="22"/>
          <w:szCs w:val="22"/>
          <w:lang w:val="en-GB"/>
        </w:rPr>
        <w:t>– it is enough to accept the contestation, which means that the claims are withdrawn;</w:t>
      </w:r>
    </w:p>
    <w:p w:rsidR="00B30C69" w:rsidRPr="006C0758" w:rsidRDefault="00B30C69"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DA012 is not a reply for the </w:t>
      </w:r>
      <w:r w:rsidR="003F5373" w:rsidRPr="006C0758">
        <w:rPr>
          <w:rFonts w:ascii="Calibri" w:eastAsia="Calibri" w:hAnsi="Calibri" w:cs="Arial"/>
          <w:sz w:val="22"/>
          <w:szCs w:val="22"/>
          <w:lang w:val="en-GB"/>
        </w:rPr>
        <w:t xml:space="preserve">‘Contestation of Individual Claim – Benefits in Kind (COC)’ DA016 SED; </w:t>
      </w:r>
    </w:p>
    <w:p w:rsidR="000148E1" w:rsidRPr="006C0758" w:rsidRDefault="000148E1"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DA0</w:t>
      </w:r>
      <w:r w:rsidR="003E7F6B" w:rsidRPr="006C0758">
        <w:rPr>
          <w:rFonts w:ascii="Calibri" w:eastAsia="Calibri" w:hAnsi="Calibri" w:cs="Arial"/>
          <w:sz w:val="22"/>
          <w:szCs w:val="22"/>
          <w:lang w:val="en-GB"/>
        </w:rPr>
        <w:t>1</w:t>
      </w:r>
      <w:r w:rsidRPr="006C0758">
        <w:rPr>
          <w:rFonts w:ascii="Calibri" w:eastAsia="Calibri" w:hAnsi="Calibri" w:cs="Arial"/>
          <w:sz w:val="22"/>
          <w:szCs w:val="22"/>
          <w:lang w:val="en-GB"/>
        </w:rPr>
        <w:t>2 can be sent several time, each time for a new batch of the individual claims which are withdrawn or adjusted;</w:t>
      </w:r>
      <w:r w:rsidRPr="006C0758">
        <w:rPr>
          <w:rFonts w:eastAsia="Calibri" w:cs="Calibri"/>
          <w:color w:val="000000"/>
          <w:sz w:val="22"/>
          <w:lang w:val="en-GB"/>
        </w:rPr>
        <w:t xml:space="preserve"> </w:t>
      </w:r>
    </w:p>
    <w:p w:rsidR="000148E1" w:rsidRPr="006C0758" w:rsidRDefault="000148E1" w:rsidP="000148E1">
      <w:pPr>
        <w:pStyle w:val="ListParagraph"/>
        <w:numPr>
          <w:ilvl w:val="0"/>
          <w:numId w:val="9"/>
        </w:numPr>
        <w:spacing w:after="200"/>
        <w:jc w:val="both"/>
        <w:rPr>
          <w:rFonts w:ascii="Calibri" w:eastAsia="Calibri" w:hAnsi="Calibri" w:cs="Arial"/>
          <w:sz w:val="22"/>
          <w:szCs w:val="22"/>
          <w:lang w:val="en-GB"/>
        </w:rPr>
      </w:pPr>
      <w:r w:rsidRPr="006C0758">
        <w:rPr>
          <w:rFonts w:ascii="Calibri" w:eastAsia="Calibri" w:hAnsi="Calibri" w:cs="Arial"/>
          <w:sz w:val="22"/>
          <w:szCs w:val="22"/>
          <w:lang w:val="en-GB"/>
        </w:rPr>
        <w:t>DA0</w:t>
      </w:r>
      <w:r w:rsidR="003E7F6B" w:rsidRPr="006C0758">
        <w:rPr>
          <w:rFonts w:ascii="Calibri" w:eastAsia="Calibri" w:hAnsi="Calibri" w:cs="Arial"/>
          <w:sz w:val="22"/>
          <w:szCs w:val="22"/>
          <w:lang w:val="en-GB"/>
        </w:rPr>
        <w:t>1</w:t>
      </w:r>
      <w:r w:rsidRPr="006C0758">
        <w:rPr>
          <w:rFonts w:ascii="Calibri" w:eastAsia="Calibri" w:hAnsi="Calibri" w:cs="Arial"/>
          <w:sz w:val="22"/>
          <w:szCs w:val="22"/>
          <w:lang w:val="en-GB"/>
        </w:rPr>
        <w:t>2 can be issued even after the process has been finalized and information on payment has been received.</w:t>
      </w:r>
    </w:p>
    <w:p w:rsidR="000148E1" w:rsidRPr="006C0758" w:rsidRDefault="000148E1" w:rsidP="000148E1">
      <w:pPr>
        <w:jc w:val="both"/>
        <w:rPr>
          <w:rFonts w:cs="Arial"/>
        </w:rPr>
      </w:pPr>
      <w:r w:rsidRPr="006C0758">
        <w:rPr>
          <w:rFonts w:cs="Arial"/>
        </w:rPr>
        <w:t>Acronyms used in DA0</w:t>
      </w:r>
      <w:r w:rsidR="003E7F6B" w:rsidRPr="006C0758">
        <w:rPr>
          <w:rFonts w:cs="Arial"/>
        </w:rPr>
        <w:t>1</w:t>
      </w:r>
      <w:r w:rsidRPr="006C0758">
        <w:rPr>
          <w:rFonts w:cs="Arial"/>
        </w:rPr>
        <w:t>2:</w:t>
      </w:r>
    </w:p>
    <w:p w:rsidR="000148E1" w:rsidRPr="006C0758" w:rsidRDefault="002170F0" w:rsidP="000148E1">
      <w:pPr>
        <w:pStyle w:val="ListParagraph"/>
        <w:numPr>
          <w:ilvl w:val="0"/>
          <w:numId w:val="10"/>
        </w:numPr>
        <w:jc w:val="both"/>
        <w:rPr>
          <w:rFonts w:ascii="Calibri" w:eastAsia="Calibri" w:hAnsi="Calibri" w:cs="Arial"/>
          <w:sz w:val="22"/>
          <w:szCs w:val="22"/>
          <w:lang w:val="en-GB"/>
        </w:rPr>
      </w:pPr>
      <w:r w:rsidRPr="006C0758">
        <w:rPr>
          <w:rFonts w:ascii="Calibri" w:eastAsia="Calibri" w:hAnsi="Calibri" w:cs="Arial"/>
          <w:sz w:val="22"/>
          <w:szCs w:val="22"/>
          <w:lang w:val="en-GB"/>
        </w:rPr>
        <w:t>CLA</w:t>
      </w:r>
      <w:r w:rsidR="000148E1" w:rsidRPr="006C0758">
        <w:rPr>
          <w:rFonts w:ascii="Calibri" w:eastAsia="Calibri" w:hAnsi="Calibri" w:cs="Arial"/>
          <w:sz w:val="22"/>
          <w:szCs w:val="22"/>
          <w:lang w:val="en-GB"/>
        </w:rPr>
        <w:t xml:space="preserve"> – </w:t>
      </w:r>
      <w:r w:rsidRPr="006C0758">
        <w:rPr>
          <w:rFonts w:ascii="Calibri" w:eastAsia="Calibri" w:hAnsi="Calibri" w:cs="Arial"/>
          <w:sz w:val="22"/>
          <w:szCs w:val="22"/>
          <w:lang w:val="en-GB"/>
        </w:rPr>
        <w:t>claim for reimbursement</w:t>
      </w:r>
      <w:r w:rsidR="000148E1" w:rsidRPr="006C0758">
        <w:rPr>
          <w:rFonts w:ascii="Calibri" w:eastAsia="Calibri" w:hAnsi="Calibri" w:cs="Arial"/>
          <w:sz w:val="22"/>
          <w:szCs w:val="22"/>
          <w:lang w:val="en-GB"/>
        </w:rPr>
        <w:t>;</w:t>
      </w:r>
    </w:p>
    <w:p w:rsidR="000148E1" w:rsidRPr="006C0758" w:rsidRDefault="000148E1" w:rsidP="000148E1">
      <w:pPr>
        <w:pStyle w:val="ListParagraph"/>
        <w:numPr>
          <w:ilvl w:val="0"/>
          <w:numId w:val="10"/>
        </w:numPr>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CRN – credit note. </w:t>
      </w:r>
    </w:p>
    <w:p w:rsidR="000148E1" w:rsidRPr="006C0758" w:rsidRDefault="000148E1" w:rsidP="000148E1">
      <w:pPr>
        <w:jc w:val="both"/>
        <w:rPr>
          <w:rFonts w:cs="Arial"/>
        </w:rPr>
      </w:pPr>
    </w:p>
    <w:p w:rsidR="000148E1" w:rsidRPr="006C0758" w:rsidRDefault="000148E1" w:rsidP="000148E1">
      <w:pPr>
        <w:jc w:val="both"/>
        <w:rPr>
          <w:rFonts w:cs="Arial"/>
        </w:rPr>
      </w:pPr>
      <w:r w:rsidRPr="006C0758">
        <w:rPr>
          <w:rFonts w:cs="Arial"/>
        </w:rPr>
        <w:t>Reimbursement SEDs includes 2 parts: global and individual.</w:t>
      </w:r>
    </w:p>
    <w:p w:rsidR="000148E1" w:rsidRPr="006C0758" w:rsidRDefault="000148E1" w:rsidP="000148E1">
      <w:pPr>
        <w:jc w:val="both"/>
        <w:rPr>
          <w:rFonts w:cs="Arial"/>
        </w:rPr>
      </w:pPr>
      <w:r w:rsidRPr="006C0758">
        <w:rPr>
          <w:rFonts w:cs="Arial"/>
        </w:rPr>
        <w:t>Global part of DA0</w:t>
      </w:r>
      <w:r w:rsidR="00680206" w:rsidRPr="006C0758">
        <w:rPr>
          <w:rFonts w:cs="Arial"/>
        </w:rPr>
        <w:t>1</w:t>
      </w:r>
      <w:r w:rsidRPr="006C0758">
        <w:rPr>
          <w:rFonts w:cs="Arial"/>
        </w:rPr>
        <w:t>2 includes following mandatory fields:</w:t>
      </w:r>
    </w:p>
    <w:p w:rsidR="002649D7" w:rsidRPr="006C0758" w:rsidRDefault="002649D7" w:rsidP="002649D7">
      <w:pPr>
        <w:pStyle w:val="ListParagraph"/>
        <w:numPr>
          <w:ilvl w:val="0"/>
          <w:numId w:val="11"/>
        </w:numPr>
        <w:jc w:val="both"/>
        <w:rPr>
          <w:rFonts w:ascii="Calibri" w:eastAsia="Calibri" w:hAnsi="Calibri" w:cs="Arial"/>
          <w:sz w:val="22"/>
          <w:szCs w:val="22"/>
          <w:lang w:val="en-GB"/>
        </w:rPr>
      </w:pPr>
      <w:r w:rsidRPr="006C0758">
        <w:rPr>
          <w:rFonts w:ascii="Calibri" w:eastAsia="Calibri" w:hAnsi="Calibri" w:cs="Arial"/>
          <w:b/>
          <w:sz w:val="22"/>
          <w:szCs w:val="22"/>
          <w:lang w:val="en-GB"/>
        </w:rPr>
        <w:t>Reference numbers:</w:t>
      </w:r>
    </w:p>
    <w:p w:rsidR="002649D7" w:rsidRPr="006C0758" w:rsidRDefault="002649D7" w:rsidP="002649D7">
      <w:pPr>
        <w:pStyle w:val="ListParagraph"/>
        <w:numPr>
          <w:ilvl w:val="1"/>
          <w:numId w:val="11"/>
        </w:numPr>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“Global </w:t>
      </w:r>
      <w:r w:rsidR="00793663" w:rsidRPr="006C0758">
        <w:rPr>
          <w:rFonts w:ascii="Calibri" w:eastAsia="Calibri" w:hAnsi="Calibri" w:cs="Arial"/>
          <w:sz w:val="22"/>
          <w:szCs w:val="22"/>
          <w:lang w:val="en-GB"/>
        </w:rPr>
        <w:t>CLA</w:t>
      </w:r>
      <w:r w:rsidRPr="006C0758">
        <w:rPr>
          <w:rFonts w:ascii="Calibri" w:eastAsia="Calibri" w:hAnsi="Calibri" w:cs="Arial"/>
          <w:sz w:val="22"/>
          <w:szCs w:val="22"/>
          <w:lang w:val="en-GB"/>
        </w:rPr>
        <w:t xml:space="preserve"> </w:t>
      </w:r>
      <w:r w:rsidR="00793663" w:rsidRPr="006C0758">
        <w:rPr>
          <w:rFonts w:ascii="Calibri" w:eastAsia="Calibri" w:hAnsi="Calibri" w:cs="Arial"/>
          <w:sz w:val="22"/>
          <w:szCs w:val="22"/>
          <w:lang w:val="en-GB"/>
        </w:rPr>
        <w:t>r</w:t>
      </w:r>
      <w:r w:rsidRPr="006C0758">
        <w:rPr>
          <w:rFonts w:ascii="Calibri" w:eastAsia="Calibri" w:hAnsi="Calibri" w:cs="Arial"/>
          <w:sz w:val="22"/>
          <w:szCs w:val="22"/>
          <w:lang w:val="en-GB"/>
        </w:rPr>
        <w:t>eference Creditor Liaison Body” – a reference number of the claim specified in the DA0</w:t>
      </w:r>
      <w:r w:rsidR="00793663" w:rsidRPr="006C0758">
        <w:rPr>
          <w:rFonts w:ascii="Calibri" w:eastAsia="Calibri" w:hAnsi="Calibri" w:cs="Arial"/>
          <w:sz w:val="22"/>
          <w:szCs w:val="22"/>
          <w:lang w:val="en-GB"/>
        </w:rPr>
        <w:t>1</w:t>
      </w:r>
      <w:r w:rsidRPr="006C0758">
        <w:rPr>
          <w:rFonts w:ascii="Calibri" w:eastAsia="Calibri" w:hAnsi="Calibri" w:cs="Arial"/>
          <w:sz w:val="22"/>
          <w:szCs w:val="22"/>
          <w:lang w:val="en-GB"/>
        </w:rPr>
        <w:t>0, which should be copied without any change;</w:t>
      </w:r>
    </w:p>
    <w:p w:rsidR="002649D7" w:rsidRPr="006C0758" w:rsidRDefault="002649D7" w:rsidP="002649D7">
      <w:pPr>
        <w:pStyle w:val="ListParagraph"/>
        <w:numPr>
          <w:ilvl w:val="1"/>
          <w:numId w:val="11"/>
        </w:numPr>
        <w:jc w:val="both"/>
        <w:rPr>
          <w:rFonts w:ascii="Calibri" w:eastAsia="Calibri" w:hAnsi="Calibri" w:cs="Arial"/>
          <w:sz w:val="22"/>
          <w:szCs w:val="22"/>
          <w:lang w:val="en-GB"/>
        </w:rPr>
      </w:pPr>
      <w:r w:rsidRPr="006C0758">
        <w:rPr>
          <w:rFonts w:ascii="Calibri" w:eastAsia="Calibri" w:hAnsi="Calibri" w:cs="Arial"/>
          <w:sz w:val="22"/>
          <w:szCs w:val="22"/>
          <w:lang w:val="en-GB"/>
        </w:rPr>
        <w:t>“</w:t>
      </w:r>
      <w:r w:rsidR="00793663" w:rsidRPr="006C0758">
        <w:rPr>
          <w:rFonts w:ascii="Calibri" w:eastAsia="Calibri" w:hAnsi="Calibri" w:cs="Arial"/>
          <w:sz w:val="22"/>
          <w:szCs w:val="22"/>
          <w:lang w:val="en-GB"/>
        </w:rPr>
        <w:t>Global CRN</w:t>
      </w:r>
      <w:r w:rsidRPr="006C0758">
        <w:rPr>
          <w:rFonts w:ascii="Calibri" w:eastAsia="Calibri" w:hAnsi="Calibri" w:cs="Arial"/>
          <w:sz w:val="22"/>
          <w:szCs w:val="22"/>
          <w:lang w:val="en-GB"/>
        </w:rPr>
        <w:t xml:space="preserve"> </w:t>
      </w:r>
      <w:r w:rsidR="00793663" w:rsidRPr="006C0758">
        <w:rPr>
          <w:rFonts w:ascii="Calibri" w:eastAsia="Calibri" w:hAnsi="Calibri" w:cs="Arial"/>
          <w:sz w:val="22"/>
          <w:szCs w:val="22"/>
          <w:lang w:val="en-GB"/>
        </w:rPr>
        <w:t>r</w:t>
      </w:r>
      <w:r w:rsidRPr="006C0758">
        <w:rPr>
          <w:rFonts w:ascii="Calibri" w:eastAsia="Calibri" w:hAnsi="Calibri" w:cs="Arial"/>
          <w:sz w:val="22"/>
          <w:szCs w:val="22"/>
          <w:lang w:val="en-GB"/>
        </w:rPr>
        <w:t xml:space="preserve">eference Creditor Liaison Body” – a reference number of the credit note for </w:t>
      </w:r>
      <w:r w:rsidR="00793663" w:rsidRPr="006C0758">
        <w:rPr>
          <w:rFonts w:ascii="Calibri" w:eastAsia="Calibri" w:hAnsi="Calibri" w:cs="Arial"/>
          <w:sz w:val="22"/>
          <w:szCs w:val="22"/>
          <w:lang w:val="en-GB"/>
        </w:rPr>
        <w:t>the</w:t>
      </w:r>
      <w:r w:rsidRPr="006C0758">
        <w:rPr>
          <w:rFonts w:ascii="Calibri" w:eastAsia="Calibri" w:hAnsi="Calibri" w:cs="Arial"/>
          <w:sz w:val="22"/>
          <w:szCs w:val="22"/>
          <w:lang w:val="en-GB"/>
        </w:rPr>
        <w:t xml:space="preserve"> claim which allows to identify the credit note in the next steps of the exchange and in any future communication (links the SEDs). It is a unique number for given credit note and is repeated subsequently in the following SEDs at the global and at the individual level of SED.</w:t>
      </w:r>
    </w:p>
    <w:p w:rsidR="002649D7" w:rsidRPr="006C0758" w:rsidRDefault="002649D7" w:rsidP="002649D7">
      <w:pPr>
        <w:pStyle w:val="ListParagraph"/>
        <w:numPr>
          <w:ilvl w:val="0"/>
          <w:numId w:val="11"/>
        </w:numPr>
        <w:jc w:val="both"/>
        <w:rPr>
          <w:rFonts w:ascii="Calibri" w:eastAsia="Calibri" w:hAnsi="Calibri" w:cs="Arial"/>
          <w:sz w:val="22"/>
          <w:szCs w:val="22"/>
          <w:lang w:val="en-GB"/>
        </w:rPr>
      </w:pPr>
      <w:r w:rsidRPr="006C0758">
        <w:rPr>
          <w:rFonts w:ascii="Calibri" w:eastAsia="Calibri" w:hAnsi="Calibri" w:cs="Arial"/>
          <w:b/>
          <w:sz w:val="22"/>
          <w:szCs w:val="22"/>
          <w:lang w:val="en-GB"/>
        </w:rPr>
        <w:t>Total number of individual credit notes</w:t>
      </w:r>
      <w:r w:rsidRPr="006C0758">
        <w:rPr>
          <w:rFonts w:ascii="Calibri" w:eastAsia="Calibri" w:hAnsi="Calibri" w:cs="Arial"/>
          <w:sz w:val="22"/>
          <w:szCs w:val="22"/>
          <w:lang w:val="en-GB"/>
        </w:rPr>
        <w:t xml:space="preserve"> – which summarize</w:t>
      </w:r>
      <w:r w:rsidR="00216476" w:rsidRPr="006C0758">
        <w:rPr>
          <w:rFonts w:ascii="Calibri" w:eastAsia="Calibri" w:hAnsi="Calibri" w:cs="Arial"/>
          <w:sz w:val="22"/>
          <w:szCs w:val="22"/>
          <w:lang w:val="en-GB"/>
        </w:rPr>
        <w:t>s</w:t>
      </w:r>
      <w:r w:rsidRPr="006C0758">
        <w:rPr>
          <w:rFonts w:ascii="Calibri" w:eastAsia="Calibri" w:hAnsi="Calibri" w:cs="Arial"/>
          <w:sz w:val="22"/>
          <w:szCs w:val="22"/>
          <w:lang w:val="en-GB"/>
        </w:rPr>
        <w:t xml:space="preserve"> the number of individual credit notes and should be equal to the number of repeated (</w:t>
      </w:r>
      <w:r w:rsidRPr="006C0758">
        <w:rPr>
          <w:rFonts w:ascii="Calibri" w:eastAsia="Calibri" w:hAnsi="Calibri" w:cs="Arial"/>
          <w:sz w:val="22"/>
          <w:szCs w:val="22"/>
          <w:lang w:val="en-GB"/>
        </w:rPr>
        <w:sym w:font="Wingdings 3" w:char="F050"/>
      </w:r>
      <w:r w:rsidRPr="006C0758">
        <w:rPr>
          <w:rFonts w:ascii="Calibri" w:eastAsia="Calibri" w:hAnsi="Calibri" w:cs="Arial"/>
          <w:sz w:val="22"/>
          <w:szCs w:val="22"/>
          <w:lang w:val="en-GB"/>
        </w:rPr>
        <w:t>) individual parts;</w:t>
      </w:r>
    </w:p>
    <w:p w:rsidR="002649D7" w:rsidRPr="006C0758" w:rsidRDefault="002649D7" w:rsidP="002649D7">
      <w:pPr>
        <w:pStyle w:val="ListParagraph"/>
        <w:numPr>
          <w:ilvl w:val="0"/>
          <w:numId w:val="11"/>
        </w:numPr>
        <w:jc w:val="both"/>
        <w:rPr>
          <w:rFonts w:ascii="Calibri" w:eastAsia="Calibri" w:hAnsi="Calibri" w:cs="Arial"/>
          <w:sz w:val="22"/>
          <w:szCs w:val="22"/>
          <w:lang w:val="en-GB"/>
        </w:rPr>
      </w:pPr>
      <w:r w:rsidRPr="006C0758">
        <w:rPr>
          <w:rFonts w:ascii="Calibri" w:eastAsia="Calibri" w:hAnsi="Calibri" w:cs="Arial"/>
          <w:b/>
          <w:sz w:val="22"/>
          <w:szCs w:val="22"/>
          <w:lang w:val="en-GB"/>
        </w:rPr>
        <w:t xml:space="preserve">Total amount </w:t>
      </w:r>
      <w:r w:rsidR="00793663" w:rsidRPr="006C0758">
        <w:rPr>
          <w:rFonts w:ascii="Calibri" w:eastAsia="Calibri" w:hAnsi="Calibri" w:cs="Arial"/>
          <w:b/>
          <w:sz w:val="22"/>
          <w:szCs w:val="22"/>
          <w:lang w:val="en-GB"/>
        </w:rPr>
        <w:t xml:space="preserve">of </w:t>
      </w:r>
      <w:r w:rsidRPr="006C0758">
        <w:rPr>
          <w:rFonts w:ascii="Calibri" w:eastAsia="Calibri" w:hAnsi="Calibri" w:cs="Arial"/>
          <w:b/>
          <w:sz w:val="22"/>
          <w:szCs w:val="22"/>
          <w:lang w:val="en-GB"/>
        </w:rPr>
        <w:t>credit notes</w:t>
      </w:r>
      <w:r w:rsidRPr="006C0758">
        <w:rPr>
          <w:rFonts w:ascii="Calibri" w:eastAsia="Calibri" w:hAnsi="Calibri" w:cs="Arial"/>
          <w:sz w:val="22"/>
          <w:szCs w:val="22"/>
          <w:lang w:val="en-GB"/>
        </w:rPr>
        <w:t xml:space="preserve"> – which summarize</w:t>
      </w:r>
      <w:r w:rsidR="00216476" w:rsidRPr="006C0758">
        <w:rPr>
          <w:rFonts w:ascii="Calibri" w:eastAsia="Calibri" w:hAnsi="Calibri" w:cs="Arial"/>
          <w:sz w:val="22"/>
          <w:szCs w:val="22"/>
          <w:lang w:val="en-GB"/>
        </w:rPr>
        <w:t>s</w:t>
      </w:r>
      <w:r w:rsidRPr="006C0758">
        <w:rPr>
          <w:rFonts w:ascii="Calibri" w:eastAsia="Calibri" w:hAnsi="Calibri" w:cs="Arial"/>
          <w:sz w:val="22"/>
          <w:szCs w:val="22"/>
          <w:lang w:val="en-GB"/>
        </w:rPr>
        <w:t xml:space="preserve"> the amounts of the withdrawn</w:t>
      </w:r>
      <w:r w:rsidR="00793663" w:rsidRPr="006C0758">
        <w:rPr>
          <w:rFonts w:ascii="Calibri" w:eastAsia="Calibri" w:hAnsi="Calibri" w:cs="Arial"/>
          <w:sz w:val="22"/>
          <w:szCs w:val="22"/>
          <w:lang w:val="en-GB"/>
        </w:rPr>
        <w:t xml:space="preserve"> or adjusted</w:t>
      </w:r>
      <w:r w:rsidRPr="006C0758">
        <w:rPr>
          <w:rFonts w:ascii="Calibri" w:eastAsia="Calibri" w:hAnsi="Calibri" w:cs="Arial"/>
          <w:sz w:val="22"/>
          <w:szCs w:val="22"/>
          <w:lang w:val="en-GB"/>
        </w:rPr>
        <w:t xml:space="preserve"> claim specified in each individual credit note; </w:t>
      </w:r>
    </w:p>
    <w:p w:rsidR="002649D7" w:rsidRPr="006C0758" w:rsidRDefault="002649D7" w:rsidP="002649D7">
      <w:pPr>
        <w:pStyle w:val="ListParagraph"/>
        <w:numPr>
          <w:ilvl w:val="0"/>
          <w:numId w:val="11"/>
        </w:numPr>
        <w:jc w:val="both"/>
        <w:rPr>
          <w:rFonts w:ascii="Calibri" w:eastAsia="Calibri" w:hAnsi="Calibri" w:cs="Arial"/>
          <w:sz w:val="22"/>
          <w:szCs w:val="22"/>
          <w:lang w:val="en-GB"/>
        </w:rPr>
      </w:pPr>
      <w:r w:rsidRPr="006C0758">
        <w:rPr>
          <w:rFonts w:ascii="Calibri" w:eastAsia="Calibri" w:hAnsi="Calibri" w:cs="Arial"/>
          <w:b/>
          <w:sz w:val="22"/>
          <w:szCs w:val="22"/>
          <w:lang w:val="en-GB"/>
        </w:rPr>
        <w:t>Date of submission</w:t>
      </w:r>
      <w:r w:rsidRPr="006C0758">
        <w:rPr>
          <w:rFonts w:ascii="Calibri" w:eastAsia="Calibri" w:hAnsi="Calibri" w:cs="Arial"/>
          <w:sz w:val="22"/>
          <w:szCs w:val="22"/>
          <w:lang w:val="en-GB"/>
        </w:rPr>
        <w:t xml:space="preserve"> – with a date on which DA0</w:t>
      </w:r>
      <w:r w:rsidR="00B07E3B" w:rsidRPr="006C0758">
        <w:rPr>
          <w:rFonts w:ascii="Calibri" w:eastAsia="Calibri" w:hAnsi="Calibri" w:cs="Arial"/>
          <w:sz w:val="22"/>
          <w:szCs w:val="22"/>
          <w:lang w:val="en-GB"/>
        </w:rPr>
        <w:t>1</w:t>
      </w:r>
      <w:r w:rsidRPr="006C0758">
        <w:rPr>
          <w:rFonts w:ascii="Calibri" w:eastAsia="Calibri" w:hAnsi="Calibri" w:cs="Arial"/>
          <w:sz w:val="22"/>
          <w:szCs w:val="22"/>
          <w:lang w:val="en-GB"/>
        </w:rPr>
        <w:t xml:space="preserve">2 is submitted by the Creditor Liaison Body (Case Owner). </w:t>
      </w:r>
    </w:p>
    <w:p w:rsidR="002649D7" w:rsidRPr="006C0758" w:rsidRDefault="002649D7" w:rsidP="002649D7">
      <w:pPr>
        <w:jc w:val="both"/>
        <w:rPr>
          <w:rFonts w:cs="Arial"/>
        </w:rPr>
      </w:pPr>
    </w:p>
    <w:p w:rsidR="002649D7" w:rsidRPr="006C0758" w:rsidRDefault="002649D7" w:rsidP="002649D7">
      <w:pPr>
        <w:jc w:val="both"/>
        <w:rPr>
          <w:rFonts w:cs="Arial"/>
        </w:rPr>
      </w:pPr>
      <w:r w:rsidRPr="006C0758">
        <w:rPr>
          <w:rFonts w:cs="Arial"/>
        </w:rPr>
        <w:lastRenderedPageBreak/>
        <w:t>Individual part of D</w:t>
      </w:r>
      <w:r w:rsidR="00792B40" w:rsidRPr="006C0758">
        <w:rPr>
          <w:rFonts w:cs="Arial"/>
        </w:rPr>
        <w:t>A</w:t>
      </w:r>
      <w:r w:rsidRPr="006C0758">
        <w:rPr>
          <w:rFonts w:cs="Arial"/>
        </w:rPr>
        <w:t>0</w:t>
      </w:r>
      <w:r w:rsidR="00B07E3B" w:rsidRPr="006C0758">
        <w:rPr>
          <w:rFonts w:cs="Arial"/>
        </w:rPr>
        <w:t>1</w:t>
      </w:r>
      <w:r w:rsidRPr="006C0758">
        <w:rPr>
          <w:rFonts w:cs="Arial"/>
        </w:rPr>
        <w:t>2, which can be repeated (</w:t>
      </w:r>
      <w:r w:rsidRPr="006C0758">
        <w:rPr>
          <w:rFonts w:cs="Arial"/>
        </w:rPr>
        <w:sym w:font="Wingdings 3" w:char="F050"/>
      </w:r>
      <w:r w:rsidRPr="006C0758">
        <w:rPr>
          <w:rFonts w:cs="Arial"/>
        </w:rPr>
        <w:t xml:space="preserve">), allows to provide information about </w:t>
      </w:r>
      <w:r w:rsidR="006B0AAA" w:rsidRPr="006C0758">
        <w:rPr>
          <w:rFonts w:cs="Arial"/>
        </w:rPr>
        <w:t>each individual</w:t>
      </w:r>
      <w:r w:rsidRPr="006C0758">
        <w:rPr>
          <w:rFonts w:cs="Arial"/>
        </w:rPr>
        <w:t xml:space="preserve"> claim which is being withdrawn </w:t>
      </w:r>
      <w:r w:rsidR="00B07E3B" w:rsidRPr="006C0758">
        <w:rPr>
          <w:rFonts w:cs="Arial"/>
        </w:rPr>
        <w:t xml:space="preserve">or adjusted </w:t>
      </w:r>
      <w:r w:rsidRPr="006C0758">
        <w:rPr>
          <w:rFonts w:cs="Arial"/>
        </w:rPr>
        <w:t>and includes following mandatory fields:</w:t>
      </w:r>
    </w:p>
    <w:p w:rsidR="002649D7" w:rsidRPr="006C0758" w:rsidRDefault="002649D7" w:rsidP="002649D7">
      <w:pPr>
        <w:pStyle w:val="ListParagraph"/>
        <w:numPr>
          <w:ilvl w:val="0"/>
          <w:numId w:val="12"/>
        </w:numPr>
        <w:jc w:val="both"/>
        <w:rPr>
          <w:rFonts w:ascii="Calibri" w:eastAsia="Calibri" w:hAnsi="Calibri" w:cs="Arial"/>
          <w:sz w:val="22"/>
          <w:szCs w:val="22"/>
          <w:lang w:val="en-GB"/>
        </w:rPr>
      </w:pPr>
      <w:r w:rsidRPr="006C0758">
        <w:rPr>
          <w:rFonts w:ascii="Calibri" w:eastAsia="Calibri" w:hAnsi="Calibri" w:cs="Arial"/>
          <w:b/>
          <w:sz w:val="22"/>
          <w:szCs w:val="22"/>
          <w:lang w:val="en-GB"/>
        </w:rPr>
        <w:t>ID Creditor / Debtor Institution</w:t>
      </w:r>
      <w:r w:rsidRPr="006C0758">
        <w:rPr>
          <w:rFonts w:ascii="Calibri" w:eastAsia="Calibri" w:hAnsi="Calibri" w:cs="Arial"/>
          <w:sz w:val="22"/>
          <w:szCs w:val="22"/>
          <w:lang w:val="en-GB"/>
        </w:rPr>
        <w:t xml:space="preserve"> – copied from DA0</w:t>
      </w:r>
      <w:r w:rsidR="00B07E3B" w:rsidRPr="006C0758">
        <w:rPr>
          <w:rFonts w:ascii="Calibri" w:eastAsia="Calibri" w:hAnsi="Calibri" w:cs="Arial"/>
          <w:sz w:val="22"/>
          <w:szCs w:val="22"/>
          <w:lang w:val="en-GB"/>
        </w:rPr>
        <w:t>1</w:t>
      </w:r>
      <w:r w:rsidRPr="006C0758">
        <w:rPr>
          <w:rFonts w:ascii="Calibri" w:eastAsia="Calibri" w:hAnsi="Calibri" w:cs="Arial"/>
          <w:sz w:val="22"/>
          <w:szCs w:val="22"/>
          <w:lang w:val="en-GB"/>
        </w:rPr>
        <w:t xml:space="preserve">0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rsidR="002649D7" w:rsidRPr="006C0758" w:rsidRDefault="002649D7" w:rsidP="002649D7">
      <w:pPr>
        <w:pStyle w:val="ListParagraph"/>
        <w:numPr>
          <w:ilvl w:val="0"/>
          <w:numId w:val="12"/>
        </w:numPr>
        <w:jc w:val="both"/>
        <w:rPr>
          <w:rFonts w:ascii="Calibri" w:eastAsia="Calibri" w:hAnsi="Calibri" w:cs="Arial"/>
          <w:sz w:val="22"/>
          <w:szCs w:val="22"/>
          <w:lang w:val="en-GB"/>
        </w:rPr>
      </w:pPr>
      <w:r w:rsidRPr="006C0758">
        <w:rPr>
          <w:rFonts w:ascii="Calibri" w:eastAsia="Calibri" w:hAnsi="Calibri" w:cs="Arial"/>
          <w:b/>
          <w:sz w:val="22"/>
          <w:szCs w:val="22"/>
          <w:lang w:val="en-GB"/>
        </w:rPr>
        <w:t>References</w:t>
      </w:r>
      <w:r w:rsidRPr="006C0758">
        <w:rPr>
          <w:rFonts w:ascii="Calibri" w:eastAsia="Calibri" w:hAnsi="Calibri" w:cs="Arial"/>
          <w:sz w:val="22"/>
          <w:szCs w:val="22"/>
          <w:lang w:val="en-GB"/>
        </w:rPr>
        <w:t xml:space="preserve"> – a set of references which allows to identify the CRN on global and individual level and connect it with the claim, including:</w:t>
      </w:r>
    </w:p>
    <w:p w:rsidR="002649D7" w:rsidRPr="006C0758" w:rsidRDefault="002649D7" w:rsidP="002649D7">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“Global </w:t>
      </w:r>
      <w:r w:rsidR="00792B40" w:rsidRPr="006C0758">
        <w:rPr>
          <w:rFonts w:ascii="Calibri" w:eastAsia="Calibri" w:hAnsi="Calibri" w:cs="Arial"/>
          <w:sz w:val="22"/>
          <w:szCs w:val="22"/>
          <w:lang w:val="en-GB"/>
        </w:rPr>
        <w:t>CLA</w:t>
      </w:r>
      <w:r w:rsidRPr="006C0758">
        <w:rPr>
          <w:rFonts w:ascii="Calibri" w:eastAsia="Calibri" w:hAnsi="Calibri" w:cs="Arial"/>
          <w:sz w:val="22"/>
          <w:szCs w:val="22"/>
          <w:lang w:val="en-GB"/>
        </w:rPr>
        <w:t xml:space="preserve"> </w:t>
      </w:r>
      <w:r w:rsidR="00792B40" w:rsidRPr="006C0758">
        <w:rPr>
          <w:rFonts w:ascii="Calibri" w:eastAsia="Calibri" w:hAnsi="Calibri" w:cs="Arial"/>
          <w:sz w:val="22"/>
          <w:szCs w:val="22"/>
          <w:lang w:val="en-GB"/>
        </w:rPr>
        <w:t>R</w:t>
      </w:r>
      <w:r w:rsidRPr="006C0758">
        <w:rPr>
          <w:rFonts w:ascii="Calibri" w:eastAsia="Calibri" w:hAnsi="Calibri" w:cs="Arial"/>
          <w:sz w:val="22"/>
          <w:szCs w:val="22"/>
          <w:lang w:val="en-GB"/>
        </w:rPr>
        <w:t>eference Creditor Liaison Body” – a reference number of the claim specified in the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0, which allows to link individual CRN</w:t>
      </w:r>
      <w:r w:rsidR="00792B40" w:rsidRPr="006C0758">
        <w:rPr>
          <w:rFonts w:ascii="Calibri" w:eastAsia="Calibri" w:hAnsi="Calibri" w:cs="Arial"/>
          <w:sz w:val="22"/>
          <w:szCs w:val="22"/>
          <w:lang w:val="en-GB"/>
        </w:rPr>
        <w:t xml:space="preserve"> with the original </w:t>
      </w:r>
      <w:r w:rsidRPr="006C0758">
        <w:rPr>
          <w:rFonts w:ascii="Calibri" w:eastAsia="Calibri" w:hAnsi="Calibri" w:cs="Arial"/>
          <w:sz w:val="22"/>
          <w:szCs w:val="22"/>
          <w:lang w:val="en-GB"/>
        </w:rPr>
        <w:t>claim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0) and should be copied without a change;</w:t>
      </w:r>
    </w:p>
    <w:p w:rsidR="002649D7" w:rsidRPr="006C0758" w:rsidRDefault="002649D7" w:rsidP="002649D7">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 “Global CRN Reference Creditor Liaison Body” – a reference number of the CRN copied from the global part of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2, which allows to link the individual CRN with the global part of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2;</w:t>
      </w:r>
    </w:p>
    <w:p w:rsidR="002649D7" w:rsidRPr="006C0758" w:rsidRDefault="002649D7" w:rsidP="002649D7">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“Individual </w:t>
      </w:r>
      <w:r w:rsidR="00792B40" w:rsidRPr="006C0758">
        <w:rPr>
          <w:rFonts w:ascii="Calibri" w:eastAsia="Calibri" w:hAnsi="Calibri" w:cs="Arial"/>
          <w:sz w:val="22"/>
          <w:szCs w:val="22"/>
          <w:lang w:val="en-GB"/>
        </w:rPr>
        <w:t>CLA</w:t>
      </w:r>
      <w:r w:rsidRPr="006C0758">
        <w:rPr>
          <w:rFonts w:ascii="Calibri" w:eastAsia="Calibri" w:hAnsi="Calibri" w:cs="Arial"/>
          <w:sz w:val="22"/>
          <w:szCs w:val="22"/>
          <w:lang w:val="en-GB"/>
        </w:rPr>
        <w:t xml:space="preserve"> </w:t>
      </w:r>
      <w:r w:rsidR="00792B40" w:rsidRPr="006C0758">
        <w:rPr>
          <w:rFonts w:ascii="Calibri" w:eastAsia="Calibri" w:hAnsi="Calibri" w:cs="Arial"/>
          <w:sz w:val="22"/>
          <w:szCs w:val="22"/>
          <w:lang w:val="en-GB"/>
        </w:rPr>
        <w:t>N</w:t>
      </w:r>
      <w:r w:rsidRPr="006C0758">
        <w:rPr>
          <w:rFonts w:ascii="Calibri" w:eastAsia="Calibri" w:hAnsi="Calibri" w:cs="Arial"/>
          <w:sz w:val="22"/>
          <w:szCs w:val="22"/>
          <w:lang w:val="en-GB"/>
        </w:rPr>
        <w:t>umber Creditor Liaison Body” – a reference number of the individual claim specified in the individual part of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0 which allows to link the individual CRN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 xml:space="preserve">2) with individual </w:t>
      </w:r>
      <w:r w:rsidR="00792B40" w:rsidRPr="006C0758">
        <w:rPr>
          <w:rFonts w:ascii="Calibri" w:eastAsia="Calibri" w:hAnsi="Calibri" w:cs="Arial"/>
          <w:sz w:val="22"/>
          <w:szCs w:val="22"/>
          <w:lang w:val="en-GB"/>
        </w:rPr>
        <w:t xml:space="preserve">original </w:t>
      </w:r>
      <w:r w:rsidRPr="006C0758">
        <w:rPr>
          <w:rFonts w:ascii="Calibri" w:eastAsia="Calibri" w:hAnsi="Calibri" w:cs="Arial"/>
          <w:sz w:val="22"/>
          <w:szCs w:val="22"/>
          <w:lang w:val="en-GB"/>
        </w:rPr>
        <w:t>claim (DA0</w:t>
      </w:r>
      <w:r w:rsidR="00792B40" w:rsidRPr="006C0758">
        <w:rPr>
          <w:rFonts w:ascii="Calibri" w:eastAsia="Calibri" w:hAnsi="Calibri" w:cs="Arial"/>
          <w:sz w:val="22"/>
          <w:szCs w:val="22"/>
          <w:lang w:val="en-GB"/>
        </w:rPr>
        <w:t>1</w:t>
      </w:r>
      <w:r w:rsidRPr="006C0758">
        <w:rPr>
          <w:rFonts w:ascii="Calibri" w:eastAsia="Calibri" w:hAnsi="Calibri" w:cs="Arial"/>
          <w:sz w:val="22"/>
          <w:szCs w:val="22"/>
          <w:lang w:val="en-GB"/>
        </w:rPr>
        <w:t>0) and should be copied without a change;</w:t>
      </w:r>
    </w:p>
    <w:p w:rsidR="002649D7" w:rsidRPr="006C0758" w:rsidRDefault="002649D7" w:rsidP="002649D7">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 xml:space="preserve">“Individual CRN_ILP </w:t>
      </w:r>
      <w:r w:rsidR="00792B40" w:rsidRPr="006C0758">
        <w:rPr>
          <w:rFonts w:ascii="Calibri" w:eastAsia="Calibri" w:hAnsi="Calibri" w:cs="Arial"/>
          <w:sz w:val="22"/>
          <w:szCs w:val="22"/>
          <w:lang w:val="en-GB"/>
        </w:rPr>
        <w:t>N</w:t>
      </w:r>
      <w:r w:rsidRPr="006C0758">
        <w:rPr>
          <w:rFonts w:ascii="Calibri" w:eastAsia="Calibri" w:hAnsi="Calibri" w:cs="Arial"/>
          <w:sz w:val="22"/>
          <w:szCs w:val="22"/>
          <w:lang w:val="en-GB"/>
        </w:rPr>
        <w:t xml:space="preserve">umber Creditor Liaison Body” </w:t>
      </w:r>
      <w:r w:rsidR="00792B40" w:rsidRPr="006C0758">
        <w:rPr>
          <w:rFonts w:ascii="Calibri" w:eastAsia="Calibri" w:hAnsi="Calibri" w:cs="Arial"/>
          <w:sz w:val="22"/>
          <w:szCs w:val="22"/>
          <w:lang w:val="en-GB"/>
        </w:rPr>
        <w:t>–</w:t>
      </w:r>
      <w:r w:rsidRPr="006C0758">
        <w:rPr>
          <w:rFonts w:ascii="Calibri" w:eastAsia="Calibri" w:hAnsi="Calibri" w:cs="Arial"/>
          <w:sz w:val="22"/>
          <w:szCs w:val="22"/>
          <w:lang w:val="en-GB"/>
        </w:rPr>
        <w:t xml:space="preserve"> a</w:t>
      </w:r>
      <w:r w:rsidR="00792B40" w:rsidRPr="006C0758">
        <w:rPr>
          <w:rFonts w:ascii="Calibri" w:eastAsia="Calibri" w:hAnsi="Calibri" w:cs="Arial"/>
          <w:sz w:val="22"/>
          <w:szCs w:val="22"/>
          <w:lang w:val="en-GB"/>
        </w:rPr>
        <w:t xml:space="preserve"> </w:t>
      </w:r>
      <w:r w:rsidRPr="006C0758">
        <w:rPr>
          <w:rFonts w:ascii="Calibri" w:eastAsia="Calibri" w:hAnsi="Calibri" w:cs="Arial"/>
          <w:sz w:val="22"/>
          <w:szCs w:val="22"/>
          <w:lang w:val="en-GB"/>
        </w:rPr>
        <w:t>reference number of the individual CRN which allows to identify the individual credit note in the next steps of the exchange and in any future communication (links the SEDs). It is a unique number for given individual CRN and is repeated subsequently in the following SEDs at the individual level of SED.</w:t>
      </w:r>
    </w:p>
    <w:p w:rsidR="002649D7" w:rsidRPr="006C0758" w:rsidRDefault="002649D7" w:rsidP="002649D7">
      <w:pPr>
        <w:pStyle w:val="ListParagraph"/>
        <w:numPr>
          <w:ilvl w:val="0"/>
          <w:numId w:val="12"/>
        </w:numPr>
        <w:jc w:val="both"/>
        <w:rPr>
          <w:rFonts w:ascii="Calibri" w:eastAsia="Calibri" w:hAnsi="Calibri" w:cs="Arial"/>
          <w:sz w:val="22"/>
          <w:szCs w:val="22"/>
          <w:lang w:val="en-GB"/>
        </w:rPr>
      </w:pPr>
      <w:r w:rsidRPr="006C0758">
        <w:rPr>
          <w:rFonts w:ascii="Calibri" w:eastAsia="Calibri" w:hAnsi="Calibri" w:cs="Arial"/>
          <w:b/>
          <w:sz w:val="22"/>
          <w:szCs w:val="22"/>
          <w:lang w:val="en-GB"/>
        </w:rPr>
        <w:t>Person receiving benefits</w:t>
      </w:r>
      <w:r w:rsidR="00792B40" w:rsidRPr="006C0758">
        <w:rPr>
          <w:rFonts w:ascii="Calibri" w:eastAsia="Calibri" w:hAnsi="Calibri" w:cs="Arial"/>
          <w:sz w:val="22"/>
          <w:szCs w:val="22"/>
          <w:lang w:val="en-GB"/>
        </w:rPr>
        <w:t xml:space="preserve"> – copied from DA01</w:t>
      </w:r>
      <w:r w:rsidRPr="006C0758">
        <w:rPr>
          <w:rFonts w:ascii="Calibri" w:eastAsia="Calibri" w:hAnsi="Calibri" w:cs="Arial"/>
          <w:sz w:val="22"/>
          <w:szCs w:val="22"/>
          <w:lang w:val="en-GB"/>
        </w:rPr>
        <w:t>0 –  information about the person who received the benefits in kind;</w:t>
      </w:r>
    </w:p>
    <w:p w:rsidR="00792B40" w:rsidRPr="006C0758" w:rsidRDefault="00792B40" w:rsidP="00792B40">
      <w:pPr>
        <w:pStyle w:val="ListParagraph"/>
        <w:numPr>
          <w:ilvl w:val="0"/>
          <w:numId w:val="12"/>
        </w:numPr>
        <w:jc w:val="both"/>
        <w:rPr>
          <w:rFonts w:ascii="Calibri" w:eastAsia="Calibri" w:hAnsi="Calibri" w:cs="Arial"/>
          <w:sz w:val="22"/>
          <w:szCs w:val="22"/>
          <w:lang w:val="en-GB"/>
        </w:rPr>
      </w:pPr>
      <w:r w:rsidRPr="006C0758">
        <w:rPr>
          <w:rFonts w:ascii="Calibri" w:eastAsia="Calibri" w:hAnsi="Calibri" w:cs="Arial"/>
          <w:b/>
          <w:sz w:val="22"/>
          <w:szCs w:val="22"/>
          <w:lang w:val="en-GB"/>
        </w:rPr>
        <w:t>Details of the benefits which are to be withdrawn or adjusted</w:t>
      </w:r>
      <w:r w:rsidR="007127C4" w:rsidRPr="006C0758">
        <w:rPr>
          <w:rFonts w:ascii="Calibri" w:eastAsia="Calibri" w:hAnsi="Calibri" w:cs="Arial"/>
          <w:b/>
          <w:sz w:val="22"/>
          <w:szCs w:val="22"/>
          <w:lang w:val="en-GB"/>
        </w:rPr>
        <w:t xml:space="preserve"> (credit note benefits)</w:t>
      </w:r>
      <w:r w:rsidRPr="006C0758">
        <w:rPr>
          <w:rFonts w:ascii="Calibri" w:eastAsia="Calibri" w:hAnsi="Calibri" w:cs="Arial"/>
          <w:sz w:val="22"/>
          <w:szCs w:val="22"/>
          <w:lang w:val="en-GB"/>
        </w:rPr>
        <w:t>:</w:t>
      </w:r>
    </w:p>
    <w:p w:rsidR="00792B40" w:rsidRPr="006C0758" w:rsidRDefault="00792B40" w:rsidP="00792B40">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Relation to AWOD – with choice between accident at work and occupational disease;</w:t>
      </w:r>
    </w:p>
    <w:p w:rsidR="00792B40" w:rsidRPr="006C0758" w:rsidRDefault="00792B40" w:rsidP="00792B40">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Benefits period – the period in which the benefits were provided;</w:t>
      </w:r>
    </w:p>
    <w:p w:rsidR="00792B40" w:rsidRPr="006C0758" w:rsidRDefault="00792B40" w:rsidP="00792B40">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Detailed benefits amount – amount of each specific benefits, i.e. medical care, medicine, dental care,  long term care;</w:t>
      </w:r>
    </w:p>
    <w:p w:rsidR="00792B40" w:rsidRPr="006C0758" w:rsidRDefault="00792B40" w:rsidP="00792B40">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Hospitalisation benefits – a repeatable section with hospitalisation amount and period of the hospitalisation;</w:t>
      </w:r>
    </w:p>
    <w:p w:rsidR="00792B40" w:rsidRPr="006C0758" w:rsidRDefault="00792B40" w:rsidP="00792B40">
      <w:pPr>
        <w:pStyle w:val="ListParagraph"/>
        <w:numPr>
          <w:ilvl w:val="1"/>
          <w:numId w:val="12"/>
        </w:numPr>
        <w:jc w:val="both"/>
        <w:rPr>
          <w:rFonts w:ascii="Calibri" w:eastAsia="Calibri" w:hAnsi="Calibri" w:cs="Arial"/>
          <w:sz w:val="22"/>
          <w:szCs w:val="22"/>
          <w:lang w:val="en-GB"/>
        </w:rPr>
      </w:pPr>
      <w:r w:rsidRPr="006C0758">
        <w:rPr>
          <w:rFonts w:ascii="Calibri" w:eastAsia="Calibri" w:hAnsi="Calibri" w:cs="Arial"/>
          <w:sz w:val="22"/>
          <w:szCs w:val="22"/>
          <w:lang w:val="en-GB"/>
        </w:rPr>
        <w:t>Other benefits –  a repeatable section with benefits amount and possibility to describe the other benefits which does not follow under previous sections;</w:t>
      </w:r>
    </w:p>
    <w:p w:rsidR="002649D7" w:rsidRPr="006C0758" w:rsidRDefault="002649D7" w:rsidP="002649D7">
      <w:pPr>
        <w:pStyle w:val="ListParagraph"/>
        <w:numPr>
          <w:ilvl w:val="0"/>
          <w:numId w:val="12"/>
        </w:numPr>
        <w:jc w:val="both"/>
        <w:rPr>
          <w:rFonts w:ascii="Calibri" w:eastAsia="Calibri" w:hAnsi="Calibri" w:cs="Arial"/>
          <w:sz w:val="22"/>
          <w:szCs w:val="22"/>
          <w:lang w:val="en-GB"/>
        </w:rPr>
      </w:pPr>
      <w:r w:rsidRPr="006C0758">
        <w:rPr>
          <w:rFonts w:ascii="Calibri" w:eastAsia="Calibri" w:hAnsi="Calibri" w:cs="Arial"/>
          <w:b/>
          <w:sz w:val="22"/>
          <w:szCs w:val="22"/>
          <w:lang w:val="en-GB"/>
        </w:rPr>
        <w:t xml:space="preserve">The amount of individual </w:t>
      </w:r>
      <w:r w:rsidR="00F86BC1" w:rsidRPr="006C0758">
        <w:rPr>
          <w:rFonts w:ascii="Calibri" w:eastAsia="Calibri" w:hAnsi="Calibri" w:cs="Arial"/>
          <w:b/>
          <w:sz w:val="22"/>
          <w:szCs w:val="22"/>
          <w:lang w:val="en-GB"/>
        </w:rPr>
        <w:t>CRN</w:t>
      </w:r>
      <w:r w:rsidRPr="006C0758">
        <w:rPr>
          <w:rFonts w:ascii="Calibri" w:eastAsia="Calibri" w:hAnsi="Calibri" w:cs="Arial"/>
          <w:b/>
          <w:sz w:val="22"/>
          <w:szCs w:val="22"/>
          <w:lang w:val="en-GB"/>
        </w:rPr>
        <w:t xml:space="preserve"> </w:t>
      </w:r>
      <w:r w:rsidRPr="006C0758">
        <w:rPr>
          <w:rFonts w:ascii="Calibri" w:eastAsia="Calibri" w:hAnsi="Calibri" w:cs="Arial"/>
          <w:sz w:val="22"/>
          <w:szCs w:val="22"/>
          <w:lang w:val="en-GB"/>
        </w:rPr>
        <w:t xml:space="preserve"> - the amount of the claim which is to be withdrawn</w:t>
      </w:r>
      <w:r w:rsidR="00F86BC1" w:rsidRPr="006C0758">
        <w:rPr>
          <w:rFonts w:ascii="Calibri" w:eastAsia="Calibri" w:hAnsi="Calibri" w:cs="Arial"/>
          <w:sz w:val="22"/>
          <w:szCs w:val="22"/>
          <w:lang w:val="en-GB"/>
        </w:rPr>
        <w:t xml:space="preserve"> or adjust</w:t>
      </w:r>
      <w:r w:rsidR="00216476" w:rsidRPr="006C0758">
        <w:rPr>
          <w:rFonts w:ascii="Calibri" w:eastAsia="Calibri" w:hAnsi="Calibri" w:cs="Arial"/>
          <w:sz w:val="22"/>
          <w:szCs w:val="22"/>
          <w:lang w:val="en-GB"/>
        </w:rPr>
        <w:t>ed</w:t>
      </w:r>
      <w:r w:rsidRPr="006C0758">
        <w:rPr>
          <w:rFonts w:ascii="Calibri" w:eastAsia="Calibri" w:hAnsi="Calibri" w:cs="Arial"/>
          <w:sz w:val="22"/>
          <w:szCs w:val="22"/>
          <w:lang w:val="en-GB"/>
        </w:rPr>
        <w:t xml:space="preserve">. This amount can be either equal to the amount of the individual </w:t>
      </w:r>
      <w:r w:rsidR="00F86BC1" w:rsidRPr="006C0758">
        <w:rPr>
          <w:rFonts w:ascii="Calibri" w:eastAsia="Calibri" w:hAnsi="Calibri" w:cs="Arial"/>
          <w:sz w:val="22"/>
          <w:szCs w:val="22"/>
          <w:lang w:val="en-GB"/>
        </w:rPr>
        <w:t>claim</w:t>
      </w:r>
      <w:r w:rsidRPr="006C0758">
        <w:rPr>
          <w:rFonts w:ascii="Calibri" w:eastAsia="Calibri" w:hAnsi="Calibri" w:cs="Arial"/>
          <w:sz w:val="22"/>
          <w:szCs w:val="22"/>
          <w:lang w:val="en-GB"/>
        </w:rPr>
        <w:t xml:space="preserve"> specified in DA0</w:t>
      </w:r>
      <w:r w:rsidR="00F86BC1" w:rsidRPr="006C0758">
        <w:rPr>
          <w:rFonts w:ascii="Calibri" w:eastAsia="Calibri" w:hAnsi="Calibri" w:cs="Arial"/>
          <w:sz w:val="22"/>
          <w:szCs w:val="22"/>
          <w:lang w:val="en-GB"/>
        </w:rPr>
        <w:t>1</w:t>
      </w:r>
      <w:r w:rsidRPr="006C0758">
        <w:rPr>
          <w:rFonts w:ascii="Calibri" w:eastAsia="Calibri" w:hAnsi="Calibri" w:cs="Arial"/>
          <w:sz w:val="22"/>
          <w:szCs w:val="22"/>
          <w:lang w:val="en-GB"/>
        </w:rPr>
        <w:t>0 or only partial if the credit note is issued only for part of the individual claim. This amount is being summarized in the</w:t>
      </w:r>
      <w:r w:rsidRPr="006C0758">
        <w:rPr>
          <w:rFonts w:ascii="Calibri" w:eastAsia="Calibri" w:hAnsi="Calibri" w:cs="Arial"/>
          <w:b/>
          <w:sz w:val="22"/>
          <w:szCs w:val="22"/>
          <w:lang w:val="en-GB"/>
        </w:rPr>
        <w:t xml:space="preserve"> Total amount credit notes </w:t>
      </w:r>
      <w:r w:rsidRPr="006C0758">
        <w:rPr>
          <w:rFonts w:ascii="Calibri" w:eastAsia="Calibri" w:hAnsi="Calibri" w:cs="Arial"/>
          <w:sz w:val="22"/>
          <w:szCs w:val="22"/>
          <w:lang w:val="en-GB"/>
        </w:rPr>
        <w:t xml:space="preserve">in the global part. </w:t>
      </w:r>
    </w:p>
    <w:p w:rsidR="000148E1" w:rsidRPr="006C0758" w:rsidRDefault="000148E1" w:rsidP="003B5A3D">
      <w:pPr>
        <w:spacing w:after="120" w:line="240" w:lineRule="auto"/>
        <w:jc w:val="both"/>
      </w:pPr>
    </w:p>
    <w:p w:rsidR="003B5A3D" w:rsidRPr="006C0758" w:rsidRDefault="003B5A3D" w:rsidP="003B5A3D">
      <w:pPr>
        <w:spacing w:after="0" w:line="240" w:lineRule="auto"/>
        <w:jc w:val="both"/>
      </w:pPr>
    </w:p>
    <w:p w:rsidR="00B30C69" w:rsidRPr="006C0758" w:rsidRDefault="00B30C69" w:rsidP="00B30C69">
      <w:pPr>
        <w:jc w:val="both"/>
      </w:pPr>
      <w:r w:rsidRPr="006C0758">
        <w:t>It is not possible to add attachments to DA012.</w:t>
      </w:r>
    </w:p>
    <w:p w:rsidR="00E23A9E" w:rsidRPr="006C0758" w:rsidRDefault="00E23A9E" w:rsidP="00C53A64">
      <w:pPr>
        <w:spacing w:after="120" w:line="240" w:lineRule="auto"/>
        <w:jc w:val="both"/>
        <w:rPr>
          <w:rFonts w:cs="Arial"/>
        </w:rPr>
      </w:pPr>
      <w:r w:rsidRPr="006C0758">
        <w:rPr>
          <w:rFonts w:cs="Arial"/>
        </w:rPr>
        <w:t xml:space="preserve">For general remarks applicable to all the AWOD SEDs click </w:t>
      </w:r>
      <w:hyperlink r:id="rId6" w:history="1">
        <w:r w:rsidRPr="006C0758">
          <w:rPr>
            <w:rStyle w:val="Hyperlink"/>
            <w:rFonts w:cs="Arial"/>
          </w:rPr>
          <w:t>here</w:t>
        </w:r>
      </w:hyperlink>
      <w:r w:rsidRPr="006C0758">
        <w:rPr>
          <w:rFonts w:cs="Arial"/>
        </w:rPr>
        <w:t>.</w:t>
      </w:r>
    </w:p>
    <w:p w:rsidR="003B5A3D" w:rsidRPr="006C0758" w:rsidRDefault="003B5A3D" w:rsidP="00C53A64">
      <w:pPr>
        <w:spacing w:after="0" w:line="240" w:lineRule="auto"/>
        <w:jc w:val="both"/>
        <w:rPr>
          <w:rFonts w:cs="Arial"/>
          <w:b/>
        </w:rPr>
      </w:pPr>
    </w:p>
    <w:p w:rsidR="00CA0886" w:rsidRPr="006C0758" w:rsidRDefault="00DB5B1E" w:rsidP="00CA0886">
      <w:hyperlink r:id="rId7" w:history="1">
        <w:r w:rsidR="00CA0886" w:rsidRPr="006C0758">
          <w:rPr>
            <w:rStyle w:val="Hyperlink"/>
            <w:rFonts w:cs="Arial"/>
          </w:rPr>
          <w:t>In order to see the content and explanatory notes of SED DA0</w:t>
        </w:r>
        <w:r w:rsidR="0053136E" w:rsidRPr="006C0758">
          <w:rPr>
            <w:rStyle w:val="Hyperlink"/>
            <w:rFonts w:cs="Arial"/>
          </w:rPr>
          <w:t>1</w:t>
        </w:r>
        <w:r w:rsidR="003B5A3D" w:rsidRPr="006C0758">
          <w:rPr>
            <w:rStyle w:val="Hyperlink"/>
            <w:rFonts w:cs="Arial"/>
          </w:rPr>
          <w:t>2</w:t>
        </w:r>
        <w:r w:rsidR="00CA0886" w:rsidRPr="006C0758">
          <w:rPr>
            <w:rStyle w:val="Hyperlink"/>
            <w:rFonts w:cs="Arial"/>
          </w:rPr>
          <w:t xml:space="preserve"> please click </w:t>
        </w:r>
        <w:r w:rsidR="00CA0886" w:rsidRPr="006C0758">
          <w:rPr>
            <w:rStyle w:val="Hyperlink"/>
          </w:rPr>
          <w:t>here</w:t>
        </w:r>
        <w:r w:rsidR="00CA0886" w:rsidRPr="006C0758">
          <w:rPr>
            <w:rStyle w:val="Hyperlink"/>
            <w:rFonts w:cs="Arial"/>
          </w:rPr>
          <w:t>.</w:t>
        </w:r>
      </w:hyperlink>
      <w:bookmarkStart w:id="1" w:name="_GoBack"/>
      <w:bookmarkEnd w:id="1"/>
    </w:p>
    <w:bookmarkEnd w:id="0"/>
    <w:sectPr w:rsidR="00CA0886" w:rsidRPr="006C07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B27DC"/>
    <w:multiLevelType w:val="hybridMultilevel"/>
    <w:tmpl w:val="BFACC1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E4E2E"/>
    <w:multiLevelType w:val="hybridMultilevel"/>
    <w:tmpl w:val="E128634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6C369EE"/>
    <w:multiLevelType w:val="hybridMultilevel"/>
    <w:tmpl w:val="49D834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5"/>
  </w:num>
  <w:num w:numId="6">
    <w:abstractNumId w:val="2"/>
  </w:num>
  <w:num w:numId="7">
    <w:abstractNumId w:val="11"/>
  </w:num>
  <w:num w:numId="8">
    <w:abstractNumId w:val="10"/>
  </w:num>
  <w:num w:numId="9">
    <w:abstractNumId w:val="1"/>
  </w:num>
  <w:num w:numId="10">
    <w:abstractNumId w:val="8"/>
  </w:num>
  <w:num w:numId="11">
    <w:abstractNumId w:val="3"/>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13465"/>
    <w:rsid w:val="000148E1"/>
    <w:rsid w:val="00073C55"/>
    <w:rsid w:val="000A1D7A"/>
    <w:rsid w:val="00103CF2"/>
    <w:rsid w:val="00124DB0"/>
    <w:rsid w:val="0015179D"/>
    <w:rsid w:val="00167669"/>
    <w:rsid w:val="001A15B0"/>
    <w:rsid w:val="00216476"/>
    <w:rsid w:val="002170F0"/>
    <w:rsid w:val="002347E5"/>
    <w:rsid w:val="00251C78"/>
    <w:rsid w:val="002649D7"/>
    <w:rsid w:val="003B5A3D"/>
    <w:rsid w:val="003E7F6B"/>
    <w:rsid w:val="003F5373"/>
    <w:rsid w:val="00430762"/>
    <w:rsid w:val="00446E90"/>
    <w:rsid w:val="00461CBF"/>
    <w:rsid w:val="00463154"/>
    <w:rsid w:val="00476784"/>
    <w:rsid w:val="00495F96"/>
    <w:rsid w:val="004C5F4E"/>
    <w:rsid w:val="004C75A5"/>
    <w:rsid w:val="00505AE4"/>
    <w:rsid w:val="0053136E"/>
    <w:rsid w:val="00680206"/>
    <w:rsid w:val="006B0AAA"/>
    <w:rsid w:val="006C0758"/>
    <w:rsid w:val="006D068E"/>
    <w:rsid w:val="006E7ABB"/>
    <w:rsid w:val="007127C4"/>
    <w:rsid w:val="00792B40"/>
    <w:rsid w:val="00793663"/>
    <w:rsid w:val="008546F6"/>
    <w:rsid w:val="00860CED"/>
    <w:rsid w:val="008D2C60"/>
    <w:rsid w:val="009C094B"/>
    <w:rsid w:val="00A20EC3"/>
    <w:rsid w:val="00B07E3B"/>
    <w:rsid w:val="00B30C69"/>
    <w:rsid w:val="00B95891"/>
    <w:rsid w:val="00C53A64"/>
    <w:rsid w:val="00C75A00"/>
    <w:rsid w:val="00C7775F"/>
    <w:rsid w:val="00CA0886"/>
    <w:rsid w:val="00CD1D68"/>
    <w:rsid w:val="00CE00B1"/>
    <w:rsid w:val="00CE6B7C"/>
    <w:rsid w:val="00DB5B1E"/>
    <w:rsid w:val="00DF4D18"/>
    <w:rsid w:val="00E23A9E"/>
    <w:rsid w:val="00F8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orms/DA012_en.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DB807B8-A3B7-4C51-9072-C51D5D1BB8DB}"/>
</file>

<file path=customXml/itemProps2.xml><?xml version="1.0" encoding="utf-8"?>
<ds:datastoreItem xmlns:ds="http://schemas.openxmlformats.org/officeDocument/2006/customXml" ds:itemID="{1ED2E595-7CFE-46D7-A16F-30FCD0F1E5E0}"/>
</file>

<file path=customXml/itemProps3.xml><?xml version="1.0" encoding="utf-8"?>
<ds:datastoreItem xmlns:ds="http://schemas.openxmlformats.org/officeDocument/2006/customXml" ds:itemID="{050FC0E2-1113-49E7-A95B-A5E5CDF9D281}"/>
</file>

<file path=docProps/app.xml><?xml version="1.0" encoding="utf-8"?>
<Properties xmlns="http://schemas.openxmlformats.org/officeDocument/2006/extended-properties" xmlns:vt="http://schemas.openxmlformats.org/officeDocument/2006/docPropsVTypes">
  <Template>Normal.dotm</Template>
  <TotalTime>9</TotalTime>
  <Pages>2</Pages>
  <Words>823</Words>
  <Characters>4693</Characters>
  <Application>Microsoft Office Word</Application>
  <DocSecurity>0</DocSecurity>
  <Lines>39</Lines>
  <Paragraphs>11</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5505</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DA012</dc:title>
  <dc:creator>LELDE CUKURE</dc:creator>
  <cp:lastModifiedBy>FIORA Joel Jean (EMPL-EXT)</cp:lastModifiedBy>
  <cp:revision>4</cp:revision>
  <dcterms:created xsi:type="dcterms:W3CDTF">2017-10-30T09:08:00Z</dcterms:created>
  <dcterms:modified xsi:type="dcterms:W3CDTF">2018-10-25T08:40:00Z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