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AA6" w14:textId="77777777" w:rsidR="007F6C6B" w:rsidRDefault="007F6C6B" w:rsidP="00182F3B">
      <w:pPr>
        <w:jc w:val="center"/>
        <w:outlineLvl w:val="1"/>
      </w:pPr>
    </w:p>
    <w:p w14:paraId="3AFE81EA" w14:textId="689AF1A6" w:rsidR="007F6C6B" w:rsidRPr="002D1E28" w:rsidRDefault="007F6C6B" w:rsidP="002D1E28">
      <w:pPr>
        <w:outlineLvl w:val="1"/>
        <w:rPr>
          <w:rFonts w:ascii="Calibri" w:eastAsia="Calibri" w:hAnsi="Calibri"/>
          <w:b/>
        </w:rPr>
      </w:pP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68645C0A" wp14:editId="6D2BCA0A">
                <wp:simplePos x="0" y="0"/>
                <wp:positionH relativeFrom="column">
                  <wp:posOffset>-963295</wp:posOffset>
                </wp:positionH>
                <wp:positionV relativeFrom="paragraph">
                  <wp:posOffset>185420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4FDAF" id="Rectangle 8" o:spid="_x0000_s1026" style="position:absolute;margin-left:-75.85pt;margin-top:14.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EzdozTmAAAAEgEAAA8AAAAAAAAAAAAAAAAAQwQAAGRy&#13;&#10;cy9kb3ducmV2LnhtbFBLBQYAAAAABAAEAPMAAABWBQAAAAA=&#13;&#10;" fillcolor="#8594c5" stroked="f"/>
            </w:pict>
          </mc:Fallback>
        </mc:AlternateContent>
      </w:r>
      <w:r w:rsidRPr="00B34C56">
        <w:rPr>
          <w:rFonts w:ascii="Times New Roman" w:hAnsi="Times New Roman"/>
          <w:noProof/>
          <w:lang w:val="el-GR" w:eastAsia="el-GR"/>
        </w:rPr>
        <w:drawing>
          <wp:anchor distT="0" distB="0" distL="114300" distR="114300" simplePos="0" relativeHeight="251658241" behindDoc="0" locked="0" layoutInCell="1" allowOverlap="1" wp14:anchorId="43F2DCBD" wp14:editId="570B2948">
            <wp:simplePos x="0" y="0"/>
            <wp:positionH relativeFrom="page">
              <wp:posOffset>2797810</wp:posOffset>
            </wp:positionH>
            <wp:positionV relativeFrom="paragraph">
              <wp:posOffset>-844550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23B9B33" wp14:editId="23BDF0E2">
            <wp:simplePos x="0" y="0"/>
            <wp:positionH relativeFrom="column">
              <wp:posOffset>-363855</wp:posOffset>
            </wp:positionH>
            <wp:positionV relativeFrom="paragraph">
              <wp:posOffset>735965</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p>
    <w:p w14:paraId="50CABCFB" w14:textId="77777777" w:rsidR="007F6C6B" w:rsidRDefault="007F6C6B" w:rsidP="007F6C6B">
      <w:pPr>
        <w:jc w:val="right"/>
        <w:rPr>
          <w:rFonts w:ascii="Verdana" w:hAnsi="Verdana"/>
          <w:b/>
          <w:color w:val="FFFFFF"/>
          <w:sz w:val="48"/>
          <w:szCs w:val="48"/>
        </w:rPr>
      </w:pPr>
    </w:p>
    <w:p w14:paraId="0CC0D442" w14:textId="77777777" w:rsidR="007F6C6B" w:rsidRDefault="007F6C6B" w:rsidP="007F6C6B">
      <w:pPr>
        <w:jc w:val="right"/>
        <w:rPr>
          <w:rFonts w:ascii="Verdana" w:hAnsi="Verdana"/>
          <w:b/>
          <w:color w:val="FFFFFF"/>
          <w:sz w:val="48"/>
          <w:szCs w:val="48"/>
        </w:rPr>
      </w:pPr>
    </w:p>
    <w:p w14:paraId="5C9BB11B" w14:textId="045C4918" w:rsidR="007F6C6B" w:rsidRPr="00701F85" w:rsidRDefault="007F6C6B" w:rsidP="007F6C6B">
      <w:pPr>
        <w:jc w:val="right"/>
        <w:rPr>
          <w:rFonts w:ascii="Verdana" w:hAnsi="Verdana"/>
          <w:b/>
          <w:color w:val="FFFFFF"/>
          <w:sz w:val="28"/>
          <w:szCs w:val="28"/>
        </w:rPr>
      </w:pPr>
    </w:p>
    <w:p w14:paraId="21AF665A" w14:textId="77777777" w:rsidR="000200B2" w:rsidRDefault="000200B2" w:rsidP="007F6C6B">
      <w:pPr>
        <w:spacing w:after="240"/>
        <w:jc w:val="right"/>
        <w:rPr>
          <w:rFonts w:ascii="Verdana" w:hAnsi="Verdana"/>
          <w:b/>
          <w:color w:val="FFFFFF"/>
          <w:sz w:val="48"/>
          <w:szCs w:val="48"/>
        </w:rPr>
      </w:pPr>
    </w:p>
    <w:p w14:paraId="35816069" w14:textId="77777777" w:rsidR="000200B2" w:rsidRDefault="000200B2" w:rsidP="007F6C6B">
      <w:pPr>
        <w:spacing w:after="240"/>
        <w:jc w:val="right"/>
        <w:rPr>
          <w:rFonts w:ascii="Verdana" w:hAnsi="Verdana"/>
          <w:b/>
          <w:color w:val="FFFFFF"/>
          <w:sz w:val="48"/>
          <w:szCs w:val="48"/>
        </w:rPr>
      </w:pPr>
    </w:p>
    <w:p w14:paraId="5FBE3415" w14:textId="636CD1CB" w:rsidR="000200B2" w:rsidRDefault="000200B2" w:rsidP="007F6C6B">
      <w:pPr>
        <w:spacing w:after="240"/>
        <w:jc w:val="right"/>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48CEE385" wp14:editId="05C99BE9">
            <wp:simplePos x="0" y="0"/>
            <wp:positionH relativeFrom="margin">
              <wp:posOffset>-977900</wp:posOffset>
            </wp:positionH>
            <wp:positionV relativeFrom="margin">
              <wp:posOffset>2738755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5BE63D70" w14:textId="2F0EA434" w:rsidR="007F6C6B" w:rsidRPr="00917B84" w:rsidRDefault="007F6C6B" w:rsidP="007F6C6B">
      <w:pPr>
        <w:spacing w:after="240"/>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BFBAD4A2922E0E42BE7B15EE43E71C0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Pr="006E00FC">
            <w:rPr>
              <w:rFonts w:ascii="Verdana" w:hAnsi="Verdana"/>
              <w:b/>
              <w:color w:val="FFFFFF"/>
              <w:sz w:val="48"/>
              <w:szCs w:val="48"/>
            </w:rPr>
            <w:t>CDM 4.3</w:t>
          </w:r>
        </w:sdtContent>
      </w:sdt>
    </w:p>
    <w:p w14:paraId="2ACFC95B" w14:textId="77777777" w:rsidR="007F6C6B" w:rsidRPr="00A62BAF" w:rsidRDefault="007F6C6B" w:rsidP="007F6C6B">
      <w:pPr>
        <w:spacing w:after="240"/>
        <w:jc w:val="right"/>
        <w:rPr>
          <w:rFonts w:ascii="Verdana" w:hAnsi="Verdana"/>
          <w:b/>
          <w:bCs/>
          <w:iCs/>
          <w:color w:val="FFFFFF"/>
          <w:sz w:val="48"/>
          <w:szCs w:val="48"/>
        </w:rPr>
      </w:pPr>
      <w:r>
        <w:rPr>
          <w:rFonts w:ascii="Verdana" w:hAnsi="Verdana"/>
          <w:b/>
          <w:bCs/>
          <w:iCs/>
          <w:color w:val="FFFFFF"/>
          <w:sz w:val="48"/>
          <w:szCs w:val="48"/>
        </w:rPr>
        <w:t>S-</w:t>
      </w:r>
      <w:proofErr w:type="spellStart"/>
      <w:r>
        <w:rPr>
          <w:rFonts w:ascii="Verdana" w:hAnsi="Verdana"/>
          <w:b/>
          <w:bCs/>
          <w:iCs/>
          <w:color w:val="FFFFFF"/>
          <w:sz w:val="48"/>
          <w:szCs w:val="48"/>
        </w:rPr>
        <w:t>Sickness</w:t>
      </w:r>
      <w:proofErr w:type="spellEnd"/>
    </w:p>
    <w:p w14:paraId="006C6F78" w14:textId="77777777" w:rsidR="007F6C6B" w:rsidRDefault="007F6C6B" w:rsidP="007F6C6B">
      <w:pPr>
        <w:jc w:val="right"/>
        <w:rPr>
          <w:rFonts w:ascii="Verdana" w:hAnsi="Verdana"/>
          <w:b/>
          <w:bCs/>
          <w:i/>
          <w:color w:val="FFFFFF"/>
          <w:sz w:val="40"/>
          <w:szCs w:val="36"/>
        </w:rPr>
      </w:pPr>
    </w:p>
    <w:p w14:paraId="5AFD060A" w14:textId="77777777" w:rsidR="007F6C6B" w:rsidRDefault="007F6C6B" w:rsidP="007F6C6B">
      <w:pPr>
        <w:jc w:val="right"/>
        <w:rPr>
          <w:rFonts w:ascii="Verdana" w:hAnsi="Verdana"/>
          <w:b/>
          <w:bCs/>
          <w:i/>
          <w:color w:val="FFFFFF"/>
          <w:sz w:val="40"/>
          <w:szCs w:val="36"/>
        </w:rPr>
      </w:pPr>
    </w:p>
    <w:p w14:paraId="37DD975C" w14:textId="2F29188F" w:rsidR="007F6C6B" w:rsidRPr="003A5D5F" w:rsidRDefault="007F6C6B" w:rsidP="007F6C6B">
      <w:pPr>
        <w:spacing w:after="240"/>
        <w:jc w:val="right"/>
        <w:rPr>
          <w:rFonts w:ascii="Verdana" w:hAnsi="Verdana"/>
          <w:b/>
          <w:bCs/>
          <w:iCs/>
          <w:color w:val="FFFFFF"/>
          <w:sz w:val="48"/>
          <w:szCs w:val="44"/>
        </w:rPr>
      </w:pPr>
      <w:r w:rsidRPr="003A5D5F">
        <w:rPr>
          <w:rFonts w:ascii="Verdana" w:hAnsi="Verdana"/>
          <w:b/>
          <w:bCs/>
          <w:iCs/>
          <w:color w:val="FFFFFF"/>
          <w:sz w:val="48"/>
          <w:szCs w:val="44"/>
        </w:rPr>
        <w:t>S01</w:t>
      </w:r>
      <w:r w:rsidR="00714C34">
        <w:rPr>
          <w:rFonts w:ascii="Verdana" w:hAnsi="Verdana"/>
          <w:b/>
          <w:bCs/>
          <w:iCs/>
          <w:color w:val="FFFFFF"/>
          <w:sz w:val="48"/>
          <w:szCs w:val="44"/>
        </w:rPr>
        <w:t>9</w:t>
      </w:r>
      <w:r w:rsidRPr="003A5D5F">
        <w:rPr>
          <w:rFonts w:ascii="Verdana" w:hAnsi="Verdana"/>
          <w:b/>
          <w:bCs/>
          <w:iCs/>
          <w:color w:val="FFFFFF"/>
          <w:sz w:val="48"/>
          <w:szCs w:val="44"/>
        </w:rPr>
        <w:t>-v4.3.</w:t>
      </w:r>
      <w:r w:rsidR="00D8629F">
        <w:rPr>
          <w:rFonts w:ascii="Verdana" w:hAnsi="Verdana"/>
          <w:b/>
          <w:bCs/>
          <w:iCs/>
          <w:color w:val="FFFFFF"/>
          <w:sz w:val="48"/>
          <w:szCs w:val="44"/>
        </w:rPr>
        <w:t>4</w:t>
      </w:r>
    </w:p>
    <w:p w14:paraId="4B046EAD" w14:textId="5E33C923" w:rsidR="007F6C6B" w:rsidRPr="00476D80" w:rsidRDefault="003A5D5F" w:rsidP="007F6C6B">
      <w:pPr>
        <w:spacing w:after="240"/>
        <w:jc w:val="right"/>
        <w:rPr>
          <w:rFonts w:ascii="Verdana" w:hAnsi="Verdana"/>
          <w:iCs/>
          <w:color w:val="FFFFFF"/>
          <w:sz w:val="36"/>
          <w:szCs w:val="32"/>
        </w:rPr>
      </w:pPr>
      <w:r w:rsidRPr="00476D80">
        <w:rPr>
          <w:rFonts w:ascii="Verdana" w:hAnsi="Verdana"/>
          <w:iCs/>
          <w:color w:val="FFFFFF"/>
          <w:sz w:val="36"/>
          <w:szCs w:val="32"/>
        </w:rPr>
        <w:t xml:space="preserve">Reply </w:t>
      </w:r>
      <w:proofErr w:type="spellStart"/>
      <w:r w:rsidRPr="00476D80">
        <w:rPr>
          <w:rFonts w:ascii="Verdana" w:hAnsi="Verdana"/>
          <w:iCs/>
          <w:color w:val="FFFFFF"/>
          <w:sz w:val="36"/>
          <w:szCs w:val="32"/>
        </w:rPr>
        <w:t>to</w:t>
      </w:r>
      <w:proofErr w:type="spellEnd"/>
      <w:r w:rsidRPr="00476D80">
        <w:rPr>
          <w:rFonts w:ascii="Verdana" w:hAnsi="Verdana"/>
          <w:iCs/>
          <w:color w:val="FFFFFF"/>
          <w:sz w:val="36"/>
          <w:szCs w:val="32"/>
        </w:rPr>
        <w:t xml:space="preserve"> </w:t>
      </w:r>
      <w:proofErr w:type="spellStart"/>
      <w:r w:rsidRPr="00476D80">
        <w:rPr>
          <w:rFonts w:ascii="Verdana" w:hAnsi="Verdana"/>
          <w:iCs/>
          <w:color w:val="FFFFFF"/>
          <w:sz w:val="36"/>
          <w:szCs w:val="32"/>
        </w:rPr>
        <w:t>the</w:t>
      </w:r>
      <w:proofErr w:type="spellEnd"/>
      <w:r w:rsidRPr="00476D80">
        <w:rPr>
          <w:rFonts w:ascii="Verdana" w:hAnsi="Verdana"/>
          <w:iCs/>
          <w:color w:val="FFFFFF"/>
          <w:sz w:val="36"/>
          <w:szCs w:val="32"/>
        </w:rPr>
        <w:t xml:space="preserve"> </w:t>
      </w:r>
      <w:proofErr w:type="spellStart"/>
      <w:r w:rsidRPr="00476D80">
        <w:rPr>
          <w:rFonts w:ascii="Verdana" w:hAnsi="Verdana"/>
          <w:iCs/>
          <w:color w:val="FFFFFF"/>
          <w:sz w:val="36"/>
          <w:szCs w:val="32"/>
        </w:rPr>
        <w:t>c</w:t>
      </w:r>
      <w:r w:rsidR="007F6C6B" w:rsidRPr="00476D80">
        <w:rPr>
          <w:rFonts w:ascii="Verdana" w:hAnsi="Verdana"/>
          <w:iCs/>
          <w:color w:val="FFFFFF"/>
          <w:sz w:val="36"/>
          <w:szCs w:val="32"/>
        </w:rPr>
        <w:t>ancellation</w:t>
      </w:r>
      <w:proofErr w:type="spellEnd"/>
      <w:r w:rsidR="007F6C6B" w:rsidRPr="00476D80">
        <w:rPr>
          <w:rFonts w:ascii="Verdana" w:hAnsi="Verdana"/>
          <w:iCs/>
          <w:color w:val="FFFFFF"/>
          <w:sz w:val="36"/>
          <w:szCs w:val="32"/>
        </w:rPr>
        <w:t xml:space="preserve"> </w:t>
      </w:r>
      <w:proofErr w:type="spellStart"/>
      <w:r w:rsidR="007F6C6B" w:rsidRPr="00476D80">
        <w:rPr>
          <w:rFonts w:ascii="Verdana" w:hAnsi="Verdana"/>
          <w:iCs/>
          <w:color w:val="FFFFFF"/>
          <w:sz w:val="36"/>
          <w:szCs w:val="32"/>
        </w:rPr>
        <w:t>of</w:t>
      </w:r>
      <w:proofErr w:type="spellEnd"/>
      <w:r w:rsidR="007F6C6B" w:rsidRPr="00476D80">
        <w:rPr>
          <w:rFonts w:ascii="Verdana" w:hAnsi="Verdana"/>
          <w:iCs/>
          <w:color w:val="FFFFFF"/>
          <w:sz w:val="36"/>
          <w:szCs w:val="32"/>
        </w:rPr>
        <w:t xml:space="preserve"> </w:t>
      </w:r>
      <w:proofErr w:type="spellStart"/>
      <w:r w:rsidR="007F6C6B" w:rsidRPr="00476D80">
        <w:rPr>
          <w:rFonts w:ascii="Verdana" w:hAnsi="Verdana"/>
          <w:iCs/>
          <w:color w:val="FFFFFF"/>
          <w:sz w:val="36"/>
          <w:szCs w:val="32"/>
        </w:rPr>
        <w:t>registration</w:t>
      </w:r>
      <w:proofErr w:type="spellEnd"/>
    </w:p>
    <w:p w14:paraId="0416BCEA" w14:textId="77777777" w:rsidR="007F6C6B" w:rsidRDefault="007F6C6B" w:rsidP="007F6C6B">
      <w:pPr>
        <w:rPr>
          <w:rFonts w:ascii="Verdana" w:hAnsi="Verdana"/>
          <w:iCs/>
          <w:color w:val="FFFFFF"/>
          <w:sz w:val="36"/>
          <w:szCs w:val="32"/>
        </w:rPr>
      </w:pPr>
    </w:p>
    <w:p w14:paraId="775A1D38" w14:textId="77777777" w:rsidR="007F6C6B" w:rsidRDefault="007F6C6B" w:rsidP="007F6C6B">
      <w:pPr>
        <w:jc w:val="right"/>
        <w:rPr>
          <w:rFonts w:ascii="Verdana" w:hAnsi="Verdana"/>
          <w:iCs/>
          <w:color w:val="FFFFFF"/>
          <w:sz w:val="36"/>
          <w:szCs w:val="32"/>
        </w:rPr>
      </w:pPr>
    </w:p>
    <w:p w14:paraId="571FE0BB" w14:textId="77777777" w:rsidR="007F6C6B" w:rsidRDefault="007F6C6B" w:rsidP="007F6C6B">
      <w:pPr>
        <w:jc w:val="right"/>
        <w:rPr>
          <w:rFonts w:ascii="Verdana" w:hAnsi="Verdana"/>
          <w:iCs/>
          <w:color w:val="FFFFFF"/>
          <w:sz w:val="36"/>
          <w:szCs w:val="32"/>
        </w:rPr>
      </w:pPr>
    </w:p>
    <w:p w14:paraId="7CFD5BA4" w14:textId="77777777" w:rsidR="007F6C6B" w:rsidRDefault="007F6C6B" w:rsidP="007F6C6B">
      <w:pPr>
        <w:jc w:val="right"/>
        <w:rPr>
          <w:rFonts w:ascii="Verdana" w:hAnsi="Verdana"/>
          <w:iCs/>
          <w:color w:val="FFFFFF"/>
          <w:sz w:val="36"/>
          <w:szCs w:val="32"/>
        </w:rPr>
      </w:pPr>
    </w:p>
    <w:p w14:paraId="1EB1B07F" w14:textId="77777777" w:rsidR="007F6C6B" w:rsidRPr="00E02DB4" w:rsidRDefault="007F6C6B" w:rsidP="007F6C6B">
      <w:pPr>
        <w:jc w:val="right"/>
        <w:rPr>
          <w:rFonts w:ascii="Calibri" w:eastAsia="Calibri" w:hAnsi="Calibri"/>
          <w:b/>
        </w:rPr>
      </w:pPr>
      <w:proofErr w:type="gramStart"/>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proofErr w:type="gramEnd"/>
      <w:r>
        <w:rPr>
          <w:rFonts w:ascii="Calibri" w:eastAsia="Calibri" w:hAnsi="Calibri"/>
          <w:b/>
        </w:rPr>
        <w:t xml:space="preserve"> </w:t>
      </w:r>
    </w:p>
    <w:p w14:paraId="21CCACAA" w14:textId="77777777" w:rsidR="007F6C6B" w:rsidRDefault="007F6C6B" w:rsidP="007F6C6B">
      <w:pPr>
        <w:ind w:left="360"/>
        <w:jc w:val="center"/>
        <w:outlineLvl w:val="1"/>
        <w:rPr>
          <w:rFonts w:ascii="Calibri" w:eastAsia="Calibri" w:hAnsi="Calibri"/>
          <w:b/>
          <w:sz w:val="22"/>
          <w:szCs w:val="22"/>
          <w:lang w:val="en-GB"/>
        </w:rPr>
      </w:pPr>
    </w:p>
    <w:p w14:paraId="4408B5E6" w14:textId="77777777" w:rsidR="007F6C6B" w:rsidRDefault="007F6C6B" w:rsidP="007F6C6B">
      <w:pPr>
        <w:jc w:val="center"/>
        <w:outlineLvl w:val="1"/>
        <w:rPr>
          <w:rFonts w:ascii="Calibri" w:eastAsia="Calibri" w:hAnsi="Calibri"/>
          <w:b/>
          <w:sz w:val="22"/>
          <w:szCs w:val="22"/>
          <w:lang w:val="en-GB"/>
        </w:rPr>
      </w:pPr>
    </w:p>
    <w:p w14:paraId="1D36FE9D" w14:textId="77777777" w:rsidR="007F6C6B" w:rsidRDefault="007F6C6B" w:rsidP="007F6C6B">
      <w:pPr>
        <w:rPr>
          <w:rFonts w:ascii="Calibri" w:eastAsia="Calibri" w:hAnsi="Calibri"/>
          <w:b/>
          <w:sz w:val="22"/>
          <w:szCs w:val="22"/>
          <w:lang w:val="en-GB"/>
        </w:rPr>
      </w:pPr>
      <w:r>
        <w:rPr>
          <w:noProof/>
        </w:rPr>
        <w:drawing>
          <wp:anchor distT="0" distB="0" distL="114300" distR="114300" simplePos="0" relativeHeight="251658244" behindDoc="0" locked="0" layoutInCell="1" allowOverlap="1" wp14:anchorId="191A2E8D" wp14:editId="3B2833C8">
            <wp:simplePos x="0" y="0"/>
            <wp:positionH relativeFrom="column">
              <wp:posOffset>2503805</wp:posOffset>
            </wp:positionH>
            <wp:positionV relativeFrom="paragraph">
              <wp:posOffset>2052955</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b/>
          <w:sz w:val="22"/>
          <w:szCs w:val="22"/>
          <w:lang w:val="en-GB"/>
        </w:rPr>
        <w:br w:type="page"/>
      </w:r>
    </w:p>
    <w:p w14:paraId="7CEEDDB6" w14:textId="61D2A081" w:rsidR="007F6C6B" w:rsidRDefault="007F6C6B"/>
    <w:p w14:paraId="33E81F03" w14:textId="77777777" w:rsidR="00AA2799" w:rsidRPr="00E11C72" w:rsidRDefault="00AA2799" w:rsidP="00AA2799">
      <w:pPr>
        <w:jc w:val="center"/>
        <w:rPr>
          <w:rFonts w:ascii="Times New Roman" w:hAnsi="Times New Roman"/>
          <w:b/>
          <w:sz w:val="22"/>
          <w:szCs w:val="22"/>
        </w:rPr>
      </w:pPr>
      <w:proofErr w:type="spellStart"/>
      <w:r w:rsidRPr="00E11C72">
        <w:rPr>
          <w:rFonts w:ascii="Times New Roman" w:hAnsi="Times New Roman"/>
          <w:b/>
          <w:sz w:val="22"/>
          <w:szCs w:val="22"/>
        </w:rPr>
        <w:t>Document</w:t>
      </w:r>
      <w:proofErr w:type="spellEnd"/>
      <w:r w:rsidRPr="00E11C72">
        <w:rPr>
          <w:rFonts w:ascii="Times New Roman" w:hAnsi="Times New Roman"/>
          <w:b/>
          <w:sz w:val="22"/>
          <w:szCs w:val="22"/>
        </w:rPr>
        <w:t xml:space="preserve"> Control Information</w:t>
      </w:r>
    </w:p>
    <w:p w14:paraId="6AFA7F4B" w14:textId="77777777" w:rsidR="00AA2799" w:rsidRPr="00E11C72" w:rsidRDefault="00AA2799" w:rsidP="00AA2799">
      <w:pPr>
        <w:rPr>
          <w:rFonts w:ascii="Times New Roman" w:hAnsi="Times New Roman"/>
          <w:b/>
          <w:sz w:val="22"/>
          <w:szCs w:val="22"/>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C37BB4" w:rsidRPr="004F3333" w14:paraId="6DFE61C1"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0AEC27A0" w14:textId="77777777" w:rsidR="00C37BB4" w:rsidRPr="004F3333" w:rsidRDefault="00C37BB4" w:rsidP="004D180D">
            <w:pPr>
              <w:spacing w:beforeLines="60" w:before="144" w:afterLines="60" w:after="144"/>
              <w:textAlignment w:val="baseline"/>
              <w:rPr>
                <w:rFonts w:ascii="Times New Roman" w:hAnsi="Times New Roman"/>
                <w:b/>
                <w:sz w:val="22"/>
                <w:szCs w:val="22"/>
                <w:lang w:eastAsia="el-GR"/>
              </w:rPr>
            </w:pPr>
            <w:proofErr w:type="spellStart"/>
            <w:r w:rsidRPr="004F3333">
              <w:rPr>
                <w:rFonts w:ascii="Times New Roman" w:hAnsi="Times New Roman"/>
                <w:b/>
                <w:bCs/>
                <w:color w:val="FFFFFF"/>
                <w:sz w:val="22"/>
                <w:szCs w:val="22"/>
                <w:lang w:eastAsia="el-GR"/>
              </w:rPr>
              <w:t>Document</w:t>
            </w:r>
            <w:proofErr w:type="spellEnd"/>
            <w:r w:rsidRPr="004F3333">
              <w:rPr>
                <w:rFonts w:ascii="Times New Roman" w:hAnsi="Times New Roman"/>
                <w:b/>
                <w:bCs/>
                <w:color w:val="FFFFFF"/>
                <w:sz w:val="22"/>
                <w:szCs w:val="22"/>
                <w:lang w:eastAsia="el-GR"/>
              </w:rPr>
              <w:t xml:space="preserve"> Control </w:t>
            </w:r>
            <w:r w:rsidRPr="004F3333">
              <w:rPr>
                <w:rFonts w:ascii="Times New Roman" w:hAnsi="Times New Roman"/>
                <w:b/>
                <w:sz w:val="22"/>
                <w:szCs w:val="22"/>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0B8D635" w14:textId="77777777" w:rsidR="00C37BB4" w:rsidRPr="004F3333" w:rsidRDefault="00C37BB4" w:rsidP="004D180D">
            <w:pPr>
              <w:spacing w:beforeLines="60" w:before="144" w:afterLines="60" w:after="144"/>
              <w:textAlignment w:val="baseline"/>
              <w:rPr>
                <w:rFonts w:ascii="Times New Roman" w:hAnsi="Times New Roman"/>
                <w:sz w:val="22"/>
                <w:szCs w:val="22"/>
                <w:lang w:eastAsia="el-GR"/>
              </w:rPr>
            </w:pPr>
            <w:r w:rsidRPr="004F3333">
              <w:rPr>
                <w:rFonts w:ascii="Times New Roman" w:hAnsi="Times New Roman"/>
                <w:b/>
                <w:bCs/>
                <w:color w:val="FFFFFF"/>
                <w:sz w:val="22"/>
                <w:szCs w:val="22"/>
                <w:lang w:eastAsia="el-GR"/>
              </w:rPr>
              <w:t>Value</w:t>
            </w:r>
            <w:r w:rsidRPr="004F3333">
              <w:rPr>
                <w:rFonts w:ascii="Times New Roman" w:hAnsi="Times New Roman"/>
                <w:sz w:val="22"/>
                <w:szCs w:val="22"/>
                <w:lang w:eastAsia="el-GR"/>
              </w:rPr>
              <w:t> </w:t>
            </w:r>
          </w:p>
        </w:tc>
      </w:tr>
      <w:tr w:rsidR="00C37BB4" w:rsidRPr="004F3333" w14:paraId="328B0E7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2F91349"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sz w:val="22"/>
              <w:szCs w:val="22"/>
            </w:rPr>
            <w:alias w:val="Subject"/>
            <w:tag w:val=""/>
            <w:id w:val="-109741364"/>
            <w:placeholder>
              <w:docPart w:val="C712D4CDBBC1164DBB031E095FBEE635"/>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65C032" w14:textId="77777777" w:rsidR="00C37BB4" w:rsidRPr="004F3333" w:rsidRDefault="00C37BB4"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rPr>
                  <w:t xml:space="preserve">Electronic Exchange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Social</w:t>
                </w:r>
                <w:proofErr w:type="spellEnd"/>
                <w:r w:rsidRPr="004F3333">
                  <w:rPr>
                    <w:rFonts w:ascii="Times New Roman" w:hAnsi="Times New Roman"/>
                    <w:sz w:val="22"/>
                    <w:szCs w:val="22"/>
                  </w:rPr>
                  <w:t xml:space="preserve"> Security Information (EESSI)</w:t>
                </w:r>
              </w:p>
            </w:tc>
          </w:sdtContent>
        </w:sdt>
      </w:tr>
      <w:tr w:rsidR="00C37BB4" w:rsidRPr="004F3333" w14:paraId="2F9CB1DF"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BB7A076"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E939A8B" w14:textId="0D4E75A3" w:rsidR="00C37BB4" w:rsidRPr="004F3333" w:rsidRDefault="00C37BB4" w:rsidP="004D180D">
            <w:pPr>
              <w:spacing w:beforeLines="60" w:before="144" w:afterLines="60" w:after="144"/>
              <w:ind w:left="145" w:right="144"/>
              <w:textAlignment w:val="baseline"/>
              <w:rPr>
                <w:rFonts w:ascii="Times New Roman" w:hAnsi="Times New Roman"/>
                <w:sz w:val="22"/>
                <w:szCs w:val="22"/>
                <w:highlight w:val="yellow"/>
                <w:lang w:eastAsia="el-GR"/>
              </w:rPr>
            </w:pPr>
            <w:r>
              <w:rPr>
                <w:rFonts w:ascii="Times New Roman" w:hAnsi="Times New Roman"/>
                <w:sz w:val="22"/>
                <w:szCs w:val="22"/>
                <w:lang w:eastAsia="el-GR"/>
              </w:rPr>
              <w:t>S019</w:t>
            </w:r>
            <w:r w:rsidRPr="004F3333">
              <w:rPr>
                <w:rFonts w:ascii="Times New Roman" w:hAnsi="Times New Roman"/>
                <w:sz w:val="22"/>
                <w:szCs w:val="22"/>
                <w:lang w:eastAsia="el-GR"/>
              </w:rPr>
              <w:t>-v4.</w:t>
            </w:r>
            <w:r>
              <w:rPr>
                <w:rFonts w:ascii="Times New Roman" w:hAnsi="Times New Roman"/>
                <w:sz w:val="22"/>
                <w:szCs w:val="22"/>
                <w:lang w:eastAsia="el-GR"/>
              </w:rPr>
              <w:t>3</w:t>
            </w:r>
            <w:r w:rsidRPr="004F3333">
              <w:rPr>
                <w:rFonts w:ascii="Times New Roman" w:hAnsi="Times New Roman"/>
                <w:sz w:val="22"/>
                <w:szCs w:val="22"/>
                <w:lang w:eastAsia="el-GR"/>
              </w:rPr>
              <w:t>.4</w:t>
            </w:r>
          </w:p>
        </w:tc>
      </w:tr>
      <w:tr w:rsidR="00C37BB4" w:rsidRPr="004F3333" w14:paraId="4269469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96076BA"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4B798AE" w14:textId="77777777" w:rsidR="00C37BB4" w:rsidRPr="004F3333" w:rsidRDefault="00C37BB4"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SED </w:t>
            </w:r>
            <w:proofErr w:type="spellStart"/>
            <w:r w:rsidRPr="004F3333">
              <w:rPr>
                <w:rFonts w:ascii="Times New Roman" w:hAnsi="Times New Roman"/>
                <w:sz w:val="22"/>
                <w:szCs w:val="22"/>
                <w:lang w:eastAsia="el-GR"/>
              </w:rPr>
              <w:t>guidelines</w:t>
            </w:r>
            <w:proofErr w:type="spellEnd"/>
          </w:p>
        </w:tc>
      </w:tr>
      <w:tr w:rsidR="00C37BB4" w:rsidRPr="004F3333" w14:paraId="20B6E196"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BC6FB88"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BAC6BF7" w14:textId="77777777" w:rsidR="00C37BB4" w:rsidRPr="004F3333" w:rsidRDefault="00C37BB4" w:rsidP="004D180D">
            <w:pPr>
              <w:pStyle w:val="ListParagraph"/>
              <w:numPr>
                <w:ilvl w:val="0"/>
                <w:numId w:val="1"/>
              </w:numPr>
              <w:suppressAutoHyphens/>
              <w:spacing w:beforeLines="60" w:before="144" w:afterLines="60" w:after="144" w:line="276" w:lineRule="auto"/>
              <w:ind w:right="144"/>
              <w:contextualSpacing w:val="0"/>
              <w:textAlignment w:val="baseline"/>
              <w:rPr>
                <w:rFonts w:ascii="Times New Roman" w:hAnsi="Times New Roman"/>
                <w:sz w:val="22"/>
                <w:szCs w:val="22"/>
              </w:rPr>
            </w:pPr>
          </w:p>
        </w:tc>
      </w:tr>
      <w:tr w:rsidR="00C37BB4" w:rsidRPr="004F3333" w14:paraId="4CF0288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2F8FEE7"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5579B5D" w14:textId="203E4EAC" w:rsidR="00C37BB4" w:rsidRPr="004F3333" w:rsidRDefault="00C37BB4" w:rsidP="004D180D">
            <w:pPr>
              <w:spacing w:beforeLines="60" w:before="144" w:afterLines="60" w:after="144"/>
              <w:ind w:left="145" w:right="144"/>
              <w:textAlignment w:val="baseline"/>
              <w:rPr>
                <w:rFonts w:ascii="Times New Roman" w:hAnsi="Times New Roman"/>
                <w:sz w:val="22"/>
                <w:szCs w:val="22"/>
              </w:rPr>
            </w:pPr>
            <w:sdt>
              <w:sdtPr>
                <w:rPr>
                  <w:rFonts w:ascii="Times New Roman" w:hAnsi="Times New Roman"/>
                  <w:sz w:val="22"/>
                  <w:szCs w:val="22"/>
                </w:rPr>
                <w:alias w:val="CDM Package"/>
                <w:tag w:val="CDM_x0020_Version"/>
                <w:id w:val="-1582835018"/>
                <w:placeholder>
                  <w:docPart w:val="63571350746E614FAD3229A24EE7DD46"/>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0F2181A3-3BC6-4749-A6DE-93FB15E24F2B}"/>
                <w:dropDownList w:lastValue="CDM 4.3.4">
                  <w:listItem w:value="[CDM Package]"/>
                </w:dropDownList>
              </w:sdtPr>
              <w:sdtContent>
                <w:r>
                  <w:rPr>
                    <w:rFonts w:ascii="Times New Roman" w:hAnsi="Times New Roman"/>
                    <w:sz w:val="22"/>
                    <w:szCs w:val="22"/>
                  </w:rPr>
                  <w:t>CDM 4.3.4</w:t>
                </w:r>
              </w:sdtContent>
            </w:sdt>
          </w:p>
        </w:tc>
      </w:tr>
      <w:tr w:rsidR="00C37BB4" w:rsidRPr="004F3333" w14:paraId="3B27A95F"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44EE861"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5235B352"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12D21B5" w14:textId="77777777" w:rsidR="00C37BB4" w:rsidRPr="004F3333" w:rsidRDefault="00C37BB4" w:rsidP="004D180D">
            <w:pPr>
              <w:spacing w:beforeLines="60" w:before="144" w:afterLines="60" w:after="144"/>
              <w:ind w:left="145" w:right="144"/>
              <w:textAlignment w:val="baseline"/>
              <w:rPr>
                <w:rFonts w:ascii="Times New Roman" w:hAnsi="Times New Roman"/>
                <w:sz w:val="22"/>
                <w:szCs w:val="22"/>
                <w:lang w:eastAsia="el-GR"/>
              </w:rPr>
            </w:pPr>
            <w:sdt>
              <w:sdtPr>
                <w:rPr>
                  <w:rFonts w:ascii="Times New Roman" w:hAnsi="Times New Roman"/>
                  <w:sz w:val="22"/>
                  <w:szCs w:val="22"/>
                  <w:lang w:eastAsia="el-GR"/>
                </w:rPr>
                <w:alias w:val="PublicationDate"/>
                <w:tag w:val="PublicationDate"/>
                <w:id w:val="-889194935"/>
                <w:placeholder>
                  <w:docPart w:val="75F471A4F438C843A88CE823FBE15D5F"/>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0F2181A3-3BC6-4749-A6DE-93FB15E24F2B}"/>
                <w:date w:fullDate="2024-04-30T01:00:00Z">
                  <w:dateFormat w:val="dd/MM/yyyy"/>
                  <w:lid w:val="en-GB"/>
                  <w:storeMappedDataAs w:val="dateTime"/>
                  <w:calendar w:val="gregorian"/>
                </w:date>
              </w:sdtPr>
              <w:sdtContent>
                <w:r w:rsidRPr="004F3333">
                  <w:rPr>
                    <w:rFonts w:ascii="Times New Roman" w:hAnsi="Times New Roman"/>
                    <w:sz w:val="22"/>
                    <w:szCs w:val="22"/>
                    <w:lang w:eastAsia="el-GR"/>
                  </w:rPr>
                  <w:t>30/04/2024</w:t>
                </w:r>
              </w:sdtContent>
            </w:sdt>
          </w:p>
          <w:p w14:paraId="6B73238C" w14:textId="77777777" w:rsidR="00C37BB4" w:rsidRPr="004F3333" w:rsidRDefault="00C37BB4" w:rsidP="004D180D">
            <w:pPr>
              <w:spacing w:beforeLines="60" w:before="144" w:afterLines="60" w:after="144"/>
              <w:ind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  </w:t>
            </w:r>
            <w:sdt>
              <w:sdtPr>
                <w:rPr>
                  <w:rFonts w:ascii="Times New Roman" w:hAnsi="Times New Roman"/>
                  <w:sz w:val="22"/>
                  <w:szCs w:val="22"/>
                  <w:lang w:eastAsia="el-GR"/>
                </w:rPr>
                <w:alias w:val="Milestone/Fix"/>
                <w:tag w:val="Milestone_x002F_Fix"/>
                <w:id w:val="1660807484"/>
                <w:placeholder>
                  <w:docPart w:val="FEE0F841BDD1D6419B790F4FEC757E66"/>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0F2181A3-3BC6-4749-A6DE-93FB15E24F2B}"/>
                <w:dropDownList w:lastValue="EESSI - 2024">
                  <w:listItem w:value="[Milestone/Fix]"/>
                </w:dropDownList>
              </w:sdtPr>
              <w:sdtContent>
                <w:r w:rsidRPr="004F3333">
                  <w:rPr>
                    <w:rFonts w:ascii="Times New Roman" w:hAnsi="Times New Roman"/>
                    <w:sz w:val="22"/>
                    <w:szCs w:val="22"/>
                    <w:lang w:eastAsia="el-GR"/>
                  </w:rPr>
                  <w:t>EESSI - 2024</w:t>
                </w:r>
              </w:sdtContent>
            </w:sdt>
          </w:p>
        </w:tc>
      </w:tr>
      <w:tr w:rsidR="00C37BB4" w:rsidRPr="004F3333" w14:paraId="73F2484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B99708F"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sz w:val="22"/>
              <w:szCs w:val="22"/>
              <w:lang w:eastAsia="el-GR"/>
            </w:rPr>
            <w:alias w:val="EStatus"/>
            <w:tag w:val="EStatus"/>
            <w:id w:val="214015268"/>
            <w:placeholder>
              <w:docPart w:val="C39B4550619AC547A503F0C9CB70B6DF"/>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0F2181A3-3BC6-4749-A6DE-93FB15E24F2B}"/>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8800FFD" w14:textId="77777777" w:rsidR="00C37BB4" w:rsidRPr="004F3333" w:rsidRDefault="00C37BB4"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Final</w:t>
                </w:r>
              </w:p>
            </w:tc>
          </w:sdtContent>
        </w:sdt>
      </w:tr>
      <w:tr w:rsidR="00C37BB4" w:rsidRPr="004F3333" w14:paraId="073C9180"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30CBD729"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170A140B"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78AF9CCB" w14:textId="77777777" w:rsidR="00C37BB4" w:rsidRPr="004F3333" w:rsidRDefault="00C37BB4"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74063A99" wp14:editId="2E03087A">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041F1DCC" w14:textId="77777777" w:rsidR="00C37BB4" w:rsidRPr="004F3333" w:rsidRDefault="00C37BB4" w:rsidP="004D180D">
            <w:pPr>
              <w:pStyle w:val="Table"/>
              <w:spacing w:before="60" w:after="60"/>
              <w:rPr>
                <w:rFonts w:ascii="Times New Roman" w:hAnsi="Times New Roman" w:cs="Times New Roman"/>
                <w:szCs w:val="22"/>
                <w:lang w:val="en-GB"/>
              </w:rPr>
            </w:pPr>
          </w:p>
          <w:p w14:paraId="38C6CCF0" w14:textId="77777777" w:rsidR="00C37BB4" w:rsidRPr="004F3333" w:rsidRDefault="00C37BB4" w:rsidP="004D180D">
            <w:pPr>
              <w:pStyle w:val="Table"/>
              <w:spacing w:before="60" w:after="60"/>
              <w:rPr>
                <w:rFonts w:ascii="Times New Roman" w:hAnsi="Times New Roman" w:cs="Times New Roman"/>
                <w:szCs w:val="22"/>
                <w:lang w:val="en-GB"/>
              </w:rPr>
            </w:pPr>
          </w:p>
          <w:p w14:paraId="3DB0E502" w14:textId="77777777" w:rsidR="00C37BB4" w:rsidRPr="004F3333" w:rsidRDefault="00C37BB4" w:rsidP="004D180D">
            <w:pPr>
              <w:pStyle w:val="Table"/>
              <w:spacing w:before="60" w:after="60"/>
              <w:rPr>
                <w:rFonts w:ascii="Times New Roman" w:hAnsi="Times New Roman" w:cs="Times New Roman"/>
                <w:szCs w:val="22"/>
                <w:lang w:val="en-GB"/>
              </w:rPr>
            </w:pPr>
          </w:p>
          <w:p w14:paraId="464E650D" w14:textId="77777777" w:rsidR="00C37BB4" w:rsidRPr="004F3333" w:rsidRDefault="00C37BB4" w:rsidP="004D180D">
            <w:pPr>
              <w:pStyle w:val="Table"/>
              <w:spacing w:before="60" w:after="60"/>
              <w:rPr>
                <w:rFonts w:ascii="Times New Roman" w:hAnsi="Times New Roman" w:cs="Times New Roman"/>
                <w:szCs w:val="22"/>
                <w:lang w:val="en-GB"/>
              </w:rPr>
            </w:pPr>
          </w:p>
          <w:p w14:paraId="48879012" w14:textId="77777777" w:rsidR="00C37BB4" w:rsidRPr="004F3333" w:rsidRDefault="00C37BB4" w:rsidP="004D180D">
            <w:pPr>
              <w:pStyle w:val="Table"/>
              <w:spacing w:before="60" w:after="60"/>
              <w:rPr>
                <w:rFonts w:ascii="Times New Roman" w:hAnsi="Times New Roman" w:cs="Times New Roman"/>
                <w:szCs w:val="22"/>
                <w:lang w:val="en-GB"/>
              </w:rPr>
            </w:pPr>
          </w:p>
          <w:p w14:paraId="13AECF0B" w14:textId="77777777" w:rsidR="00C37BB4" w:rsidRPr="004F3333" w:rsidRDefault="00C37BB4"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The </w:t>
            </w:r>
            <w:proofErr w:type="spellStart"/>
            <w:r w:rsidRPr="004F3333">
              <w:rPr>
                <w:rFonts w:ascii="Times New Roman" w:hAnsi="Times New Roman"/>
                <w:sz w:val="22"/>
                <w:szCs w:val="22"/>
              </w:rPr>
              <w:t>distribution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strictly</w:t>
            </w:r>
            <w:proofErr w:type="spellEnd"/>
            <w:r w:rsidRPr="004F3333">
              <w:rPr>
                <w:rFonts w:ascii="Times New Roman" w:hAnsi="Times New Roman"/>
                <w:sz w:val="22"/>
                <w:szCs w:val="22"/>
              </w:rPr>
              <w:t xml:space="preserve"> 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Traffic Light Protocol (TLP) </w:t>
            </w:r>
            <w:proofErr w:type="spellStart"/>
            <w:r w:rsidRPr="004F3333">
              <w:rPr>
                <w:rFonts w:ascii="Times New Roman" w:hAnsi="Times New Roman"/>
                <w:sz w:val="22"/>
                <w:szCs w:val="22"/>
              </w:rPr>
              <w:t>established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European </w:t>
            </w:r>
            <w:proofErr w:type="spellStart"/>
            <w:r w:rsidRPr="004F3333">
              <w:rPr>
                <w:rFonts w:ascii="Times New Roman" w:hAnsi="Times New Roman"/>
                <w:sz w:val="22"/>
                <w:szCs w:val="22"/>
              </w:rPr>
              <w:t>Commission's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for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project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documentation</w:t>
            </w:r>
            <w:proofErr w:type="spellEnd"/>
            <w:r w:rsidRPr="004F3333">
              <w:rPr>
                <w:rFonts w:ascii="Times New Roman" w:hAnsi="Times New Roman"/>
                <w:sz w:val="22"/>
                <w:szCs w:val="22"/>
              </w:rPr>
              <w:t>.</w:t>
            </w:r>
          </w:p>
          <w:p w14:paraId="34499DEE" w14:textId="77777777" w:rsidR="00C37BB4" w:rsidRPr="004F3333" w:rsidRDefault="00C37BB4"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labelled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as</w:t>
            </w:r>
            <w:proofErr w:type="spellEnd"/>
            <w:r w:rsidRPr="004F3333">
              <w:rPr>
                <w:rFonts w:ascii="Times New Roman" w:hAnsi="Times New Roman"/>
                <w:sz w:val="22"/>
                <w:szCs w:val="22"/>
              </w:rPr>
              <w:t xml:space="preserve"> TLP = “Green”. </w:t>
            </w:r>
            <w:proofErr w:type="spellStart"/>
            <w:r w:rsidRPr="004F3333">
              <w:rPr>
                <w:rFonts w:ascii="Times New Roman" w:hAnsi="Times New Roman"/>
                <w:sz w:val="22"/>
                <w:szCs w:val="22"/>
              </w:rPr>
              <w:t>Therefore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can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circulated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widely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within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However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information</w:t>
            </w:r>
            <w:proofErr w:type="spellEnd"/>
            <w:r w:rsidRPr="004F3333">
              <w:rPr>
                <w:rFonts w:ascii="Times New Roman" w:hAnsi="Times New Roman"/>
                <w:sz w:val="22"/>
                <w:szCs w:val="22"/>
              </w:rPr>
              <w:t xml:space="preserve"> herein </w:t>
            </w:r>
            <w:proofErr w:type="spellStart"/>
            <w:r w:rsidRPr="004F3333">
              <w:rPr>
                <w:rFonts w:ascii="Times New Roman" w:hAnsi="Times New Roman"/>
                <w:sz w:val="22"/>
                <w:szCs w:val="22"/>
              </w:rPr>
              <w:t>may</w:t>
            </w:r>
            <w:proofErr w:type="spellEnd"/>
            <w:r w:rsidRPr="004F3333">
              <w:rPr>
                <w:rFonts w:ascii="Times New Roman" w:hAnsi="Times New Roman"/>
                <w:sz w:val="22"/>
                <w:szCs w:val="22"/>
              </w:rPr>
              <w:t xml:space="preserve"> not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published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posted</w:t>
            </w:r>
            <w:proofErr w:type="spellEnd"/>
            <w:r w:rsidRPr="004F3333">
              <w:rPr>
                <w:rFonts w:ascii="Times New Roman" w:hAnsi="Times New Roman"/>
                <w:sz w:val="22"/>
                <w:szCs w:val="22"/>
              </w:rPr>
              <w:t xml:space="preserve"> on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Internet, </w:t>
            </w:r>
            <w:proofErr w:type="spellStart"/>
            <w:r w:rsidRPr="004F3333">
              <w:rPr>
                <w:rFonts w:ascii="Times New Roman" w:hAnsi="Times New Roman"/>
                <w:sz w:val="22"/>
                <w:szCs w:val="22"/>
              </w:rPr>
              <w:t>nor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released</w:t>
            </w:r>
            <w:proofErr w:type="spellEnd"/>
            <w:r w:rsidRPr="004F3333">
              <w:rPr>
                <w:rFonts w:ascii="Times New Roman" w:hAnsi="Times New Roman"/>
                <w:sz w:val="22"/>
                <w:szCs w:val="22"/>
              </w:rPr>
              <w:t xml:space="preserve"> outside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w:t>
            </w:r>
          </w:p>
        </w:tc>
      </w:tr>
      <w:tr w:rsidR="00C37BB4" w:rsidRPr="004F3333" w14:paraId="13E8B17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9A68D67"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58B8135" w14:textId="77777777" w:rsidR="00C37BB4" w:rsidRPr="004F3333" w:rsidRDefault="00C37BB4"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lang w:eastAsia="el-GR"/>
              </w:rPr>
              <w:t>None</w:t>
            </w:r>
          </w:p>
        </w:tc>
      </w:tr>
      <w:tr w:rsidR="00C37BB4" w:rsidRPr="004F3333" w14:paraId="45166D6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0ECC239"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5E3F40C" w14:textId="77777777" w:rsidR="00C37BB4" w:rsidRPr="004F3333" w:rsidRDefault="00C37BB4"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C37BB4" w:rsidRPr="004F3333" w14:paraId="21FF2FCA"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8705B7F"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972BE66" w14:textId="77777777" w:rsidR="00C37BB4" w:rsidRPr="004F3333" w:rsidRDefault="00C37BB4"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C37BB4" w:rsidRPr="004F3333" w14:paraId="7847C2B9"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5D91EF7" w14:textId="77777777" w:rsidR="00C37BB4" w:rsidRPr="004F3333" w:rsidRDefault="00C37BB4"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585C79F" w14:textId="77777777" w:rsidR="00C37BB4" w:rsidRPr="004F3333" w:rsidRDefault="00C37BB4"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PMO</w:t>
            </w:r>
          </w:p>
        </w:tc>
      </w:tr>
    </w:tbl>
    <w:p w14:paraId="0032E8B7" w14:textId="77777777" w:rsidR="00AA2799" w:rsidRDefault="00AA2799" w:rsidP="00AA2799">
      <w:pPr>
        <w:rPr>
          <w:rFonts w:ascii="Times New Roman" w:hAnsi="Times New Roman"/>
          <w:b/>
          <w:sz w:val="24"/>
          <w:lang w:val="fr-BE"/>
        </w:rPr>
      </w:pPr>
    </w:p>
    <w:p w14:paraId="3C167046" w14:textId="77777777" w:rsidR="00AA2799" w:rsidRDefault="00AA2799" w:rsidP="00AA2799">
      <w:pPr>
        <w:rPr>
          <w:rFonts w:ascii="Times New Roman" w:hAnsi="Times New Roman"/>
          <w:b/>
          <w:sz w:val="24"/>
          <w:lang w:val="fr-BE"/>
        </w:rPr>
      </w:pPr>
      <w:r>
        <w:rPr>
          <w:rFonts w:ascii="Times New Roman" w:hAnsi="Times New Roman"/>
          <w:b/>
          <w:sz w:val="24"/>
          <w:lang w:val="fr-BE"/>
        </w:rPr>
        <w:lastRenderedPageBreak/>
        <w:br w:type="page"/>
      </w:r>
    </w:p>
    <w:p w14:paraId="43DE0552" w14:textId="77777777" w:rsidR="00AA2799" w:rsidRPr="00723F38" w:rsidRDefault="00AA2799" w:rsidP="00AA2799">
      <w:pPr>
        <w:rPr>
          <w:rFonts w:ascii="Times New Roman" w:hAnsi="Times New Roman"/>
          <w:b/>
          <w:sz w:val="24"/>
          <w:lang w:val="fr-BE"/>
        </w:rPr>
      </w:pPr>
    </w:p>
    <w:p w14:paraId="377F057D" w14:textId="77777777" w:rsidR="00AA2799" w:rsidRPr="00E11C72" w:rsidRDefault="00AA2799" w:rsidP="00AA2799">
      <w:pPr>
        <w:jc w:val="center"/>
        <w:rPr>
          <w:rFonts w:ascii="Times New Roman" w:hAnsi="Times New Roman"/>
          <w:b/>
          <w:sz w:val="22"/>
          <w:szCs w:val="22"/>
          <w:u w:val="single"/>
        </w:rPr>
      </w:pPr>
      <w:proofErr w:type="spellStart"/>
      <w:r w:rsidRPr="00E11C72">
        <w:rPr>
          <w:rFonts w:ascii="Times New Roman" w:hAnsi="Times New Roman"/>
          <w:b/>
          <w:sz w:val="22"/>
          <w:szCs w:val="22"/>
          <w:u w:val="single"/>
        </w:rPr>
        <w:t>Document</w:t>
      </w:r>
      <w:proofErr w:type="spellEnd"/>
      <w:r w:rsidRPr="00E11C72">
        <w:rPr>
          <w:rFonts w:ascii="Times New Roman" w:hAnsi="Times New Roman"/>
          <w:b/>
          <w:sz w:val="22"/>
          <w:szCs w:val="22"/>
          <w:u w:val="single"/>
        </w:rPr>
        <w:t xml:space="preserve"> </w:t>
      </w:r>
      <w:proofErr w:type="spellStart"/>
      <w:r w:rsidRPr="00E11C72">
        <w:rPr>
          <w:rFonts w:ascii="Times New Roman" w:hAnsi="Times New Roman"/>
          <w:b/>
          <w:sz w:val="22"/>
          <w:szCs w:val="22"/>
          <w:u w:val="single"/>
        </w:rPr>
        <w:t>history</w:t>
      </w:r>
      <w:proofErr w:type="spellEnd"/>
    </w:p>
    <w:p w14:paraId="1F025910" w14:textId="77777777" w:rsidR="00AA2799" w:rsidRPr="00E11C72" w:rsidRDefault="00AA2799" w:rsidP="00AA2799">
      <w:pPr>
        <w:jc w:val="center"/>
        <w:rPr>
          <w:rFonts w:ascii="Times New Roman" w:hAnsi="Times New Roman"/>
          <w:b/>
          <w:sz w:val="22"/>
          <w:szCs w:val="22"/>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800"/>
        <w:gridCol w:w="1417"/>
        <w:gridCol w:w="4751"/>
      </w:tblGrid>
      <w:tr w:rsidR="00AA2799" w:rsidRPr="00AA2799" w14:paraId="271EE950" w14:textId="77777777" w:rsidTr="00C37BB4">
        <w:trPr>
          <w:trHeight w:val="662"/>
        </w:trPr>
        <w:tc>
          <w:tcPr>
            <w:tcW w:w="280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81F8DAF" w14:textId="77777777" w:rsidR="00AA2799" w:rsidRPr="00AA2799" w:rsidRDefault="00AA2799" w:rsidP="004D180D">
            <w:pPr>
              <w:jc w:val="center"/>
              <w:rPr>
                <w:rFonts w:ascii="Times New Roman" w:eastAsia="Arial Unicode MS" w:hAnsi="Times New Roman"/>
                <w:b/>
                <w:bCs/>
                <w:color w:val="FFFFFF"/>
                <w:sz w:val="22"/>
                <w:szCs w:val="22"/>
              </w:rPr>
            </w:pPr>
            <w:r w:rsidRPr="00AA2799">
              <w:rPr>
                <w:rFonts w:ascii="Times New Roman" w:eastAsia="Arial Unicode MS" w:hAnsi="Times New Roman"/>
                <w:b/>
                <w:bCs/>
                <w:color w:val="FFFFFF"/>
                <w:sz w:val="22"/>
                <w:szCs w:val="22"/>
              </w:rPr>
              <w:t xml:space="preserve">Milestone / </w:t>
            </w:r>
          </w:p>
          <w:p w14:paraId="2D8B485E" w14:textId="77777777" w:rsidR="00AA2799" w:rsidRPr="00AA2799" w:rsidRDefault="00AA2799" w:rsidP="004D180D">
            <w:pPr>
              <w:jc w:val="center"/>
              <w:rPr>
                <w:rFonts w:ascii="Times New Roman" w:eastAsia="Arial Unicode MS" w:hAnsi="Times New Roman"/>
                <w:b/>
                <w:bCs/>
                <w:color w:val="FFFFFF"/>
                <w:sz w:val="22"/>
                <w:szCs w:val="22"/>
              </w:rPr>
            </w:pPr>
            <w:proofErr w:type="spellStart"/>
            <w:r w:rsidRPr="00AA2799">
              <w:rPr>
                <w:rFonts w:ascii="Times New Roman" w:eastAsia="Arial Unicode MS" w:hAnsi="Times New Roman"/>
                <w:b/>
                <w:bCs/>
                <w:color w:val="FFFFFF"/>
                <w:sz w:val="22"/>
                <w:szCs w:val="22"/>
              </w:rPr>
              <w:t>Component</w:t>
            </w:r>
            <w:proofErr w:type="spellEnd"/>
            <w:r w:rsidRPr="00AA2799">
              <w:rPr>
                <w:rFonts w:ascii="Times New Roman" w:eastAsia="Arial Unicode MS" w:hAnsi="Times New Roman"/>
                <w:b/>
                <w:bCs/>
                <w:color w:val="FFFFFF"/>
                <w:sz w:val="22"/>
                <w:szCs w:val="22"/>
              </w:rPr>
              <w:t xml:space="preserve"> </w:t>
            </w:r>
            <w:proofErr w:type="spellStart"/>
            <w:r w:rsidRPr="00AA2799">
              <w:rPr>
                <w:rFonts w:ascii="Times New Roman" w:eastAsia="Arial Unicode MS" w:hAnsi="Times New Roman"/>
                <w:b/>
                <w:bCs/>
                <w:color w:val="FFFFFF"/>
                <w:sz w:val="22"/>
                <w:szCs w:val="22"/>
              </w:rPr>
              <w:t>version</w:t>
            </w:r>
            <w:proofErr w:type="spellEnd"/>
          </w:p>
        </w:tc>
        <w:tc>
          <w:tcPr>
            <w:tcW w:w="1417" w:type="dxa"/>
            <w:tcBorders>
              <w:top w:val="single" w:sz="8" w:space="0" w:color="263673"/>
              <w:left w:val="single" w:sz="6" w:space="0" w:color="263673"/>
              <w:bottom w:val="single" w:sz="6" w:space="0" w:color="263673"/>
              <w:right w:val="single" w:sz="6" w:space="0" w:color="263673"/>
            </w:tcBorders>
            <w:shd w:val="clear" w:color="auto" w:fill="263673"/>
          </w:tcPr>
          <w:p w14:paraId="5364172A" w14:textId="77777777" w:rsidR="00AA2799" w:rsidRPr="00AA2799" w:rsidRDefault="00AA2799" w:rsidP="004D180D">
            <w:pPr>
              <w:jc w:val="center"/>
              <w:rPr>
                <w:rFonts w:ascii="Times New Roman" w:eastAsia="Arial Unicode MS" w:hAnsi="Times New Roman"/>
                <w:b/>
                <w:bCs/>
                <w:color w:val="FFFFFF"/>
                <w:sz w:val="22"/>
                <w:szCs w:val="22"/>
              </w:rPr>
            </w:pPr>
            <w:proofErr w:type="spellStart"/>
            <w:r w:rsidRPr="00AA2799">
              <w:rPr>
                <w:rFonts w:ascii="Times New Roman" w:eastAsia="Arial Unicode MS" w:hAnsi="Times New Roman"/>
                <w:b/>
                <w:bCs/>
                <w:color w:val="FFFFFF"/>
                <w:sz w:val="22"/>
                <w:szCs w:val="22"/>
              </w:rPr>
              <w:t>Publication</w:t>
            </w:r>
            <w:proofErr w:type="spellEnd"/>
            <w:r w:rsidRPr="00AA2799">
              <w:rPr>
                <w:rFonts w:ascii="Times New Roman" w:eastAsia="Arial Unicode MS" w:hAnsi="Times New Roman"/>
                <w:b/>
                <w:bCs/>
                <w:color w:val="FFFFFF"/>
                <w:sz w:val="22"/>
                <w:szCs w:val="22"/>
              </w:rPr>
              <w:t xml:space="preserve"> Date</w:t>
            </w:r>
          </w:p>
        </w:tc>
        <w:tc>
          <w:tcPr>
            <w:tcW w:w="4751"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41D97801" w14:textId="77777777" w:rsidR="00AA2799" w:rsidRPr="00AA2799" w:rsidRDefault="00AA2799" w:rsidP="004D180D">
            <w:pPr>
              <w:jc w:val="center"/>
              <w:rPr>
                <w:rFonts w:ascii="Times New Roman" w:eastAsia="Arial Unicode MS" w:hAnsi="Times New Roman"/>
                <w:b/>
                <w:bCs/>
                <w:color w:val="FFFFFF"/>
                <w:sz w:val="22"/>
                <w:szCs w:val="22"/>
              </w:rPr>
            </w:pPr>
            <w:proofErr w:type="spellStart"/>
            <w:r w:rsidRPr="00AA2799">
              <w:rPr>
                <w:rFonts w:ascii="Times New Roman" w:eastAsia="Arial Unicode MS" w:hAnsi="Times New Roman"/>
                <w:b/>
                <w:bCs/>
                <w:color w:val="FFFFFF"/>
                <w:sz w:val="22"/>
                <w:szCs w:val="22"/>
              </w:rPr>
              <w:t>Changes</w:t>
            </w:r>
            <w:proofErr w:type="spellEnd"/>
            <w:r w:rsidRPr="00AA2799">
              <w:rPr>
                <w:rFonts w:ascii="Times New Roman" w:eastAsia="Arial Unicode MS" w:hAnsi="Times New Roman"/>
                <w:b/>
                <w:bCs/>
                <w:color w:val="FFFFFF"/>
                <w:sz w:val="22"/>
                <w:szCs w:val="22"/>
              </w:rPr>
              <w:t>/</w:t>
            </w:r>
            <w:proofErr w:type="spellStart"/>
            <w:r w:rsidRPr="00AA2799">
              <w:rPr>
                <w:rFonts w:ascii="Times New Roman" w:eastAsia="Arial Unicode MS" w:hAnsi="Times New Roman"/>
                <w:b/>
                <w:bCs/>
                <w:color w:val="FFFFFF"/>
                <w:sz w:val="22"/>
                <w:szCs w:val="22"/>
              </w:rPr>
              <w:t>Corrections</w:t>
            </w:r>
            <w:proofErr w:type="spellEnd"/>
          </w:p>
          <w:p w14:paraId="4EDD9EB8" w14:textId="77777777" w:rsidR="00AA2799" w:rsidRPr="00AA2799" w:rsidRDefault="00AA2799" w:rsidP="004D180D">
            <w:pPr>
              <w:jc w:val="center"/>
              <w:rPr>
                <w:rFonts w:ascii="Times New Roman" w:eastAsia="Arial Unicode MS" w:hAnsi="Times New Roman"/>
                <w:b/>
                <w:bCs/>
                <w:color w:val="FFFFFF"/>
                <w:sz w:val="22"/>
                <w:szCs w:val="22"/>
              </w:rPr>
            </w:pPr>
            <w:r w:rsidRPr="00AA2799">
              <w:rPr>
                <w:rFonts w:ascii="Times New Roman" w:eastAsia="Arial Unicode MS" w:hAnsi="Times New Roman"/>
                <w:b/>
                <w:bCs/>
                <w:color w:val="FFFFFF"/>
                <w:sz w:val="22"/>
                <w:szCs w:val="22"/>
              </w:rPr>
              <w:t>Description</w:t>
            </w:r>
          </w:p>
        </w:tc>
      </w:tr>
      <w:tr w:rsidR="00AA2799" w:rsidRPr="00AA2799" w14:paraId="42327E3A" w14:textId="77777777" w:rsidTr="00C37BB4">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7E96E30" w14:textId="0627A5FB" w:rsidR="00AA2799" w:rsidRPr="00AA2799" w:rsidRDefault="00AA2799" w:rsidP="00AA2799">
            <w:pPr>
              <w:pStyle w:val="Table"/>
              <w:rPr>
                <w:rFonts w:ascii="Times New Roman" w:hAnsi="Times New Roman" w:cs="Times New Roman"/>
                <w:b/>
                <w:bCs/>
                <w:szCs w:val="22"/>
              </w:rPr>
            </w:pPr>
            <w:r w:rsidRPr="00AA2799">
              <w:rPr>
                <w:rFonts w:ascii="Times New Roman" w:eastAsia="Times New Roman" w:hAnsi="Times New Roman" w:cs="Times New Roman"/>
                <w:color w:val="000000"/>
                <w:szCs w:val="22"/>
                <w:lang w:eastAsia="en-GB"/>
              </w:rPr>
              <w:t>v4.3.4</w:t>
            </w:r>
          </w:p>
        </w:tc>
        <w:tc>
          <w:tcPr>
            <w:tcW w:w="1417" w:type="dxa"/>
            <w:tcBorders>
              <w:top w:val="single" w:sz="6" w:space="0" w:color="263673"/>
              <w:left w:val="single" w:sz="6" w:space="0" w:color="263673"/>
              <w:bottom w:val="single" w:sz="6" w:space="0" w:color="263673"/>
              <w:right w:val="single" w:sz="6" w:space="0" w:color="263673"/>
            </w:tcBorders>
          </w:tcPr>
          <w:p w14:paraId="01351643" w14:textId="28336E18" w:rsidR="00AA2799" w:rsidRPr="00AA2799" w:rsidRDefault="00AA2799" w:rsidP="00AA2799">
            <w:pPr>
              <w:pStyle w:val="Table"/>
              <w:jc w:val="center"/>
              <w:rPr>
                <w:rFonts w:ascii="Times New Roman" w:hAnsi="Times New Roman" w:cs="Times New Roman"/>
                <w:szCs w:val="22"/>
              </w:rPr>
            </w:pPr>
            <w:r w:rsidRPr="00AA2799">
              <w:rPr>
                <w:rFonts w:ascii="Times New Roman" w:eastAsia="Times New Roman" w:hAnsi="Times New Roman" w:cs="Times New Roman"/>
                <w:color w:val="000000"/>
                <w:szCs w:val="22"/>
                <w:lang w:eastAsia="en-GB"/>
              </w:rPr>
              <w:t>30/04/2024</w:t>
            </w:r>
          </w:p>
        </w:tc>
        <w:tc>
          <w:tcPr>
            <w:tcW w:w="475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B7F690A" w14:textId="77777777" w:rsidR="00AA2799" w:rsidRPr="00AA2799" w:rsidRDefault="00AA2799" w:rsidP="00AA2799">
            <w:pPr>
              <w:pStyle w:val="Table"/>
              <w:rPr>
                <w:rFonts w:ascii="Times New Roman" w:hAnsi="Times New Roman" w:cs="Times New Roman"/>
                <w:szCs w:val="22"/>
              </w:rPr>
            </w:pPr>
            <w:r w:rsidRPr="00AA2799">
              <w:rPr>
                <w:rFonts w:ascii="Times New Roman" w:hAnsi="Times New Roman" w:cs="Times New Roman"/>
                <w:szCs w:val="22"/>
              </w:rPr>
              <w:t>Implementation of change request EESSI-11722 by adding the rule on how to reply if the cancellation of the registration is in full.</w:t>
            </w:r>
          </w:p>
          <w:p w14:paraId="5E60CA01" w14:textId="61EDAB5A" w:rsidR="00AA2799" w:rsidRPr="00AA2799" w:rsidRDefault="00AA2799" w:rsidP="00AA2799">
            <w:pPr>
              <w:pStyle w:val="Heading1"/>
              <w:jc w:val="left"/>
              <w:rPr>
                <w:rFonts w:ascii="Times New Roman" w:hAnsi="Times New Roman" w:cs="Times New Roman"/>
                <w:b w:val="0"/>
                <w:bCs w:val="0"/>
                <w:color w:val="auto"/>
                <w:sz w:val="22"/>
                <w:szCs w:val="22"/>
              </w:rPr>
            </w:pPr>
            <w:r w:rsidRPr="00AA2799">
              <w:rPr>
                <w:rFonts w:ascii="Times New Roman" w:eastAsia="Arial Unicode MS" w:hAnsi="Times New Roman" w:cs="Times New Roman"/>
                <w:b w:val="0"/>
                <w:bCs w:val="0"/>
                <w:color w:val="auto"/>
                <w:kern w:val="0"/>
                <w:sz w:val="22"/>
                <w:szCs w:val="22"/>
                <w:lang w:val="en-US" w:eastAsia="en-US"/>
              </w:rPr>
              <w:t>Also added the Document History table.</w:t>
            </w:r>
          </w:p>
        </w:tc>
      </w:tr>
    </w:tbl>
    <w:p w14:paraId="6319B609" w14:textId="77777777" w:rsidR="00BF1D0C" w:rsidRDefault="00BF1D0C" w:rsidP="00AA2799">
      <w:pPr>
        <w:outlineLvl w:val="1"/>
      </w:pPr>
    </w:p>
    <w:p w14:paraId="20BB00F0" w14:textId="77777777" w:rsidR="00BF1D0C" w:rsidRDefault="00BF1D0C">
      <w:r>
        <w:br w:type="page"/>
      </w:r>
    </w:p>
    <w:p w14:paraId="452D0F27" w14:textId="4EBE9FC0" w:rsidR="00182F3B" w:rsidRDefault="00182F3B" w:rsidP="00182F3B">
      <w:pPr>
        <w:jc w:val="center"/>
        <w:outlineLvl w:val="1"/>
        <w:rPr>
          <w:rFonts w:ascii="Calibri" w:eastAsia="Calibri" w:hAnsi="Calibri"/>
          <w:b/>
          <w:sz w:val="22"/>
          <w:szCs w:val="22"/>
          <w:lang w:val="en-GB"/>
        </w:rPr>
      </w:pPr>
      <w:bookmarkStart w:id="0" w:name="_Toc477494118"/>
      <w:bookmarkStart w:id="1" w:name="SEDP4000"/>
      <w:r w:rsidRPr="00182F3B">
        <w:rPr>
          <w:rFonts w:ascii="Calibri" w:eastAsia="Calibri" w:hAnsi="Calibri"/>
          <w:b/>
          <w:sz w:val="22"/>
          <w:szCs w:val="22"/>
          <w:lang w:val="en-GB"/>
        </w:rPr>
        <w:lastRenderedPageBreak/>
        <w:t xml:space="preserve">SED </w:t>
      </w:r>
      <w:r w:rsidR="00610557">
        <w:rPr>
          <w:rFonts w:ascii="Calibri" w:eastAsia="Calibri" w:hAnsi="Calibri"/>
          <w:b/>
          <w:sz w:val="22"/>
          <w:szCs w:val="22"/>
          <w:lang w:val="en-GB"/>
        </w:rPr>
        <w:t>S019</w:t>
      </w:r>
      <w:r w:rsidRPr="00182F3B">
        <w:rPr>
          <w:rFonts w:ascii="Calibri" w:eastAsia="Calibri" w:hAnsi="Calibri"/>
          <w:b/>
          <w:sz w:val="22"/>
          <w:szCs w:val="22"/>
          <w:lang w:val="en-GB"/>
        </w:rPr>
        <w:t xml:space="preserve"> –</w:t>
      </w:r>
      <w:bookmarkEnd w:id="0"/>
      <w:r w:rsidR="00992AC9">
        <w:rPr>
          <w:rFonts w:ascii="Calibri" w:eastAsia="Calibri" w:hAnsi="Calibri"/>
          <w:b/>
          <w:sz w:val="22"/>
          <w:szCs w:val="22"/>
          <w:lang w:val="en-GB"/>
        </w:rPr>
        <w:t xml:space="preserve"> </w:t>
      </w:r>
      <w:r w:rsidR="005F5344">
        <w:rPr>
          <w:rFonts w:ascii="Calibri" w:eastAsia="Calibri" w:hAnsi="Calibri"/>
          <w:b/>
          <w:sz w:val="22"/>
          <w:szCs w:val="22"/>
          <w:lang w:val="en-GB"/>
        </w:rPr>
        <w:t>Reply to</w:t>
      </w:r>
      <w:r w:rsidR="005811E5">
        <w:rPr>
          <w:rFonts w:ascii="Calibri" w:eastAsia="Calibri" w:hAnsi="Calibri"/>
          <w:b/>
          <w:sz w:val="22"/>
          <w:szCs w:val="22"/>
          <w:lang w:val="en-GB"/>
        </w:rPr>
        <w:t xml:space="preserve"> the</w:t>
      </w:r>
      <w:r w:rsidR="005F5344">
        <w:rPr>
          <w:rFonts w:ascii="Calibri" w:eastAsia="Calibri" w:hAnsi="Calibri"/>
          <w:b/>
          <w:sz w:val="22"/>
          <w:szCs w:val="22"/>
          <w:lang w:val="en-GB"/>
        </w:rPr>
        <w:t xml:space="preserve"> c</w:t>
      </w:r>
      <w:r w:rsidR="00992AC9" w:rsidRPr="00992AC9">
        <w:rPr>
          <w:rFonts w:ascii="Calibri" w:eastAsia="Calibri" w:hAnsi="Calibri"/>
          <w:b/>
          <w:sz w:val="22"/>
          <w:szCs w:val="22"/>
          <w:lang w:val="en-GB"/>
        </w:rPr>
        <w:t xml:space="preserve">ancellation of </w:t>
      </w:r>
      <w:proofErr w:type="gramStart"/>
      <w:r w:rsidR="00992AC9" w:rsidRPr="00992AC9">
        <w:rPr>
          <w:rFonts w:ascii="Calibri" w:eastAsia="Calibri" w:hAnsi="Calibri"/>
          <w:b/>
          <w:sz w:val="22"/>
          <w:szCs w:val="22"/>
          <w:lang w:val="en-GB"/>
        </w:rPr>
        <w:t>registration</w:t>
      </w:r>
      <w:proofErr w:type="gramEnd"/>
    </w:p>
    <w:p w14:paraId="4B9B032B" w14:textId="77777777" w:rsidR="00992AC9" w:rsidRPr="00992AC9" w:rsidRDefault="00992AC9" w:rsidP="00182F3B">
      <w:pPr>
        <w:jc w:val="center"/>
        <w:outlineLvl w:val="1"/>
        <w:rPr>
          <w:rFonts w:ascii="Calibri" w:eastAsia="Calibri" w:hAnsi="Calibri"/>
          <w:b/>
          <w:sz w:val="22"/>
          <w:szCs w:val="22"/>
          <w:lang w:val="en-GB"/>
        </w:rPr>
      </w:pPr>
    </w:p>
    <w:bookmarkEnd w:id="1"/>
    <w:p w14:paraId="38593A99" w14:textId="1001F004" w:rsidR="00992AC9" w:rsidRDefault="00182F3B" w:rsidP="00E13BBC">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This SED </w:t>
      </w:r>
      <w:proofErr w:type="gramStart"/>
      <w:r w:rsidRPr="00182F3B">
        <w:rPr>
          <w:rFonts w:ascii="Calibri" w:eastAsia="Calibri" w:hAnsi="Calibri" w:cs="Arial"/>
          <w:sz w:val="22"/>
          <w:szCs w:val="22"/>
          <w:lang w:val="en-US"/>
        </w:rPr>
        <w:t>has to</w:t>
      </w:r>
      <w:proofErr w:type="gramEnd"/>
      <w:r w:rsidRPr="00182F3B">
        <w:rPr>
          <w:rFonts w:ascii="Calibri" w:eastAsia="Calibri" w:hAnsi="Calibri" w:cs="Arial"/>
          <w:sz w:val="22"/>
          <w:szCs w:val="22"/>
          <w:lang w:val="en-US"/>
        </w:rPr>
        <w:t xml:space="preserve"> be used in order to </w:t>
      </w:r>
      <w:r w:rsidR="00992AC9">
        <w:rPr>
          <w:rFonts w:ascii="Calibri" w:eastAsia="Calibri" w:hAnsi="Calibri" w:cs="Arial"/>
          <w:sz w:val="22"/>
          <w:szCs w:val="22"/>
          <w:lang w:val="en-US"/>
        </w:rPr>
        <w:t>info</w:t>
      </w:r>
      <w:r w:rsidR="005F5344">
        <w:rPr>
          <w:rFonts w:ascii="Calibri" w:eastAsia="Calibri" w:hAnsi="Calibri" w:cs="Arial"/>
          <w:sz w:val="22"/>
          <w:szCs w:val="22"/>
          <w:lang w:val="en-US"/>
        </w:rPr>
        <w:t xml:space="preserve">rm about an effective </w:t>
      </w:r>
      <w:r w:rsidR="00992AC9">
        <w:rPr>
          <w:rFonts w:ascii="Calibri" w:eastAsia="Calibri" w:hAnsi="Calibri" w:cs="Arial"/>
          <w:sz w:val="22"/>
          <w:szCs w:val="22"/>
          <w:lang w:val="en-US"/>
        </w:rPr>
        <w:t xml:space="preserve">cancellation of registration. </w:t>
      </w:r>
    </w:p>
    <w:p w14:paraId="5229CBA2" w14:textId="55C57FD6" w:rsidR="00992AC9" w:rsidRDefault="00992AC9" w:rsidP="00E13BBC">
      <w:pPr>
        <w:spacing w:after="200" w:line="360" w:lineRule="atLeast"/>
        <w:jc w:val="both"/>
        <w:rPr>
          <w:rFonts w:ascii="Calibri" w:eastAsia="Calibri" w:hAnsi="Calibri" w:cs="Arial"/>
          <w:sz w:val="22"/>
          <w:szCs w:val="22"/>
          <w:lang w:val="en-GB"/>
        </w:rPr>
      </w:pPr>
      <w:r w:rsidRPr="00992AC9">
        <w:rPr>
          <w:rFonts w:ascii="Calibri" w:eastAsia="Calibri" w:hAnsi="Calibri" w:cs="Arial"/>
          <w:sz w:val="22"/>
          <w:szCs w:val="22"/>
          <w:lang w:val="en-GB"/>
        </w:rPr>
        <w:t xml:space="preserve">The </w:t>
      </w:r>
      <w:r>
        <w:rPr>
          <w:rFonts w:ascii="Calibri" w:eastAsia="Calibri" w:hAnsi="Calibri" w:cs="Arial"/>
          <w:sz w:val="22"/>
          <w:szCs w:val="22"/>
          <w:lang w:val="en-GB"/>
        </w:rPr>
        <w:t>I</w:t>
      </w:r>
      <w:r w:rsidRPr="00992AC9">
        <w:rPr>
          <w:rFonts w:ascii="Calibri" w:eastAsia="Calibri" w:hAnsi="Calibri" w:cs="Arial"/>
          <w:sz w:val="22"/>
          <w:szCs w:val="22"/>
          <w:lang w:val="en-GB"/>
        </w:rPr>
        <w:t xml:space="preserve">nstitution </w:t>
      </w:r>
      <w:r>
        <w:rPr>
          <w:rFonts w:ascii="Calibri" w:eastAsia="Calibri" w:hAnsi="Calibri" w:cs="Arial"/>
          <w:sz w:val="22"/>
          <w:szCs w:val="22"/>
          <w:lang w:val="en-GB"/>
        </w:rPr>
        <w:t xml:space="preserve">of the insured person </w:t>
      </w:r>
      <w:r w:rsidRPr="00992AC9">
        <w:rPr>
          <w:rFonts w:ascii="Calibri" w:eastAsia="Calibri" w:hAnsi="Calibri" w:cs="Arial"/>
          <w:sz w:val="22"/>
          <w:szCs w:val="22"/>
          <w:lang w:val="en-GB"/>
        </w:rPr>
        <w:t xml:space="preserve">informs the </w:t>
      </w:r>
      <w:r>
        <w:rPr>
          <w:rFonts w:ascii="Calibri" w:eastAsia="Calibri" w:hAnsi="Calibri" w:cs="Arial"/>
          <w:sz w:val="22"/>
          <w:szCs w:val="22"/>
          <w:lang w:val="en-GB"/>
        </w:rPr>
        <w:t xml:space="preserve">Institution </w:t>
      </w:r>
      <w:r w:rsidRPr="00992AC9">
        <w:rPr>
          <w:rFonts w:ascii="Calibri" w:eastAsia="Calibri" w:hAnsi="Calibri" w:cs="Arial"/>
          <w:sz w:val="22"/>
          <w:szCs w:val="22"/>
          <w:lang w:val="en-GB"/>
        </w:rPr>
        <w:t xml:space="preserve">of </w:t>
      </w:r>
      <w:r>
        <w:rPr>
          <w:rFonts w:ascii="Calibri" w:eastAsia="Calibri" w:hAnsi="Calibri" w:cs="Arial"/>
          <w:sz w:val="22"/>
          <w:szCs w:val="22"/>
          <w:lang w:val="en-GB"/>
        </w:rPr>
        <w:t xml:space="preserve">the Member State </w:t>
      </w:r>
      <w:r w:rsidRPr="00992AC9">
        <w:rPr>
          <w:rFonts w:ascii="Calibri" w:eastAsia="Calibri" w:hAnsi="Calibri" w:cs="Arial"/>
          <w:sz w:val="22"/>
          <w:szCs w:val="22"/>
          <w:lang w:val="en-GB"/>
        </w:rPr>
        <w:t xml:space="preserve">of residence that SED S018 has been </w:t>
      </w:r>
      <w:r w:rsidR="00594249">
        <w:rPr>
          <w:rFonts w:ascii="Calibri" w:eastAsia="Calibri" w:hAnsi="Calibri" w:cs="Arial"/>
          <w:sz w:val="22"/>
          <w:szCs w:val="22"/>
          <w:lang w:val="en-GB"/>
        </w:rPr>
        <w:t>received</w:t>
      </w:r>
      <w:r w:rsidR="005F5344">
        <w:rPr>
          <w:rFonts w:ascii="Calibri" w:eastAsia="Calibri" w:hAnsi="Calibri" w:cs="Arial"/>
          <w:sz w:val="22"/>
          <w:szCs w:val="22"/>
          <w:lang w:val="en-GB"/>
        </w:rPr>
        <w:t xml:space="preserve"> and that the </w:t>
      </w:r>
      <w:r w:rsidRPr="00992AC9">
        <w:rPr>
          <w:rFonts w:ascii="Calibri" w:eastAsia="Calibri" w:hAnsi="Calibri" w:cs="Arial"/>
          <w:sz w:val="22"/>
          <w:szCs w:val="22"/>
          <w:lang w:val="en-GB"/>
        </w:rPr>
        <w:t xml:space="preserve">cancellation as indicated in the S018 is effective. </w:t>
      </w:r>
      <w:r w:rsidR="00312ABC" w:rsidRPr="000226BB">
        <w:rPr>
          <w:rFonts w:ascii="Calibri" w:eastAsia="Calibri" w:hAnsi="Calibri" w:cs="Arial"/>
          <w:sz w:val="22"/>
          <w:szCs w:val="22"/>
          <w:lang w:val="en-GB"/>
        </w:rPr>
        <w:t xml:space="preserve">If the cancellation was in full, fill in the same date for the </w:t>
      </w:r>
      <w:r w:rsidR="00312ABC" w:rsidRPr="000226BB">
        <w:rPr>
          <w:rFonts w:ascii="Calibri" w:eastAsia="Calibri" w:hAnsi="Calibri" w:cs="Arial" w:hint="cs"/>
          <w:sz w:val="22"/>
          <w:szCs w:val="22"/>
          <w:lang w:val="en-GB"/>
        </w:rPr>
        <w:t>‘</w:t>
      </w:r>
      <w:r w:rsidR="00312ABC" w:rsidRPr="000226BB">
        <w:rPr>
          <w:rFonts w:ascii="Calibri" w:eastAsia="Calibri" w:hAnsi="Calibri" w:cs="Arial"/>
          <w:sz w:val="22"/>
          <w:szCs w:val="22"/>
          <w:lang w:val="en-GB"/>
        </w:rPr>
        <w:t>End date of entitlement</w:t>
      </w:r>
      <w:r w:rsidR="00312ABC" w:rsidRPr="000226BB">
        <w:rPr>
          <w:rFonts w:ascii="Calibri" w:eastAsia="Calibri" w:hAnsi="Calibri" w:cs="Arial" w:hint="cs"/>
          <w:sz w:val="22"/>
          <w:szCs w:val="22"/>
          <w:lang w:val="en-GB"/>
        </w:rPr>
        <w:t>’</w:t>
      </w:r>
      <w:r w:rsidR="00312ABC" w:rsidRPr="000226BB">
        <w:rPr>
          <w:rFonts w:ascii="Calibri" w:eastAsia="Calibri" w:hAnsi="Calibri" w:cs="Arial"/>
          <w:sz w:val="22"/>
          <w:szCs w:val="22"/>
          <w:lang w:val="en-GB"/>
        </w:rPr>
        <w:t xml:space="preserve"> that was in S018.</w:t>
      </w:r>
    </w:p>
    <w:p w14:paraId="3D64BCEA" w14:textId="77777777" w:rsidR="00AD1479" w:rsidRDefault="00AD1479" w:rsidP="00AD1479">
      <w:pPr>
        <w:spacing w:after="240" w:line="360" w:lineRule="atLeast"/>
        <w:jc w:val="both"/>
        <w:rPr>
          <w:rFonts w:ascii="Calibri" w:eastAsia="Calibri" w:hAnsi="Calibri" w:cs="Arial"/>
          <w:sz w:val="22"/>
          <w:szCs w:val="22"/>
          <w:lang w:val="en-US"/>
        </w:rPr>
      </w:pPr>
      <w:r>
        <w:rPr>
          <w:rFonts w:ascii="Calibri" w:eastAsia="Calibri" w:hAnsi="Calibri" w:cs="Arial"/>
          <w:sz w:val="22"/>
          <w:szCs w:val="22"/>
          <w:lang w:val="en-US"/>
        </w:rPr>
        <w:t>S019 can be issued as a reply to S018 or to S050.</w:t>
      </w:r>
    </w:p>
    <w:p w14:paraId="5CB0448F" w14:textId="6916C8D8" w:rsidR="00AD1479" w:rsidRDefault="00AD1479" w:rsidP="00AD1479">
      <w:pPr>
        <w:spacing w:after="200" w:line="360" w:lineRule="atLeast"/>
        <w:jc w:val="both"/>
        <w:rPr>
          <w:rFonts w:ascii="Calibri" w:eastAsia="Calibri" w:hAnsi="Calibri" w:cs="Arial"/>
          <w:sz w:val="22"/>
          <w:szCs w:val="22"/>
          <w:lang w:val="en-US"/>
        </w:rPr>
      </w:pPr>
      <w:r>
        <w:rPr>
          <w:rFonts w:ascii="Calibri" w:eastAsia="Calibri" w:hAnsi="Calibri" w:cs="Arial"/>
          <w:sz w:val="22"/>
          <w:szCs w:val="22"/>
          <w:lang w:val="en-US"/>
        </w:rPr>
        <w:t>End date of registration provided in the S019 is the last day on which the person is entitled to benefits in kind, i.e. if the 3.2.1 End date of registration is 1/01/2017, this is the last day for which competent Members State will have to reimburse for the provided benefits.</w:t>
      </w:r>
      <w:r w:rsidR="00E94E7C">
        <w:rPr>
          <w:rFonts w:ascii="Calibri" w:eastAsia="Calibri" w:hAnsi="Calibri" w:cs="Arial"/>
          <w:sz w:val="22"/>
          <w:szCs w:val="22"/>
          <w:lang w:val="en-US"/>
        </w:rPr>
        <w:t xml:space="preserve"> </w:t>
      </w:r>
      <w:r w:rsidR="00E94E7C" w:rsidRPr="000226BB">
        <w:rPr>
          <w:rFonts w:ascii="Calibri" w:eastAsia="Calibri" w:hAnsi="Calibri" w:cs="Arial"/>
          <w:sz w:val="22"/>
          <w:szCs w:val="22"/>
          <w:lang w:val="en-US"/>
        </w:rPr>
        <w:t>If the entitlement was cancelled in full, the person is not entitled to benefits on kind on the end date of entitlement.</w:t>
      </w:r>
    </w:p>
    <w:p w14:paraId="7EE7EA20" w14:textId="38767B1B" w:rsidR="009C6A8E" w:rsidRPr="00182F3B" w:rsidRDefault="009C6A8E" w:rsidP="00182F3B">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 xml:space="preserve">It is possible to add attachments to </w:t>
      </w:r>
      <w:r w:rsidR="008801DB">
        <w:rPr>
          <w:rFonts w:ascii="Calibri" w:eastAsia="Calibri" w:hAnsi="Calibri"/>
          <w:sz w:val="22"/>
          <w:szCs w:val="22"/>
          <w:lang w:val="en-GB"/>
        </w:rPr>
        <w:t xml:space="preserve">SED </w:t>
      </w:r>
      <w:r w:rsidR="00610557">
        <w:rPr>
          <w:rFonts w:ascii="Calibri" w:eastAsia="Calibri" w:hAnsi="Calibri"/>
          <w:sz w:val="22"/>
          <w:szCs w:val="22"/>
          <w:lang w:val="en-GB"/>
        </w:rPr>
        <w:t>S019</w:t>
      </w:r>
      <w:r>
        <w:rPr>
          <w:rFonts w:ascii="Calibri" w:eastAsia="Calibri" w:hAnsi="Calibri"/>
          <w:sz w:val="22"/>
          <w:szCs w:val="22"/>
          <w:lang w:val="en-GB"/>
        </w:rPr>
        <w:t>.</w:t>
      </w:r>
    </w:p>
    <w:p w14:paraId="7E43326F" w14:textId="5B3DF89D" w:rsidR="00182F3B" w:rsidRPr="00182F3B" w:rsidRDefault="00182F3B" w:rsidP="00182F3B">
      <w:pPr>
        <w:spacing w:after="200" w:line="360" w:lineRule="atLeast"/>
        <w:jc w:val="both"/>
        <w:rPr>
          <w:rFonts w:ascii="Calibri" w:eastAsia="Calibri" w:hAnsi="Calibri" w:cs="Arial"/>
          <w:sz w:val="22"/>
          <w:szCs w:val="22"/>
          <w:lang w:val="en-US"/>
        </w:rPr>
      </w:pPr>
      <w:proofErr w:type="gramStart"/>
      <w:r w:rsidRPr="00182F3B">
        <w:rPr>
          <w:rFonts w:ascii="Calibri" w:eastAsia="Calibri" w:hAnsi="Calibri" w:cs="Arial"/>
          <w:sz w:val="22"/>
          <w:szCs w:val="22"/>
          <w:lang w:val="en-US"/>
        </w:rPr>
        <w:t>In order to</w:t>
      </w:r>
      <w:proofErr w:type="gramEnd"/>
      <w:r w:rsidRPr="00182F3B">
        <w:rPr>
          <w:rFonts w:ascii="Calibri" w:eastAsia="Calibri" w:hAnsi="Calibri" w:cs="Arial"/>
          <w:sz w:val="22"/>
          <w:szCs w:val="22"/>
          <w:lang w:val="en-US"/>
        </w:rPr>
        <w:t xml:space="preserve">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610557">
        <w:rPr>
          <w:rFonts w:ascii="Calibri" w:eastAsia="Calibri" w:hAnsi="Calibri" w:cs="Arial"/>
          <w:sz w:val="22"/>
          <w:szCs w:val="22"/>
          <w:lang w:val="en-US"/>
        </w:rPr>
        <w:t>S019</w:t>
      </w:r>
      <w:r w:rsidRPr="00182F3B">
        <w:rPr>
          <w:rFonts w:ascii="Calibri" w:eastAsia="Calibri" w:hAnsi="Calibri" w:cs="Arial"/>
          <w:sz w:val="22"/>
          <w:szCs w:val="22"/>
          <w:lang w:val="en-US"/>
        </w:rPr>
        <w:t xml:space="preserve"> please click </w:t>
      </w:r>
      <w:hyperlink r:id="rId14"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p w14:paraId="55D6BBC1" w14:textId="77777777" w:rsidR="00C420DA" w:rsidRPr="00182F3B" w:rsidRDefault="00C420DA" w:rsidP="00182F3B">
      <w:pPr>
        <w:rPr>
          <w:lang w:val="en-US"/>
        </w:rPr>
      </w:pPr>
    </w:p>
    <w:sectPr w:rsidR="00C420DA" w:rsidRPr="00182F3B" w:rsidSect="00CC63F6">
      <w:headerReference w:type="default" r:id="rId15"/>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C3D2" w14:textId="77777777" w:rsidR="00CC63F6" w:rsidRDefault="00CC63F6" w:rsidP="00AB3C18">
      <w:r>
        <w:separator/>
      </w:r>
    </w:p>
  </w:endnote>
  <w:endnote w:type="continuationSeparator" w:id="0">
    <w:p w14:paraId="0B46146F" w14:textId="77777777" w:rsidR="00CC63F6" w:rsidRDefault="00CC63F6" w:rsidP="00AB3C18">
      <w:r>
        <w:continuationSeparator/>
      </w:r>
    </w:p>
  </w:endnote>
  <w:endnote w:type="continuationNotice" w:id="1">
    <w:p w14:paraId="50DF4ECB" w14:textId="77777777" w:rsidR="00CC63F6" w:rsidRDefault="00CC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agoOfficeSans">
    <w:altName w:val="Times New Roman"/>
    <w:panose1 w:val="020B0604020202020204"/>
    <w:charset w:val="00"/>
    <w:family w:val="auto"/>
    <w:pitch w:val="variable"/>
    <w:sig w:usb0="00000003" w:usb1="4000004A"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E9BC" w14:textId="77777777" w:rsidR="00671113" w:rsidRDefault="00671113">
    <w:pPr>
      <w:pStyle w:val="Footer"/>
    </w:pPr>
  </w:p>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C11E61" w:rsidRPr="009B52E0" w14:paraId="2D3EA1A6" w14:textId="77777777" w:rsidTr="004D180D">
      <w:trPr>
        <w:trHeight w:val="575"/>
      </w:trPr>
      <w:tc>
        <w:tcPr>
          <w:tcW w:w="6232" w:type="dxa"/>
        </w:tcPr>
        <w:p w14:paraId="161F4582" w14:textId="77777777" w:rsidR="00C11E61" w:rsidRPr="00AF084B" w:rsidRDefault="00C11E61" w:rsidP="00C11E61">
          <w:pPr>
            <w:pStyle w:val="Footer"/>
            <w:spacing w:line="276" w:lineRule="auto"/>
            <w:rPr>
              <w:rFonts w:ascii="Verdana" w:hAnsi="Verdana"/>
              <w:i/>
              <w:color w:val="000000" w:themeColor="text1"/>
              <w:sz w:val="18"/>
            </w:rPr>
          </w:pPr>
          <w:r w:rsidRPr="00AF084B">
            <w:rPr>
              <w:rFonts w:ascii="Verdana" w:hAnsi="Verdana"/>
              <w:i/>
              <w:color w:val="000000" w:themeColor="text1"/>
              <w:sz w:val="18"/>
            </w:rPr>
            <w:t>EESSI SED Guidelines – S019 – R</w:t>
          </w:r>
          <w:r w:rsidRPr="00AF084B">
            <w:rPr>
              <w:rFonts w:ascii="Verdana" w:hAnsi="Verdana"/>
              <w:i/>
              <w:sz w:val="18"/>
            </w:rPr>
            <w:t>eply to the c</w:t>
          </w:r>
          <w:r w:rsidRPr="00AF084B">
            <w:rPr>
              <w:rFonts w:ascii="Verdana" w:hAnsi="Verdana"/>
              <w:i/>
              <w:color w:val="000000" w:themeColor="text1"/>
              <w:sz w:val="18"/>
            </w:rPr>
            <w:t>ancellation of registration</w:t>
          </w:r>
        </w:p>
      </w:tc>
      <w:tc>
        <w:tcPr>
          <w:tcW w:w="3307" w:type="dxa"/>
        </w:tcPr>
        <w:p w14:paraId="48BA46E5" w14:textId="77777777" w:rsidR="00C11E61" w:rsidRPr="009B52E0" w:rsidRDefault="00C11E61" w:rsidP="00C11E61">
          <w:pPr>
            <w:pStyle w:val="Footer"/>
            <w:spacing w:line="276" w:lineRule="auto"/>
            <w:jc w:val="right"/>
            <w:rPr>
              <w:rFonts w:ascii="Verdana" w:hAnsi="Verdana"/>
              <w:i/>
              <w:color w:val="000000" w:themeColor="text1"/>
              <w:sz w:val="18"/>
            </w:rPr>
          </w:pPr>
          <w:r w:rsidRPr="009B52E0">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648C24267049FD44920B223BE6613A54"/>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9B52E0">
                <w:rPr>
                  <w:rFonts w:ascii="Verdana" w:hAnsi="Verdana"/>
                  <w:i/>
                  <w:color w:val="000000" w:themeColor="text1"/>
                  <w:sz w:val="18"/>
                  <w:szCs w:val="18"/>
                </w:rPr>
                <w:t>Final</w:t>
              </w:r>
            </w:sdtContent>
          </w:sdt>
          <w:r w:rsidRPr="009B52E0">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0BE9AEC2E2676349B9EBE7AE76EDED37"/>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9B52E0">
                <w:rPr>
                  <w:rFonts w:ascii="Verdana" w:hAnsi="Verdana"/>
                  <w:i/>
                  <w:color w:val="000000" w:themeColor="text1"/>
                  <w:sz w:val="18"/>
                  <w:szCs w:val="18"/>
                </w:rPr>
                <w:t>GREEN</w:t>
              </w:r>
            </w:sdtContent>
          </w:sdt>
        </w:p>
      </w:tc>
    </w:tr>
  </w:tbl>
  <w:p w14:paraId="47C96477" w14:textId="12E79E0B" w:rsidR="008B42DA" w:rsidRPr="00D0789E" w:rsidRDefault="00D0789E" w:rsidP="00D0789E">
    <w:pPr>
      <w:pStyle w:val="Footer"/>
      <w:ind w:right="-624"/>
      <w:jc w:val="right"/>
      <w:rPr>
        <w:rFonts w:ascii="Calibri" w:hAnsi="Calibri" w:cs="Calibri"/>
        <w:i/>
        <w:color w:val="000000" w:themeColor="text1"/>
        <w:sz w:val="16"/>
        <w:szCs w:val="28"/>
      </w:rPr>
    </w:pPr>
    <w:r w:rsidRPr="009B52E0">
      <w:rPr>
        <w:rFonts w:ascii="Calibri" w:hAnsi="Calibri" w:cs="Calibri"/>
        <w:i/>
        <w:color w:val="000000" w:themeColor="text1"/>
        <w:sz w:val="22"/>
        <w:szCs w:val="28"/>
      </w:rPr>
      <w:fldChar w:fldCharType="begin"/>
    </w:r>
    <w:r w:rsidRPr="009B52E0">
      <w:rPr>
        <w:rFonts w:ascii="Calibri" w:hAnsi="Calibri" w:cs="Calibri"/>
        <w:i/>
        <w:color w:val="000000" w:themeColor="text1"/>
        <w:sz w:val="22"/>
        <w:szCs w:val="28"/>
      </w:rPr>
      <w:instrText xml:space="preserve"> PAGE   \* MERGEFORMAT </w:instrText>
    </w:r>
    <w:r w:rsidRPr="009B52E0">
      <w:rPr>
        <w:rFonts w:ascii="Calibri" w:hAnsi="Calibri" w:cs="Calibri"/>
        <w:i/>
        <w:color w:val="000000" w:themeColor="text1"/>
        <w:sz w:val="22"/>
        <w:szCs w:val="28"/>
      </w:rPr>
      <w:fldChar w:fldCharType="separate"/>
    </w:r>
    <w:r>
      <w:rPr>
        <w:rFonts w:ascii="Calibri" w:hAnsi="Calibri" w:cs="Calibri"/>
        <w:i/>
        <w:color w:val="000000" w:themeColor="text1"/>
        <w:sz w:val="22"/>
        <w:szCs w:val="28"/>
      </w:rPr>
      <w:t>3</w:t>
    </w:r>
    <w:r w:rsidRPr="009B52E0">
      <w:rPr>
        <w:rFonts w:ascii="Calibri" w:hAnsi="Calibri" w:cs="Calibri"/>
        <w:i/>
        <w:noProof/>
        <w:color w:val="000000" w:themeColor="text1"/>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8111" w14:textId="77777777" w:rsidR="00CC63F6" w:rsidRDefault="00CC63F6" w:rsidP="00AB3C18">
      <w:r>
        <w:separator/>
      </w:r>
    </w:p>
  </w:footnote>
  <w:footnote w:type="continuationSeparator" w:id="0">
    <w:p w14:paraId="66A1D5D6" w14:textId="77777777" w:rsidR="00CC63F6" w:rsidRDefault="00CC63F6" w:rsidP="00AB3C18">
      <w:r>
        <w:continuationSeparator/>
      </w:r>
    </w:p>
  </w:footnote>
  <w:footnote w:type="continuationNotice" w:id="1">
    <w:p w14:paraId="24286DF1" w14:textId="77777777" w:rsidR="00CC63F6" w:rsidRDefault="00CC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474" w14:textId="4EE7F86D" w:rsidR="007609CB" w:rsidRDefault="00FD53BC" w:rsidP="007609CB">
    <w:pPr>
      <w:pStyle w:val="Footer"/>
      <w:rPr>
        <w:i/>
        <w:noProof/>
        <w:sz w:val="18"/>
        <w:szCs w:val="18"/>
      </w:rPr>
    </w:pPr>
    <w:r w:rsidRPr="00A71A2E">
      <w:rPr>
        <w:b/>
        <w:i/>
        <w:noProof/>
        <w:sz w:val="18"/>
        <w:szCs w:val="18"/>
        <w:lang w:val="el-GR" w:eastAsia="el-GR"/>
      </w:rPr>
      <w:drawing>
        <wp:anchor distT="0" distB="0" distL="114300" distR="114300" simplePos="0" relativeHeight="251658240" behindDoc="1" locked="0" layoutInCell="0" allowOverlap="1" wp14:anchorId="0B9AA52A" wp14:editId="23D8329B">
          <wp:simplePos x="0" y="0"/>
          <wp:positionH relativeFrom="column">
            <wp:posOffset>3966845</wp:posOffset>
          </wp:positionH>
          <wp:positionV relativeFrom="paragraph">
            <wp:posOffset>-142777</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92AB3F03BAE4D44399C8D382279DEC86"/>
        </w:placeholder>
        <w:dataBinding w:prefixMappings="xmlns:ns0='http://schemas.openxmlformats.org/officeDocument/2006/extended-properties' " w:xpath="/ns0:Properties[1]/ns0:Company[1]" w:storeItemID="{6668398D-A668-4E3E-A5EB-62B293D839F1}"/>
        <w:text/>
      </w:sdtPr>
      <w:sdtEndPr/>
      <w:sdtContent>
        <w:r w:rsidR="006F3B43" w:rsidRPr="00576486">
          <w:rPr>
            <w:rFonts w:ascii="Verdana" w:hAnsi="Verdana"/>
            <w:b/>
            <w:iCs/>
            <w:noProof/>
            <w:sz w:val="18"/>
            <w:szCs w:val="18"/>
          </w:rPr>
          <w:t>Employment, Social Security &amp; Inclusion</w:t>
        </w:r>
      </w:sdtContent>
    </w:sdt>
    <w:r w:rsidR="007609CB" w:rsidRPr="00A71A2E">
      <w:rPr>
        <w:b/>
        <w:i/>
        <w:noProof/>
        <w:sz w:val="18"/>
        <w:szCs w:val="18"/>
        <w:lang w:val="el-GR" w:eastAsia="el-GR"/>
      </w:rPr>
      <w:t xml:space="preserve"> </w:t>
    </w:r>
  </w:p>
  <w:p w14:paraId="0D8C2978" w14:textId="1832FA17" w:rsidR="007609CB" w:rsidRDefault="007609CB" w:rsidP="007609CB">
    <w:pPr>
      <w:pStyle w:val="Header"/>
    </w:pPr>
    <w:r>
      <w:rPr>
        <w:noProof/>
        <w:color w:val="000000"/>
        <w:lang w:val="el-GR" w:eastAsia="el-GR"/>
      </w:rPr>
      <mc:AlternateContent>
        <mc:Choice Requires="wps">
          <w:drawing>
            <wp:anchor distT="0" distB="0" distL="114300" distR="114300" simplePos="0" relativeHeight="251658241" behindDoc="0" locked="0" layoutInCell="1" allowOverlap="1" wp14:anchorId="551FA454" wp14:editId="39F00C26">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6B59D"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" strokecolor="black [3213]" strokeweight=".5pt">
              <v:stroke joinstyle="miter"/>
            </v:line>
          </w:pict>
        </mc:Fallback>
      </mc:AlternateContent>
    </w:r>
    <w:sdt>
      <w:sdtPr>
        <w:rPr>
          <w:rFonts w:ascii="Verdana" w:hAnsi="Verdana"/>
          <w:noProof/>
          <w:sz w:val="18"/>
          <w:szCs w:val="18"/>
        </w:rPr>
        <w:alias w:val="Subject"/>
        <w:tag w:val=""/>
        <w:id w:val="-1497871980"/>
        <w:placeholder>
          <w:docPart w:val="0494732231A7D3448A10FC4726CE2CF0"/>
        </w:placeholder>
        <w:dataBinding w:prefixMappings="xmlns:ns0='http://purl.org/dc/elements/1.1/' xmlns:ns1='http://schemas.openxmlformats.org/package/2006/metadata/core-properties' " w:xpath="/ns1:coreProperties[1]/ns0:subject[1]" w:storeItemID="{6C3C8BC8-F283-45AE-878A-BAB7291924A1}"/>
        <w:text/>
      </w:sdtPr>
      <w:sdtEndPr/>
      <w:sdtContent>
        <w:r w:rsidR="006F3B43" w:rsidRPr="00F96940">
          <w:rPr>
            <w:rFonts w:ascii="Verdana" w:hAnsi="Verdana"/>
            <w:noProof/>
            <w:sz w:val="18"/>
            <w:szCs w:val="18"/>
          </w:rPr>
          <w:t>Electronic Exchange of Social Security Information (EESSI)</w:t>
        </w:r>
      </w:sdtContent>
    </w:sdt>
  </w:p>
  <w:p w14:paraId="4347C64C" w14:textId="0F835DEC" w:rsidR="007609CB" w:rsidRDefault="00760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num w:numId="1" w16cid:durableId="160526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F4CFE"/>
    <w:rsid w:val="00000D8A"/>
    <w:rsid w:val="000056A6"/>
    <w:rsid w:val="000121C8"/>
    <w:rsid w:val="000200B2"/>
    <w:rsid w:val="000226BB"/>
    <w:rsid w:val="00052C57"/>
    <w:rsid w:val="000B3328"/>
    <w:rsid w:val="000C62D3"/>
    <w:rsid w:val="000E36D8"/>
    <w:rsid w:val="000F1DDB"/>
    <w:rsid w:val="00101320"/>
    <w:rsid w:val="00105076"/>
    <w:rsid w:val="001236F2"/>
    <w:rsid w:val="00127312"/>
    <w:rsid w:val="0013283F"/>
    <w:rsid w:val="001342C0"/>
    <w:rsid w:val="00142F55"/>
    <w:rsid w:val="00154475"/>
    <w:rsid w:val="00173A29"/>
    <w:rsid w:val="0018041A"/>
    <w:rsid w:val="00182F3B"/>
    <w:rsid w:val="001A151E"/>
    <w:rsid w:val="001A7E1F"/>
    <w:rsid w:val="001B500E"/>
    <w:rsid w:val="001D06B8"/>
    <w:rsid w:val="001D6BD0"/>
    <w:rsid w:val="001E6B56"/>
    <w:rsid w:val="002029F8"/>
    <w:rsid w:val="00230A8C"/>
    <w:rsid w:val="0023233A"/>
    <w:rsid w:val="00234115"/>
    <w:rsid w:val="002405CD"/>
    <w:rsid w:val="002473B8"/>
    <w:rsid w:val="002812DD"/>
    <w:rsid w:val="00283767"/>
    <w:rsid w:val="002A6992"/>
    <w:rsid w:val="002D1E28"/>
    <w:rsid w:val="002E7B46"/>
    <w:rsid w:val="002F75A3"/>
    <w:rsid w:val="002F79A2"/>
    <w:rsid w:val="0030294F"/>
    <w:rsid w:val="00303B1F"/>
    <w:rsid w:val="00304B04"/>
    <w:rsid w:val="003110EC"/>
    <w:rsid w:val="00312ABC"/>
    <w:rsid w:val="0032305C"/>
    <w:rsid w:val="003237EE"/>
    <w:rsid w:val="00340ADD"/>
    <w:rsid w:val="00376E7B"/>
    <w:rsid w:val="003873C7"/>
    <w:rsid w:val="003A5D5F"/>
    <w:rsid w:val="003B29A8"/>
    <w:rsid w:val="003C1F83"/>
    <w:rsid w:val="003C56B9"/>
    <w:rsid w:val="003D175F"/>
    <w:rsid w:val="003D3B14"/>
    <w:rsid w:val="003F0106"/>
    <w:rsid w:val="003F4CFE"/>
    <w:rsid w:val="00417AD3"/>
    <w:rsid w:val="00443229"/>
    <w:rsid w:val="00445685"/>
    <w:rsid w:val="00476D80"/>
    <w:rsid w:val="004826E6"/>
    <w:rsid w:val="00497416"/>
    <w:rsid w:val="00497C72"/>
    <w:rsid w:val="004A62FD"/>
    <w:rsid w:val="004C3FA3"/>
    <w:rsid w:val="004C497A"/>
    <w:rsid w:val="0050360D"/>
    <w:rsid w:val="005036C7"/>
    <w:rsid w:val="00507FBD"/>
    <w:rsid w:val="00556052"/>
    <w:rsid w:val="00574310"/>
    <w:rsid w:val="005811E5"/>
    <w:rsid w:val="00581322"/>
    <w:rsid w:val="00594249"/>
    <w:rsid w:val="005B1C63"/>
    <w:rsid w:val="005F5344"/>
    <w:rsid w:val="00610557"/>
    <w:rsid w:val="00633F90"/>
    <w:rsid w:val="00671113"/>
    <w:rsid w:val="006728A1"/>
    <w:rsid w:val="0067458C"/>
    <w:rsid w:val="006816C9"/>
    <w:rsid w:val="0068633B"/>
    <w:rsid w:val="00697559"/>
    <w:rsid w:val="006975C8"/>
    <w:rsid w:val="006A6A91"/>
    <w:rsid w:val="006B6BB3"/>
    <w:rsid w:val="006C2F17"/>
    <w:rsid w:val="006E463E"/>
    <w:rsid w:val="006F3B43"/>
    <w:rsid w:val="0070430C"/>
    <w:rsid w:val="007149E7"/>
    <w:rsid w:val="00714C34"/>
    <w:rsid w:val="00721A2B"/>
    <w:rsid w:val="00722276"/>
    <w:rsid w:val="00747CCE"/>
    <w:rsid w:val="007538A3"/>
    <w:rsid w:val="007609CB"/>
    <w:rsid w:val="0076541F"/>
    <w:rsid w:val="00765F0D"/>
    <w:rsid w:val="0076701F"/>
    <w:rsid w:val="00775EB4"/>
    <w:rsid w:val="0078082D"/>
    <w:rsid w:val="0078732C"/>
    <w:rsid w:val="007A77C8"/>
    <w:rsid w:val="007D31D7"/>
    <w:rsid w:val="007F49C9"/>
    <w:rsid w:val="007F6C6B"/>
    <w:rsid w:val="0080404C"/>
    <w:rsid w:val="00817E31"/>
    <w:rsid w:val="008801DB"/>
    <w:rsid w:val="0089206C"/>
    <w:rsid w:val="008B42DA"/>
    <w:rsid w:val="00902D8F"/>
    <w:rsid w:val="00930DD4"/>
    <w:rsid w:val="00963CE8"/>
    <w:rsid w:val="00992AC9"/>
    <w:rsid w:val="009B5934"/>
    <w:rsid w:val="009C25E7"/>
    <w:rsid w:val="009C6A8E"/>
    <w:rsid w:val="009C71D8"/>
    <w:rsid w:val="009E0CC0"/>
    <w:rsid w:val="009E279F"/>
    <w:rsid w:val="009E51FA"/>
    <w:rsid w:val="00A21211"/>
    <w:rsid w:val="00A22C8C"/>
    <w:rsid w:val="00A27C37"/>
    <w:rsid w:val="00A73764"/>
    <w:rsid w:val="00A748C0"/>
    <w:rsid w:val="00A919D4"/>
    <w:rsid w:val="00A94125"/>
    <w:rsid w:val="00AA2799"/>
    <w:rsid w:val="00AB3C18"/>
    <w:rsid w:val="00AD1264"/>
    <w:rsid w:val="00AD134B"/>
    <w:rsid w:val="00AD1479"/>
    <w:rsid w:val="00AD7DDD"/>
    <w:rsid w:val="00AE627F"/>
    <w:rsid w:val="00B00E87"/>
    <w:rsid w:val="00B27FEC"/>
    <w:rsid w:val="00B40A09"/>
    <w:rsid w:val="00B45945"/>
    <w:rsid w:val="00B55C31"/>
    <w:rsid w:val="00B606C0"/>
    <w:rsid w:val="00B657B4"/>
    <w:rsid w:val="00B6735A"/>
    <w:rsid w:val="00B766FD"/>
    <w:rsid w:val="00BB67A3"/>
    <w:rsid w:val="00BC1FB8"/>
    <w:rsid w:val="00BC7075"/>
    <w:rsid w:val="00BD2713"/>
    <w:rsid w:val="00BF0737"/>
    <w:rsid w:val="00BF1D0C"/>
    <w:rsid w:val="00C11E61"/>
    <w:rsid w:val="00C25ABF"/>
    <w:rsid w:val="00C37BB4"/>
    <w:rsid w:val="00C420DA"/>
    <w:rsid w:val="00C46B06"/>
    <w:rsid w:val="00C56E22"/>
    <w:rsid w:val="00CB2F07"/>
    <w:rsid w:val="00CC63F6"/>
    <w:rsid w:val="00CF78E6"/>
    <w:rsid w:val="00D0789E"/>
    <w:rsid w:val="00D1469B"/>
    <w:rsid w:val="00D1603D"/>
    <w:rsid w:val="00D31138"/>
    <w:rsid w:val="00D46108"/>
    <w:rsid w:val="00D46796"/>
    <w:rsid w:val="00D51634"/>
    <w:rsid w:val="00D53DD0"/>
    <w:rsid w:val="00D8629F"/>
    <w:rsid w:val="00DA0D06"/>
    <w:rsid w:val="00DB42AB"/>
    <w:rsid w:val="00DD1E91"/>
    <w:rsid w:val="00DE3622"/>
    <w:rsid w:val="00DE3BC2"/>
    <w:rsid w:val="00DF6399"/>
    <w:rsid w:val="00DF696A"/>
    <w:rsid w:val="00E13BBC"/>
    <w:rsid w:val="00E22C24"/>
    <w:rsid w:val="00E56507"/>
    <w:rsid w:val="00E56E4B"/>
    <w:rsid w:val="00E57012"/>
    <w:rsid w:val="00E61B8D"/>
    <w:rsid w:val="00E94E7C"/>
    <w:rsid w:val="00ED3974"/>
    <w:rsid w:val="00ED6C57"/>
    <w:rsid w:val="00EE7FDA"/>
    <w:rsid w:val="00EF142D"/>
    <w:rsid w:val="00F137D5"/>
    <w:rsid w:val="00F25CBE"/>
    <w:rsid w:val="00F3569D"/>
    <w:rsid w:val="00F40A7A"/>
    <w:rsid w:val="00F503C9"/>
    <w:rsid w:val="00F72078"/>
    <w:rsid w:val="00F77BCE"/>
    <w:rsid w:val="00F77E65"/>
    <w:rsid w:val="00F85F43"/>
    <w:rsid w:val="00FA722C"/>
    <w:rsid w:val="00FB704D"/>
    <w:rsid w:val="00FC1F67"/>
    <w:rsid w:val="00FD53BC"/>
    <w:rsid w:val="00FF6A30"/>
    <w:rsid w:val="00FF783B"/>
    <w:rsid w:val="2BACF8D3"/>
    <w:rsid w:val="3576EB0D"/>
    <w:rsid w:val="4DAF1C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15:docId w15:val="{3E2B370D-5F50-F342-BFC0-44A1F996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43"/>
  </w:style>
  <w:style w:type="paragraph" w:styleId="Heading1">
    <w:name w:val="heading 1"/>
    <w:basedOn w:val="Normal"/>
    <w:next w:val="Normal"/>
    <w:link w:val="Heading1Char"/>
    <w:qFormat/>
    <w:rsid w:val="00AA2799"/>
    <w:pPr>
      <w:keepNext/>
      <w:spacing w:before="240" w:after="60"/>
      <w:jc w:val="both"/>
      <w:outlineLvl w:val="0"/>
    </w:pPr>
    <w:rPr>
      <w:rFonts w:ascii="Verdana" w:eastAsia="Times New Roman" w:hAnsi="Verdana" w:cs="Arial"/>
      <w:b/>
      <w:bCs/>
      <w:color w:val="263673"/>
      <w:kern w:val="32"/>
      <w:sz w:val="28"/>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Revision">
    <w:name w:val="Revision"/>
    <w:hidden/>
    <w:uiPriority w:val="99"/>
    <w:semiHidden/>
    <w:rsid w:val="00C46B06"/>
  </w:style>
  <w:style w:type="paragraph" w:styleId="Header">
    <w:name w:val="header"/>
    <w:basedOn w:val="Normal"/>
    <w:link w:val="HeaderChar"/>
    <w:uiPriority w:val="99"/>
    <w:unhideWhenUsed/>
    <w:rsid w:val="00000D8A"/>
    <w:pPr>
      <w:tabs>
        <w:tab w:val="center" w:pos="4680"/>
        <w:tab w:val="right" w:pos="9360"/>
      </w:tabs>
    </w:pPr>
  </w:style>
  <w:style w:type="character" w:customStyle="1" w:styleId="HeaderChar">
    <w:name w:val="Header Char"/>
    <w:basedOn w:val="DefaultParagraphFont"/>
    <w:link w:val="Header"/>
    <w:uiPriority w:val="99"/>
    <w:rsid w:val="00000D8A"/>
  </w:style>
  <w:style w:type="paragraph" w:styleId="Footer">
    <w:name w:val="footer"/>
    <w:basedOn w:val="Normal"/>
    <w:link w:val="FooterChar"/>
    <w:uiPriority w:val="99"/>
    <w:unhideWhenUsed/>
    <w:rsid w:val="00000D8A"/>
    <w:pPr>
      <w:tabs>
        <w:tab w:val="center" w:pos="4680"/>
        <w:tab w:val="right" w:pos="9360"/>
      </w:tabs>
    </w:pPr>
  </w:style>
  <w:style w:type="character" w:customStyle="1" w:styleId="FooterChar">
    <w:name w:val="Footer Char"/>
    <w:basedOn w:val="DefaultParagraphFont"/>
    <w:link w:val="Footer"/>
    <w:uiPriority w:val="99"/>
    <w:rsid w:val="00000D8A"/>
  </w:style>
  <w:style w:type="character" w:styleId="PlaceholderText">
    <w:name w:val="Placeholder Text"/>
    <w:basedOn w:val="DefaultParagraphFont"/>
    <w:uiPriority w:val="99"/>
    <w:semiHidden/>
    <w:rsid w:val="007609CB"/>
    <w:rPr>
      <w:color w:val="808080"/>
    </w:rPr>
  </w:style>
  <w:style w:type="table" w:styleId="TableGrid">
    <w:name w:val="Table Grid"/>
    <w:basedOn w:val="TableNormal"/>
    <w:uiPriority w:val="59"/>
    <w:rsid w:val="008B42DA"/>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1">
    <w:name w:val="c41"/>
    <w:rsid w:val="007F6C6B"/>
    <w:rPr>
      <w:rFonts w:ascii="Verdana" w:hAnsi="Verdana" w:hint="default"/>
      <w:b w:val="0"/>
      <w:bCs w:val="0"/>
      <w:i w:val="0"/>
      <w:iCs w:val="0"/>
      <w:strike w:val="0"/>
      <w:dstrike w:val="0"/>
      <w:color w:val="000000"/>
      <w:sz w:val="20"/>
      <w:szCs w:val="20"/>
      <w:u w:val="none"/>
      <w:effect w:val="none"/>
      <w:vertAlign w:val="baseline"/>
    </w:rPr>
  </w:style>
  <w:style w:type="paragraph" w:customStyle="1" w:styleId="Table">
    <w:name w:val="Table"/>
    <w:uiPriority w:val="99"/>
    <w:qFormat/>
    <w:rsid w:val="00BF1D0C"/>
    <w:pPr>
      <w:overflowPunct w:val="0"/>
      <w:autoSpaceDE w:val="0"/>
      <w:autoSpaceDN w:val="0"/>
      <w:adjustRightInd w:val="0"/>
      <w:textAlignment w:val="baseline"/>
    </w:pPr>
    <w:rPr>
      <w:rFonts w:ascii="Arial" w:eastAsia="Arial Unicode MS" w:hAnsi="Arial" w:cs="Arial"/>
      <w:sz w:val="22"/>
      <w:lang w:val="en-US"/>
    </w:rPr>
  </w:style>
  <w:style w:type="character" w:customStyle="1" w:styleId="Heading1Char">
    <w:name w:val="Heading 1 Char"/>
    <w:basedOn w:val="DefaultParagraphFont"/>
    <w:link w:val="Heading1"/>
    <w:rsid w:val="00AA2799"/>
    <w:rPr>
      <w:rFonts w:ascii="Verdana" w:eastAsia="Times New Roman" w:hAnsi="Verdana" w:cs="Arial"/>
      <w:b/>
      <w:bCs/>
      <w:color w:val="263673"/>
      <w:kern w:val="32"/>
      <w:sz w:val="28"/>
      <w:szCs w:val="32"/>
      <w:lang w:val="en-GB" w:eastAsia="en-GB"/>
    </w:rPr>
  </w:style>
  <w:style w:type="paragraph" w:styleId="ListParagraph">
    <w:name w:val="List Paragraph"/>
    <w:basedOn w:val="Normal"/>
    <w:qFormat/>
    <w:rsid w:val="00AA2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orms/S019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B3F03BAE4D44399C8D382279DEC86"/>
        <w:category>
          <w:name w:val="General"/>
          <w:gallery w:val="placeholder"/>
        </w:category>
        <w:types>
          <w:type w:val="bbPlcHdr"/>
        </w:types>
        <w:behaviors>
          <w:behavior w:val="content"/>
        </w:behaviors>
        <w:guid w:val="{19030870-6FEE-F341-BD42-35391A32467C}"/>
      </w:docPartPr>
      <w:docPartBody>
        <w:p w:rsidR="00EA012B" w:rsidRDefault="00EA012B" w:rsidP="00EA012B">
          <w:pPr>
            <w:pStyle w:val="92AB3F03BAE4D44399C8D382279DEC86"/>
          </w:pPr>
          <w:r w:rsidRPr="00CE68AE">
            <w:rPr>
              <w:rStyle w:val="PlaceholderText"/>
            </w:rPr>
            <w:t>[Company]</w:t>
          </w:r>
        </w:p>
      </w:docPartBody>
    </w:docPart>
    <w:docPart>
      <w:docPartPr>
        <w:name w:val="0494732231A7D3448A10FC4726CE2CF0"/>
        <w:category>
          <w:name w:val="General"/>
          <w:gallery w:val="placeholder"/>
        </w:category>
        <w:types>
          <w:type w:val="bbPlcHdr"/>
        </w:types>
        <w:behaviors>
          <w:behavior w:val="content"/>
        </w:behaviors>
        <w:guid w:val="{9EAA7221-3686-D24F-8FDE-D82C4D96B738}"/>
      </w:docPartPr>
      <w:docPartBody>
        <w:p w:rsidR="00EA012B" w:rsidRDefault="00EA012B" w:rsidP="00EA012B">
          <w:pPr>
            <w:pStyle w:val="0494732231A7D3448A10FC4726CE2CF0"/>
          </w:pPr>
          <w:r w:rsidRPr="00CE68AE">
            <w:rPr>
              <w:rStyle w:val="PlaceholderText"/>
            </w:rPr>
            <w:t>[Subject]</w:t>
          </w:r>
        </w:p>
      </w:docPartBody>
    </w:docPart>
    <w:docPart>
      <w:docPartPr>
        <w:name w:val="BFBAD4A2922E0E42BE7B15EE43E71C0D"/>
        <w:category>
          <w:name w:val="General"/>
          <w:gallery w:val="placeholder"/>
        </w:category>
        <w:types>
          <w:type w:val="bbPlcHdr"/>
        </w:types>
        <w:behaviors>
          <w:behavior w:val="content"/>
        </w:behaviors>
        <w:guid w:val="{03861997-FB9F-214A-BB88-8763AAE2200E}"/>
      </w:docPartPr>
      <w:docPartBody>
        <w:p w:rsidR="00F55BD8" w:rsidRDefault="00EC569B" w:rsidP="00EC569B">
          <w:pPr>
            <w:pStyle w:val="BFBAD4A2922E0E42BE7B15EE43E71C0D"/>
          </w:pPr>
          <w:r w:rsidRPr="004737BD">
            <w:rPr>
              <w:rStyle w:val="PlaceholderText"/>
            </w:rPr>
            <w:t>[SoftwareVersion]</w:t>
          </w:r>
        </w:p>
      </w:docPartBody>
    </w:docPart>
    <w:docPart>
      <w:docPartPr>
        <w:name w:val="C712D4CDBBC1164DBB031E095FBEE635"/>
        <w:category>
          <w:name w:val="General"/>
          <w:gallery w:val="placeholder"/>
        </w:category>
        <w:types>
          <w:type w:val="bbPlcHdr"/>
        </w:types>
        <w:behaviors>
          <w:behavior w:val="content"/>
        </w:behaviors>
        <w:guid w:val="{A8FD5A1B-263A-D840-9BD8-45AB0EC09233}"/>
      </w:docPartPr>
      <w:docPartBody>
        <w:p w:rsidR="00CD7EC7" w:rsidRDefault="00CD7EC7" w:rsidP="00CD7EC7">
          <w:pPr>
            <w:pStyle w:val="C712D4CDBBC1164DBB031E095FBEE635"/>
          </w:pPr>
          <w:r w:rsidRPr="00D41945">
            <w:rPr>
              <w:rStyle w:val="PlaceholderText"/>
            </w:rPr>
            <w:t>[Subject]</w:t>
          </w:r>
        </w:p>
      </w:docPartBody>
    </w:docPart>
    <w:docPart>
      <w:docPartPr>
        <w:name w:val="63571350746E614FAD3229A24EE7DD46"/>
        <w:category>
          <w:name w:val="General"/>
          <w:gallery w:val="placeholder"/>
        </w:category>
        <w:types>
          <w:type w:val="bbPlcHdr"/>
        </w:types>
        <w:behaviors>
          <w:behavior w:val="content"/>
        </w:behaviors>
        <w:guid w:val="{70D0B693-4AF9-AB4D-8EC6-EB16ABCBD9D9}"/>
      </w:docPartPr>
      <w:docPartBody>
        <w:p w:rsidR="00CD7EC7" w:rsidRDefault="00CD7EC7" w:rsidP="00CD7EC7">
          <w:pPr>
            <w:pStyle w:val="63571350746E614FAD3229A24EE7DD46"/>
          </w:pPr>
          <w:r w:rsidRPr="002C56B7">
            <w:rPr>
              <w:rStyle w:val="PlaceholderText"/>
            </w:rPr>
            <w:t>[CDM Package]</w:t>
          </w:r>
        </w:p>
      </w:docPartBody>
    </w:docPart>
    <w:docPart>
      <w:docPartPr>
        <w:name w:val="75F471A4F438C843A88CE823FBE15D5F"/>
        <w:category>
          <w:name w:val="General"/>
          <w:gallery w:val="placeholder"/>
        </w:category>
        <w:types>
          <w:type w:val="bbPlcHdr"/>
        </w:types>
        <w:behaviors>
          <w:behavior w:val="content"/>
        </w:behaviors>
        <w:guid w:val="{E7667D39-1790-3E40-A4AF-B110F3711CE6}"/>
      </w:docPartPr>
      <w:docPartBody>
        <w:p w:rsidR="00CD7EC7" w:rsidRDefault="00CD7EC7" w:rsidP="00CD7EC7">
          <w:pPr>
            <w:pStyle w:val="75F471A4F438C843A88CE823FBE15D5F"/>
          </w:pPr>
          <w:r w:rsidRPr="004737BD">
            <w:rPr>
              <w:rStyle w:val="PlaceholderText"/>
            </w:rPr>
            <w:t>[PublicationDate]</w:t>
          </w:r>
        </w:p>
      </w:docPartBody>
    </w:docPart>
    <w:docPart>
      <w:docPartPr>
        <w:name w:val="FEE0F841BDD1D6419B790F4FEC757E66"/>
        <w:category>
          <w:name w:val="General"/>
          <w:gallery w:val="placeholder"/>
        </w:category>
        <w:types>
          <w:type w:val="bbPlcHdr"/>
        </w:types>
        <w:behaviors>
          <w:behavior w:val="content"/>
        </w:behaviors>
        <w:guid w:val="{2DD4EC42-AC15-1943-87D1-7EF07BDCFA62}"/>
      </w:docPartPr>
      <w:docPartBody>
        <w:p w:rsidR="00CD7EC7" w:rsidRDefault="00CD7EC7" w:rsidP="00CD7EC7">
          <w:pPr>
            <w:pStyle w:val="FEE0F841BDD1D6419B790F4FEC757E66"/>
          </w:pPr>
          <w:r w:rsidRPr="004737BD">
            <w:rPr>
              <w:rStyle w:val="PlaceholderText"/>
            </w:rPr>
            <w:t>[Milestone/Fix]</w:t>
          </w:r>
        </w:p>
      </w:docPartBody>
    </w:docPart>
    <w:docPart>
      <w:docPartPr>
        <w:name w:val="C39B4550619AC547A503F0C9CB70B6DF"/>
        <w:category>
          <w:name w:val="General"/>
          <w:gallery w:val="placeholder"/>
        </w:category>
        <w:types>
          <w:type w:val="bbPlcHdr"/>
        </w:types>
        <w:behaviors>
          <w:behavior w:val="content"/>
        </w:behaviors>
        <w:guid w:val="{D8C8DFF6-12A1-3849-9D7E-960A4A769D08}"/>
      </w:docPartPr>
      <w:docPartBody>
        <w:p w:rsidR="00CD7EC7" w:rsidRDefault="00CD7EC7" w:rsidP="00CD7EC7">
          <w:pPr>
            <w:pStyle w:val="C39B4550619AC547A503F0C9CB70B6DF"/>
          </w:pPr>
          <w:r w:rsidRPr="004737BD">
            <w:rPr>
              <w:rStyle w:val="PlaceholderText"/>
            </w:rPr>
            <w:t>[EStatus]</w:t>
          </w:r>
        </w:p>
      </w:docPartBody>
    </w:docPart>
    <w:docPart>
      <w:docPartPr>
        <w:name w:val="648C24267049FD44920B223BE6613A54"/>
        <w:category>
          <w:name w:val="General"/>
          <w:gallery w:val="placeholder"/>
        </w:category>
        <w:types>
          <w:type w:val="bbPlcHdr"/>
        </w:types>
        <w:behaviors>
          <w:behavior w:val="content"/>
        </w:behaviors>
        <w:guid w:val="{A349D72A-27FF-C94C-93E7-5154281456BB}"/>
      </w:docPartPr>
      <w:docPartBody>
        <w:p w:rsidR="00CD7EC7" w:rsidRDefault="00CD7EC7" w:rsidP="00CD7EC7">
          <w:pPr>
            <w:pStyle w:val="648C24267049FD44920B223BE6613A54"/>
          </w:pPr>
          <w:r w:rsidRPr="007D3BF7">
            <w:rPr>
              <w:rStyle w:val="PlaceholderText"/>
            </w:rPr>
            <w:t>[EESSIStatus]</w:t>
          </w:r>
        </w:p>
      </w:docPartBody>
    </w:docPart>
    <w:docPart>
      <w:docPartPr>
        <w:name w:val="0BE9AEC2E2676349B9EBE7AE76EDED37"/>
        <w:category>
          <w:name w:val="General"/>
          <w:gallery w:val="placeholder"/>
        </w:category>
        <w:types>
          <w:type w:val="bbPlcHdr"/>
        </w:types>
        <w:behaviors>
          <w:behavior w:val="content"/>
        </w:behaviors>
        <w:guid w:val="{3E3D05A2-F9EE-054A-B8F3-B91026E1C52F}"/>
      </w:docPartPr>
      <w:docPartBody>
        <w:p w:rsidR="00CD7EC7" w:rsidRDefault="00CD7EC7" w:rsidP="00CD7EC7">
          <w:pPr>
            <w:pStyle w:val="0BE9AEC2E2676349B9EBE7AE76EDED37"/>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agoOfficeSans">
    <w:altName w:val="Times New Roman"/>
    <w:panose1 w:val="020B0604020202020204"/>
    <w:charset w:val="00"/>
    <w:family w:val="auto"/>
    <w:pitch w:val="variable"/>
    <w:sig w:usb0="00000003" w:usb1="4000004A"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B"/>
    <w:rsid w:val="00507FBD"/>
    <w:rsid w:val="005F166B"/>
    <w:rsid w:val="00833519"/>
    <w:rsid w:val="00A2477B"/>
    <w:rsid w:val="00A35DDB"/>
    <w:rsid w:val="00CD7EC7"/>
    <w:rsid w:val="00EA012B"/>
    <w:rsid w:val="00EC569B"/>
    <w:rsid w:val="00F5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EC7"/>
    <w:rPr>
      <w:color w:val="808080"/>
    </w:rPr>
  </w:style>
  <w:style w:type="paragraph" w:customStyle="1" w:styleId="92AB3F03BAE4D44399C8D382279DEC86">
    <w:name w:val="92AB3F03BAE4D44399C8D382279DEC86"/>
    <w:rsid w:val="00EA012B"/>
  </w:style>
  <w:style w:type="paragraph" w:customStyle="1" w:styleId="0494732231A7D3448A10FC4726CE2CF0">
    <w:name w:val="0494732231A7D3448A10FC4726CE2CF0"/>
    <w:rsid w:val="00EA012B"/>
  </w:style>
  <w:style w:type="paragraph" w:customStyle="1" w:styleId="0813BBBCDC54404594D2F9629966AE6C">
    <w:name w:val="0813BBBCDC54404594D2F9629966AE6C"/>
    <w:rsid w:val="00EA012B"/>
  </w:style>
  <w:style w:type="paragraph" w:customStyle="1" w:styleId="BFBAD4A2922E0E42BE7B15EE43E71C0D">
    <w:name w:val="BFBAD4A2922E0E42BE7B15EE43E71C0D"/>
    <w:rsid w:val="00EC569B"/>
    <w:pPr>
      <w:spacing w:after="160" w:line="278" w:lineRule="auto"/>
    </w:pPr>
  </w:style>
  <w:style w:type="paragraph" w:customStyle="1" w:styleId="942E577C06BD5446B880599F2E78CBE2">
    <w:name w:val="942E577C06BD5446B880599F2E78CBE2"/>
    <w:rsid w:val="005F166B"/>
    <w:pPr>
      <w:spacing w:after="160" w:line="278" w:lineRule="auto"/>
    </w:pPr>
  </w:style>
  <w:style w:type="paragraph" w:customStyle="1" w:styleId="2127813CAC21EC45B0A1F78FEAB4A710">
    <w:name w:val="2127813CAC21EC45B0A1F78FEAB4A710"/>
    <w:rsid w:val="005F166B"/>
    <w:pPr>
      <w:spacing w:after="160" w:line="278" w:lineRule="auto"/>
    </w:pPr>
  </w:style>
  <w:style w:type="paragraph" w:customStyle="1" w:styleId="8E4D1722F1FE194DA7503217FBCCB23E">
    <w:name w:val="8E4D1722F1FE194DA7503217FBCCB23E"/>
    <w:rsid w:val="005F166B"/>
    <w:pPr>
      <w:spacing w:after="160" w:line="278" w:lineRule="auto"/>
    </w:pPr>
  </w:style>
  <w:style w:type="paragraph" w:customStyle="1" w:styleId="D47182F91396874181B89FB0C21ABACD">
    <w:name w:val="D47182F91396874181B89FB0C21ABACD"/>
    <w:rsid w:val="005F166B"/>
    <w:pPr>
      <w:spacing w:after="160" w:line="278" w:lineRule="auto"/>
    </w:pPr>
  </w:style>
  <w:style w:type="paragraph" w:customStyle="1" w:styleId="3663FA9D54778C468C76C72D82A05F5C">
    <w:name w:val="3663FA9D54778C468C76C72D82A05F5C"/>
    <w:pPr>
      <w:spacing w:after="160" w:line="278" w:lineRule="auto"/>
    </w:pPr>
  </w:style>
  <w:style w:type="paragraph" w:customStyle="1" w:styleId="198604D2620A2A408DA134791E4B53FE">
    <w:name w:val="198604D2620A2A408DA134791E4B53FE"/>
    <w:pPr>
      <w:spacing w:after="160" w:line="278" w:lineRule="auto"/>
    </w:pPr>
  </w:style>
  <w:style w:type="paragraph" w:customStyle="1" w:styleId="C712D4CDBBC1164DBB031E095FBEE635">
    <w:name w:val="C712D4CDBBC1164DBB031E095FBEE635"/>
    <w:rsid w:val="00CD7EC7"/>
    <w:pPr>
      <w:spacing w:after="160" w:line="278" w:lineRule="auto"/>
    </w:pPr>
  </w:style>
  <w:style w:type="paragraph" w:customStyle="1" w:styleId="63571350746E614FAD3229A24EE7DD46">
    <w:name w:val="63571350746E614FAD3229A24EE7DD46"/>
    <w:rsid w:val="00CD7EC7"/>
    <w:pPr>
      <w:spacing w:after="160" w:line="278" w:lineRule="auto"/>
    </w:pPr>
  </w:style>
  <w:style w:type="paragraph" w:customStyle="1" w:styleId="75F471A4F438C843A88CE823FBE15D5F">
    <w:name w:val="75F471A4F438C843A88CE823FBE15D5F"/>
    <w:rsid w:val="00CD7EC7"/>
    <w:pPr>
      <w:spacing w:after="160" w:line="278" w:lineRule="auto"/>
    </w:pPr>
  </w:style>
  <w:style w:type="paragraph" w:customStyle="1" w:styleId="FEE0F841BDD1D6419B790F4FEC757E66">
    <w:name w:val="FEE0F841BDD1D6419B790F4FEC757E66"/>
    <w:rsid w:val="00CD7EC7"/>
    <w:pPr>
      <w:spacing w:after="160" w:line="278" w:lineRule="auto"/>
    </w:pPr>
  </w:style>
  <w:style w:type="paragraph" w:customStyle="1" w:styleId="C39B4550619AC547A503F0C9CB70B6DF">
    <w:name w:val="C39B4550619AC547A503F0C9CB70B6DF"/>
    <w:rsid w:val="00CD7EC7"/>
    <w:pPr>
      <w:spacing w:after="160" w:line="278" w:lineRule="auto"/>
    </w:pPr>
  </w:style>
  <w:style w:type="paragraph" w:customStyle="1" w:styleId="648C24267049FD44920B223BE6613A54">
    <w:name w:val="648C24267049FD44920B223BE6613A54"/>
    <w:rsid w:val="00CD7EC7"/>
    <w:pPr>
      <w:spacing w:after="160" w:line="278" w:lineRule="auto"/>
    </w:pPr>
  </w:style>
  <w:style w:type="paragraph" w:customStyle="1" w:styleId="0BE9AEC2E2676349B9EBE7AE76EDED37">
    <w:name w:val="0BE9AEC2E2676349B9EBE7AE76EDED37"/>
    <w:rsid w:val="00CD7EC7"/>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A86D0EDD-C21A-4A1F-856B-6672AD824EEF}"/>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22</TotalTime>
  <Pages>5</Pages>
  <Words>410</Words>
  <Characters>2148</Characters>
  <Application>Microsoft Office Word</Application>
  <DocSecurity>0</DocSecurity>
  <Lines>102</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Employment, Social Security &amp; Inclusion</Company>
  <LinksUpToDate>false</LinksUpToDate>
  <CharactersWithSpaces>2500</CharactersWithSpaces>
  <SharedDoc>false</SharedDoc>
  <HLinks>
    <vt:vector size="6" baseType="variant">
      <vt:variant>
        <vt:i4>1769596</vt:i4>
      </vt:variant>
      <vt:variant>
        <vt:i4>0</vt:i4>
      </vt:variant>
      <vt:variant>
        <vt:i4>0</vt:i4>
      </vt:variant>
      <vt:variant>
        <vt:i4>5</vt:i4>
      </vt:variant>
      <vt:variant>
        <vt:lpwstr>Forms/S019_en.htm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S019 – Reply to the cancellation of registration v4.3.4</dc:title>
  <dc:subject>Electronic Exchange of Social Security Information (EESSI)</dc:subject>
  <dc:creator/>
  <cp:keywords/>
  <dc:description/>
  <cp:lastModifiedBy>FAGARASAN Daiana (EMPL-EXT)</cp:lastModifiedBy>
  <cp:revision>75</cp:revision>
  <dcterms:created xsi:type="dcterms:W3CDTF">2017-03-21T12:53:00Z</dcterms:created>
  <dcterms:modified xsi:type="dcterms:W3CDTF">2024-04-26T19:35:00Z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2024-04-25T17:36:14Z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ef4074ab-7320-48e1-b70f-bf963f5fd3e1</vt:lpwstr>
  </property>
  <property fmtid="{D5CDD505-2E9C-101B-9397-08002B2CF9AE}" pid="9" name="MSIP_Label_f4cdc456-5864-460f-beda-883d23b78bbb_ContentBits">
    <vt:lpwstr>0</vt:lpwstr>
  </property>
</Properties>
</file>