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FE9D6" w14:textId="77777777" w:rsidR="005D21DD" w:rsidRPr="00995697" w:rsidRDefault="005D21DD" w:rsidP="005D21DD">
      <w:pPr>
        <w:spacing w:after="120"/>
        <w:jc w:val="center"/>
        <w:rPr>
          <w:rFonts w:ascii="Calibri" w:hAnsi="Calibri" w:cs="Arial"/>
          <w:b/>
          <w:color w:val="333333"/>
          <w:sz w:val="22"/>
          <w:szCs w:val="22"/>
          <w:lang w:val="en-GB"/>
        </w:rPr>
      </w:pPr>
      <w:r w:rsidRPr="00995697">
        <w:rPr>
          <w:rFonts w:ascii="Calibri" w:hAnsi="Calibri" w:cs="Arial"/>
          <w:b/>
          <w:color w:val="333333"/>
          <w:sz w:val="22"/>
          <w:szCs w:val="22"/>
          <w:lang w:val="en-GB"/>
        </w:rPr>
        <w:t>S008 - Entitlement document - Former Frontier Worker / Family Member of Former Frontier Worker</w:t>
      </w:r>
    </w:p>
    <w:p w14:paraId="1775A97A" w14:textId="77777777" w:rsidR="005D21DD" w:rsidRDefault="005D21DD" w:rsidP="00711EE2">
      <w:pPr>
        <w:spacing w:after="120"/>
        <w:jc w:val="both"/>
        <w:rPr>
          <w:rFonts w:cs="Arial"/>
          <w:color w:val="333333"/>
          <w:lang w:val="en-GB"/>
        </w:rPr>
      </w:pPr>
    </w:p>
    <w:p w14:paraId="5AD62A0C" w14:textId="5FF3B8CE" w:rsidR="006711C6" w:rsidRDefault="006711C6" w:rsidP="006711C6">
      <w:p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The institution in the competent Member State </w:t>
      </w:r>
      <w:r w:rsidR="00BD5F12">
        <w:rPr>
          <w:rFonts w:ascii="Calibri" w:eastAsia="Calibri" w:hAnsi="Calibri" w:cs="Arial"/>
          <w:sz w:val="22"/>
          <w:szCs w:val="22"/>
          <w:lang w:val="en-GB"/>
        </w:rPr>
        <w:t>issues a Portable Document</w:t>
      </w:r>
      <w:r w:rsidR="00BD5F12" w:rsidRPr="009A4A01">
        <w:rPr>
          <w:rFonts w:ascii="Calibri" w:eastAsia="Calibri" w:hAnsi="Calibri" w:cs="Arial"/>
          <w:sz w:val="22"/>
          <w:szCs w:val="22"/>
          <w:lang w:val="en-GB"/>
        </w:rPr>
        <w:t xml:space="preserve"> Medical treatment for former cross-border worker in former country of work</w:t>
      </w:r>
      <w:r w:rsidR="00BD5F12">
        <w:rPr>
          <w:rFonts w:ascii="Calibri" w:eastAsia="Calibri" w:hAnsi="Calibri" w:cs="Arial"/>
          <w:sz w:val="22"/>
          <w:szCs w:val="22"/>
          <w:lang w:val="en-GB"/>
        </w:rPr>
        <w:t xml:space="preserve"> for a person, it </w:t>
      </w:r>
      <w:r w:rsidR="00BD5F12" w:rsidRPr="00711EE2">
        <w:rPr>
          <w:rFonts w:ascii="Calibri" w:eastAsia="Calibri" w:hAnsi="Calibri" w:cs="Arial"/>
          <w:sz w:val="22"/>
          <w:szCs w:val="22"/>
          <w:lang w:val="en-GB"/>
        </w:rPr>
        <w:t xml:space="preserve">uses this SED </w:t>
      </w:r>
      <w:r w:rsidR="00BD5F12">
        <w:rPr>
          <w:rFonts w:ascii="Calibri" w:eastAsia="Calibri" w:hAnsi="Calibri" w:cs="Arial"/>
          <w:sz w:val="22"/>
          <w:szCs w:val="22"/>
          <w:lang w:val="en-GB"/>
        </w:rPr>
        <w:t>to inform other Competent Institution in the former Member State of employment about the person’s entitlement to continue the treatment or to have benefits in kind in that Member State</w:t>
      </w:r>
      <w:r w:rsidR="00BD5F12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9E9C49" w14:textId="6CEE33DD" w:rsidR="006711C6" w:rsidRDefault="006711C6" w:rsidP="006711C6">
      <w:p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 w:rsidRPr="006711C6">
        <w:rPr>
          <w:rFonts w:ascii="Calibri" w:eastAsia="Calibri" w:hAnsi="Calibri" w:cs="Arial"/>
          <w:b/>
          <w:sz w:val="22"/>
          <w:szCs w:val="22"/>
          <w:lang w:val="en-GB"/>
        </w:rPr>
        <w:t>Status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section, provide:</w:t>
      </w:r>
    </w:p>
    <w:p w14:paraId="33696255" w14:textId="09488F16" w:rsidR="006711C6" w:rsidRDefault="006711C6" w:rsidP="006711C6">
      <w:p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Status:</w:t>
      </w:r>
    </w:p>
    <w:p w14:paraId="18341C46" w14:textId="77777777" w:rsidR="00BD5F12" w:rsidRPr="00BD5F12" w:rsidRDefault="00BD5F12" w:rsidP="00BD5F12">
      <w:pPr>
        <w:pStyle w:val="ListParagraph"/>
        <w:numPr>
          <w:ilvl w:val="0"/>
          <w:numId w:val="4"/>
        </w:numPr>
        <w:spacing w:after="120"/>
        <w:rPr>
          <w:rFonts w:ascii="Calibri" w:eastAsia="Calibri" w:hAnsi="Calibri" w:cs="Arial"/>
          <w:sz w:val="22"/>
          <w:szCs w:val="22"/>
          <w:lang w:val="en-US"/>
        </w:rPr>
      </w:pPr>
      <w:r w:rsidRPr="00BD5F12">
        <w:rPr>
          <w:rFonts w:ascii="Calibri" w:eastAsia="Calibri" w:hAnsi="Calibri" w:cs="Arial"/>
          <w:sz w:val="22"/>
          <w:szCs w:val="22"/>
          <w:lang w:val="en-US"/>
        </w:rPr>
        <w:t>01 - Former Frontier Worker</w:t>
      </w:r>
    </w:p>
    <w:p w14:paraId="222D5CAF" w14:textId="77777777" w:rsidR="00BD5F12" w:rsidRPr="00BD5F12" w:rsidRDefault="00BD5F12" w:rsidP="00BD5F12">
      <w:pPr>
        <w:pStyle w:val="ListParagraph"/>
        <w:numPr>
          <w:ilvl w:val="0"/>
          <w:numId w:val="4"/>
        </w:numPr>
        <w:spacing w:after="120"/>
        <w:rPr>
          <w:rFonts w:ascii="Calibri" w:eastAsia="Calibri" w:hAnsi="Calibri" w:cs="Arial"/>
          <w:sz w:val="22"/>
          <w:szCs w:val="22"/>
          <w:lang w:val="en-US"/>
        </w:rPr>
      </w:pPr>
      <w:r w:rsidRPr="00BD5F12">
        <w:rPr>
          <w:rFonts w:ascii="Calibri" w:eastAsia="Calibri" w:hAnsi="Calibri" w:cs="Arial"/>
          <w:sz w:val="22"/>
          <w:szCs w:val="22"/>
          <w:lang w:val="en-US"/>
        </w:rPr>
        <w:t>02 - Family member of a former frontier worker</w:t>
      </w:r>
    </w:p>
    <w:p w14:paraId="2527F100" w14:textId="4ACDA066" w:rsidR="006711C6" w:rsidRDefault="006711C6" w:rsidP="006711C6">
      <w:p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 w:rsidRPr="00EC7223">
        <w:rPr>
          <w:rFonts w:ascii="Calibri" w:eastAsia="Calibri" w:hAnsi="Calibri" w:cs="Arial"/>
          <w:b/>
          <w:sz w:val="22"/>
          <w:szCs w:val="22"/>
          <w:lang w:val="en-GB"/>
        </w:rPr>
        <w:t>The person mentioned above is entitled to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section, provide:</w:t>
      </w:r>
    </w:p>
    <w:p w14:paraId="4D8F4943" w14:textId="06BA25EE" w:rsidR="006711C6" w:rsidRDefault="006711C6" w:rsidP="006711C6">
      <w:p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Entitled to:</w:t>
      </w:r>
    </w:p>
    <w:p w14:paraId="10BB9119" w14:textId="109EF614" w:rsidR="006711C6" w:rsidRDefault="006711C6" w:rsidP="006711C6">
      <w:pPr>
        <w:pStyle w:val="ListParagraph"/>
        <w:numPr>
          <w:ilvl w:val="0"/>
          <w:numId w:val="3"/>
        </w:num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Continuation of treatment that began in former Member State of work</w:t>
      </w:r>
    </w:p>
    <w:p w14:paraId="2E04FE5D" w14:textId="213A8F7F" w:rsidR="006711C6" w:rsidRPr="006711C6" w:rsidRDefault="006711C6" w:rsidP="006711C6">
      <w:pPr>
        <w:pStyle w:val="ListParagraph"/>
        <w:numPr>
          <w:ilvl w:val="0"/>
          <w:numId w:val="3"/>
        </w:num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Benefits in kind in former Member State of work.</w:t>
      </w:r>
    </w:p>
    <w:p w14:paraId="7EE7EA20" w14:textId="48F3E527" w:rsidR="009C6A8E" w:rsidRPr="00711EE2" w:rsidRDefault="009C6A8E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711EE2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883F2D">
        <w:rPr>
          <w:rFonts w:ascii="Calibri" w:eastAsia="Calibri" w:hAnsi="Calibri"/>
          <w:sz w:val="22"/>
          <w:szCs w:val="22"/>
          <w:lang w:val="en-GB"/>
        </w:rPr>
        <w:t>S008</w:t>
      </w:r>
      <w:r w:rsidRPr="00711EE2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711EE2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711EE2" w:rsidRDefault="005419D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43326F" w14:textId="7AFCDB46" w:rsidR="00182F3B" w:rsidRPr="00711EE2" w:rsidRDefault="00182F3B" w:rsidP="00711EE2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711EE2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711EE2">
        <w:rPr>
          <w:rFonts w:ascii="Calibri" w:eastAsia="Calibri" w:hAnsi="Calibri" w:cs="Arial"/>
          <w:sz w:val="22"/>
          <w:szCs w:val="22"/>
          <w:lang w:val="en-GB"/>
        </w:rPr>
        <w:t>S0</w:t>
      </w:r>
      <w:r w:rsidR="00883F2D">
        <w:rPr>
          <w:rFonts w:ascii="Calibri" w:eastAsia="Calibri" w:hAnsi="Calibri" w:cs="Arial"/>
          <w:sz w:val="22"/>
          <w:szCs w:val="22"/>
          <w:lang w:val="en-GB"/>
        </w:rPr>
        <w:t>08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711EE2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711EE2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D6BBC1" w14:textId="77777777" w:rsidR="00C420DA" w:rsidRPr="00711EE2" w:rsidRDefault="00C420DA" w:rsidP="00182F3B">
      <w:pPr>
        <w:rPr>
          <w:lang w:val="en-GB"/>
        </w:rPr>
      </w:pPr>
      <w:bookmarkStart w:id="0" w:name="_GoBack"/>
      <w:bookmarkEnd w:id="0"/>
    </w:p>
    <w:sectPr w:rsidR="00C420DA" w:rsidRPr="00711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8374E"/>
    <w:multiLevelType w:val="hybridMultilevel"/>
    <w:tmpl w:val="F926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02DC7"/>
    <w:multiLevelType w:val="hybridMultilevel"/>
    <w:tmpl w:val="AEF8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52FAA"/>
    <w:multiLevelType w:val="hybridMultilevel"/>
    <w:tmpl w:val="AB82260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61F"/>
    <w:rsid w:val="00105076"/>
    <w:rsid w:val="00106BD6"/>
    <w:rsid w:val="00126E8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5685"/>
    <w:rsid w:val="004705C6"/>
    <w:rsid w:val="004A62FD"/>
    <w:rsid w:val="004C3FA3"/>
    <w:rsid w:val="004C497A"/>
    <w:rsid w:val="005419D6"/>
    <w:rsid w:val="00556052"/>
    <w:rsid w:val="0057082A"/>
    <w:rsid w:val="00574310"/>
    <w:rsid w:val="005B1C63"/>
    <w:rsid w:val="005D21DD"/>
    <w:rsid w:val="00625088"/>
    <w:rsid w:val="00633F90"/>
    <w:rsid w:val="006418D0"/>
    <w:rsid w:val="006711C6"/>
    <w:rsid w:val="006728A1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E625B"/>
    <w:rsid w:val="007F234B"/>
    <w:rsid w:val="0080404C"/>
    <w:rsid w:val="00817E31"/>
    <w:rsid w:val="008801DB"/>
    <w:rsid w:val="00883F2D"/>
    <w:rsid w:val="0089206C"/>
    <w:rsid w:val="0090480F"/>
    <w:rsid w:val="00913D76"/>
    <w:rsid w:val="00930DD4"/>
    <w:rsid w:val="00944819"/>
    <w:rsid w:val="00950392"/>
    <w:rsid w:val="00960E5D"/>
    <w:rsid w:val="00963CE8"/>
    <w:rsid w:val="00995697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D5F12"/>
    <w:rsid w:val="00BF0737"/>
    <w:rsid w:val="00C420DA"/>
    <w:rsid w:val="00C56E22"/>
    <w:rsid w:val="00C65090"/>
    <w:rsid w:val="00CB2F07"/>
    <w:rsid w:val="00CF321D"/>
    <w:rsid w:val="00CF78E6"/>
    <w:rsid w:val="00D1469B"/>
    <w:rsid w:val="00D1603D"/>
    <w:rsid w:val="00D31138"/>
    <w:rsid w:val="00D33AA5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76E76"/>
    <w:rsid w:val="00EA2C97"/>
    <w:rsid w:val="00EC7223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3F2D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3F2D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2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70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5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3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2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5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26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25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41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2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96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65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13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0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41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008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8F8DD-1207-477C-B380-8A7B357A47FE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520AE508-6F4A-4C06-8C68-A7F170D95F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S008</dc:title>
  <dc:subject/>
  <dc:creator/>
  <cp:keywords/>
  <dc:description/>
  <cp:lastModifiedBy>LELDE CUKURE</cp:lastModifiedBy>
  <cp:revision>45</cp:revision>
  <dcterms:created xsi:type="dcterms:W3CDTF">2017-03-21T12:53:00Z</dcterms:created>
  <dcterms:modified xsi:type="dcterms:W3CDTF">2017-10-10T14:17:00Z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