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0A34C" w14:textId="77777777" w:rsidR="00433779" w:rsidRPr="00D66D4C" w:rsidRDefault="00433779" w:rsidP="006369CF">
      <w:pPr>
        <w:pStyle w:val="Heading1"/>
        <w:jc w:val="center"/>
        <w:rPr>
          <w:rFonts w:ascii="Calibri" w:hAnsi="Calibri"/>
          <w:sz w:val="22"/>
          <w:szCs w:val="22"/>
        </w:rPr>
      </w:pPr>
      <w:bookmarkStart w:id="0" w:name="_Toc477883242"/>
      <w:bookmarkStart w:id="1" w:name="_GoBack"/>
      <w:bookmarkEnd w:id="1"/>
      <w:r w:rsidRPr="00D66D4C">
        <w:rPr>
          <w:rFonts w:ascii="Calibri" w:hAnsi="Calibri"/>
          <w:sz w:val="22"/>
          <w:szCs w:val="22"/>
        </w:rPr>
        <w:t>A010 – Notification of Applicable Legislation</w:t>
      </w:r>
      <w:bookmarkEnd w:id="0"/>
    </w:p>
    <w:p w14:paraId="250566F7" w14:textId="77777777" w:rsidR="00433779" w:rsidRDefault="00433779" w:rsidP="006369CF">
      <w:pPr>
        <w:spacing w:before="120" w:after="120"/>
        <w:jc w:val="both"/>
      </w:pPr>
    </w:p>
    <w:p w14:paraId="5B4BC8BA" w14:textId="77777777" w:rsidR="00433779" w:rsidRPr="003D64F7" w:rsidRDefault="00433779" w:rsidP="006369CF">
      <w:pPr>
        <w:spacing w:after="120"/>
        <w:jc w:val="both"/>
        <w:rPr>
          <w:u w:val="single"/>
          <w:lang w:eastAsia="nl-NL"/>
        </w:rPr>
      </w:pPr>
      <w:r>
        <w:rPr>
          <w:lang w:eastAsia="nl-NL"/>
        </w:rPr>
        <w:t>A</w:t>
      </w:r>
      <w:r w:rsidRPr="00563354">
        <w:rPr>
          <w:lang w:eastAsia="nl-NL"/>
        </w:rPr>
        <w:t xml:space="preserve"> Member State </w:t>
      </w:r>
      <w:r>
        <w:rPr>
          <w:lang w:eastAsia="nl-NL"/>
        </w:rPr>
        <w:t xml:space="preserve">uses this </w:t>
      </w:r>
      <w:r w:rsidRPr="00563354">
        <w:rPr>
          <w:lang w:eastAsia="nl-NL"/>
        </w:rPr>
        <w:t xml:space="preserve">SED </w:t>
      </w:r>
      <w:r>
        <w:rPr>
          <w:lang w:eastAsia="nl-NL"/>
        </w:rPr>
        <w:t xml:space="preserve">to notify </w:t>
      </w:r>
      <w:r w:rsidRPr="00563354">
        <w:rPr>
          <w:lang w:eastAsia="nl-NL"/>
        </w:rPr>
        <w:t>a decision on applicable legislation based on articles 11(3)(b)(c)(d), 11(4), 11(5) or 15</w:t>
      </w:r>
      <w:r w:rsidR="00F53591">
        <w:rPr>
          <w:lang w:eastAsia="nl-NL"/>
        </w:rPr>
        <w:t xml:space="preserve"> of</w:t>
      </w:r>
      <w:r w:rsidRPr="00563354">
        <w:rPr>
          <w:lang w:eastAsia="nl-NL"/>
        </w:rPr>
        <w:t xml:space="preserve"> Reg. (EC)</w:t>
      </w:r>
      <w:r w:rsidR="00F53591">
        <w:rPr>
          <w:lang w:eastAsia="nl-NL"/>
        </w:rPr>
        <w:t xml:space="preserve"> No</w:t>
      </w:r>
      <w:r w:rsidRPr="00563354">
        <w:rPr>
          <w:lang w:eastAsia="nl-NL"/>
        </w:rPr>
        <w:t xml:space="preserve"> 883/200</w:t>
      </w:r>
      <w:r w:rsidRPr="00A50C54">
        <w:rPr>
          <w:lang w:eastAsia="nl-NL"/>
        </w:rPr>
        <w:t>4.</w:t>
      </w:r>
    </w:p>
    <w:p w14:paraId="05606DDA" w14:textId="0E4A150E" w:rsidR="00433779" w:rsidRPr="00F33C9F" w:rsidRDefault="00433779" w:rsidP="006369CF">
      <w:pPr>
        <w:spacing w:after="120"/>
        <w:jc w:val="both"/>
      </w:pPr>
      <w:r w:rsidRPr="00F33C9F">
        <w:t xml:space="preserve">Mandatory data - Mandatory fields are marked with the </w:t>
      </w:r>
      <w:r w:rsidR="00F53591">
        <w:t>asterisk</w:t>
      </w:r>
      <w:r w:rsidRPr="00F33C9F">
        <w:t xml:space="preserve"> symbol (“ * “) and they must be filled.</w:t>
      </w:r>
      <w:r w:rsidR="00C53D88">
        <w:t xml:space="preserve"> A SED cannot be sent or accepted (i.e. validated by the system) w</w:t>
      </w:r>
      <w:r w:rsidR="00391740">
        <w:t xml:space="preserve">ithout filling </w:t>
      </w:r>
      <w:r w:rsidR="00C53D88">
        <w:t xml:space="preserve">in its </w:t>
      </w:r>
      <w:r w:rsidR="00391740">
        <w:t>mandatory fields.</w:t>
      </w:r>
    </w:p>
    <w:p w14:paraId="5F62F559" w14:textId="77777777" w:rsidR="00433779" w:rsidRPr="00F33C9F" w:rsidRDefault="00433779" w:rsidP="006369CF">
      <w:pPr>
        <w:spacing w:after="120"/>
        <w:jc w:val="both"/>
      </w:pPr>
      <w:r w:rsidRPr="00F33C9F">
        <w:t xml:space="preserve">Although some of the items in SEDs were established as not mandatory, it is important to remember that whenever a Member State sends a document, it must provide as much information as possible in order to allow swift procedures and effective communication. </w:t>
      </w:r>
    </w:p>
    <w:p w14:paraId="726B372A" w14:textId="77777777" w:rsidR="00433779" w:rsidRPr="00F33C9F" w:rsidRDefault="00433779" w:rsidP="006369CF">
      <w:pPr>
        <w:spacing w:after="120"/>
        <w:jc w:val="both"/>
      </w:pPr>
      <w:r w:rsidRPr="00F33C9F">
        <w:t xml:space="preserve">The Case number is a field that identifies the case as recorded in the Member State. </w:t>
      </w:r>
    </w:p>
    <w:p w14:paraId="16302C50" w14:textId="77777777" w:rsidR="00433779" w:rsidRDefault="00433779" w:rsidP="006369CF">
      <w:pPr>
        <w:jc w:val="both"/>
      </w:pPr>
      <w:r>
        <w:t>The SED contains the following important sections:</w:t>
      </w:r>
    </w:p>
    <w:p w14:paraId="5120BBD3" w14:textId="77777777" w:rsidR="00433779" w:rsidRPr="00D51C5E" w:rsidRDefault="00433779" w:rsidP="006369CF">
      <w:pPr>
        <w:numPr>
          <w:ilvl w:val="0"/>
          <w:numId w:val="2"/>
        </w:numPr>
        <w:spacing w:after="0"/>
        <w:jc w:val="both"/>
        <w:rPr>
          <w:lang w:val="en-US"/>
        </w:rPr>
      </w:pPr>
      <w:r>
        <w:t xml:space="preserve">Addresses - </w:t>
      </w:r>
      <w:r w:rsidRPr="00F33C9F">
        <w:t>Although the address of a person is not mandatory, it should be indicated whenever available, because:</w:t>
      </w:r>
    </w:p>
    <w:p w14:paraId="6FD2616B" w14:textId="352E64BB" w:rsidR="00433779" w:rsidRPr="00D51C5E" w:rsidRDefault="00433779" w:rsidP="006369CF">
      <w:pPr>
        <w:numPr>
          <w:ilvl w:val="1"/>
          <w:numId w:val="2"/>
        </w:numPr>
        <w:spacing w:after="0"/>
        <w:jc w:val="both"/>
        <w:rPr>
          <w:lang w:val="en-US"/>
        </w:rPr>
      </w:pPr>
      <w:r w:rsidRPr="00D51C5E">
        <w:rPr>
          <w:lang w:val="en-US"/>
        </w:rPr>
        <w:t xml:space="preserve">In case the </w:t>
      </w:r>
      <w:r w:rsidR="00F53591">
        <w:rPr>
          <w:lang w:val="en-US"/>
        </w:rPr>
        <w:t>M</w:t>
      </w:r>
      <w:r w:rsidRPr="00D51C5E">
        <w:rPr>
          <w:lang w:val="en-US"/>
        </w:rPr>
        <w:t xml:space="preserve">ember </w:t>
      </w:r>
      <w:r w:rsidR="00F53591">
        <w:rPr>
          <w:lang w:val="en-US"/>
        </w:rPr>
        <w:t>S</w:t>
      </w:r>
      <w:r w:rsidRPr="00D51C5E">
        <w:rPr>
          <w:lang w:val="en-US"/>
        </w:rPr>
        <w:t xml:space="preserve">tate which has to reply might need to contact the person in question; </w:t>
      </w:r>
    </w:p>
    <w:p w14:paraId="74F048EB" w14:textId="4FDB33B2" w:rsidR="00433779" w:rsidRPr="00F33C9F" w:rsidRDefault="00433779" w:rsidP="006369CF">
      <w:pPr>
        <w:pStyle w:val="ListParagraph"/>
        <w:numPr>
          <w:ilvl w:val="1"/>
          <w:numId w:val="2"/>
        </w:numPr>
        <w:jc w:val="both"/>
        <w:rPr>
          <w:lang w:val="en-US"/>
        </w:rPr>
      </w:pPr>
      <w:r w:rsidRPr="00F33C9F">
        <w:rPr>
          <w:lang w:val="en-US"/>
        </w:rPr>
        <w:t xml:space="preserve">The address indicated in SED allows establishing which Member State is considered as a </w:t>
      </w:r>
      <w:r w:rsidR="00F53591">
        <w:rPr>
          <w:lang w:val="en-US"/>
        </w:rPr>
        <w:t>state</w:t>
      </w:r>
      <w:r w:rsidR="00F53591" w:rsidRPr="00F33C9F">
        <w:rPr>
          <w:lang w:val="en-US"/>
        </w:rPr>
        <w:t xml:space="preserve"> </w:t>
      </w:r>
      <w:r w:rsidRPr="00F33C9F">
        <w:rPr>
          <w:lang w:val="en-US"/>
        </w:rPr>
        <w:t xml:space="preserve">of residence or stay. </w:t>
      </w:r>
    </w:p>
    <w:p w14:paraId="412A53BC" w14:textId="77777777" w:rsidR="00433779" w:rsidRDefault="00433779" w:rsidP="006369CF">
      <w:pPr>
        <w:numPr>
          <w:ilvl w:val="0"/>
          <w:numId w:val="3"/>
        </w:numPr>
        <w:spacing w:after="0"/>
        <w:jc w:val="both"/>
      </w:pPr>
      <w:r>
        <w:t>Employer(s) in the posting state</w:t>
      </w:r>
    </w:p>
    <w:p w14:paraId="0FDB3096" w14:textId="77777777" w:rsidR="00433779" w:rsidRDefault="00433779" w:rsidP="006369CF">
      <w:pPr>
        <w:numPr>
          <w:ilvl w:val="0"/>
          <w:numId w:val="3"/>
        </w:numPr>
        <w:spacing w:after="0"/>
        <w:jc w:val="both"/>
      </w:pPr>
      <w:r>
        <w:t>Employer(s) in other Member States concerned</w:t>
      </w:r>
    </w:p>
    <w:p w14:paraId="66E3A370" w14:textId="77777777" w:rsidR="00433779" w:rsidRDefault="00433779" w:rsidP="006369CF">
      <w:pPr>
        <w:numPr>
          <w:ilvl w:val="0"/>
          <w:numId w:val="3"/>
        </w:numPr>
        <w:spacing w:after="0"/>
        <w:jc w:val="both"/>
      </w:pPr>
      <w:r>
        <w:t>Self-employment</w:t>
      </w:r>
    </w:p>
    <w:p w14:paraId="4601DB53" w14:textId="693D660D" w:rsidR="00433779" w:rsidRDefault="00433779" w:rsidP="006369CF">
      <w:pPr>
        <w:numPr>
          <w:ilvl w:val="0"/>
          <w:numId w:val="3"/>
        </w:numPr>
        <w:spacing w:after="0"/>
        <w:jc w:val="both"/>
      </w:pPr>
      <w:r>
        <w:t>Decision of Legislation Applicabl</w:t>
      </w:r>
      <w:r w:rsidR="00C53D88">
        <w:t xml:space="preserve">e - </w:t>
      </w:r>
      <w:r w:rsidR="000540A3">
        <w:t xml:space="preserve">the case owner states </w:t>
      </w:r>
      <w:r w:rsidR="00C53D88">
        <w:t xml:space="preserve">here </w:t>
      </w:r>
      <w:r w:rsidR="000540A3">
        <w:t>that its own legislation applies. It is not possible to decide that the legislation of a different state applies.</w:t>
      </w:r>
    </w:p>
    <w:p w14:paraId="5047DE9C" w14:textId="7380E845" w:rsidR="00433779" w:rsidRPr="00F33C9F" w:rsidRDefault="00433779" w:rsidP="006369CF">
      <w:pPr>
        <w:numPr>
          <w:ilvl w:val="0"/>
          <w:numId w:val="3"/>
        </w:numPr>
        <w:jc w:val="both"/>
      </w:pPr>
      <w:r>
        <w:t xml:space="preserve">Additional Information - </w:t>
      </w:r>
      <w:r w:rsidRPr="00F33C9F">
        <w:t>Often an institution needs to provide additional information on the case/request/etc. (such as a written description or details related to the information already provided in the other data elements of the SED). If the additional information entered requires more space then the explanation could be included as an attachment. Note that any additional information, inline or in attached, provided in the national language will require a translation.</w:t>
      </w:r>
    </w:p>
    <w:p w14:paraId="7033F03E" w14:textId="77777777" w:rsidR="00433779" w:rsidRPr="00F33C9F" w:rsidRDefault="00433779" w:rsidP="006369CF">
      <w:pPr>
        <w:jc w:val="both"/>
      </w:pPr>
      <w:r w:rsidRPr="00F33C9F">
        <w:t>The SED accepts attachments. The attachments shall provide additional data indispensable to consider the particular SED, e.g. official documents to certify a piece of information or a fact, if necessary. The Competent Institution verifies the substance of the attachment, e.g. the legal value of a document, under the legislation applicable in the competent Member State.</w:t>
      </w:r>
    </w:p>
    <w:p w14:paraId="1394781B" w14:textId="4CB1D977" w:rsidR="00433779" w:rsidRPr="002070DF" w:rsidRDefault="002070DF" w:rsidP="006369CF">
      <w:pPr>
        <w:spacing w:after="0"/>
        <w:jc w:val="both"/>
        <w:rPr>
          <w:rStyle w:val="Hyperlink"/>
        </w:rPr>
      </w:pPr>
      <w:r>
        <w:rPr>
          <w:color w:val="C00000"/>
          <w:u w:val="single"/>
        </w:rPr>
        <w:fldChar w:fldCharType="begin"/>
      </w:r>
      <w:r w:rsidR="00B25C87">
        <w:rPr>
          <w:color w:val="C00000"/>
          <w:u w:val="single"/>
        </w:rPr>
        <w:instrText>HYPERLINK "Forms</w:instrText>
      </w:r>
      <w:r w:rsidR="00C53D88">
        <w:rPr>
          <w:color w:val="C00000"/>
          <w:u w:val="single"/>
        </w:rPr>
        <w:instrText>/</w:instrText>
      </w:r>
      <w:r w:rsidR="00B25C87">
        <w:rPr>
          <w:color w:val="C00000"/>
          <w:u w:val="single"/>
        </w:rPr>
        <w:instrText>A010_en.htm"</w:instrText>
      </w:r>
      <w:r>
        <w:rPr>
          <w:color w:val="C00000"/>
          <w:u w:val="single"/>
        </w:rPr>
        <w:fldChar w:fldCharType="separate"/>
      </w:r>
      <w:r w:rsidR="00433779" w:rsidRPr="002070DF">
        <w:rPr>
          <w:rStyle w:val="Hyperlink"/>
        </w:rPr>
        <w:t>In order to see the content of the SED A010 together with the explanatory notes please click here</w:t>
      </w:r>
      <w:r w:rsidRPr="002070DF">
        <w:rPr>
          <w:rStyle w:val="Hyperlink"/>
        </w:rPr>
        <w:t>.</w:t>
      </w:r>
    </w:p>
    <w:p w14:paraId="41D067C5" w14:textId="77777777" w:rsidR="000A48D7" w:rsidRDefault="002070DF" w:rsidP="006369CF">
      <w:pPr>
        <w:jc w:val="both"/>
        <w:rPr>
          <w:color w:val="C00000"/>
          <w:u w:val="single"/>
        </w:rPr>
      </w:pPr>
      <w:r>
        <w:rPr>
          <w:color w:val="C00000"/>
          <w:u w:val="single"/>
        </w:rPr>
        <w:fldChar w:fldCharType="end"/>
      </w:r>
    </w:p>
    <w:p w14:paraId="2EABE9E9" w14:textId="77777777" w:rsidR="00C53D88" w:rsidRDefault="00C53D88" w:rsidP="006369CF">
      <w:pPr>
        <w:jc w:val="both"/>
        <w:rPr>
          <w:color w:val="C00000"/>
          <w:u w:val="single"/>
        </w:rPr>
      </w:pPr>
    </w:p>
    <w:p w14:paraId="1439563B" w14:textId="77777777" w:rsidR="00C53D88" w:rsidRDefault="00C53D88" w:rsidP="006369CF">
      <w:pPr>
        <w:jc w:val="both"/>
      </w:pPr>
    </w:p>
    <w:sectPr w:rsidR="00C53D88">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D3FA23" w15:done="0"/>
  <w15:commentEx w15:paraId="162FE4B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5649"/>
    <w:multiLevelType w:val="hybridMultilevel"/>
    <w:tmpl w:val="D70C6B2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069"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80390"/>
    <w:multiLevelType w:val="hybridMultilevel"/>
    <w:tmpl w:val="9214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3">
    <w:nsid w:val="5C07548B"/>
    <w:multiLevelType w:val="hybridMultilevel"/>
    <w:tmpl w:val="74487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nopásková Jitka (ČSSZ 03)">
    <w15:presenceInfo w15:providerId="AD" w15:userId="S-1-5-21-2121899057-921932122-3428505362-275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33779"/>
    <w:rsid w:val="000540A3"/>
    <w:rsid w:val="00084A48"/>
    <w:rsid w:val="000A48D7"/>
    <w:rsid w:val="000D59E0"/>
    <w:rsid w:val="00184AEB"/>
    <w:rsid w:val="002070DF"/>
    <w:rsid w:val="00251C78"/>
    <w:rsid w:val="00391740"/>
    <w:rsid w:val="003D64F7"/>
    <w:rsid w:val="00433779"/>
    <w:rsid w:val="005946E2"/>
    <w:rsid w:val="00622E46"/>
    <w:rsid w:val="006369CF"/>
    <w:rsid w:val="00887395"/>
    <w:rsid w:val="0096771B"/>
    <w:rsid w:val="00A50C54"/>
    <w:rsid w:val="00A82BBA"/>
    <w:rsid w:val="00B25C87"/>
    <w:rsid w:val="00C53D88"/>
    <w:rsid w:val="00C75A00"/>
    <w:rsid w:val="00CE0C83"/>
    <w:rsid w:val="00D66D4C"/>
    <w:rsid w:val="00EF1F42"/>
    <w:rsid w:val="00F16702"/>
    <w:rsid w:val="00F53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5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433779"/>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unhideWhenUsed/>
    <w:qFormat/>
    <w:rsid w:val="00433779"/>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33779"/>
    <w:rPr>
      <w:color w:val="0000FF"/>
      <w:u w:val="single"/>
    </w:rPr>
  </w:style>
  <w:style w:type="paragraph" w:styleId="ListParagraph">
    <w:name w:val="List Paragraph"/>
    <w:basedOn w:val="Normal"/>
    <w:uiPriority w:val="34"/>
    <w:qFormat/>
    <w:rsid w:val="00433779"/>
    <w:pPr>
      <w:spacing w:after="0" w:line="240" w:lineRule="auto"/>
      <w:ind w:left="720"/>
      <w:contextualSpacing/>
    </w:pPr>
    <w:rPr>
      <w:rFonts w:eastAsia="Times New Roman"/>
      <w:szCs w:val="24"/>
      <w:lang w:val="nl-NL" w:eastAsia="nl-NL"/>
    </w:rPr>
  </w:style>
  <w:style w:type="paragraph" w:styleId="ListBullet4">
    <w:name w:val="List Bullet 4"/>
    <w:basedOn w:val="Normal"/>
    <w:uiPriority w:val="99"/>
    <w:rsid w:val="00433779"/>
    <w:pPr>
      <w:numPr>
        <w:numId w:val="1"/>
      </w:numPr>
      <w:tabs>
        <w:tab w:val="left" w:pos="1418"/>
      </w:tabs>
      <w:spacing w:after="120" w:line="240" w:lineRule="auto"/>
      <w:jc w:val="both"/>
    </w:pPr>
    <w:rPr>
      <w:rFonts w:ascii="Times New Roman" w:eastAsia="Times New Roman" w:hAnsi="Times New Roman"/>
      <w:sz w:val="24"/>
      <w:szCs w:val="20"/>
    </w:rPr>
  </w:style>
  <w:style w:type="character" w:customStyle="1" w:styleId="Heading3Char">
    <w:name w:val="Heading 3 Char"/>
    <w:link w:val="Heading3"/>
    <w:uiPriority w:val="9"/>
    <w:rsid w:val="00433779"/>
    <w:rPr>
      <w:rFonts w:ascii="Cambria" w:eastAsia="Times New Roman" w:hAnsi="Cambria"/>
      <w:b/>
      <w:bCs/>
      <w:color w:val="4F81BD"/>
      <w:sz w:val="22"/>
      <w:szCs w:val="22"/>
      <w:lang w:eastAsia="en-US"/>
    </w:rPr>
  </w:style>
  <w:style w:type="character" w:customStyle="1" w:styleId="Heading1Char">
    <w:name w:val="Heading 1 Char"/>
    <w:link w:val="Heading1"/>
    <w:uiPriority w:val="9"/>
    <w:rsid w:val="00433779"/>
    <w:rPr>
      <w:rFonts w:ascii="Cambria" w:eastAsia="Times New Roman" w:hAnsi="Cambria" w:cs="Times New Roman"/>
      <w:b/>
      <w:bCs/>
      <w:kern w:val="32"/>
      <w:sz w:val="32"/>
      <w:szCs w:val="32"/>
      <w:lang w:eastAsia="en-US"/>
    </w:rPr>
  </w:style>
  <w:style w:type="character" w:styleId="FollowedHyperlink">
    <w:name w:val="FollowedHyperlink"/>
    <w:uiPriority w:val="99"/>
    <w:semiHidden/>
    <w:unhideWhenUsed/>
    <w:rsid w:val="002070DF"/>
    <w:rPr>
      <w:color w:val="800080"/>
      <w:u w:val="single"/>
    </w:rPr>
  </w:style>
  <w:style w:type="character" w:styleId="CommentReference">
    <w:name w:val="annotation reference"/>
    <w:basedOn w:val="DefaultParagraphFont"/>
    <w:uiPriority w:val="99"/>
    <w:semiHidden/>
    <w:unhideWhenUsed/>
    <w:rsid w:val="000540A3"/>
    <w:rPr>
      <w:sz w:val="16"/>
      <w:szCs w:val="16"/>
    </w:rPr>
  </w:style>
  <w:style w:type="paragraph" w:styleId="CommentText">
    <w:name w:val="annotation text"/>
    <w:basedOn w:val="Normal"/>
    <w:link w:val="CommentTextChar"/>
    <w:uiPriority w:val="99"/>
    <w:semiHidden/>
    <w:unhideWhenUsed/>
    <w:rsid w:val="000540A3"/>
    <w:pPr>
      <w:spacing w:line="240" w:lineRule="auto"/>
    </w:pPr>
    <w:rPr>
      <w:sz w:val="20"/>
      <w:szCs w:val="20"/>
    </w:rPr>
  </w:style>
  <w:style w:type="character" w:customStyle="1" w:styleId="CommentTextChar">
    <w:name w:val="Comment Text Char"/>
    <w:basedOn w:val="DefaultParagraphFont"/>
    <w:link w:val="CommentText"/>
    <w:uiPriority w:val="99"/>
    <w:semiHidden/>
    <w:rsid w:val="000540A3"/>
    <w:rPr>
      <w:lang w:eastAsia="en-US"/>
    </w:rPr>
  </w:style>
  <w:style w:type="paragraph" w:styleId="CommentSubject">
    <w:name w:val="annotation subject"/>
    <w:basedOn w:val="CommentText"/>
    <w:next w:val="CommentText"/>
    <w:link w:val="CommentSubjectChar"/>
    <w:uiPriority w:val="99"/>
    <w:semiHidden/>
    <w:unhideWhenUsed/>
    <w:rsid w:val="000540A3"/>
    <w:rPr>
      <w:b/>
      <w:bCs/>
    </w:rPr>
  </w:style>
  <w:style w:type="character" w:customStyle="1" w:styleId="CommentSubjectChar">
    <w:name w:val="Comment Subject Char"/>
    <w:basedOn w:val="CommentTextChar"/>
    <w:link w:val="CommentSubject"/>
    <w:uiPriority w:val="99"/>
    <w:semiHidden/>
    <w:rsid w:val="000540A3"/>
    <w:rPr>
      <w:b/>
      <w:bCs/>
      <w:lang w:eastAsia="en-US"/>
    </w:rPr>
  </w:style>
  <w:style w:type="paragraph" w:styleId="BalloonText">
    <w:name w:val="Balloon Text"/>
    <w:basedOn w:val="Normal"/>
    <w:link w:val="BalloonTextChar"/>
    <w:uiPriority w:val="99"/>
    <w:semiHidden/>
    <w:unhideWhenUsed/>
    <w:rsid w:val="000540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0A3"/>
    <w:rPr>
      <w:rFonts w:ascii="Tahoma" w:hAnsi="Tahoma" w:cs="Tahoma"/>
      <w:sz w:val="16"/>
      <w:szCs w:val="16"/>
      <w:lang w:eastAsia="en-US"/>
    </w:rPr>
  </w:style>
  <w:style w:type="paragraph" w:styleId="Revision">
    <w:name w:val="Revision"/>
    <w:hidden/>
    <w:uiPriority w:val="99"/>
    <w:semiHidden/>
    <w:rsid w:val="00084A4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433779"/>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unhideWhenUsed/>
    <w:qFormat/>
    <w:rsid w:val="00433779"/>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33779"/>
    <w:rPr>
      <w:color w:val="0000FF"/>
      <w:u w:val="single"/>
    </w:rPr>
  </w:style>
  <w:style w:type="paragraph" w:styleId="ListParagraph">
    <w:name w:val="List Paragraph"/>
    <w:basedOn w:val="Normal"/>
    <w:uiPriority w:val="34"/>
    <w:qFormat/>
    <w:rsid w:val="00433779"/>
    <w:pPr>
      <w:spacing w:after="0" w:line="240" w:lineRule="auto"/>
      <w:ind w:left="720"/>
      <w:contextualSpacing/>
    </w:pPr>
    <w:rPr>
      <w:rFonts w:eastAsia="Times New Roman"/>
      <w:szCs w:val="24"/>
      <w:lang w:val="nl-NL" w:eastAsia="nl-NL"/>
    </w:rPr>
  </w:style>
  <w:style w:type="paragraph" w:styleId="ListBullet4">
    <w:name w:val="List Bullet 4"/>
    <w:basedOn w:val="Normal"/>
    <w:uiPriority w:val="99"/>
    <w:rsid w:val="00433779"/>
    <w:pPr>
      <w:numPr>
        <w:numId w:val="1"/>
      </w:numPr>
      <w:tabs>
        <w:tab w:val="left" w:pos="1418"/>
      </w:tabs>
      <w:spacing w:after="120" w:line="240" w:lineRule="auto"/>
      <w:jc w:val="both"/>
    </w:pPr>
    <w:rPr>
      <w:rFonts w:ascii="Times New Roman" w:eastAsia="Times New Roman" w:hAnsi="Times New Roman"/>
      <w:sz w:val="24"/>
      <w:szCs w:val="20"/>
    </w:rPr>
  </w:style>
  <w:style w:type="character" w:customStyle="1" w:styleId="Heading3Char">
    <w:name w:val="Heading 3 Char"/>
    <w:link w:val="Heading3"/>
    <w:uiPriority w:val="9"/>
    <w:rsid w:val="00433779"/>
    <w:rPr>
      <w:rFonts w:ascii="Cambria" w:eastAsia="Times New Roman" w:hAnsi="Cambria"/>
      <w:b/>
      <w:bCs/>
      <w:color w:val="4F81BD"/>
      <w:sz w:val="22"/>
      <w:szCs w:val="22"/>
      <w:lang w:eastAsia="en-US"/>
    </w:rPr>
  </w:style>
  <w:style w:type="character" w:customStyle="1" w:styleId="Heading1Char">
    <w:name w:val="Heading 1 Char"/>
    <w:link w:val="Heading1"/>
    <w:uiPriority w:val="9"/>
    <w:rsid w:val="00433779"/>
    <w:rPr>
      <w:rFonts w:ascii="Cambria" w:eastAsia="Times New Roman" w:hAnsi="Cambria" w:cs="Times New Roman"/>
      <w:b/>
      <w:bCs/>
      <w:kern w:val="32"/>
      <w:sz w:val="32"/>
      <w:szCs w:val="32"/>
      <w:lang w:eastAsia="en-US"/>
    </w:rPr>
  </w:style>
  <w:style w:type="character" w:styleId="FollowedHyperlink">
    <w:name w:val="FollowedHyperlink"/>
    <w:uiPriority w:val="99"/>
    <w:semiHidden/>
    <w:unhideWhenUsed/>
    <w:rsid w:val="002070DF"/>
    <w:rPr>
      <w:color w:val="800080"/>
      <w:u w:val="single"/>
    </w:rPr>
  </w:style>
  <w:style w:type="character" w:styleId="CommentReference">
    <w:name w:val="annotation reference"/>
    <w:basedOn w:val="DefaultParagraphFont"/>
    <w:uiPriority w:val="99"/>
    <w:semiHidden/>
    <w:unhideWhenUsed/>
    <w:rsid w:val="000540A3"/>
    <w:rPr>
      <w:sz w:val="16"/>
      <w:szCs w:val="16"/>
    </w:rPr>
  </w:style>
  <w:style w:type="paragraph" w:styleId="CommentText">
    <w:name w:val="annotation text"/>
    <w:basedOn w:val="Normal"/>
    <w:link w:val="CommentTextChar"/>
    <w:uiPriority w:val="99"/>
    <w:semiHidden/>
    <w:unhideWhenUsed/>
    <w:rsid w:val="000540A3"/>
    <w:pPr>
      <w:spacing w:line="240" w:lineRule="auto"/>
    </w:pPr>
    <w:rPr>
      <w:sz w:val="20"/>
      <w:szCs w:val="20"/>
    </w:rPr>
  </w:style>
  <w:style w:type="character" w:customStyle="1" w:styleId="CommentTextChar">
    <w:name w:val="Comment Text Char"/>
    <w:basedOn w:val="DefaultParagraphFont"/>
    <w:link w:val="CommentText"/>
    <w:uiPriority w:val="99"/>
    <w:semiHidden/>
    <w:rsid w:val="000540A3"/>
    <w:rPr>
      <w:lang w:eastAsia="en-US"/>
    </w:rPr>
  </w:style>
  <w:style w:type="paragraph" w:styleId="CommentSubject">
    <w:name w:val="annotation subject"/>
    <w:basedOn w:val="CommentText"/>
    <w:next w:val="CommentText"/>
    <w:link w:val="CommentSubjectChar"/>
    <w:uiPriority w:val="99"/>
    <w:semiHidden/>
    <w:unhideWhenUsed/>
    <w:rsid w:val="000540A3"/>
    <w:rPr>
      <w:b/>
      <w:bCs/>
    </w:rPr>
  </w:style>
  <w:style w:type="character" w:customStyle="1" w:styleId="CommentSubjectChar">
    <w:name w:val="Comment Subject Char"/>
    <w:basedOn w:val="CommentTextChar"/>
    <w:link w:val="CommentSubject"/>
    <w:uiPriority w:val="99"/>
    <w:semiHidden/>
    <w:rsid w:val="000540A3"/>
    <w:rPr>
      <w:b/>
      <w:bCs/>
      <w:lang w:eastAsia="en-US"/>
    </w:rPr>
  </w:style>
  <w:style w:type="paragraph" w:styleId="BalloonText">
    <w:name w:val="Balloon Text"/>
    <w:basedOn w:val="Normal"/>
    <w:link w:val="BalloonTextChar"/>
    <w:uiPriority w:val="99"/>
    <w:semiHidden/>
    <w:unhideWhenUsed/>
    <w:rsid w:val="000540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0A3"/>
    <w:rPr>
      <w:rFonts w:ascii="Tahoma" w:hAnsi="Tahoma" w:cs="Tahoma"/>
      <w:sz w:val="16"/>
      <w:szCs w:val="16"/>
      <w:lang w:eastAsia="en-US"/>
    </w:rPr>
  </w:style>
  <w:style w:type="paragraph" w:styleId="Revision">
    <w:name w:val="Revision"/>
    <w:hidden/>
    <w:uiPriority w:val="99"/>
    <w:semiHidden/>
    <w:rsid w:val="00084A4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DD020436-706E-420F-95F2-B962AAAA31DA}"/>
</file>

<file path=customXml/itemProps2.xml><?xml version="1.0" encoding="utf-8"?>
<ds:datastoreItem xmlns:ds="http://schemas.openxmlformats.org/officeDocument/2006/customXml" ds:itemID="{6FA38C66-CCCB-483C-B737-09EB678D1263}"/>
</file>

<file path=customXml/itemProps3.xml><?xml version="1.0" encoding="utf-8"?>
<ds:datastoreItem xmlns:ds="http://schemas.openxmlformats.org/officeDocument/2006/customXml" ds:itemID="{C00D6E52-7774-49E3-8317-A02D817EA932}"/>
</file>

<file path=docProps/app.xml><?xml version="1.0" encoding="utf-8"?>
<Properties xmlns="http://schemas.openxmlformats.org/officeDocument/2006/extended-properties" xmlns:vt="http://schemas.openxmlformats.org/officeDocument/2006/docPropsVTypes">
  <Template>Normal.dotm</Template>
  <TotalTime>16</TotalTime>
  <Pages>1</Pages>
  <Words>355</Words>
  <Characters>2025</Characters>
  <Application>Microsoft Office Word</Application>
  <DocSecurity>0</DocSecurity>
  <Lines>16</Lines>
  <Paragraphs>4</Paragraphs>
  <ScaleCrop>false</ScaleCrop>
  <HeadingPairs>
    <vt:vector size="6" baseType="variant">
      <vt:variant>
        <vt:lpstr>Titel</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2376</CharactersWithSpaces>
  <SharedDoc>false</SharedDoc>
  <HLinks>
    <vt:vector size="6" baseType="variant">
      <vt:variant>
        <vt:i4>1179758</vt:i4>
      </vt:variant>
      <vt:variant>
        <vt:i4>0</vt:i4>
      </vt:variant>
      <vt:variant>
        <vt:i4>0</vt:i4>
      </vt:variant>
      <vt:variant>
        <vt:i4>5</vt:i4>
      </vt:variant>
      <vt:variant>
        <vt:lpwstr>Forms/A010_en.htm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A010</dc:title>
  <dc:creator>NICULESCU Calin (EMPL-EXT)</dc:creator>
  <cp:lastModifiedBy>NICULESCU Calin (EMPL-EXT)</cp:lastModifiedBy>
  <cp:revision>8</cp:revision>
  <dcterms:created xsi:type="dcterms:W3CDTF">2017-09-01T07:41:00Z</dcterms:created>
  <dcterms:modified xsi:type="dcterms:W3CDTF">2017-09-08T15:42:00Z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