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52DE" w14:textId="571208C1" w:rsidR="003F4CFE" w:rsidRPr="00B12509" w:rsidRDefault="003F4CFE" w:rsidP="00B12509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 w:rsidRPr="003F4CFE">
        <w:rPr>
          <w:rFonts w:ascii="Calibri" w:eastAsia="Calibri" w:hAnsi="Calibri"/>
          <w:b/>
          <w:sz w:val="22"/>
          <w:szCs w:val="22"/>
          <w:lang w:val="en-GB"/>
        </w:rPr>
        <w:t>SED A00</w:t>
      </w:r>
      <w:r w:rsidR="00557364">
        <w:rPr>
          <w:rFonts w:ascii="Calibri" w:eastAsia="Calibri" w:hAnsi="Calibri"/>
          <w:b/>
          <w:sz w:val="22"/>
          <w:szCs w:val="22"/>
          <w:lang w:val="en-GB"/>
        </w:rPr>
        <w:t>8</w:t>
      </w:r>
      <w:r w:rsidRPr="003F4CFE">
        <w:rPr>
          <w:rFonts w:ascii="Calibri" w:eastAsia="Calibri" w:hAnsi="Calibri"/>
          <w:b/>
          <w:sz w:val="22"/>
          <w:szCs w:val="22"/>
          <w:lang w:val="en-GB"/>
        </w:rPr>
        <w:t xml:space="preserve"> – Notification of </w:t>
      </w:r>
      <w:bookmarkEnd w:id="0"/>
      <w:r w:rsidR="00557364">
        <w:rPr>
          <w:rFonts w:ascii="Calibri" w:eastAsia="Calibri" w:hAnsi="Calibri"/>
          <w:b/>
          <w:sz w:val="22"/>
          <w:szCs w:val="22"/>
          <w:lang w:val="en-GB"/>
        </w:rPr>
        <w:t>Relevant Information</w:t>
      </w:r>
    </w:p>
    <w:bookmarkEnd w:id="1"/>
    <w:p w14:paraId="6A9284A1" w14:textId="288D7D70" w:rsidR="00B12509" w:rsidRPr="00B12509" w:rsidRDefault="00B12509" w:rsidP="00B12509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B12509">
        <w:rPr>
          <w:rFonts w:ascii="Calibri" w:eastAsia="Calibri" w:hAnsi="Calibri"/>
          <w:sz w:val="22"/>
          <w:szCs w:val="22"/>
          <w:lang w:val="en-GB"/>
        </w:rPr>
        <w:t>Th</w:t>
      </w:r>
      <w:r>
        <w:rPr>
          <w:rFonts w:ascii="Calibri" w:eastAsia="Calibri" w:hAnsi="Calibri"/>
          <w:sz w:val="22"/>
          <w:szCs w:val="22"/>
          <w:lang w:val="en-GB"/>
        </w:rPr>
        <w:t xml:space="preserve">e ‘Notification of Relevant Information’ SED A008 can be used both </w:t>
      </w:r>
      <w:r w:rsidRPr="00B12509">
        <w:rPr>
          <w:rFonts w:ascii="Calibri" w:eastAsia="Calibri" w:hAnsi="Calibri"/>
          <w:sz w:val="22"/>
          <w:szCs w:val="22"/>
          <w:lang w:val="en-GB"/>
        </w:rPr>
        <w:t xml:space="preserve">to inform </w:t>
      </w:r>
      <w:r>
        <w:rPr>
          <w:rFonts w:ascii="Calibri" w:eastAsia="Calibri" w:hAnsi="Calibri"/>
          <w:sz w:val="22"/>
          <w:szCs w:val="22"/>
          <w:lang w:val="en-GB"/>
        </w:rPr>
        <w:t>institutions in other Member State</w:t>
      </w:r>
      <w:r w:rsidRPr="00B12509">
        <w:rPr>
          <w:rFonts w:ascii="Calibri" w:eastAsia="Calibri" w:hAnsi="Calibri"/>
          <w:sz w:val="22"/>
          <w:szCs w:val="22"/>
          <w:lang w:val="en-GB"/>
        </w:rPr>
        <w:t xml:space="preserve">s </w:t>
      </w:r>
      <w:r>
        <w:rPr>
          <w:rFonts w:ascii="Calibri" w:eastAsia="Calibri" w:hAnsi="Calibri"/>
          <w:sz w:val="22"/>
          <w:szCs w:val="22"/>
          <w:lang w:val="en-GB"/>
        </w:rPr>
        <w:t xml:space="preserve">about </w:t>
      </w:r>
      <w:r w:rsidRPr="00B12509">
        <w:rPr>
          <w:rFonts w:ascii="Calibri" w:eastAsia="Calibri" w:hAnsi="Calibri"/>
          <w:sz w:val="22"/>
          <w:szCs w:val="22"/>
          <w:lang w:val="en-GB"/>
        </w:rPr>
        <w:t>changes in relevant data</w:t>
      </w:r>
      <w:r>
        <w:rPr>
          <w:rFonts w:ascii="Calibri" w:eastAsia="Calibri" w:hAnsi="Calibri"/>
          <w:sz w:val="22"/>
          <w:szCs w:val="22"/>
          <w:lang w:val="en-GB"/>
        </w:rPr>
        <w:t xml:space="preserve"> and to provide i</w:t>
      </w:r>
      <w:r w:rsidRPr="00B12509">
        <w:rPr>
          <w:rFonts w:ascii="Calibri" w:eastAsia="Calibri" w:hAnsi="Calibri"/>
          <w:sz w:val="22"/>
          <w:szCs w:val="22"/>
          <w:lang w:val="en-GB"/>
        </w:rPr>
        <w:t>nformation on working in two or more Member States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CBF7711" w14:textId="7EE0EBAB" w:rsidR="00B12509" w:rsidRPr="00B12509" w:rsidRDefault="00B12509" w:rsidP="000E0DF9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B12509">
        <w:rPr>
          <w:rFonts w:ascii="Calibri" w:eastAsia="Calibri" w:hAnsi="Calibri"/>
          <w:sz w:val="22"/>
          <w:szCs w:val="22"/>
          <w:lang w:val="en-GB"/>
        </w:rPr>
        <w:t>Examples</w:t>
      </w:r>
      <w:r w:rsidR="000E0DF9">
        <w:rPr>
          <w:rFonts w:ascii="Calibri" w:eastAsia="Calibri" w:hAnsi="Calibri"/>
          <w:sz w:val="22"/>
          <w:szCs w:val="22"/>
          <w:lang w:val="en-GB"/>
        </w:rPr>
        <w:t xml:space="preserve"> of relevant changes could be a change in </w:t>
      </w:r>
      <w:r w:rsidRPr="00B12509">
        <w:rPr>
          <w:rFonts w:ascii="Calibri" w:eastAsia="Calibri" w:hAnsi="Calibri"/>
          <w:sz w:val="22"/>
          <w:szCs w:val="22"/>
          <w:lang w:val="en-GB"/>
        </w:rPr>
        <w:t>the name of a posting company</w:t>
      </w:r>
      <w:r w:rsidR="000E0DF9">
        <w:rPr>
          <w:rFonts w:ascii="Calibri" w:eastAsia="Calibri" w:hAnsi="Calibri"/>
          <w:sz w:val="22"/>
          <w:szCs w:val="22"/>
          <w:lang w:val="en-GB"/>
        </w:rPr>
        <w:t xml:space="preserve">, a shorter </w:t>
      </w:r>
      <w:r w:rsidRPr="00B12509">
        <w:rPr>
          <w:rFonts w:ascii="Calibri" w:eastAsia="Calibri" w:hAnsi="Calibri"/>
          <w:sz w:val="22"/>
          <w:szCs w:val="22"/>
          <w:lang w:val="en-GB"/>
        </w:rPr>
        <w:t xml:space="preserve">posting period </w:t>
      </w:r>
      <w:r w:rsidR="000E0DF9">
        <w:rPr>
          <w:rFonts w:ascii="Calibri" w:eastAsia="Calibri" w:hAnsi="Calibri"/>
          <w:sz w:val="22"/>
          <w:szCs w:val="22"/>
          <w:lang w:val="en-GB"/>
        </w:rPr>
        <w:t xml:space="preserve">that initially expected, or another change in </w:t>
      </w:r>
      <w:r w:rsidRPr="00B12509">
        <w:rPr>
          <w:rFonts w:ascii="Calibri" w:eastAsia="Calibri" w:hAnsi="Calibri"/>
          <w:sz w:val="22"/>
          <w:szCs w:val="22"/>
          <w:lang w:val="en-GB"/>
        </w:rPr>
        <w:t xml:space="preserve">the identification data of </w:t>
      </w:r>
      <w:r w:rsidR="000E0DF9"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Pr="00B12509">
        <w:rPr>
          <w:rFonts w:ascii="Calibri" w:eastAsia="Calibri" w:hAnsi="Calibri"/>
          <w:sz w:val="22"/>
          <w:szCs w:val="22"/>
          <w:lang w:val="en-GB"/>
        </w:rPr>
        <w:t>employer</w:t>
      </w:r>
      <w:r w:rsidR="000E0DF9">
        <w:rPr>
          <w:rFonts w:ascii="Calibri" w:eastAsia="Calibri" w:hAnsi="Calibri"/>
          <w:sz w:val="22"/>
          <w:szCs w:val="22"/>
          <w:lang w:val="en-GB"/>
        </w:rPr>
        <w:t>.</w:t>
      </w:r>
    </w:p>
    <w:p w14:paraId="02C56E65" w14:textId="5FA14B18" w:rsidR="002670CD" w:rsidRPr="003F4CFE" w:rsidRDefault="00932164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A00</w:t>
      </w:r>
      <w:r w:rsidR="00557364">
        <w:rPr>
          <w:rFonts w:ascii="Calibri" w:eastAsia="Calibri" w:hAnsi="Calibri"/>
          <w:sz w:val="22"/>
          <w:szCs w:val="22"/>
          <w:lang w:val="en-GB"/>
        </w:rPr>
        <w:t>8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0F0C6EAD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>f SED A00</w:t>
      </w:r>
      <w:r w:rsidR="00557364">
        <w:rPr>
          <w:rFonts w:ascii="Calibri" w:eastAsia="Calibri" w:hAnsi="Calibri"/>
          <w:sz w:val="22"/>
          <w:szCs w:val="22"/>
          <w:lang w:val="en-GB"/>
        </w:rPr>
        <w:t>8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1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bookmarkStart w:id="2" w:name="_GoBack"/>
      <w:bookmarkEnd w:id="2"/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charset w:val="00"/>
    <w:family w:val="auto"/>
    <w:pitch w:val="variable"/>
    <w:sig w:usb0="800000AF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35F"/>
    <w:multiLevelType w:val="hybridMultilevel"/>
    <w:tmpl w:val="269C919C"/>
    <w:lvl w:ilvl="0" w:tplc="FE2694A6">
      <w:start w:val="16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33E11"/>
    <w:multiLevelType w:val="hybridMultilevel"/>
    <w:tmpl w:val="C2444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52C57"/>
    <w:rsid w:val="000B3328"/>
    <w:rsid w:val="000C62D3"/>
    <w:rsid w:val="000E0DF9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3FA3"/>
    <w:rsid w:val="004C497A"/>
    <w:rsid w:val="00556052"/>
    <w:rsid w:val="00557364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32164"/>
    <w:rsid w:val="009576CD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12509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1427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A008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FE0E1F9-2115-4DBD-A4B9-8A155E2DDC9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A008</dc:title>
  <dc:subject/>
  <dc:creator/>
  <cp:keywords/>
  <dc:description/>
  <cp:lastModifiedBy>LELDE CUKURE</cp:lastModifiedBy>
  <cp:revision>12</cp:revision>
  <dcterms:created xsi:type="dcterms:W3CDTF">2017-03-21T12:49:00Z</dcterms:created>
  <dcterms:modified xsi:type="dcterms:W3CDTF">2017-05-23T17:19:00Z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