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77777777" w:rsidR="007C659F" w:rsidRPr="007C659F" w:rsidRDefault="007C659F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H002 - Reply to request for information</w:t>
      </w:r>
    </w:p>
    <w:p w14:paraId="56167CF3" w14:textId="74EB1D6B" w:rsidR="007C659F" w:rsidRPr="007C659F" w:rsidRDefault="007C659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SED H002 is used to reply to a request for information sent on H001. This SED is used only for answering an </w:t>
      </w:r>
      <w:r w:rsidR="007870F7">
        <w:rPr>
          <w:rFonts w:ascii="Calibri" w:eastAsia="Calibri" w:hAnsi="Calibri" w:cs="Calibri"/>
          <w:sz w:val="22"/>
          <w:szCs w:val="22"/>
          <w:lang w:val="en-GB"/>
        </w:rPr>
        <w:t xml:space="preserve">SED 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H001. SED H002 can be used in any sector. </w:t>
      </w:r>
    </w:p>
    <w:p w14:paraId="72F9DB8A" w14:textId="1C94B3F0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H002.</w:t>
      </w:r>
    </w:p>
    <w:p w14:paraId="5192ACBC" w14:textId="63E532E7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00</w:t>
      </w:r>
      <w:r>
        <w:rPr>
          <w:rFonts w:ascii="Calibri" w:eastAsia="Calibri" w:hAnsi="Calibri" w:cs="Arial"/>
          <w:sz w:val="22"/>
          <w:szCs w:val="22"/>
          <w:lang w:val="en-US"/>
        </w:rPr>
        <w:t>2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</w:t>
        </w:r>
        <w:bookmarkStart w:id="0" w:name="_GoBack"/>
        <w:bookmarkEnd w:id="0"/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r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763F4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0310D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OLD_Forms/H002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22F7434-447F-40F4-8F9C-16AAF08C2A0D}"/>
</file>

<file path=customXml/itemProps2.xml><?xml version="1.0" encoding="utf-8"?>
<ds:datastoreItem xmlns:ds="http://schemas.openxmlformats.org/officeDocument/2006/customXml" ds:itemID="{DC31AABD-C353-4360-BA75-A7F28A6A0693}"/>
</file>

<file path=customXml/itemProps3.xml><?xml version="1.0" encoding="utf-8"?>
<ds:datastoreItem xmlns:ds="http://schemas.openxmlformats.org/officeDocument/2006/customXml" ds:itemID="{4817D44E-0C33-4E30-86D1-7E6DFF850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H002</dc:title>
  <dc:subject/>
  <dc:creator/>
  <cp:keywords/>
  <dc:description/>
  <cp:lastModifiedBy>LELDE CUKURE</cp:lastModifiedBy>
  <cp:revision>5</cp:revision>
  <dcterms:created xsi:type="dcterms:W3CDTF">2017-03-29T11:00:00Z</dcterms:created>
  <dcterms:modified xsi:type="dcterms:W3CDTF">2017-06-07T14:37:00Z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