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6C6DDD" w:rsidRPr="00EF151E">
        <w:trPr>
          <w:trHeight w:val="1440"/>
        </w:trPr>
        <w:tc>
          <w:tcPr>
            <w:tcW w:w="2381" w:type="dxa"/>
            <w:tcBorders>
              <w:top w:val="nil"/>
              <w:left w:val="nil"/>
              <w:bottom w:val="nil"/>
              <w:right w:val="nil"/>
            </w:tcBorders>
          </w:tcPr>
          <w:bookmarkStart w:id="0" w:name="_GoBack"/>
          <w:bookmarkEnd w:id="0"/>
          <w:p w:rsidR="006C6DDD" w:rsidRPr="00EF151E" w:rsidRDefault="0011151F" w:rsidP="0011151F">
            <w:pPr>
              <w:pStyle w:val="ZCom"/>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9776" behindDoc="1" locked="0" layoutInCell="1" allowOverlap="1" wp14:anchorId="00680649" wp14:editId="31C5DF1C">
                      <wp:simplePos x="0" y="0"/>
                      <wp:positionH relativeFrom="column">
                        <wp:posOffset>-648335</wp:posOffset>
                      </wp:positionH>
                      <wp:positionV relativeFrom="paragraph">
                        <wp:posOffset>835660</wp:posOffset>
                      </wp:positionV>
                      <wp:extent cx="7613015" cy="9370060"/>
                      <wp:effectExtent l="0" t="0" r="6985"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41BF" w:rsidRDefault="001F41BF" w:rsidP="001115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1.05pt;margin-top:65.8pt;width:599.45pt;height:73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" fillcolor="#8594c5" stroked="f">
                      <v:textbox>
                        <w:txbxContent>
                          <w:p w:rsidR="001F41BF" w:rsidRDefault="001F41BF" w:rsidP="0011151F">
                            <w:pPr>
                              <w:jc w:val="center"/>
                            </w:pPr>
                          </w:p>
                        </w:txbxContent>
                      </v:textbox>
                    </v:rect>
                  </w:pict>
                </mc:Fallback>
              </mc:AlternateContent>
            </w:r>
          </w:p>
        </w:tc>
        <w:tc>
          <w:tcPr>
            <w:tcW w:w="7087" w:type="dxa"/>
            <w:tcBorders>
              <w:top w:val="nil"/>
              <w:left w:val="nil"/>
              <w:bottom w:val="nil"/>
              <w:right w:val="nil"/>
            </w:tcBorders>
          </w:tcPr>
          <w:p w:rsidR="006C6DDD" w:rsidRPr="00EF151E" w:rsidRDefault="0011151F" w:rsidP="0011151F">
            <w:pPr>
              <w:pStyle w:val="ZDGName"/>
              <w:widowControl/>
              <w:jc w:val="center"/>
              <w:rPr>
                <w:rFonts w:ascii="Calibri" w:hAnsi="Calibri" w:cs="Calibri"/>
                <w:lang w:val="en-US"/>
              </w:rPr>
            </w:pPr>
            <w:r>
              <w:rPr>
                <w:rFonts w:ascii="Calibri" w:hAnsi="Calibri" w:cs="Calibri"/>
                <w:noProof/>
                <w:sz w:val="20"/>
                <w:szCs w:val="20"/>
                <w:lang w:eastAsia="en-GB"/>
              </w:rPr>
              <w:drawing>
                <wp:anchor distT="0" distB="0" distL="114300" distR="114300" simplePos="0" relativeHeight="251661824" behindDoc="0" locked="0" layoutInCell="1" allowOverlap="1" wp14:anchorId="0F0CFEAE" wp14:editId="00932258">
                  <wp:simplePos x="0" y="0"/>
                  <wp:positionH relativeFrom="column">
                    <wp:posOffset>789305</wp:posOffset>
                  </wp:positionH>
                  <wp:positionV relativeFrom="paragraph">
                    <wp:posOffset>-156845</wp:posOffset>
                  </wp:positionV>
                  <wp:extent cx="2019300" cy="1400175"/>
                  <wp:effectExtent l="0" t="0" r="0" b="9525"/>
                  <wp:wrapNone/>
                  <wp:docPr id="7" name="Picture 7"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tc>
      </w:tr>
    </w:tbl>
    <w:p w:rsidR="0011151F" w:rsidRDefault="0011151F" w:rsidP="006B37F2">
      <w:pPr>
        <w:pStyle w:val="SubTitle1"/>
        <w:rPr>
          <w:rFonts w:ascii="Calibri" w:hAnsi="Calibri" w:cs="Calibri"/>
          <w:lang w:val="en-US"/>
        </w:rPr>
      </w:pPr>
      <w:bookmarkStart w:id="1" w:name="eltqTitle"/>
    </w:p>
    <w:p w:rsidR="0011151F" w:rsidRDefault="0011151F" w:rsidP="006B37F2">
      <w:pPr>
        <w:pStyle w:val="SubTitle1"/>
        <w:rPr>
          <w:rFonts w:ascii="Calibri" w:hAnsi="Calibri" w:cs="Calibri"/>
          <w:lang w:val="en-US"/>
        </w:rPr>
      </w:pPr>
    </w:p>
    <w:p w:rsidR="0011151F" w:rsidRDefault="0011151F" w:rsidP="006B37F2">
      <w:pPr>
        <w:pStyle w:val="SubTitle1"/>
        <w:rPr>
          <w:rFonts w:ascii="Calibri" w:hAnsi="Calibri" w:cs="Calibri"/>
          <w:lang w:val="en-US"/>
        </w:rPr>
      </w:pPr>
    </w:p>
    <w:p w:rsidR="00441A3C" w:rsidRDefault="00941752" w:rsidP="006B37F2">
      <w:pPr>
        <w:pStyle w:val="SubTitle1"/>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8240" behindDoc="0" locked="0" layoutInCell="0" allowOverlap="1" wp14:anchorId="2799483C" wp14:editId="3E74FD77">
                <wp:simplePos x="0" y="0"/>
                <wp:positionH relativeFrom="column">
                  <wp:posOffset>1724660</wp:posOffset>
                </wp:positionH>
                <wp:positionV relativeFrom="paragraph">
                  <wp:posOffset>323215</wp:posOffset>
                </wp:positionV>
                <wp:extent cx="2596515" cy="405130"/>
                <wp:effectExtent l="19050" t="19050" r="13335" b="1397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405130"/>
                        </a:xfrm>
                        <a:prstGeom prst="rect">
                          <a:avLst/>
                        </a:prstGeom>
                        <a:solidFill>
                          <a:sysClr val="window" lastClr="FFFFFF"/>
                        </a:solidFill>
                        <a:ln w="53975" cap="flat" cmpd="dbl" algn="ctr">
                          <a:solidFill>
                            <a:srgbClr val="C0504D"/>
                          </a:solidFill>
                          <a:prstDash val="solid"/>
                        </a:ln>
                        <a:effectLst/>
                        <a:extLst/>
                      </wps:spPr>
                      <wps:txbx>
                        <w:txbxContent>
                          <w:p w:rsidR="001F41BF" w:rsidRPr="003D26C5" w:rsidRDefault="00DB36A3" w:rsidP="007D7CA8">
                            <w:pPr>
                              <w:jc w:val="center"/>
                              <w:rPr>
                                <w:rFonts w:ascii="Showcard Gothic" w:hAnsi="Showcard Gothic"/>
                                <w:i/>
                                <w:color w:val="FF0000"/>
                                <w:sz w:val="28"/>
                                <w:szCs w:val="28"/>
                              </w:rPr>
                            </w:pPr>
                            <w:proofErr w:type="spellStart"/>
                            <w:r>
                              <w:rPr>
                                <w:rFonts w:ascii="Showcard Gothic" w:hAnsi="Showcard Gothic"/>
                                <w:color w:val="FF0000"/>
                                <w:sz w:val="28"/>
                                <w:szCs w:val="28"/>
                              </w:rPr>
                              <w:t>Approv</w:t>
                            </w:r>
                            <w:r w:rsidR="006303F0">
                              <w:rPr>
                                <w:rFonts w:ascii="Showcard Gothic" w:hAnsi="Showcard Gothic"/>
                                <w:color w:val="FF0000"/>
                                <w:sz w:val="28"/>
                                <w:szCs w:val="28"/>
                              </w:rPr>
                              <w:t>ED</w:t>
                            </w:r>
                            <w:proofErr w:type="spellEnd"/>
                          </w:p>
                          <w:p w:rsidR="001F41BF" w:rsidRPr="003D26C5" w:rsidRDefault="001F41BF" w:rsidP="007D7CA8">
                            <w:pPr>
                              <w:jc w:val="center"/>
                              <w:rPr>
                                <w:rFonts w:ascii="Showcard Gothic" w:hAnsi="Showcard Gothic"/>
                                <w:i/>
                                <w:color w:val="FF0000"/>
                                <w:sz w:val="48"/>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135.8pt;margin-top:25.45pt;width:204.45pt;height:3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" o:allowincell="f" fillcolor="window" strokecolor="#c0504d" strokeweight="4.25pt">
                <v:stroke linestyle="thinThin"/>
                <v:textbox>
                  <w:txbxContent>
                    <w:p w:rsidR="001F41BF" w:rsidRPr="003D26C5" w:rsidRDefault="00DB36A3" w:rsidP="007D7CA8">
                      <w:pPr>
                        <w:jc w:val="center"/>
                        <w:rPr>
                          <w:rFonts w:ascii="Showcard Gothic" w:hAnsi="Showcard Gothic"/>
                          <w:i/>
                          <w:color w:val="FF0000"/>
                          <w:sz w:val="28"/>
                          <w:szCs w:val="28"/>
                        </w:rPr>
                      </w:pPr>
                      <w:proofErr w:type="spellStart"/>
                      <w:r>
                        <w:rPr>
                          <w:rFonts w:ascii="Showcard Gothic" w:hAnsi="Showcard Gothic"/>
                          <w:color w:val="FF0000"/>
                          <w:sz w:val="28"/>
                          <w:szCs w:val="28"/>
                        </w:rPr>
                        <w:t>Approv</w:t>
                      </w:r>
                      <w:r w:rsidR="006303F0">
                        <w:rPr>
                          <w:rFonts w:ascii="Showcard Gothic" w:hAnsi="Showcard Gothic"/>
                          <w:color w:val="FF0000"/>
                          <w:sz w:val="28"/>
                          <w:szCs w:val="28"/>
                        </w:rPr>
                        <w:t>ED</w:t>
                      </w:r>
                      <w:proofErr w:type="spellEnd"/>
                    </w:p>
                    <w:p w:rsidR="001F41BF" w:rsidRPr="003D26C5" w:rsidRDefault="001F41BF" w:rsidP="007D7CA8">
                      <w:pPr>
                        <w:jc w:val="center"/>
                        <w:rPr>
                          <w:rFonts w:ascii="Showcard Gothic" w:hAnsi="Showcard Gothic"/>
                          <w:i/>
                          <w:color w:val="FF0000"/>
                          <w:sz w:val="48"/>
                          <w:szCs w:val="36"/>
                        </w:rPr>
                      </w:pPr>
                    </w:p>
                  </w:txbxContent>
                </v:textbox>
              </v:shape>
            </w:pict>
          </mc:Fallback>
        </mc:AlternateContent>
      </w:r>
    </w:p>
    <w:p w:rsidR="00441A3C" w:rsidRDefault="00441A3C" w:rsidP="006B37F2">
      <w:pPr>
        <w:pStyle w:val="SubTitle1"/>
        <w:rPr>
          <w:rFonts w:ascii="Calibri" w:hAnsi="Calibri" w:cs="Calibri"/>
          <w:lang w:val="en-US"/>
        </w:rPr>
      </w:pPr>
    </w:p>
    <w:p w:rsidR="0011151F" w:rsidRDefault="0011151F" w:rsidP="0011151F">
      <w:pPr>
        <w:jc w:val="center"/>
        <w:rPr>
          <w:color w:val="FFFFFF"/>
          <w:sz w:val="48"/>
          <w:szCs w:val="48"/>
        </w:rPr>
      </w:pPr>
      <w:bookmarkStart w:id="2" w:name="eltqSubject"/>
      <w:bookmarkEnd w:id="1"/>
    </w:p>
    <w:p w:rsidR="0011151F" w:rsidRPr="0011151F" w:rsidRDefault="0011151F" w:rsidP="0011151F">
      <w:pPr>
        <w:jc w:val="center"/>
        <w:rPr>
          <w:rFonts w:ascii="Verdana" w:hAnsi="Verdana"/>
          <w:color w:val="FFFFFF"/>
          <w:sz w:val="48"/>
          <w:szCs w:val="48"/>
        </w:rPr>
      </w:pPr>
      <w:r>
        <w:rPr>
          <w:rFonts w:ascii="Calibri" w:hAnsi="Calibri" w:cs="Calibri"/>
          <w:noProof/>
          <w:lang w:eastAsia="en-GB"/>
        </w:rPr>
        <w:drawing>
          <wp:anchor distT="0" distB="0" distL="114300" distR="114300" simplePos="0" relativeHeight="251663872" behindDoc="0" locked="0" layoutInCell="1" allowOverlap="1" wp14:anchorId="79B01587" wp14:editId="7336C3E4">
            <wp:simplePos x="0" y="0"/>
            <wp:positionH relativeFrom="column">
              <wp:posOffset>3463290</wp:posOffset>
            </wp:positionH>
            <wp:positionV relativeFrom="paragraph">
              <wp:posOffset>10124440</wp:posOffset>
            </wp:positionV>
            <wp:extent cx="838200" cy="561975"/>
            <wp:effectExtent l="0" t="0" r="0" b="9525"/>
            <wp:wrapNone/>
            <wp:docPr id="9" name="Picture 9"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2C2AEC" w:rsidRPr="00E743EC">
        <w:rPr>
          <w:noProof/>
          <w:lang w:eastAsia="en-GB"/>
        </w:rPr>
        <w:drawing>
          <wp:anchor distT="0" distB="0" distL="114300" distR="114300" simplePos="0" relativeHeight="251670016" behindDoc="0" locked="0" layoutInCell="1" allowOverlap="1" wp14:anchorId="1705F898" wp14:editId="5B1E8EF2">
            <wp:simplePos x="0" y="0"/>
            <wp:positionH relativeFrom="column">
              <wp:posOffset>2691130</wp:posOffset>
            </wp:positionH>
            <wp:positionV relativeFrom="paragraph">
              <wp:posOffset>6354445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lang w:eastAsia="en-GB"/>
        </w:rPr>
        <w:drawing>
          <wp:anchor distT="0" distB="0" distL="114300" distR="114300" simplePos="0" relativeHeight="251662848" behindDoc="1" locked="0" layoutInCell="1" allowOverlap="1" wp14:anchorId="3E5ECECD" wp14:editId="56307619">
            <wp:simplePos x="0" y="0"/>
            <wp:positionH relativeFrom="margin">
              <wp:posOffset>-648335</wp:posOffset>
            </wp:positionH>
            <wp:positionV relativeFrom="margin">
              <wp:posOffset>3388360</wp:posOffset>
            </wp:positionV>
            <wp:extent cx="5582285" cy="7008495"/>
            <wp:effectExtent l="0" t="0" r="0" b="1905"/>
            <wp:wrapNone/>
            <wp:docPr id="8" name="Picture 8"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r w:rsidRPr="0011151F">
        <w:rPr>
          <w:rFonts w:ascii="Verdana" w:hAnsi="Verdana"/>
          <w:color w:val="FFFFFF"/>
          <w:sz w:val="48"/>
          <w:szCs w:val="48"/>
        </w:rPr>
        <w:t xml:space="preserve">EESSI </w:t>
      </w:r>
      <w:r w:rsidRPr="0011151F">
        <w:rPr>
          <w:rFonts w:ascii="Verdana" w:hAnsi="Verdana"/>
          <w:sz w:val="48"/>
          <w:szCs w:val="48"/>
        </w:rPr>
        <w:fldChar w:fldCharType="begin"/>
      </w:r>
      <w:r w:rsidRPr="0011151F">
        <w:rPr>
          <w:rFonts w:ascii="Verdana" w:hAnsi="Verdana"/>
          <w:sz w:val="48"/>
          <w:szCs w:val="48"/>
        </w:rPr>
        <w:instrText xml:space="preserve"> TITLE   \* MERGEFORMAT </w:instrText>
      </w:r>
      <w:r w:rsidRPr="0011151F">
        <w:rPr>
          <w:rFonts w:ascii="Verdana" w:hAnsi="Verdana"/>
          <w:sz w:val="48"/>
          <w:szCs w:val="48"/>
        </w:rPr>
        <w:fldChar w:fldCharType="separate"/>
      </w:r>
      <w:r w:rsidRPr="0011151F">
        <w:rPr>
          <w:rFonts w:ascii="Verdana" w:hAnsi="Verdana"/>
          <w:color w:val="FFFFFF"/>
          <w:sz w:val="48"/>
          <w:szCs w:val="48"/>
        </w:rPr>
        <w:t>Business Use Case</w:t>
      </w:r>
      <w:r w:rsidRPr="0011151F">
        <w:rPr>
          <w:rFonts w:ascii="Verdana" w:hAnsi="Verdana"/>
          <w:sz w:val="48"/>
          <w:szCs w:val="48"/>
        </w:rPr>
        <w:fldChar w:fldCharType="end"/>
      </w:r>
    </w:p>
    <w:p w:rsidR="003D2682" w:rsidRPr="0011151F" w:rsidRDefault="0092161A" w:rsidP="006B37F2">
      <w:pPr>
        <w:pStyle w:val="SubTitle1"/>
        <w:rPr>
          <w:rFonts w:ascii="Verdana" w:hAnsi="Verdana" w:cs="Calibri"/>
          <w:b w:val="0"/>
          <w:i/>
          <w:color w:val="FFFFFF" w:themeColor="background1"/>
          <w:sz w:val="36"/>
          <w:lang w:val="en-US"/>
        </w:rPr>
      </w:pPr>
      <w:r>
        <w:rPr>
          <w:rFonts w:ascii="Verdana" w:hAnsi="Verdana" w:cs="Calibri"/>
          <w:b w:val="0"/>
          <w:i/>
          <w:color w:val="FFFFFF" w:themeColor="background1"/>
          <w:sz w:val="36"/>
          <w:lang w:val="en-US"/>
        </w:rPr>
        <w:t>H_BUC_10</w:t>
      </w:r>
      <w:r w:rsidR="00740518">
        <w:rPr>
          <w:rFonts w:ascii="Verdana" w:hAnsi="Verdana" w:cs="Calibri"/>
          <w:b w:val="0"/>
          <w:i/>
          <w:color w:val="FFFFFF" w:themeColor="background1"/>
          <w:sz w:val="36"/>
          <w:lang w:val="en-US"/>
        </w:rPr>
        <w:t>_</w:t>
      </w:r>
      <w:r w:rsidR="00CD66CE">
        <w:rPr>
          <w:rFonts w:ascii="Verdana" w:hAnsi="Verdana" w:cs="Calibri"/>
          <w:b w:val="0"/>
          <w:i/>
          <w:color w:val="FFFFFF" w:themeColor="background1"/>
          <w:sz w:val="36"/>
          <w:lang w:val="en-US"/>
        </w:rPr>
        <w:t xml:space="preserve">Subprocess </w:t>
      </w:r>
      <w:r w:rsidR="000A7D5B">
        <w:rPr>
          <w:rFonts w:ascii="Verdana" w:hAnsi="Verdana" w:cs="Calibri"/>
          <w:b w:val="0"/>
          <w:i/>
          <w:color w:val="FFFFFF" w:themeColor="background1"/>
          <w:sz w:val="36"/>
          <w:lang w:val="en-US"/>
        </w:rPr>
        <w:t xml:space="preserve">Request for </w:t>
      </w:r>
      <w:r>
        <w:rPr>
          <w:rFonts w:ascii="Verdana" w:hAnsi="Verdana" w:cs="Calibri"/>
          <w:b w:val="0"/>
          <w:i/>
          <w:color w:val="FFFFFF" w:themeColor="background1"/>
          <w:sz w:val="36"/>
          <w:lang w:val="en-US"/>
        </w:rPr>
        <w:t>Administrative Check</w:t>
      </w:r>
    </w:p>
    <w:bookmarkEnd w:id="2"/>
    <w:p w:rsidR="00F65F51" w:rsidRDefault="00F65F51" w:rsidP="00D42E35">
      <w:pPr>
        <w:rPr>
          <w:rFonts w:ascii="Calibri" w:hAnsi="Calibri" w:cs="Calibri"/>
          <w:lang w:val="en-US"/>
        </w:rPr>
      </w:pPr>
    </w:p>
    <w:p w:rsidR="00F65F51" w:rsidRDefault="00F65F51" w:rsidP="00D42E35">
      <w:pPr>
        <w:rPr>
          <w:rFonts w:ascii="Calibri" w:hAnsi="Calibri" w:cs="Calibri"/>
          <w:lang w:val="en-US"/>
        </w:rPr>
      </w:pPr>
    </w:p>
    <w:p w:rsidR="00F65F51" w:rsidRDefault="00F65F51"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2161A" w:rsidP="00D42E35">
      <w:pPr>
        <w:rPr>
          <w:rFonts w:ascii="Calibri" w:hAnsi="Calibri" w:cs="Calibri"/>
          <w:lang w:val="en-US"/>
        </w:rPr>
      </w:pPr>
      <w:r>
        <w:rPr>
          <w:noProof/>
          <w:lang w:eastAsia="en-GB"/>
        </w:rPr>
        <w:drawing>
          <wp:inline distT="0" distB="0" distL="0" distR="0" wp14:anchorId="1C2F7EF1" wp14:editId="65259F91">
            <wp:extent cx="1752600" cy="81915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11151F" w:rsidP="00D42E35">
      <w:pPr>
        <w:rPr>
          <w:rFonts w:ascii="Calibri" w:hAnsi="Calibri" w:cs="Calibri"/>
          <w:lang w:val="en-US"/>
        </w:rPr>
      </w:pPr>
      <w:r>
        <w:rPr>
          <w:rFonts w:ascii="Calibri" w:hAnsi="Calibri" w:cs="Calibri"/>
          <w:noProof/>
          <w:lang w:eastAsia="en-GB"/>
        </w:rPr>
        <w:drawing>
          <wp:anchor distT="0" distB="0" distL="114300" distR="114300" simplePos="0" relativeHeight="251664896" behindDoc="0" locked="0" layoutInCell="1" allowOverlap="1" wp14:anchorId="6F676A78" wp14:editId="6D6C73E7">
            <wp:simplePos x="0" y="0"/>
            <wp:positionH relativeFrom="column">
              <wp:posOffset>3463290</wp:posOffset>
            </wp:positionH>
            <wp:positionV relativeFrom="paragraph">
              <wp:posOffset>10124440</wp:posOffset>
            </wp:positionV>
            <wp:extent cx="838200" cy="561975"/>
            <wp:effectExtent l="0" t="0" r="0" b="9525"/>
            <wp:wrapNone/>
            <wp:docPr id="10" name="Picture 10"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3D2682" w:rsidRPr="00EF151E" w:rsidRDefault="003D2682" w:rsidP="00D42E35">
      <w:pPr>
        <w:rPr>
          <w:rFonts w:ascii="Calibri" w:hAnsi="Calibri" w:cs="Calibri"/>
          <w:lang w:val="en-US"/>
        </w:rPr>
      </w:pPr>
    </w:p>
    <w:p w:rsidR="00CD64AF" w:rsidRDefault="00CD64AF" w:rsidP="00D42E35">
      <w:pPr>
        <w:spacing w:after="240"/>
        <w:ind w:left="1134"/>
        <w:rPr>
          <w:rFonts w:ascii="Calibri" w:hAnsi="Calibri" w:cs="Calibri"/>
          <w:b/>
          <w:lang w:val="en-US"/>
        </w:rPr>
        <w:sectPr w:rsidR="00CD64AF" w:rsidSect="00877C2F">
          <w:footerReference w:type="default" r:id="rId16"/>
          <w:pgSz w:w="11907" w:h="16840" w:code="9"/>
          <w:pgMar w:top="964" w:right="1701" w:bottom="1021" w:left="1021" w:header="601" w:footer="123" w:gutter="0"/>
          <w:paperSrc w:first="7" w:other="7"/>
          <w:cols w:space="709"/>
          <w:titlePg/>
          <w:docGrid w:linePitch="326"/>
        </w:sectPr>
      </w:pPr>
    </w:p>
    <w:p w:rsidR="00E75B18" w:rsidRDefault="00E75B18" w:rsidP="00D41084">
      <w:pPr>
        <w:rPr>
          <w:rFonts w:ascii="Calibri" w:hAnsi="Calibri" w:cs="Calibri"/>
          <w:b/>
          <w:sz w:val="36"/>
        </w:rPr>
      </w:pPr>
      <w:bookmarkStart w:id="4" w:name="1.__________________Introduction"/>
    </w:p>
    <w:p w:rsidR="00B72AB8" w:rsidRPr="000A74CA" w:rsidRDefault="0011151F" w:rsidP="00D41084">
      <w:pPr>
        <w:rPr>
          <w:rFonts w:ascii="Verdana" w:hAnsi="Verdana" w:cs="Calibri"/>
          <w:b/>
          <w:color w:val="403152" w:themeColor="accent4" w:themeShade="80"/>
          <w:sz w:val="28"/>
          <w:szCs w:val="22"/>
        </w:rPr>
      </w:pPr>
      <w:r w:rsidRPr="000A74CA">
        <w:rPr>
          <w:rFonts w:ascii="Verdana" w:hAnsi="Verdana" w:cs="Calibri"/>
          <w:b/>
          <w:noProof/>
          <w:color w:val="403152" w:themeColor="accent4" w:themeShade="80"/>
          <w:sz w:val="28"/>
          <w:szCs w:val="22"/>
          <w:lang w:eastAsia="en-GB"/>
        </w:rPr>
        <w:drawing>
          <wp:anchor distT="0" distB="0" distL="114300" distR="114300" simplePos="0" relativeHeight="251665920" behindDoc="0" locked="0" layoutInCell="1" allowOverlap="1" wp14:anchorId="74A75DED" wp14:editId="53CB346C">
            <wp:simplePos x="0" y="0"/>
            <wp:positionH relativeFrom="column">
              <wp:posOffset>3463290</wp:posOffset>
            </wp:positionH>
            <wp:positionV relativeFrom="paragraph">
              <wp:posOffset>10124440</wp:posOffset>
            </wp:positionV>
            <wp:extent cx="838200" cy="561975"/>
            <wp:effectExtent l="0" t="0" r="0" b="9525"/>
            <wp:wrapNone/>
            <wp:docPr id="11" name="Picture 11"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B72AB8" w:rsidRPr="000A74CA">
        <w:rPr>
          <w:rFonts w:ascii="Verdana" w:hAnsi="Verdana" w:cs="Calibri"/>
          <w:b/>
          <w:color w:val="403152" w:themeColor="accent4" w:themeShade="80"/>
          <w:sz w:val="28"/>
          <w:szCs w:val="22"/>
        </w:rPr>
        <w:t>Table of Contents</w:t>
      </w:r>
    </w:p>
    <w:p w:rsidR="00E75B18" w:rsidRPr="00E75B18" w:rsidRDefault="00E75B18" w:rsidP="00D41084">
      <w:pPr>
        <w:rPr>
          <w:rFonts w:ascii="Verdana" w:hAnsi="Verdana" w:cs="Calibri"/>
          <w:b/>
          <w:sz w:val="28"/>
          <w:szCs w:val="22"/>
        </w:rPr>
      </w:pPr>
    </w:p>
    <w:p w:rsidR="00DB36A3" w:rsidRDefault="00B72AB8">
      <w:pPr>
        <w:pStyle w:val="TOC1"/>
        <w:rPr>
          <w:rFonts w:asciiTheme="minorHAnsi" w:eastAsiaTheme="minorEastAsia" w:hAnsiTheme="minorHAnsi" w:cstheme="minorBidi"/>
          <w:b w:val="0"/>
          <w:caps w:val="0"/>
          <w:noProof/>
          <w:sz w:val="22"/>
          <w:szCs w:val="22"/>
          <w:lang w:eastAsia="en-GB"/>
        </w:rPr>
      </w:pPr>
      <w:r w:rsidRPr="00E75B18">
        <w:rPr>
          <w:rFonts w:ascii="Verdana" w:hAnsi="Verdana"/>
          <w:b w:val="0"/>
          <w:sz w:val="22"/>
          <w:szCs w:val="22"/>
        </w:rPr>
        <w:fldChar w:fldCharType="begin"/>
      </w:r>
      <w:r w:rsidRPr="00E75B18">
        <w:rPr>
          <w:rFonts w:ascii="Verdana" w:hAnsi="Verdana"/>
          <w:b w:val="0"/>
          <w:sz w:val="22"/>
          <w:szCs w:val="22"/>
        </w:rPr>
        <w:instrText xml:space="preserve"> TOC \o "1-3" \h \z \u </w:instrText>
      </w:r>
      <w:r w:rsidRPr="00E75B18">
        <w:rPr>
          <w:rFonts w:ascii="Verdana" w:hAnsi="Verdana"/>
          <w:b w:val="0"/>
          <w:sz w:val="22"/>
          <w:szCs w:val="22"/>
        </w:rPr>
        <w:fldChar w:fldCharType="separate"/>
      </w:r>
      <w:hyperlink w:anchor="_Toc499641565" w:history="1">
        <w:r w:rsidR="00DB36A3" w:rsidRPr="001E4E9C">
          <w:rPr>
            <w:rStyle w:val="Hyperlink"/>
            <w:noProof/>
          </w:rPr>
          <w:t>1. Introduction</w:t>
        </w:r>
        <w:r w:rsidR="00DB36A3">
          <w:rPr>
            <w:noProof/>
            <w:webHidden/>
          </w:rPr>
          <w:tab/>
        </w:r>
        <w:r w:rsidR="00DB36A3">
          <w:rPr>
            <w:noProof/>
            <w:webHidden/>
          </w:rPr>
          <w:fldChar w:fldCharType="begin"/>
        </w:r>
        <w:r w:rsidR="00DB36A3">
          <w:rPr>
            <w:noProof/>
            <w:webHidden/>
          </w:rPr>
          <w:instrText xml:space="preserve"> PAGEREF _Toc499641565 \h </w:instrText>
        </w:r>
        <w:r w:rsidR="00DB36A3">
          <w:rPr>
            <w:noProof/>
            <w:webHidden/>
          </w:rPr>
        </w:r>
        <w:r w:rsidR="00DB36A3">
          <w:rPr>
            <w:noProof/>
            <w:webHidden/>
          </w:rPr>
          <w:fldChar w:fldCharType="separate"/>
        </w:r>
        <w:r w:rsidR="00DB36A3">
          <w:rPr>
            <w:noProof/>
            <w:webHidden/>
          </w:rPr>
          <w:t>4</w:t>
        </w:r>
        <w:r w:rsidR="00DB36A3">
          <w:rPr>
            <w:noProof/>
            <w:webHidden/>
          </w:rPr>
          <w:fldChar w:fldCharType="end"/>
        </w:r>
      </w:hyperlink>
    </w:p>
    <w:p w:rsidR="00DB36A3" w:rsidRDefault="003E1C5C">
      <w:pPr>
        <w:pStyle w:val="TOC2"/>
        <w:rPr>
          <w:rFonts w:asciiTheme="minorHAnsi" w:eastAsiaTheme="minorEastAsia" w:hAnsiTheme="minorHAnsi" w:cstheme="minorBidi"/>
          <w:sz w:val="22"/>
          <w:szCs w:val="22"/>
          <w:lang w:eastAsia="en-GB"/>
        </w:rPr>
      </w:pPr>
      <w:hyperlink w:anchor="_Toc499641566" w:history="1">
        <w:r w:rsidR="00DB36A3" w:rsidRPr="001E4E9C">
          <w:rPr>
            <w:rStyle w:val="Hyperlink"/>
            <w:rFonts w:ascii="Verdana" w:hAnsi="Verdana"/>
          </w:rPr>
          <w:t>1.1. Purpose</w:t>
        </w:r>
        <w:r w:rsidR="00DB36A3">
          <w:rPr>
            <w:webHidden/>
          </w:rPr>
          <w:tab/>
        </w:r>
        <w:r w:rsidR="00DB36A3">
          <w:rPr>
            <w:webHidden/>
          </w:rPr>
          <w:fldChar w:fldCharType="begin"/>
        </w:r>
        <w:r w:rsidR="00DB36A3">
          <w:rPr>
            <w:webHidden/>
          </w:rPr>
          <w:instrText xml:space="preserve"> PAGEREF _Toc499641566 \h </w:instrText>
        </w:r>
        <w:r w:rsidR="00DB36A3">
          <w:rPr>
            <w:webHidden/>
          </w:rPr>
        </w:r>
        <w:r w:rsidR="00DB36A3">
          <w:rPr>
            <w:webHidden/>
          </w:rPr>
          <w:fldChar w:fldCharType="separate"/>
        </w:r>
        <w:r w:rsidR="00DB36A3">
          <w:rPr>
            <w:webHidden/>
          </w:rPr>
          <w:t>4</w:t>
        </w:r>
        <w:r w:rsidR="00DB36A3">
          <w:rPr>
            <w:webHidden/>
          </w:rPr>
          <w:fldChar w:fldCharType="end"/>
        </w:r>
      </w:hyperlink>
    </w:p>
    <w:p w:rsidR="00DB36A3" w:rsidRDefault="003E1C5C">
      <w:pPr>
        <w:pStyle w:val="TOC2"/>
        <w:rPr>
          <w:rFonts w:asciiTheme="minorHAnsi" w:eastAsiaTheme="minorEastAsia" w:hAnsiTheme="minorHAnsi" w:cstheme="minorBidi"/>
          <w:sz w:val="22"/>
          <w:szCs w:val="22"/>
          <w:lang w:eastAsia="en-GB"/>
        </w:rPr>
      </w:pPr>
      <w:hyperlink w:anchor="_Toc499641567" w:history="1">
        <w:r w:rsidR="00DB36A3" w:rsidRPr="001E4E9C">
          <w:rPr>
            <w:rStyle w:val="Hyperlink"/>
            <w:rFonts w:ascii="Verdana" w:hAnsi="Verdana"/>
          </w:rPr>
          <w:t>1.2. Scope</w:t>
        </w:r>
        <w:r w:rsidR="00DB36A3">
          <w:rPr>
            <w:webHidden/>
          </w:rPr>
          <w:tab/>
        </w:r>
        <w:r w:rsidR="00DB36A3">
          <w:rPr>
            <w:webHidden/>
          </w:rPr>
          <w:fldChar w:fldCharType="begin"/>
        </w:r>
        <w:r w:rsidR="00DB36A3">
          <w:rPr>
            <w:webHidden/>
          </w:rPr>
          <w:instrText xml:space="preserve"> PAGEREF _Toc499641567 \h </w:instrText>
        </w:r>
        <w:r w:rsidR="00DB36A3">
          <w:rPr>
            <w:webHidden/>
          </w:rPr>
        </w:r>
        <w:r w:rsidR="00DB36A3">
          <w:rPr>
            <w:webHidden/>
          </w:rPr>
          <w:fldChar w:fldCharType="separate"/>
        </w:r>
        <w:r w:rsidR="00DB36A3">
          <w:rPr>
            <w:webHidden/>
          </w:rPr>
          <w:t>4</w:t>
        </w:r>
        <w:r w:rsidR="00DB36A3">
          <w:rPr>
            <w:webHidden/>
          </w:rPr>
          <w:fldChar w:fldCharType="end"/>
        </w:r>
      </w:hyperlink>
    </w:p>
    <w:p w:rsidR="00DB36A3" w:rsidRDefault="003E1C5C">
      <w:pPr>
        <w:pStyle w:val="TOC2"/>
        <w:rPr>
          <w:rFonts w:asciiTheme="minorHAnsi" w:eastAsiaTheme="minorEastAsia" w:hAnsiTheme="minorHAnsi" w:cstheme="minorBidi"/>
          <w:sz w:val="22"/>
          <w:szCs w:val="22"/>
          <w:lang w:eastAsia="en-GB"/>
        </w:rPr>
      </w:pPr>
      <w:hyperlink w:anchor="_Toc499641568" w:history="1">
        <w:r w:rsidR="00DB36A3" w:rsidRPr="001E4E9C">
          <w:rPr>
            <w:rStyle w:val="Hyperlink"/>
            <w:rFonts w:ascii="Verdana" w:hAnsi="Verdana"/>
          </w:rPr>
          <w:t>1.3. Definitions, Acronyms and Abbreviations</w:t>
        </w:r>
        <w:r w:rsidR="00DB36A3">
          <w:rPr>
            <w:webHidden/>
          </w:rPr>
          <w:tab/>
        </w:r>
        <w:r w:rsidR="00DB36A3">
          <w:rPr>
            <w:webHidden/>
          </w:rPr>
          <w:fldChar w:fldCharType="begin"/>
        </w:r>
        <w:r w:rsidR="00DB36A3">
          <w:rPr>
            <w:webHidden/>
          </w:rPr>
          <w:instrText xml:space="preserve"> PAGEREF _Toc499641568 \h </w:instrText>
        </w:r>
        <w:r w:rsidR="00DB36A3">
          <w:rPr>
            <w:webHidden/>
          </w:rPr>
        </w:r>
        <w:r w:rsidR="00DB36A3">
          <w:rPr>
            <w:webHidden/>
          </w:rPr>
          <w:fldChar w:fldCharType="separate"/>
        </w:r>
        <w:r w:rsidR="00DB36A3">
          <w:rPr>
            <w:webHidden/>
          </w:rPr>
          <w:t>4</w:t>
        </w:r>
        <w:r w:rsidR="00DB36A3">
          <w:rPr>
            <w:webHidden/>
          </w:rPr>
          <w:fldChar w:fldCharType="end"/>
        </w:r>
      </w:hyperlink>
    </w:p>
    <w:p w:rsidR="00DB36A3" w:rsidRDefault="003E1C5C">
      <w:pPr>
        <w:pStyle w:val="TOC2"/>
        <w:rPr>
          <w:rFonts w:asciiTheme="minorHAnsi" w:eastAsiaTheme="minorEastAsia" w:hAnsiTheme="minorHAnsi" w:cstheme="minorBidi"/>
          <w:sz w:val="22"/>
          <w:szCs w:val="22"/>
          <w:lang w:eastAsia="en-GB"/>
        </w:rPr>
      </w:pPr>
      <w:hyperlink w:anchor="_Toc499641569" w:history="1">
        <w:r w:rsidR="00DB36A3" w:rsidRPr="001E4E9C">
          <w:rPr>
            <w:rStyle w:val="Hyperlink"/>
            <w:rFonts w:ascii="Verdana" w:hAnsi="Verdana"/>
          </w:rPr>
          <w:t>1.4. References</w:t>
        </w:r>
        <w:r w:rsidR="00DB36A3">
          <w:rPr>
            <w:webHidden/>
          </w:rPr>
          <w:tab/>
        </w:r>
        <w:r w:rsidR="00DB36A3">
          <w:rPr>
            <w:webHidden/>
          </w:rPr>
          <w:fldChar w:fldCharType="begin"/>
        </w:r>
        <w:r w:rsidR="00DB36A3">
          <w:rPr>
            <w:webHidden/>
          </w:rPr>
          <w:instrText xml:space="preserve"> PAGEREF _Toc499641569 \h </w:instrText>
        </w:r>
        <w:r w:rsidR="00DB36A3">
          <w:rPr>
            <w:webHidden/>
          </w:rPr>
        </w:r>
        <w:r w:rsidR="00DB36A3">
          <w:rPr>
            <w:webHidden/>
          </w:rPr>
          <w:fldChar w:fldCharType="separate"/>
        </w:r>
        <w:r w:rsidR="00DB36A3">
          <w:rPr>
            <w:webHidden/>
          </w:rPr>
          <w:t>5</w:t>
        </w:r>
        <w:r w:rsidR="00DB36A3">
          <w:rPr>
            <w:webHidden/>
          </w:rPr>
          <w:fldChar w:fldCharType="end"/>
        </w:r>
      </w:hyperlink>
    </w:p>
    <w:p w:rsidR="00DB36A3" w:rsidRDefault="003E1C5C">
      <w:pPr>
        <w:pStyle w:val="TOC2"/>
        <w:rPr>
          <w:rFonts w:asciiTheme="minorHAnsi" w:eastAsiaTheme="minorEastAsia" w:hAnsiTheme="minorHAnsi" w:cstheme="minorBidi"/>
          <w:sz w:val="22"/>
          <w:szCs w:val="22"/>
          <w:lang w:eastAsia="en-GB"/>
        </w:rPr>
      </w:pPr>
      <w:hyperlink w:anchor="_Toc499641570" w:history="1">
        <w:r w:rsidR="00DB36A3" w:rsidRPr="001E4E9C">
          <w:rPr>
            <w:rStyle w:val="Hyperlink"/>
            <w:rFonts w:ascii="Verdana" w:hAnsi="Verdana"/>
          </w:rPr>
          <w:t>1.5. Overview</w:t>
        </w:r>
        <w:r w:rsidR="00DB36A3">
          <w:rPr>
            <w:webHidden/>
          </w:rPr>
          <w:tab/>
        </w:r>
        <w:r w:rsidR="00DB36A3">
          <w:rPr>
            <w:webHidden/>
          </w:rPr>
          <w:fldChar w:fldCharType="begin"/>
        </w:r>
        <w:r w:rsidR="00DB36A3">
          <w:rPr>
            <w:webHidden/>
          </w:rPr>
          <w:instrText xml:space="preserve"> PAGEREF _Toc499641570 \h </w:instrText>
        </w:r>
        <w:r w:rsidR="00DB36A3">
          <w:rPr>
            <w:webHidden/>
          </w:rPr>
        </w:r>
        <w:r w:rsidR="00DB36A3">
          <w:rPr>
            <w:webHidden/>
          </w:rPr>
          <w:fldChar w:fldCharType="separate"/>
        </w:r>
        <w:r w:rsidR="00DB36A3">
          <w:rPr>
            <w:webHidden/>
          </w:rPr>
          <w:t>5</w:t>
        </w:r>
        <w:r w:rsidR="00DB36A3">
          <w:rPr>
            <w:webHidden/>
          </w:rPr>
          <w:fldChar w:fldCharType="end"/>
        </w:r>
      </w:hyperlink>
    </w:p>
    <w:p w:rsidR="00DB36A3" w:rsidRDefault="003E1C5C">
      <w:pPr>
        <w:pStyle w:val="TOC1"/>
        <w:rPr>
          <w:rFonts w:asciiTheme="minorHAnsi" w:eastAsiaTheme="minorEastAsia" w:hAnsiTheme="minorHAnsi" w:cstheme="minorBidi"/>
          <w:b w:val="0"/>
          <w:caps w:val="0"/>
          <w:noProof/>
          <w:sz w:val="22"/>
          <w:szCs w:val="22"/>
          <w:lang w:eastAsia="en-GB"/>
        </w:rPr>
      </w:pPr>
      <w:hyperlink w:anchor="_Toc499641571" w:history="1">
        <w:r w:rsidR="00DB36A3" w:rsidRPr="001E4E9C">
          <w:rPr>
            <w:rStyle w:val="Hyperlink"/>
            <w:noProof/>
          </w:rPr>
          <w:t>2. Description</w:t>
        </w:r>
        <w:r w:rsidR="00DB36A3">
          <w:rPr>
            <w:noProof/>
            <w:webHidden/>
          </w:rPr>
          <w:tab/>
        </w:r>
        <w:r w:rsidR="00DB36A3">
          <w:rPr>
            <w:noProof/>
            <w:webHidden/>
          </w:rPr>
          <w:fldChar w:fldCharType="begin"/>
        </w:r>
        <w:r w:rsidR="00DB36A3">
          <w:rPr>
            <w:noProof/>
            <w:webHidden/>
          </w:rPr>
          <w:instrText xml:space="preserve"> PAGEREF _Toc499641571 \h </w:instrText>
        </w:r>
        <w:r w:rsidR="00DB36A3">
          <w:rPr>
            <w:noProof/>
            <w:webHidden/>
          </w:rPr>
        </w:r>
        <w:r w:rsidR="00DB36A3">
          <w:rPr>
            <w:noProof/>
            <w:webHidden/>
          </w:rPr>
          <w:fldChar w:fldCharType="separate"/>
        </w:r>
        <w:r w:rsidR="00DB36A3">
          <w:rPr>
            <w:noProof/>
            <w:webHidden/>
          </w:rPr>
          <w:t>6</w:t>
        </w:r>
        <w:r w:rsidR="00DB36A3">
          <w:rPr>
            <w:noProof/>
            <w:webHidden/>
          </w:rPr>
          <w:fldChar w:fldCharType="end"/>
        </w:r>
      </w:hyperlink>
    </w:p>
    <w:p w:rsidR="00DB36A3" w:rsidRDefault="003E1C5C">
      <w:pPr>
        <w:pStyle w:val="TOC2"/>
        <w:rPr>
          <w:rFonts w:asciiTheme="minorHAnsi" w:eastAsiaTheme="minorEastAsia" w:hAnsiTheme="minorHAnsi" w:cstheme="minorBidi"/>
          <w:sz w:val="22"/>
          <w:szCs w:val="22"/>
          <w:lang w:eastAsia="en-GB"/>
        </w:rPr>
      </w:pPr>
      <w:hyperlink w:anchor="_Toc499641572" w:history="1">
        <w:r w:rsidR="00DB36A3" w:rsidRPr="001E4E9C">
          <w:rPr>
            <w:rStyle w:val="Hyperlink"/>
            <w:rFonts w:ascii="Verdana" w:hAnsi="Verdana"/>
          </w:rPr>
          <w:t>2.1 Business Scenario</w:t>
        </w:r>
        <w:r w:rsidR="00DB36A3">
          <w:rPr>
            <w:webHidden/>
          </w:rPr>
          <w:tab/>
        </w:r>
        <w:r w:rsidR="00DB36A3">
          <w:rPr>
            <w:webHidden/>
          </w:rPr>
          <w:fldChar w:fldCharType="begin"/>
        </w:r>
        <w:r w:rsidR="00DB36A3">
          <w:rPr>
            <w:webHidden/>
          </w:rPr>
          <w:instrText xml:space="preserve"> PAGEREF _Toc499641572 \h </w:instrText>
        </w:r>
        <w:r w:rsidR="00DB36A3">
          <w:rPr>
            <w:webHidden/>
          </w:rPr>
        </w:r>
        <w:r w:rsidR="00DB36A3">
          <w:rPr>
            <w:webHidden/>
          </w:rPr>
          <w:fldChar w:fldCharType="separate"/>
        </w:r>
        <w:r w:rsidR="00DB36A3">
          <w:rPr>
            <w:webHidden/>
          </w:rPr>
          <w:t>6</w:t>
        </w:r>
        <w:r w:rsidR="00DB36A3">
          <w:rPr>
            <w:webHidden/>
          </w:rPr>
          <w:fldChar w:fldCharType="end"/>
        </w:r>
      </w:hyperlink>
    </w:p>
    <w:p w:rsidR="00DB36A3" w:rsidRDefault="003E1C5C">
      <w:pPr>
        <w:pStyle w:val="TOC2"/>
        <w:rPr>
          <w:rFonts w:asciiTheme="minorHAnsi" w:eastAsiaTheme="minorEastAsia" w:hAnsiTheme="minorHAnsi" w:cstheme="minorBidi"/>
          <w:sz w:val="22"/>
          <w:szCs w:val="22"/>
          <w:lang w:eastAsia="en-GB"/>
        </w:rPr>
      </w:pPr>
      <w:hyperlink w:anchor="_Toc499641573" w:history="1">
        <w:r w:rsidR="00DB36A3" w:rsidRPr="001E4E9C">
          <w:rPr>
            <w:rStyle w:val="Hyperlink"/>
            <w:rFonts w:ascii="Verdana" w:hAnsi="Verdana"/>
          </w:rPr>
          <w:t>2.2 Legal Base</w:t>
        </w:r>
        <w:r w:rsidR="00DB36A3">
          <w:rPr>
            <w:webHidden/>
          </w:rPr>
          <w:tab/>
        </w:r>
        <w:r w:rsidR="00DB36A3">
          <w:rPr>
            <w:webHidden/>
          </w:rPr>
          <w:fldChar w:fldCharType="begin"/>
        </w:r>
        <w:r w:rsidR="00DB36A3">
          <w:rPr>
            <w:webHidden/>
          </w:rPr>
          <w:instrText xml:space="preserve"> PAGEREF _Toc499641573 \h </w:instrText>
        </w:r>
        <w:r w:rsidR="00DB36A3">
          <w:rPr>
            <w:webHidden/>
          </w:rPr>
        </w:r>
        <w:r w:rsidR="00DB36A3">
          <w:rPr>
            <w:webHidden/>
          </w:rPr>
          <w:fldChar w:fldCharType="separate"/>
        </w:r>
        <w:r w:rsidR="00DB36A3">
          <w:rPr>
            <w:webHidden/>
          </w:rPr>
          <w:t>6</w:t>
        </w:r>
        <w:r w:rsidR="00DB36A3">
          <w:rPr>
            <w:webHidden/>
          </w:rPr>
          <w:fldChar w:fldCharType="end"/>
        </w:r>
      </w:hyperlink>
    </w:p>
    <w:p w:rsidR="00DB36A3" w:rsidRDefault="003E1C5C">
      <w:pPr>
        <w:pStyle w:val="TOC1"/>
        <w:rPr>
          <w:rFonts w:asciiTheme="minorHAnsi" w:eastAsiaTheme="minorEastAsia" w:hAnsiTheme="minorHAnsi" w:cstheme="minorBidi"/>
          <w:b w:val="0"/>
          <w:caps w:val="0"/>
          <w:noProof/>
          <w:sz w:val="22"/>
          <w:szCs w:val="22"/>
          <w:lang w:eastAsia="en-GB"/>
        </w:rPr>
      </w:pPr>
      <w:hyperlink w:anchor="_Toc499641574" w:history="1">
        <w:r w:rsidR="00DB36A3" w:rsidRPr="001E4E9C">
          <w:rPr>
            <w:rStyle w:val="Hyperlink"/>
            <w:noProof/>
          </w:rPr>
          <w:t>3. Actors &amp; Roles</w:t>
        </w:r>
        <w:r w:rsidR="00DB36A3">
          <w:rPr>
            <w:noProof/>
            <w:webHidden/>
          </w:rPr>
          <w:tab/>
        </w:r>
        <w:r w:rsidR="00DB36A3">
          <w:rPr>
            <w:noProof/>
            <w:webHidden/>
          </w:rPr>
          <w:fldChar w:fldCharType="begin"/>
        </w:r>
        <w:r w:rsidR="00DB36A3">
          <w:rPr>
            <w:noProof/>
            <w:webHidden/>
          </w:rPr>
          <w:instrText xml:space="preserve"> PAGEREF _Toc499641574 \h </w:instrText>
        </w:r>
        <w:r w:rsidR="00DB36A3">
          <w:rPr>
            <w:noProof/>
            <w:webHidden/>
          </w:rPr>
        </w:r>
        <w:r w:rsidR="00DB36A3">
          <w:rPr>
            <w:noProof/>
            <w:webHidden/>
          </w:rPr>
          <w:fldChar w:fldCharType="separate"/>
        </w:r>
        <w:r w:rsidR="00DB36A3">
          <w:rPr>
            <w:noProof/>
            <w:webHidden/>
          </w:rPr>
          <w:t>7</w:t>
        </w:r>
        <w:r w:rsidR="00DB36A3">
          <w:rPr>
            <w:noProof/>
            <w:webHidden/>
          </w:rPr>
          <w:fldChar w:fldCharType="end"/>
        </w:r>
      </w:hyperlink>
    </w:p>
    <w:p w:rsidR="00DB36A3" w:rsidRDefault="003E1C5C">
      <w:pPr>
        <w:pStyle w:val="TOC1"/>
        <w:rPr>
          <w:rFonts w:asciiTheme="minorHAnsi" w:eastAsiaTheme="minorEastAsia" w:hAnsiTheme="minorHAnsi" w:cstheme="minorBidi"/>
          <w:b w:val="0"/>
          <w:caps w:val="0"/>
          <w:noProof/>
          <w:sz w:val="22"/>
          <w:szCs w:val="22"/>
          <w:lang w:eastAsia="en-GB"/>
        </w:rPr>
      </w:pPr>
      <w:hyperlink w:anchor="_Toc499641575" w:history="1">
        <w:r w:rsidR="00DB36A3" w:rsidRPr="001E4E9C">
          <w:rPr>
            <w:rStyle w:val="Hyperlink"/>
            <w:noProof/>
          </w:rPr>
          <w:t>4. Use Case</w:t>
        </w:r>
        <w:r w:rsidR="00DB36A3">
          <w:rPr>
            <w:noProof/>
            <w:webHidden/>
          </w:rPr>
          <w:tab/>
        </w:r>
        <w:r w:rsidR="00DB36A3">
          <w:rPr>
            <w:noProof/>
            <w:webHidden/>
          </w:rPr>
          <w:fldChar w:fldCharType="begin"/>
        </w:r>
        <w:r w:rsidR="00DB36A3">
          <w:rPr>
            <w:noProof/>
            <w:webHidden/>
          </w:rPr>
          <w:instrText xml:space="preserve"> PAGEREF _Toc499641575 \h </w:instrText>
        </w:r>
        <w:r w:rsidR="00DB36A3">
          <w:rPr>
            <w:noProof/>
            <w:webHidden/>
          </w:rPr>
        </w:r>
        <w:r w:rsidR="00DB36A3">
          <w:rPr>
            <w:noProof/>
            <w:webHidden/>
          </w:rPr>
          <w:fldChar w:fldCharType="separate"/>
        </w:r>
        <w:r w:rsidR="00DB36A3">
          <w:rPr>
            <w:noProof/>
            <w:webHidden/>
          </w:rPr>
          <w:t>8</w:t>
        </w:r>
        <w:r w:rsidR="00DB36A3">
          <w:rPr>
            <w:noProof/>
            <w:webHidden/>
          </w:rPr>
          <w:fldChar w:fldCharType="end"/>
        </w:r>
      </w:hyperlink>
    </w:p>
    <w:p w:rsidR="00DB36A3" w:rsidRDefault="003E1C5C">
      <w:pPr>
        <w:pStyle w:val="TOC2"/>
        <w:rPr>
          <w:rFonts w:asciiTheme="minorHAnsi" w:eastAsiaTheme="minorEastAsia" w:hAnsiTheme="minorHAnsi" w:cstheme="minorBidi"/>
          <w:sz w:val="22"/>
          <w:szCs w:val="22"/>
          <w:lang w:eastAsia="en-GB"/>
        </w:rPr>
      </w:pPr>
      <w:hyperlink w:anchor="_Toc499641576" w:history="1">
        <w:r w:rsidR="00DB36A3" w:rsidRPr="001E4E9C">
          <w:rPr>
            <w:rStyle w:val="Hyperlink"/>
            <w:rFonts w:ascii="Verdana" w:hAnsi="Verdana"/>
          </w:rPr>
          <w:t>4.1. RUP Table Representation</w:t>
        </w:r>
        <w:r w:rsidR="00DB36A3">
          <w:rPr>
            <w:webHidden/>
          </w:rPr>
          <w:tab/>
        </w:r>
        <w:r w:rsidR="00DB36A3">
          <w:rPr>
            <w:webHidden/>
          </w:rPr>
          <w:fldChar w:fldCharType="begin"/>
        </w:r>
        <w:r w:rsidR="00DB36A3">
          <w:rPr>
            <w:webHidden/>
          </w:rPr>
          <w:instrText xml:space="preserve"> PAGEREF _Toc499641576 \h </w:instrText>
        </w:r>
        <w:r w:rsidR="00DB36A3">
          <w:rPr>
            <w:webHidden/>
          </w:rPr>
        </w:r>
        <w:r w:rsidR="00DB36A3">
          <w:rPr>
            <w:webHidden/>
          </w:rPr>
          <w:fldChar w:fldCharType="separate"/>
        </w:r>
        <w:r w:rsidR="00DB36A3">
          <w:rPr>
            <w:webHidden/>
          </w:rPr>
          <w:t>8</w:t>
        </w:r>
        <w:r w:rsidR="00DB36A3">
          <w:rPr>
            <w:webHidden/>
          </w:rPr>
          <w:fldChar w:fldCharType="end"/>
        </w:r>
      </w:hyperlink>
    </w:p>
    <w:p w:rsidR="00DB36A3" w:rsidRDefault="003E1C5C">
      <w:pPr>
        <w:pStyle w:val="TOC2"/>
        <w:rPr>
          <w:rFonts w:asciiTheme="minorHAnsi" w:eastAsiaTheme="minorEastAsia" w:hAnsiTheme="minorHAnsi" w:cstheme="minorBidi"/>
          <w:sz w:val="22"/>
          <w:szCs w:val="22"/>
          <w:lang w:eastAsia="en-GB"/>
        </w:rPr>
      </w:pPr>
      <w:hyperlink w:anchor="_Toc499641577" w:history="1">
        <w:r w:rsidR="00DB36A3" w:rsidRPr="001E4E9C">
          <w:rPr>
            <w:rStyle w:val="Hyperlink"/>
            <w:rFonts w:ascii="Verdana" w:hAnsi="Verdana"/>
          </w:rPr>
          <w:t>4.2. Request – Reply SEDs</w:t>
        </w:r>
        <w:r w:rsidR="00DB36A3">
          <w:rPr>
            <w:webHidden/>
          </w:rPr>
          <w:tab/>
        </w:r>
        <w:r w:rsidR="00DB36A3">
          <w:rPr>
            <w:webHidden/>
          </w:rPr>
          <w:fldChar w:fldCharType="begin"/>
        </w:r>
        <w:r w:rsidR="00DB36A3">
          <w:rPr>
            <w:webHidden/>
          </w:rPr>
          <w:instrText xml:space="preserve"> PAGEREF _Toc499641577 \h </w:instrText>
        </w:r>
        <w:r w:rsidR="00DB36A3">
          <w:rPr>
            <w:webHidden/>
          </w:rPr>
        </w:r>
        <w:r w:rsidR="00DB36A3">
          <w:rPr>
            <w:webHidden/>
          </w:rPr>
          <w:fldChar w:fldCharType="separate"/>
        </w:r>
        <w:r w:rsidR="00DB36A3">
          <w:rPr>
            <w:webHidden/>
          </w:rPr>
          <w:t>11</w:t>
        </w:r>
        <w:r w:rsidR="00DB36A3">
          <w:rPr>
            <w:webHidden/>
          </w:rPr>
          <w:fldChar w:fldCharType="end"/>
        </w:r>
      </w:hyperlink>
    </w:p>
    <w:p w:rsidR="00DB36A3" w:rsidRDefault="003E1C5C">
      <w:pPr>
        <w:pStyle w:val="TOC2"/>
        <w:rPr>
          <w:rFonts w:asciiTheme="minorHAnsi" w:eastAsiaTheme="minorEastAsia" w:hAnsiTheme="minorHAnsi" w:cstheme="minorBidi"/>
          <w:sz w:val="22"/>
          <w:szCs w:val="22"/>
          <w:lang w:eastAsia="en-GB"/>
        </w:rPr>
      </w:pPr>
      <w:hyperlink w:anchor="_Toc499641578" w:history="1">
        <w:r w:rsidR="00DB36A3" w:rsidRPr="001E4E9C">
          <w:rPr>
            <w:rStyle w:val="Hyperlink"/>
            <w:rFonts w:ascii="Verdana" w:hAnsi="Verdana"/>
          </w:rPr>
          <w:t>4.3. Attachments Allowed</w:t>
        </w:r>
        <w:r w:rsidR="00DB36A3">
          <w:rPr>
            <w:webHidden/>
          </w:rPr>
          <w:tab/>
        </w:r>
        <w:r w:rsidR="00DB36A3">
          <w:rPr>
            <w:webHidden/>
          </w:rPr>
          <w:fldChar w:fldCharType="begin"/>
        </w:r>
        <w:r w:rsidR="00DB36A3">
          <w:rPr>
            <w:webHidden/>
          </w:rPr>
          <w:instrText xml:space="preserve"> PAGEREF _Toc499641578 \h </w:instrText>
        </w:r>
        <w:r w:rsidR="00DB36A3">
          <w:rPr>
            <w:webHidden/>
          </w:rPr>
        </w:r>
        <w:r w:rsidR="00DB36A3">
          <w:rPr>
            <w:webHidden/>
          </w:rPr>
          <w:fldChar w:fldCharType="separate"/>
        </w:r>
        <w:r w:rsidR="00DB36A3">
          <w:rPr>
            <w:webHidden/>
          </w:rPr>
          <w:t>11</w:t>
        </w:r>
        <w:r w:rsidR="00DB36A3">
          <w:rPr>
            <w:webHidden/>
          </w:rPr>
          <w:fldChar w:fldCharType="end"/>
        </w:r>
      </w:hyperlink>
    </w:p>
    <w:p w:rsidR="00DB36A3" w:rsidRDefault="003E1C5C">
      <w:pPr>
        <w:pStyle w:val="TOC2"/>
        <w:rPr>
          <w:rFonts w:asciiTheme="minorHAnsi" w:eastAsiaTheme="minorEastAsia" w:hAnsiTheme="minorHAnsi" w:cstheme="minorBidi"/>
          <w:sz w:val="22"/>
          <w:szCs w:val="22"/>
          <w:lang w:eastAsia="en-GB"/>
        </w:rPr>
      </w:pPr>
      <w:hyperlink w:anchor="_Toc499641579" w:history="1">
        <w:r w:rsidR="00DB36A3" w:rsidRPr="001E4E9C">
          <w:rPr>
            <w:rStyle w:val="Hyperlink"/>
            <w:rFonts w:ascii="Verdana" w:hAnsi="Verdana"/>
          </w:rPr>
          <w:t>4.4. Versioning</w:t>
        </w:r>
        <w:r w:rsidR="00DB36A3">
          <w:rPr>
            <w:webHidden/>
          </w:rPr>
          <w:tab/>
        </w:r>
        <w:r w:rsidR="00DB36A3">
          <w:rPr>
            <w:webHidden/>
          </w:rPr>
          <w:fldChar w:fldCharType="begin"/>
        </w:r>
        <w:r w:rsidR="00DB36A3">
          <w:rPr>
            <w:webHidden/>
          </w:rPr>
          <w:instrText xml:space="preserve"> PAGEREF _Toc499641579 \h </w:instrText>
        </w:r>
        <w:r w:rsidR="00DB36A3">
          <w:rPr>
            <w:webHidden/>
          </w:rPr>
        </w:r>
        <w:r w:rsidR="00DB36A3">
          <w:rPr>
            <w:webHidden/>
          </w:rPr>
          <w:fldChar w:fldCharType="separate"/>
        </w:r>
        <w:r w:rsidR="00DB36A3">
          <w:rPr>
            <w:webHidden/>
          </w:rPr>
          <w:t>11</w:t>
        </w:r>
        <w:r w:rsidR="00DB36A3">
          <w:rPr>
            <w:webHidden/>
          </w:rPr>
          <w:fldChar w:fldCharType="end"/>
        </w:r>
      </w:hyperlink>
    </w:p>
    <w:p w:rsidR="00DB36A3" w:rsidRDefault="003E1C5C">
      <w:pPr>
        <w:pStyle w:val="TOC1"/>
        <w:rPr>
          <w:rFonts w:asciiTheme="minorHAnsi" w:eastAsiaTheme="minorEastAsia" w:hAnsiTheme="minorHAnsi" w:cstheme="minorBidi"/>
          <w:b w:val="0"/>
          <w:caps w:val="0"/>
          <w:noProof/>
          <w:sz w:val="22"/>
          <w:szCs w:val="22"/>
          <w:lang w:eastAsia="en-GB"/>
        </w:rPr>
      </w:pPr>
      <w:hyperlink w:anchor="_Toc499641580" w:history="1">
        <w:r w:rsidR="00DB36A3" w:rsidRPr="001E4E9C">
          <w:rPr>
            <w:rStyle w:val="Hyperlink"/>
            <w:noProof/>
          </w:rPr>
          <w:t>5. Business Processes</w:t>
        </w:r>
        <w:r w:rsidR="00DB36A3">
          <w:rPr>
            <w:noProof/>
            <w:webHidden/>
          </w:rPr>
          <w:tab/>
        </w:r>
        <w:r w:rsidR="00DB36A3">
          <w:rPr>
            <w:noProof/>
            <w:webHidden/>
          </w:rPr>
          <w:fldChar w:fldCharType="begin"/>
        </w:r>
        <w:r w:rsidR="00DB36A3">
          <w:rPr>
            <w:noProof/>
            <w:webHidden/>
          </w:rPr>
          <w:instrText xml:space="preserve"> PAGEREF _Toc499641580 \h </w:instrText>
        </w:r>
        <w:r w:rsidR="00DB36A3">
          <w:rPr>
            <w:noProof/>
            <w:webHidden/>
          </w:rPr>
        </w:r>
        <w:r w:rsidR="00DB36A3">
          <w:rPr>
            <w:noProof/>
            <w:webHidden/>
          </w:rPr>
          <w:fldChar w:fldCharType="separate"/>
        </w:r>
        <w:r w:rsidR="00DB36A3">
          <w:rPr>
            <w:noProof/>
            <w:webHidden/>
          </w:rPr>
          <w:t>12</w:t>
        </w:r>
        <w:r w:rsidR="00DB36A3">
          <w:rPr>
            <w:noProof/>
            <w:webHidden/>
          </w:rPr>
          <w:fldChar w:fldCharType="end"/>
        </w:r>
      </w:hyperlink>
    </w:p>
    <w:p w:rsidR="00DB36A3" w:rsidRDefault="003E1C5C">
      <w:pPr>
        <w:pStyle w:val="TOC1"/>
        <w:rPr>
          <w:rFonts w:asciiTheme="minorHAnsi" w:eastAsiaTheme="minorEastAsia" w:hAnsiTheme="minorHAnsi" w:cstheme="minorBidi"/>
          <w:b w:val="0"/>
          <w:caps w:val="0"/>
          <w:noProof/>
          <w:sz w:val="22"/>
          <w:szCs w:val="22"/>
          <w:lang w:eastAsia="en-GB"/>
        </w:rPr>
      </w:pPr>
      <w:hyperlink w:anchor="_Toc499641581" w:history="1">
        <w:r w:rsidR="00DB36A3" w:rsidRPr="001E4E9C">
          <w:rPr>
            <w:rStyle w:val="Hyperlink"/>
            <w:noProof/>
          </w:rPr>
          <w:t>6. Appendices</w:t>
        </w:r>
        <w:r w:rsidR="00DB36A3">
          <w:rPr>
            <w:noProof/>
            <w:webHidden/>
          </w:rPr>
          <w:tab/>
        </w:r>
        <w:r w:rsidR="00DB36A3">
          <w:rPr>
            <w:noProof/>
            <w:webHidden/>
          </w:rPr>
          <w:fldChar w:fldCharType="begin"/>
        </w:r>
        <w:r w:rsidR="00DB36A3">
          <w:rPr>
            <w:noProof/>
            <w:webHidden/>
          </w:rPr>
          <w:instrText xml:space="preserve"> PAGEREF _Toc499641581 \h </w:instrText>
        </w:r>
        <w:r w:rsidR="00DB36A3">
          <w:rPr>
            <w:noProof/>
            <w:webHidden/>
          </w:rPr>
        </w:r>
        <w:r w:rsidR="00DB36A3">
          <w:rPr>
            <w:noProof/>
            <w:webHidden/>
          </w:rPr>
          <w:fldChar w:fldCharType="separate"/>
        </w:r>
        <w:r w:rsidR="00DB36A3">
          <w:rPr>
            <w:noProof/>
            <w:webHidden/>
          </w:rPr>
          <w:t>13</w:t>
        </w:r>
        <w:r w:rsidR="00DB36A3">
          <w:rPr>
            <w:noProof/>
            <w:webHidden/>
          </w:rPr>
          <w:fldChar w:fldCharType="end"/>
        </w:r>
      </w:hyperlink>
    </w:p>
    <w:p w:rsidR="00DB36A3" w:rsidRDefault="003E1C5C">
      <w:pPr>
        <w:pStyle w:val="TOC2"/>
        <w:rPr>
          <w:rFonts w:asciiTheme="minorHAnsi" w:eastAsiaTheme="minorEastAsia" w:hAnsiTheme="minorHAnsi" w:cstheme="minorBidi"/>
          <w:sz w:val="22"/>
          <w:szCs w:val="22"/>
          <w:lang w:eastAsia="en-GB"/>
        </w:rPr>
      </w:pPr>
      <w:hyperlink w:anchor="_Toc499641582" w:history="1">
        <w:r w:rsidR="00DB36A3" w:rsidRPr="001E4E9C">
          <w:rPr>
            <w:rStyle w:val="Hyperlink"/>
            <w:rFonts w:ascii="Verdana" w:hAnsi="Verdana"/>
          </w:rPr>
          <w:t>6.1. Issues</w:t>
        </w:r>
        <w:r w:rsidR="00DB36A3">
          <w:rPr>
            <w:webHidden/>
          </w:rPr>
          <w:tab/>
        </w:r>
        <w:r w:rsidR="00DB36A3">
          <w:rPr>
            <w:webHidden/>
          </w:rPr>
          <w:fldChar w:fldCharType="begin"/>
        </w:r>
        <w:r w:rsidR="00DB36A3">
          <w:rPr>
            <w:webHidden/>
          </w:rPr>
          <w:instrText xml:space="preserve"> PAGEREF _Toc499641582 \h </w:instrText>
        </w:r>
        <w:r w:rsidR="00DB36A3">
          <w:rPr>
            <w:webHidden/>
          </w:rPr>
        </w:r>
        <w:r w:rsidR="00DB36A3">
          <w:rPr>
            <w:webHidden/>
          </w:rPr>
          <w:fldChar w:fldCharType="separate"/>
        </w:r>
        <w:r w:rsidR="00DB36A3">
          <w:rPr>
            <w:webHidden/>
          </w:rPr>
          <w:t>13</w:t>
        </w:r>
        <w:r w:rsidR="00DB36A3">
          <w:rPr>
            <w:webHidden/>
          </w:rPr>
          <w:fldChar w:fldCharType="end"/>
        </w:r>
      </w:hyperlink>
    </w:p>
    <w:p w:rsidR="00B72AB8" w:rsidRDefault="00B72AB8" w:rsidP="00D42E35">
      <w:pPr>
        <w:rPr>
          <w:rFonts w:ascii="Calibri" w:hAnsi="Calibri" w:cs="Calibri"/>
          <w:lang w:val="en-US"/>
        </w:rPr>
      </w:pPr>
      <w:r w:rsidRPr="00E75B18">
        <w:rPr>
          <w:rFonts w:ascii="Verdana" w:hAnsi="Verdana"/>
          <w:bCs/>
          <w:noProof/>
          <w:sz w:val="22"/>
          <w:szCs w:val="22"/>
        </w:rPr>
        <w:fldChar w:fldCharType="end"/>
      </w:r>
    </w:p>
    <w:p w:rsidR="00B72AB8" w:rsidRDefault="00B72AB8" w:rsidP="00D42E35">
      <w:pPr>
        <w:rPr>
          <w:rFonts w:ascii="Calibri" w:hAnsi="Calibri" w:cs="Calibri"/>
          <w:lang w:val="en-US"/>
        </w:rPr>
      </w:pPr>
    </w:p>
    <w:p w:rsidR="00896E55" w:rsidRDefault="00896E55" w:rsidP="00D42E35">
      <w:pPr>
        <w:rPr>
          <w:rFonts w:ascii="Calibri" w:hAnsi="Calibri" w:cs="Calibri"/>
          <w:lang w:val="en-US"/>
        </w:rPr>
      </w:pPr>
    </w:p>
    <w:p w:rsidR="00896E55" w:rsidRDefault="00896E55" w:rsidP="00D42E35">
      <w:pPr>
        <w:rPr>
          <w:rFonts w:ascii="Calibri" w:hAnsi="Calibri" w:cs="Calibri"/>
          <w:lang w:val="en-US"/>
        </w:rPr>
      </w:pPr>
    </w:p>
    <w:p w:rsidR="00181306" w:rsidRPr="004E259B" w:rsidRDefault="0011151F" w:rsidP="00181306">
      <w:pPr>
        <w:spacing w:after="20" w:line="276" w:lineRule="auto"/>
        <w:jc w:val="left"/>
        <w:rPr>
          <w:rFonts w:ascii="Verdana" w:eastAsia="Calibri" w:hAnsi="Verdana" w:cs="Calibri"/>
          <w:b/>
          <w:color w:val="000000"/>
          <w:sz w:val="22"/>
          <w:szCs w:val="22"/>
          <w:lang w:val="fr-BE"/>
        </w:rPr>
      </w:pPr>
      <w:r>
        <w:rPr>
          <w:rFonts w:ascii="Calibri" w:eastAsia="Calibri" w:hAnsi="Calibri" w:cs="Calibri"/>
          <w:b/>
          <w:noProof/>
          <w:color w:val="000000"/>
          <w:szCs w:val="22"/>
          <w:lang w:eastAsia="en-GB"/>
        </w:rPr>
        <w:drawing>
          <wp:anchor distT="0" distB="0" distL="114300" distR="114300" simplePos="0" relativeHeight="251667968" behindDoc="0" locked="0" layoutInCell="1" allowOverlap="1" wp14:anchorId="35A6FFA8" wp14:editId="62AAA380">
            <wp:simplePos x="0" y="0"/>
            <wp:positionH relativeFrom="column">
              <wp:posOffset>3463290</wp:posOffset>
            </wp:positionH>
            <wp:positionV relativeFrom="paragraph">
              <wp:posOffset>10124440</wp:posOffset>
            </wp:positionV>
            <wp:extent cx="838200" cy="561975"/>
            <wp:effectExtent l="0" t="0" r="0" b="9525"/>
            <wp:wrapNone/>
            <wp:docPr id="13" name="Picture 1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b/>
          <w:noProof/>
          <w:color w:val="000000"/>
          <w:szCs w:val="22"/>
          <w:lang w:eastAsia="en-GB"/>
        </w:rPr>
        <w:drawing>
          <wp:anchor distT="0" distB="0" distL="114300" distR="114300" simplePos="0" relativeHeight="251666944" behindDoc="0" locked="0" layoutInCell="1" allowOverlap="1" wp14:anchorId="474F4CAD" wp14:editId="483D6742">
            <wp:simplePos x="0" y="0"/>
            <wp:positionH relativeFrom="column">
              <wp:posOffset>3463290</wp:posOffset>
            </wp:positionH>
            <wp:positionV relativeFrom="paragraph">
              <wp:posOffset>10124440</wp:posOffset>
            </wp:positionV>
            <wp:extent cx="838200" cy="561975"/>
            <wp:effectExtent l="0" t="0" r="0" b="9525"/>
            <wp:wrapNone/>
            <wp:docPr id="12" name="Picture 12"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181306">
        <w:rPr>
          <w:rFonts w:ascii="Calibri" w:eastAsia="Calibri" w:hAnsi="Calibri" w:cs="Calibri"/>
          <w:b/>
          <w:color w:val="000000"/>
          <w:szCs w:val="22"/>
          <w:lang w:val="fr-BE"/>
        </w:rPr>
        <w:br w:type="page"/>
      </w:r>
      <w:r w:rsidR="00941752" w:rsidRPr="004E259B">
        <w:rPr>
          <w:rFonts w:ascii="Verdana" w:hAnsi="Verdana"/>
          <w:noProof/>
          <w:sz w:val="22"/>
          <w:szCs w:val="22"/>
          <w:lang w:eastAsia="en-GB"/>
        </w:rPr>
        <w:lastRenderedPageBreak/>
        <mc:AlternateContent>
          <mc:Choice Requires="wps">
            <w:drawing>
              <wp:anchor distT="0" distB="0" distL="114300" distR="114300" simplePos="0" relativeHeight="251658752" behindDoc="1" locked="0" layoutInCell="1" allowOverlap="1" wp14:anchorId="76AF23B8" wp14:editId="37FA3465">
                <wp:simplePos x="0" y="0"/>
                <wp:positionH relativeFrom="column">
                  <wp:posOffset>0</wp:posOffset>
                </wp:positionH>
                <wp:positionV relativeFrom="paragraph">
                  <wp:posOffset>10328275</wp:posOffset>
                </wp:positionV>
                <wp:extent cx="7553325" cy="4572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rsidR="001F41BF" w:rsidRDefault="001F41BF" w:rsidP="0018130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0;margin-top:813.25pt;width:594.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" fillcolor="#4f81bc" strokecolor="#4f81bc">
                <v:textbox>
                  <w:txbxContent>
                    <w:p w:rsidR="001F41BF" w:rsidRDefault="001F41BF" w:rsidP="00181306">
                      <w:pPr>
                        <w:jc w:val="center"/>
                      </w:pPr>
                    </w:p>
                  </w:txbxContent>
                </v:textbox>
              </v:rect>
            </w:pict>
          </mc:Fallback>
        </mc:AlternateContent>
      </w:r>
      <w:r w:rsidR="00181306" w:rsidRPr="004E259B">
        <w:rPr>
          <w:rFonts w:ascii="Verdana" w:eastAsia="Calibri" w:hAnsi="Verdana" w:cs="Calibri"/>
          <w:b/>
          <w:color w:val="000000"/>
          <w:sz w:val="22"/>
          <w:szCs w:val="22"/>
          <w:lang w:val="fr-BE"/>
        </w:rPr>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254"/>
        <w:gridCol w:w="7196"/>
      </w:tblGrid>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Value</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fldChar w:fldCharType="begin"/>
            </w:r>
            <w:r w:rsidRPr="004E259B">
              <w:rPr>
                <w:rFonts w:ascii="Verdana" w:hAnsi="Verdana" w:cs="Calibri"/>
                <w:b/>
                <w:bCs/>
                <w:color w:val="984806"/>
                <w:sz w:val="22"/>
                <w:szCs w:val="22"/>
                <w:lang w:val="en-US"/>
              </w:rPr>
              <w:instrText xml:space="preserve"> TITLE   \* MERGEFORMAT </w:instrText>
            </w:r>
            <w:r w:rsidRPr="004E259B">
              <w:rPr>
                <w:rFonts w:ascii="Verdana" w:hAnsi="Verdana" w:cs="Calibri"/>
                <w:b/>
                <w:bCs/>
                <w:color w:val="984806"/>
                <w:sz w:val="22"/>
                <w:szCs w:val="22"/>
                <w:lang w:val="en-US"/>
              </w:rPr>
              <w:fldChar w:fldCharType="separate"/>
            </w:r>
            <w:r w:rsidRPr="004E259B">
              <w:rPr>
                <w:rFonts w:ascii="Verdana" w:hAnsi="Verdana" w:cs="Calibri"/>
                <w:b/>
                <w:bCs/>
                <w:color w:val="984806"/>
                <w:sz w:val="22"/>
                <w:szCs w:val="22"/>
                <w:lang w:val="en-US"/>
              </w:rPr>
              <w:t>Business Use Case</w:t>
            </w:r>
            <w:r w:rsidRPr="004E259B">
              <w:rPr>
                <w:rFonts w:ascii="Verdana" w:hAnsi="Verdana" w:cs="Calibri"/>
                <w:bCs/>
                <w:color w:val="984806"/>
                <w:sz w:val="22"/>
                <w:szCs w:val="22"/>
              </w:rPr>
              <w:fldChar w:fldCharType="end"/>
            </w:r>
          </w:p>
          <w:p w:rsidR="00181306" w:rsidRPr="004E259B" w:rsidRDefault="002B0754" w:rsidP="00740518">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H_BUC_10</w:t>
            </w:r>
            <w:r w:rsidR="00C71310">
              <w:rPr>
                <w:rFonts w:ascii="Verdana" w:hAnsi="Verdana" w:cs="Calibri"/>
                <w:b/>
                <w:bCs/>
                <w:color w:val="984806"/>
                <w:sz w:val="22"/>
                <w:szCs w:val="22"/>
                <w:lang w:val="en-US"/>
              </w:rPr>
              <w:t>_Subprocess-</w:t>
            </w:r>
            <w:r>
              <w:rPr>
                <w:rFonts w:ascii="Verdana" w:hAnsi="Verdana" w:cs="Calibri"/>
                <w:b/>
                <w:bCs/>
                <w:color w:val="984806"/>
                <w:sz w:val="22"/>
                <w:szCs w:val="22"/>
                <w:lang w:val="en-US"/>
              </w:rPr>
              <w:t>Request for Administrative Check</w:t>
            </w:r>
            <w:r w:rsidR="00181306" w:rsidRPr="004E259B">
              <w:rPr>
                <w:rFonts w:ascii="Verdana" w:eastAsia="PMingLiU" w:hAnsi="Verdana" w:cs="Calibri"/>
                <w:b/>
                <w:sz w:val="22"/>
                <w:szCs w:val="22"/>
              </w:rPr>
              <w:fldChar w:fldCharType="begin"/>
            </w:r>
            <w:r w:rsidR="00181306" w:rsidRPr="004E259B">
              <w:rPr>
                <w:rFonts w:ascii="Verdana" w:eastAsia="PMingLiU" w:hAnsi="Verdana" w:cs="Calibri"/>
                <w:b/>
                <w:sz w:val="22"/>
                <w:szCs w:val="22"/>
              </w:rPr>
              <w:instrText xml:space="preserve"> TITLE   \* MERGEFORMAT </w:instrText>
            </w:r>
            <w:r w:rsidR="00181306" w:rsidRPr="004E259B">
              <w:rPr>
                <w:rFonts w:ascii="Verdana" w:eastAsia="PMingLiU" w:hAnsi="Verdana" w:cs="Calibri"/>
                <w:b/>
                <w:sz w:val="22"/>
                <w:szCs w:val="22"/>
              </w:rPr>
              <w:fldChar w:fldCharType="end"/>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color w:val="984806"/>
                <w:sz w:val="22"/>
                <w:szCs w:val="22"/>
              </w:rPr>
            </w:pPr>
            <w:r w:rsidRPr="004E259B">
              <w:rPr>
                <w:rFonts w:ascii="Verdana" w:hAnsi="Verdana" w:cs="Calibri"/>
                <w:b/>
                <w:bCs/>
                <w:color w:val="984806"/>
                <w:sz w:val="22"/>
                <w:szCs w:val="22"/>
                <w:lang w:val="en-US"/>
              </w:rPr>
              <w:t>EESSI (Electronic Exchange of Social Security Information) Project</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B97360" w:rsidP="009F320D">
            <w:pPr>
              <w:spacing w:after="0" w:line="276" w:lineRule="auto"/>
              <w:jc w:val="left"/>
              <w:rPr>
                <w:rFonts w:ascii="Verdana" w:hAnsi="Verdana" w:cs="Calibri"/>
                <w:b/>
                <w:bCs/>
                <w:color w:val="984806"/>
                <w:sz w:val="22"/>
                <w:szCs w:val="22"/>
                <w:lang w:val="en-US"/>
              </w:rPr>
            </w:pPr>
            <w:r w:rsidRPr="00B97360">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F5</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B97360" w:rsidP="009F320D">
            <w:pPr>
              <w:spacing w:after="0" w:line="276" w:lineRule="auto"/>
              <w:jc w:val="left"/>
              <w:rPr>
                <w:rFonts w:ascii="Verdana" w:hAnsi="Verdana" w:cs="Calibri"/>
                <w:b/>
                <w:sz w:val="22"/>
                <w:szCs w:val="22"/>
                <w:lang w:val="en-US"/>
              </w:rPr>
            </w:pPr>
            <w:r>
              <w:rPr>
                <w:rFonts w:ascii="Verdana" w:hAnsi="Verdana" w:cs="Calibri"/>
                <w:b/>
                <w:sz w:val="22"/>
                <w:szCs w:val="22"/>
                <w:lang w:val="en-US"/>
              </w:rPr>
              <w:t>System</w:t>
            </w:r>
            <w:r w:rsidR="00181306" w:rsidRPr="004E259B">
              <w:rPr>
                <w:rFonts w:ascii="Verdana" w:hAnsi="Verdana" w:cs="Calibri"/>
                <w:b/>
                <w:sz w:val="22"/>
                <w:szCs w:val="22"/>
                <w:lang w:val="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B97360" w:rsidP="009F320D">
            <w:pPr>
              <w:spacing w:after="0" w:line="276" w:lineRule="auto"/>
              <w:jc w:val="left"/>
              <w:rPr>
                <w:rFonts w:ascii="Verdana" w:hAnsi="Verdana" w:cs="Calibri"/>
                <w:b/>
                <w:bCs/>
                <w:color w:val="984806"/>
                <w:sz w:val="22"/>
                <w:szCs w:val="22"/>
                <w:lang w:val="en-US"/>
              </w:rPr>
            </w:pPr>
            <w:r w:rsidRPr="00B97360">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D2</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2C2AEC" w:rsidP="001F41BF">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v4.1.0</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t>Public</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6303F0" w:rsidP="00BF3800">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1</w:t>
            </w:r>
            <w:r w:rsidR="00BF3800">
              <w:rPr>
                <w:rFonts w:ascii="Verdana" w:hAnsi="Verdana" w:cs="Calibri"/>
                <w:b/>
                <w:bCs/>
                <w:color w:val="984806"/>
                <w:sz w:val="22"/>
                <w:szCs w:val="22"/>
                <w:lang w:val="en-US"/>
              </w:rPr>
              <w:t>7</w:t>
            </w:r>
            <w:r w:rsidR="00040849">
              <w:rPr>
                <w:rFonts w:ascii="Verdana" w:hAnsi="Verdana" w:cs="Calibri"/>
                <w:b/>
                <w:bCs/>
                <w:color w:val="984806"/>
                <w:sz w:val="22"/>
                <w:szCs w:val="22"/>
                <w:lang w:val="en-US"/>
              </w:rPr>
              <w:t>/</w:t>
            </w:r>
            <w:r w:rsidR="00BF3800">
              <w:rPr>
                <w:rFonts w:ascii="Verdana" w:hAnsi="Verdana" w:cs="Calibri"/>
                <w:b/>
                <w:bCs/>
                <w:color w:val="984806"/>
                <w:sz w:val="22"/>
                <w:szCs w:val="22"/>
                <w:lang w:val="en-US"/>
              </w:rPr>
              <w:t>07</w:t>
            </w:r>
            <w:r w:rsidR="00040849">
              <w:rPr>
                <w:rFonts w:ascii="Verdana" w:hAnsi="Verdana" w:cs="Calibri"/>
                <w:b/>
                <w:bCs/>
                <w:color w:val="984806"/>
                <w:sz w:val="22"/>
                <w:szCs w:val="22"/>
                <w:lang w:val="en-US"/>
              </w:rPr>
              <w:t>/201</w:t>
            </w:r>
            <w:r w:rsidR="00BF3800">
              <w:rPr>
                <w:rFonts w:ascii="Verdana" w:hAnsi="Verdana" w:cs="Calibri"/>
                <w:b/>
                <w:bCs/>
                <w:color w:val="984806"/>
                <w:sz w:val="22"/>
                <w:szCs w:val="22"/>
                <w:lang w:val="en-US"/>
              </w:rPr>
              <w:t>8</w:t>
            </w:r>
          </w:p>
        </w:tc>
      </w:tr>
    </w:tbl>
    <w:p w:rsidR="00181306" w:rsidRPr="00181306" w:rsidRDefault="00181306" w:rsidP="00181306">
      <w:pPr>
        <w:spacing w:after="0" w:line="276" w:lineRule="auto"/>
        <w:jc w:val="left"/>
        <w:rPr>
          <w:rFonts w:ascii="Calibri" w:eastAsia="Calibri" w:hAnsi="Calibri" w:cs="Calibri"/>
          <w:b/>
          <w:bCs/>
          <w:szCs w:val="22"/>
        </w:rPr>
      </w:pPr>
    </w:p>
    <w:p w:rsidR="00181306" w:rsidRDefault="00181306" w:rsidP="00181306">
      <w:pPr>
        <w:spacing w:after="0" w:line="276" w:lineRule="auto"/>
        <w:jc w:val="left"/>
        <w:rPr>
          <w:rFonts w:ascii="Calibri" w:eastAsia="Calibri" w:hAnsi="Calibri" w:cs="Calibri"/>
          <w:bCs/>
          <w:color w:val="000000"/>
          <w:szCs w:val="22"/>
        </w:rPr>
      </w:pPr>
    </w:p>
    <w:p w:rsidR="004E259B" w:rsidRPr="004E259B" w:rsidRDefault="004E259B" w:rsidP="00181306">
      <w:pPr>
        <w:spacing w:after="0" w:line="276" w:lineRule="auto"/>
        <w:jc w:val="left"/>
        <w:rPr>
          <w:rFonts w:ascii="Verdana" w:eastAsia="Calibri" w:hAnsi="Verdana" w:cs="Calibri"/>
          <w:bCs/>
          <w:color w:val="000000"/>
          <w:sz w:val="22"/>
          <w:szCs w:val="22"/>
        </w:rPr>
      </w:pPr>
    </w:p>
    <w:p w:rsidR="00181306" w:rsidRPr="004E259B" w:rsidRDefault="00181306" w:rsidP="00181306">
      <w:pPr>
        <w:spacing w:after="0" w:line="276" w:lineRule="auto"/>
        <w:rPr>
          <w:rFonts w:ascii="Verdana" w:eastAsia="Calibri" w:hAnsi="Verdana" w:cs="Calibri"/>
          <w:b/>
          <w:bCs/>
          <w:color w:val="000000"/>
          <w:sz w:val="22"/>
          <w:szCs w:val="22"/>
        </w:rPr>
      </w:pPr>
      <w:r w:rsidRPr="004E259B">
        <w:rPr>
          <w:rFonts w:ascii="Verdana" w:eastAsia="Calibri" w:hAnsi="Verdana" w:cs="Calibri"/>
          <w:b/>
          <w:bCs/>
          <w:color w:val="000000"/>
          <w:sz w:val="22"/>
          <w:szCs w:val="22"/>
        </w:rPr>
        <w:t xml:space="preserve">Document history: </w:t>
      </w:r>
    </w:p>
    <w:p w:rsidR="00181306" w:rsidRPr="004E259B" w:rsidRDefault="00181306" w:rsidP="00181306">
      <w:pPr>
        <w:spacing w:after="0" w:line="276" w:lineRule="auto"/>
        <w:rPr>
          <w:rFonts w:ascii="Verdana" w:hAnsi="Verdana" w:cs="Calibri"/>
          <w:sz w:val="22"/>
          <w:szCs w:val="22"/>
          <w:lang w:val="en-US"/>
        </w:rPr>
      </w:pPr>
      <w:r w:rsidRPr="004E259B">
        <w:rPr>
          <w:rFonts w:ascii="Verdana" w:hAnsi="Verdana" w:cs="Calibri"/>
          <w:sz w:val="22"/>
          <w:szCs w:val="22"/>
          <w:lang w:val="en-US"/>
        </w:rPr>
        <w:t>The Document Author is authorized to make the following types of changes to the document without requiring that the document be re-approved:</w:t>
      </w:r>
    </w:p>
    <w:p w:rsidR="00181306" w:rsidRPr="004E259B" w:rsidRDefault="00181306" w:rsidP="0016580A">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Editorial, formatting, and spelling</w:t>
      </w:r>
    </w:p>
    <w:p w:rsidR="00181306" w:rsidRPr="004E259B" w:rsidRDefault="00181306" w:rsidP="004E259B">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Clarification</w:t>
      </w:r>
    </w:p>
    <w:p w:rsidR="00181306" w:rsidRPr="004E259B" w:rsidRDefault="00181306" w:rsidP="00AE66C8">
      <w:pPr>
        <w:spacing w:after="0" w:line="276" w:lineRule="auto"/>
        <w:jc w:val="left"/>
        <w:rPr>
          <w:rFonts w:ascii="Verdana" w:hAnsi="Verdana" w:cs="Calibri"/>
          <w:sz w:val="22"/>
          <w:szCs w:val="22"/>
          <w:lang w:val="en-US"/>
        </w:rPr>
      </w:pPr>
      <w:r w:rsidRPr="004E259B">
        <w:rPr>
          <w:rFonts w:ascii="Verdana" w:hAnsi="Verdana" w:cs="Calibri"/>
          <w:sz w:val="22"/>
          <w:szCs w:val="22"/>
          <w:lang w:val="en-US"/>
        </w:rPr>
        <w:t>To request a change to this document, contact the Document Author or Owner.</w:t>
      </w:r>
    </w:p>
    <w:p w:rsidR="00181306" w:rsidRPr="004E259B" w:rsidRDefault="00181306" w:rsidP="00AE66C8">
      <w:pPr>
        <w:spacing w:after="0" w:line="276" w:lineRule="auto"/>
        <w:jc w:val="left"/>
        <w:rPr>
          <w:rFonts w:ascii="Verdana" w:hAnsi="Verdana" w:cs="Calibri"/>
          <w:sz w:val="22"/>
          <w:szCs w:val="22"/>
          <w:lang w:val="en-US"/>
        </w:rPr>
      </w:pPr>
    </w:p>
    <w:tbl>
      <w:tblPr>
        <w:tblW w:w="5071"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331"/>
        <w:gridCol w:w="1556"/>
        <w:gridCol w:w="2010"/>
        <w:gridCol w:w="5563"/>
      </w:tblGrid>
      <w:tr w:rsidR="00181306" w:rsidRPr="004E259B" w:rsidTr="00DB36A3">
        <w:trPr>
          <w:tblHeader/>
        </w:trPr>
        <w:tc>
          <w:tcPr>
            <w:tcW w:w="636"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Revision</w:t>
            </w:r>
          </w:p>
        </w:tc>
        <w:tc>
          <w:tcPr>
            <w:tcW w:w="744"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Date</w:t>
            </w:r>
          </w:p>
        </w:tc>
        <w:tc>
          <w:tcPr>
            <w:tcW w:w="961"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Created by</w:t>
            </w:r>
          </w:p>
        </w:tc>
        <w:tc>
          <w:tcPr>
            <w:tcW w:w="2659"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Short Description of Changes</w:t>
            </w:r>
          </w:p>
        </w:tc>
      </w:tr>
      <w:tr w:rsidR="004E259B"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4E259B" w:rsidP="00AE66C8">
            <w:pPr>
              <w:spacing w:after="0"/>
              <w:jc w:val="left"/>
              <w:rPr>
                <w:rFonts w:ascii="Verdana" w:hAnsi="Verdana" w:cs="Calibri"/>
                <w:sz w:val="22"/>
                <w:szCs w:val="22"/>
                <w:lang w:eastAsia="en-GB"/>
              </w:rPr>
            </w:pPr>
            <w:r w:rsidRPr="004E259B">
              <w:rPr>
                <w:rFonts w:ascii="Verdana" w:hAnsi="Verdana" w:cs="Calibri"/>
                <w:sz w:val="22"/>
                <w:szCs w:val="22"/>
                <w:lang w:eastAsia="en-GB"/>
              </w:rPr>
              <w:t>v0.</w:t>
            </w:r>
            <w:r w:rsidR="00740518">
              <w:rPr>
                <w:rFonts w:ascii="Verdana" w:hAnsi="Verdana" w:cs="Calibri"/>
                <w:sz w:val="22"/>
                <w:szCs w:val="22"/>
                <w:lang w:eastAsia="en-GB"/>
              </w:rPr>
              <w:t>1</w:t>
            </w:r>
            <w:r w:rsidR="0038195B">
              <w:rPr>
                <w:rFonts w:ascii="Verdana" w:hAnsi="Verdana" w:cs="Calibri"/>
                <w:sz w:val="22"/>
                <w:szCs w:val="22"/>
                <w:lang w:eastAsia="en-GB"/>
              </w:rPr>
              <w:t>.0</w:t>
            </w:r>
          </w:p>
        </w:tc>
        <w:tc>
          <w:tcPr>
            <w:tcW w:w="744"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95227D"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14/10</w:t>
            </w:r>
            <w:r w:rsidR="00367C86">
              <w:rPr>
                <w:rFonts w:ascii="Verdana" w:eastAsia="PMingLiU" w:hAnsi="Verdana" w:cs="Calibri"/>
                <w:color w:val="000000"/>
                <w:sz w:val="22"/>
                <w:szCs w:val="22"/>
              </w:rPr>
              <w:t>/2016</w:t>
            </w:r>
          </w:p>
        </w:tc>
        <w:tc>
          <w:tcPr>
            <w:tcW w:w="961" w:type="pct"/>
            <w:tcBorders>
              <w:top w:val="single" w:sz="4" w:space="0" w:color="7F7F7F"/>
              <w:left w:val="single" w:sz="4" w:space="0" w:color="7F7F7F"/>
              <w:bottom w:val="single" w:sz="4" w:space="0" w:color="7F7F7F"/>
              <w:right w:val="single" w:sz="4" w:space="0" w:color="7F7F7F"/>
            </w:tcBorders>
            <w:vAlign w:val="center"/>
          </w:tcPr>
          <w:p w:rsidR="004E259B" w:rsidRPr="00740518" w:rsidRDefault="00367C86" w:rsidP="00AE66C8">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Anda</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4E259B" w:rsidP="00AE66C8">
            <w:pPr>
              <w:spacing w:after="0"/>
              <w:jc w:val="left"/>
              <w:rPr>
                <w:rFonts w:ascii="Verdana" w:hAnsi="Verdana" w:cs="Calibri"/>
                <w:sz w:val="22"/>
                <w:szCs w:val="22"/>
                <w:lang w:eastAsia="en-GB"/>
              </w:rPr>
            </w:pPr>
            <w:r w:rsidRPr="004E259B">
              <w:rPr>
                <w:rFonts w:ascii="Verdana" w:hAnsi="Verdana" w:cs="Calibri"/>
                <w:sz w:val="22"/>
                <w:szCs w:val="22"/>
                <w:lang w:eastAsia="en-GB"/>
              </w:rPr>
              <w:t>Initial Draft</w:t>
            </w:r>
          </w:p>
        </w:tc>
      </w:tr>
      <w:tr w:rsidR="0017220F"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17220F" w:rsidRPr="004E259B" w:rsidRDefault="002C2AEC"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17220F">
              <w:rPr>
                <w:rFonts w:ascii="Verdana" w:hAnsi="Verdana" w:cs="Calibri"/>
                <w:sz w:val="22"/>
                <w:szCs w:val="22"/>
                <w:lang w:eastAsia="en-GB"/>
              </w:rPr>
              <w:t>0.2.0</w:t>
            </w:r>
          </w:p>
        </w:tc>
        <w:tc>
          <w:tcPr>
            <w:tcW w:w="744" w:type="pct"/>
            <w:tcBorders>
              <w:top w:val="single" w:sz="4" w:space="0" w:color="7F7F7F"/>
              <w:left w:val="single" w:sz="4" w:space="0" w:color="7F7F7F"/>
              <w:bottom w:val="single" w:sz="4" w:space="0" w:color="7F7F7F"/>
              <w:right w:val="single" w:sz="4" w:space="0" w:color="7F7F7F"/>
            </w:tcBorders>
            <w:vAlign w:val="center"/>
          </w:tcPr>
          <w:p w:rsidR="0017220F" w:rsidRDefault="0017220F"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03/11/2016</w:t>
            </w:r>
          </w:p>
        </w:tc>
        <w:tc>
          <w:tcPr>
            <w:tcW w:w="961" w:type="pct"/>
            <w:tcBorders>
              <w:top w:val="single" w:sz="4" w:space="0" w:color="7F7F7F"/>
              <w:left w:val="single" w:sz="4" w:space="0" w:color="7F7F7F"/>
              <w:bottom w:val="single" w:sz="4" w:space="0" w:color="7F7F7F"/>
              <w:right w:val="single" w:sz="4" w:space="0" w:color="7F7F7F"/>
            </w:tcBorders>
            <w:vAlign w:val="center"/>
          </w:tcPr>
          <w:p w:rsidR="0017220F" w:rsidRDefault="0017220F" w:rsidP="00AE66C8">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Anda</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17220F" w:rsidRPr="004E259B" w:rsidRDefault="0017220F" w:rsidP="00AE66C8">
            <w:pPr>
              <w:spacing w:after="0"/>
              <w:jc w:val="left"/>
              <w:rPr>
                <w:rFonts w:ascii="Verdana" w:hAnsi="Verdana" w:cs="Calibri"/>
                <w:sz w:val="22"/>
                <w:szCs w:val="22"/>
                <w:lang w:eastAsia="en-GB"/>
              </w:rPr>
            </w:pPr>
            <w:r>
              <w:rPr>
                <w:rFonts w:ascii="Verdana" w:hAnsi="Verdana" w:cs="Calibri"/>
                <w:sz w:val="22"/>
                <w:szCs w:val="22"/>
                <w:lang w:eastAsia="en-GB"/>
              </w:rPr>
              <w:t>Changes after Horizontal AHG review</w:t>
            </w:r>
          </w:p>
        </w:tc>
      </w:tr>
      <w:tr w:rsidR="0089427C"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89427C" w:rsidRDefault="002C2AEC"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89427C">
              <w:rPr>
                <w:rFonts w:ascii="Verdana" w:hAnsi="Verdana" w:cs="Calibri"/>
                <w:sz w:val="22"/>
                <w:szCs w:val="22"/>
                <w:lang w:eastAsia="en-GB"/>
              </w:rPr>
              <w:t>0.3.0</w:t>
            </w:r>
          </w:p>
        </w:tc>
        <w:tc>
          <w:tcPr>
            <w:tcW w:w="744" w:type="pct"/>
            <w:tcBorders>
              <w:top w:val="single" w:sz="4" w:space="0" w:color="7F7F7F"/>
              <w:left w:val="single" w:sz="4" w:space="0" w:color="7F7F7F"/>
              <w:bottom w:val="single" w:sz="4" w:space="0" w:color="7F7F7F"/>
              <w:right w:val="single" w:sz="4" w:space="0" w:color="7F7F7F"/>
            </w:tcBorders>
            <w:vAlign w:val="center"/>
          </w:tcPr>
          <w:p w:rsidR="0089427C" w:rsidRDefault="0089427C"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17/02/2017</w:t>
            </w:r>
          </w:p>
        </w:tc>
        <w:tc>
          <w:tcPr>
            <w:tcW w:w="961" w:type="pct"/>
            <w:tcBorders>
              <w:top w:val="single" w:sz="4" w:space="0" w:color="7F7F7F"/>
              <w:left w:val="single" w:sz="4" w:space="0" w:color="7F7F7F"/>
              <w:bottom w:val="single" w:sz="4" w:space="0" w:color="7F7F7F"/>
              <w:right w:val="single" w:sz="4" w:space="0" w:color="7F7F7F"/>
            </w:tcBorders>
            <w:vAlign w:val="center"/>
          </w:tcPr>
          <w:p w:rsidR="0089427C" w:rsidRDefault="0089427C" w:rsidP="00AE66C8">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Anda</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89427C" w:rsidRDefault="0089427C" w:rsidP="00AE66C8">
            <w:pPr>
              <w:spacing w:after="0"/>
              <w:jc w:val="left"/>
              <w:rPr>
                <w:rFonts w:ascii="Verdana" w:hAnsi="Verdana" w:cs="Calibri"/>
                <w:sz w:val="22"/>
                <w:szCs w:val="22"/>
                <w:lang w:eastAsia="en-GB"/>
              </w:rPr>
            </w:pPr>
            <w:r>
              <w:rPr>
                <w:rFonts w:ascii="Verdana" w:hAnsi="Verdana" w:cs="Calibri"/>
                <w:sz w:val="22"/>
                <w:szCs w:val="22"/>
                <w:lang w:eastAsia="en-GB"/>
              </w:rPr>
              <w:t>Changes as per comments received from AC</w:t>
            </w:r>
          </w:p>
        </w:tc>
      </w:tr>
      <w:tr w:rsidR="00CD66CE"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CD66CE" w:rsidRDefault="002C2AEC"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040849">
              <w:rPr>
                <w:rFonts w:ascii="Verdana" w:hAnsi="Verdana" w:cs="Calibri"/>
                <w:sz w:val="22"/>
                <w:szCs w:val="22"/>
                <w:lang w:eastAsia="en-GB"/>
              </w:rPr>
              <w:t>0.99</w:t>
            </w:r>
            <w:r w:rsidR="00CD66CE">
              <w:rPr>
                <w:rFonts w:ascii="Verdana" w:hAnsi="Verdana" w:cs="Calibri"/>
                <w:sz w:val="22"/>
                <w:szCs w:val="22"/>
                <w:lang w:eastAsia="en-GB"/>
              </w:rPr>
              <w:t>.0</w:t>
            </w:r>
          </w:p>
        </w:tc>
        <w:tc>
          <w:tcPr>
            <w:tcW w:w="744" w:type="pct"/>
            <w:tcBorders>
              <w:top w:val="single" w:sz="4" w:space="0" w:color="7F7F7F"/>
              <w:left w:val="single" w:sz="4" w:space="0" w:color="7F7F7F"/>
              <w:bottom w:val="single" w:sz="4" w:space="0" w:color="7F7F7F"/>
              <w:right w:val="single" w:sz="4" w:space="0" w:color="7F7F7F"/>
            </w:tcBorders>
            <w:vAlign w:val="center"/>
          </w:tcPr>
          <w:p w:rsidR="00CD66CE" w:rsidRDefault="00CD66CE"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28/02/2017</w:t>
            </w:r>
          </w:p>
        </w:tc>
        <w:tc>
          <w:tcPr>
            <w:tcW w:w="961" w:type="pct"/>
            <w:tcBorders>
              <w:top w:val="single" w:sz="4" w:space="0" w:color="7F7F7F"/>
              <w:left w:val="single" w:sz="4" w:space="0" w:color="7F7F7F"/>
              <w:bottom w:val="single" w:sz="4" w:space="0" w:color="7F7F7F"/>
              <w:right w:val="single" w:sz="4" w:space="0" w:color="7F7F7F"/>
            </w:tcBorders>
            <w:vAlign w:val="center"/>
          </w:tcPr>
          <w:p w:rsidR="00CD66CE" w:rsidRDefault="00CD66CE" w:rsidP="00AE66C8">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Anda</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CD66CE" w:rsidRDefault="00CD66CE" w:rsidP="00AE66C8">
            <w:pPr>
              <w:spacing w:after="0"/>
              <w:jc w:val="left"/>
              <w:rPr>
                <w:rFonts w:ascii="Verdana" w:hAnsi="Verdana" w:cs="Calibri"/>
                <w:sz w:val="22"/>
                <w:szCs w:val="22"/>
                <w:lang w:eastAsia="en-GB"/>
              </w:rPr>
            </w:pPr>
            <w:r>
              <w:rPr>
                <w:rFonts w:ascii="Verdana" w:hAnsi="Verdana" w:cs="Calibri"/>
                <w:sz w:val="22"/>
                <w:szCs w:val="22"/>
                <w:lang w:eastAsia="en-GB"/>
              </w:rPr>
              <w:t>Candidate for AC Approval</w:t>
            </w:r>
          </w:p>
        </w:tc>
      </w:tr>
      <w:tr w:rsidR="00031C8D" w:rsidRPr="004E259B" w:rsidTr="001F41BF">
        <w:tc>
          <w:tcPr>
            <w:tcW w:w="636" w:type="pct"/>
            <w:tcBorders>
              <w:top w:val="single" w:sz="4" w:space="0" w:color="7F7F7F"/>
              <w:left w:val="single" w:sz="4" w:space="0" w:color="7F7F7F"/>
              <w:bottom w:val="single" w:sz="4" w:space="0" w:color="7F7F7F"/>
              <w:right w:val="single" w:sz="4" w:space="0" w:color="7F7F7F"/>
            </w:tcBorders>
            <w:vAlign w:val="center"/>
          </w:tcPr>
          <w:p w:rsidR="00031C8D" w:rsidRDefault="002C2AEC" w:rsidP="001F41BF">
            <w:pPr>
              <w:spacing w:after="0"/>
              <w:jc w:val="left"/>
              <w:rPr>
                <w:rFonts w:ascii="Verdana" w:hAnsi="Verdana" w:cs="Calibri"/>
                <w:sz w:val="22"/>
                <w:szCs w:val="22"/>
                <w:lang w:eastAsia="en-GB"/>
              </w:rPr>
            </w:pPr>
            <w:r>
              <w:rPr>
                <w:rFonts w:ascii="Verdana" w:hAnsi="Verdana" w:cs="Calibri"/>
                <w:sz w:val="22"/>
                <w:szCs w:val="22"/>
                <w:lang w:eastAsia="en-GB"/>
              </w:rPr>
              <w:t>v</w:t>
            </w:r>
            <w:r w:rsidR="00031C8D">
              <w:rPr>
                <w:rFonts w:ascii="Verdana" w:hAnsi="Verdana" w:cs="Calibri"/>
                <w:sz w:val="22"/>
                <w:szCs w:val="22"/>
                <w:lang w:eastAsia="en-GB"/>
              </w:rPr>
              <w:t>1.0.0</w:t>
            </w:r>
          </w:p>
        </w:tc>
        <w:tc>
          <w:tcPr>
            <w:tcW w:w="744" w:type="pct"/>
            <w:tcBorders>
              <w:top w:val="single" w:sz="4" w:space="0" w:color="7F7F7F"/>
              <w:left w:val="single" w:sz="4" w:space="0" w:color="7F7F7F"/>
              <w:bottom w:val="single" w:sz="4" w:space="0" w:color="7F7F7F"/>
              <w:right w:val="single" w:sz="4" w:space="0" w:color="7F7F7F"/>
            </w:tcBorders>
            <w:vAlign w:val="center"/>
          </w:tcPr>
          <w:p w:rsidR="00031C8D" w:rsidRDefault="00031C8D" w:rsidP="001F41BF">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16/03/2017</w:t>
            </w:r>
          </w:p>
        </w:tc>
        <w:tc>
          <w:tcPr>
            <w:tcW w:w="961" w:type="pct"/>
            <w:tcBorders>
              <w:top w:val="single" w:sz="4" w:space="0" w:color="7F7F7F"/>
              <w:left w:val="single" w:sz="4" w:space="0" w:color="7F7F7F"/>
              <w:bottom w:val="single" w:sz="4" w:space="0" w:color="7F7F7F"/>
              <w:right w:val="single" w:sz="4" w:space="0" w:color="7F7F7F"/>
            </w:tcBorders>
            <w:vAlign w:val="center"/>
          </w:tcPr>
          <w:p w:rsidR="00031C8D" w:rsidRDefault="00031C8D" w:rsidP="001F41BF">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Anda</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031C8D" w:rsidRPr="00040849" w:rsidRDefault="00031C8D" w:rsidP="001F41BF">
            <w:pPr>
              <w:spacing w:after="0"/>
              <w:jc w:val="left"/>
              <w:rPr>
                <w:rFonts w:ascii="Verdana" w:hAnsi="Verdana" w:cs="Calibri"/>
                <w:b/>
                <w:sz w:val="22"/>
                <w:szCs w:val="22"/>
                <w:lang w:eastAsia="en-GB"/>
              </w:rPr>
            </w:pPr>
            <w:r w:rsidRPr="00040849">
              <w:rPr>
                <w:rFonts w:ascii="Verdana" w:hAnsi="Verdana" w:cs="Calibri"/>
                <w:b/>
                <w:sz w:val="22"/>
                <w:szCs w:val="22"/>
                <w:lang w:eastAsia="en-GB"/>
              </w:rPr>
              <w:t>AC Approved version</w:t>
            </w:r>
          </w:p>
        </w:tc>
      </w:tr>
      <w:tr w:rsidR="00031C8D" w:rsidRPr="00007AF0" w:rsidTr="001F41BF">
        <w:tc>
          <w:tcPr>
            <w:tcW w:w="636" w:type="pct"/>
            <w:tcBorders>
              <w:top w:val="single" w:sz="4" w:space="0" w:color="7F7F7F"/>
              <w:left w:val="single" w:sz="4" w:space="0" w:color="7F7F7F"/>
              <w:bottom w:val="single" w:sz="4" w:space="0" w:color="7F7F7F"/>
              <w:right w:val="single" w:sz="4" w:space="0" w:color="7F7F7F"/>
            </w:tcBorders>
            <w:vAlign w:val="center"/>
          </w:tcPr>
          <w:p w:rsidR="00031C8D" w:rsidRDefault="002C2AEC" w:rsidP="001F41BF">
            <w:pPr>
              <w:spacing w:after="0"/>
              <w:jc w:val="left"/>
              <w:rPr>
                <w:rFonts w:ascii="Verdana" w:hAnsi="Verdana" w:cs="Calibri"/>
                <w:sz w:val="20"/>
                <w:lang w:eastAsia="en-GB"/>
              </w:rPr>
            </w:pPr>
            <w:r>
              <w:rPr>
                <w:rFonts w:ascii="Verdana" w:hAnsi="Verdana" w:cs="Calibri"/>
                <w:sz w:val="20"/>
                <w:lang w:eastAsia="en-GB"/>
              </w:rPr>
              <w:t>v</w:t>
            </w:r>
            <w:r w:rsidR="00031C8D">
              <w:rPr>
                <w:rFonts w:ascii="Verdana" w:hAnsi="Verdana" w:cs="Calibri"/>
                <w:sz w:val="20"/>
                <w:lang w:eastAsia="en-GB"/>
              </w:rPr>
              <w:t>1.0.1</w:t>
            </w:r>
          </w:p>
        </w:tc>
        <w:tc>
          <w:tcPr>
            <w:tcW w:w="744" w:type="pct"/>
            <w:tcBorders>
              <w:top w:val="single" w:sz="4" w:space="0" w:color="7F7F7F"/>
              <w:left w:val="single" w:sz="4" w:space="0" w:color="7F7F7F"/>
              <w:bottom w:val="single" w:sz="4" w:space="0" w:color="7F7F7F"/>
              <w:right w:val="single" w:sz="4" w:space="0" w:color="7F7F7F"/>
            </w:tcBorders>
            <w:vAlign w:val="center"/>
          </w:tcPr>
          <w:p w:rsidR="00031C8D" w:rsidRDefault="00031C8D" w:rsidP="001F41BF">
            <w:pPr>
              <w:spacing w:after="0" w:line="276" w:lineRule="auto"/>
              <w:rPr>
                <w:rFonts w:ascii="Verdana" w:eastAsia="PMingLiU" w:hAnsi="Verdana" w:cs="Calibri"/>
                <w:color w:val="000000"/>
                <w:sz w:val="20"/>
              </w:rPr>
            </w:pPr>
            <w:r>
              <w:rPr>
                <w:rFonts w:ascii="Verdana" w:eastAsia="PMingLiU" w:hAnsi="Verdana" w:cs="Calibri"/>
                <w:color w:val="000000"/>
                <w:sz w:val="20"/>
              </w:rPr>
              <w:t>30/06/2017</w:t>
            </w:r>
          </w:p>
        </w:tc>
        <w:tc>
          <w:tcPr>
            <w:tcW w:w="961" w:type="pct"/>
            <w:tcBorders>
              <w:top w:val="single" w:sz="4" w:space="0" w:color="7F7F7F"/>
              <w:left w:val="single" w:sz="4" w:space="0" w:color="7F7F7F"/>
              <w:bottom w:val="single" w:sz="4" w:space="0" w:color="7F7F7F"/>
              <w:right w:val="single" w:sz="4" w:space="0" w:color="7F7F7F"/>
            </w:tcBorders>
            <w:vAlign w:val="center"/>
          </w:tcPr>
          <w:p w:rsidR="00031C8D" w:rsidRDefault="00031C8D" w:rsidP="001F41BF">
            <w:pPr>
              <w:widowControl w:val="0"/>
              <w:spacing w:after="0" w:line="200" w:lineRule="atLeast"/>
              <w:jc w:val="left"/>
              <w:rPr>
                <w:rFonts w:ascii="Verdana" w:hAnsi="Verdana" w:cs="Calibri"/>
                <w:color w:val="000000"/>
                <w:sz w:val="20"/>
              </w:rPr>
            </w:pPr>
            <w:proofErr w:type="spellStart"/>
            <w:r>
              <w:rPr>
                <w:rFonts w:ascii="Verdana" w:hAnsi="Verdana" w:cs="Calibri"/>
                <w:color w:val="000000"/>
                <w:sz w:val="20"/>
              </w:rPr>
              <w:t>Gelu</w:t>
            </w:r>
            <w:proofErr w:type="spellEnd"/>
            <w:r>
              <w:rPr>
                <w:rFonts w:ascii="Verdana" w:hAnsi="Verdana" w:cs="Calibri"/>
                <w:color w:val="000000"/>
                <w:sz w:val="20"/>
              </w:rPr>
              <w:t xml:space="preserve"> </w:t>
            </w:r>
            <w:proofErr w:type="spellStart"/>
            <w:r>
              <w:rPr>
                <w:rFonts w:ascii="Verdana" w:hAnsi="Verdana" w:cs="Calibri"/>
                <w:color w:val="000000"/>
                <w:sz w:val="20"/>
              </w:rPr>
              <w:t>Mitu</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E447E6" w:rsidRDefault="00E447E6" w:rsidP="001F41BF">
            <w:pPr>
              <w:spacing w:after="0"/>
              <w:jc w:val="left"/>
              <w:rPr>
                <w:rFonts w:ascii="Verdana" w:hAnsi="Verdana" w:cs="Calibri"/>
                <w:sz w:val="22"/>
                <w:szCs w:val="22"/>
                <w:lang w:eastAsia="en-GB"/>
              </w:rPr>
            </w:pPr>
            <w:r>
              <w:rPr>
                <w:rFonts w:ascii="Verdana" w:hAnsi="Verdana" w:cs="Calibri"/>
                <w:sz w:val="22"/>
                <w:szCs w:val="22"/>
                <w:lang w:eastAsia="en-GB"/>
              </w:rPr>
              <w:t xml:space="preserve">- </w:t>
            </w:r>
            <w:r w:rsidR="00BD664E" w:rsidRPr="00BD664E">
              <w:rPr>
                <w:rFonts w:ascii="Verdana" w:hAnsi="Verdana" w:cs="Calibri"/>
                <w:sz w:val="22"/>
                <w:szCs w:val="22"/>
                <w:lang w:eastAsia="en-GB"/>
              </w:rPr>
              <w:t>Updated BPMN diagram in "Section 5. Business Processes" to correspond to the described process.</w:t>
            </w:r>
          </w:p>
          <w:p w:rsidR="00E447E6" w:rsidRDefault="00E447E6" w:rsidP="001F41BF">
            <w:pPr>
              <w:spacing w:after="0"/>
              <w:jc w:val="left"/>
              <w:rPr>
                <w:rFonts w:ascii="Verdana" w:hAnsi="Verdana" w:cs="Calibri"/>
                <w:sz w:val="22"/>
                <w:szCs w:val="22"/>
                <w:lang w:eastAsia="en-GB"/>
              </w:rPr>
            </w:pPr>
            <w:r>
              <w:rPr>
                <w:rFonts w:ascii="Verdana" w:hAnsi="Verdana" w:cs="Calibri"/>
                <w:sz w:val="22"/>
                <w:szCs w:val="22"/>
                <w:lang w:eastAsia="en-GB"/>
              </w:rPr>
              <w:t>- Added version of the BPMN diagram used</w:t>
            </w:r>
          </w:p>
          <w:p w:rsidR="00E447E6" w:rsidRDefault="00E447E6" w:rsidP="001F41BF">
            <w:pPr>
              <w:spacing w:after="0"/>
              <w:jc w:val="left"/>
              <w:rPr>
                <w:rFonts w:ascii="Verdana" w:hAnsi="Verdana" w:cs="Calibri"/>
                <w:sz w:val="22"/>
                <w:szCs w:val="22"/>
                <w:lang w:eastAsia="en-GB"/>
              </w:rPr>
            </w:pPr>
            <w:r>
              <w:rPr>
                <w:rFonts w:ascii="Verdana" w:hAnsi="Verdana" w:cs="Calibri"/>
                <w:sz w:val="22"/>
                <w:szCs w:val="22"/>
                <w:lang w:eastAsia="en-GB"/>
              </w:rPr>
              <w:t>- Removed AD_BUC_01-SubProcess (branch 2)</w:t>
            </w:r>
          </w:p>
          <w:p w:rsidR="00290BB8" w:rsidRPr="00664602" w:rsidRDefault="00290BB8" w:rsidP="001F41BF">
            <w:pPr>
              <w:spacing w:after="0"/>
              <w:jc w:val="left"/>
              <w:rPr>
                <w:rFonts w:ascii="Verdana" w:hAnsi="Verdana" w:cs="Calibri"/>
                <w:sz w:val="22"/>
                <w:szCs w:val="22"/>
                <w:lang w:eastAsia="en-GB"/>
              </w:rPr>
            </w:pPr>
            <w:r>
              <w:rPr>
                <w:rFonts w:ascii="Verdana" w:hAnsi="Verdana" w:cs="Calibri"/>
                <w:sz w:val="22"/>
                <w:szCs w:val="22"/>
                <w:lang w:eastAsia="en-GB"/>
              </w:rPr>
              <w:t>- Adapted reference to BUC confluence page in Configuration Management</w:t>
            </w:r>
          </w:p>
        </w:tc>
      </w:tr>
      <w:tr w:rsidR="000A7D5B" w:rsidRPr="00007AF0" w:rsidTr="001F41BF">
        <w:tc>
          <w:tcPr>
            <w:tcW w:w="636" w:type="pct"/>
            <w:tcBorders>
              <w:top w:val="single" w:sz="4" w:space="0" w:color="7F7F7F"/>
              <w:left w:val="single" w:sz="4" w:space="0" w:color="7F7F7F"/>
              <w:bottom w:val="single" w:sz="4" w:space="0" w:color="7F7F7F"/>
              <w:right w:val="single" w:sz="4" w:space="0" w:color="7F7F7F"/>
            </w:tcBorders>
            <w:vAlign w:val="center"/>
          </w:tcPr>
          <w:p w:rsidR="000A7D5B" w:rsidRDefault="002C2AEC" w:rsidP="001F41BF">
            <w:pPr>
              <w:spacing w:after="0"/>
              <w:jc w:val="left"/>
              <w:rPr>
                <w:rFonts w:ascii="Verdana" w:hAnsi="Verdana" w:cs="Calibri"/>
                <w:sz w:val="20"/>
                <w:lang w:eastAsia="en-GB"/>
              </w:rPr>
            </w:pPr>
            <w:r>
              <w:rPr>
                <w:rFonts w:ascii="Verdana" w:hAnsi="Verdana" w:cs="Calibri"/>
                <w:sz w:val="20"/>
                <w:lang w:eastAsia="en-GB"/>
              </w:rPr>
              <w:t>v</w:t>
            </w:r>
            <w:r w:rsidR="000A7D5B">
              <w:rPr>
                <w:rFonts w:ascii="Verdana" w:hAnsi="Verdana" w:cs="Calibri"/>
                <w:sz w:val="20"/>
                <w:lang w:eastAsia="en-GB"/>
              </w:rPr>
              <w:t>1.</w:t>
            </w:r>
            <w:r w:rsidR="001F41BF">
              <w:rPr>
                <w:rFonts w:ascii="Verdana" w:hAnsi="Verdana" w:cs="Calibri"/>
                <w:sz w:val="20"/>
                <w:lang w:eastAsia="en-GB"/>
              </w:rPr>
              <w:t>1.</w:t>
            </w:r>
            <w:r w:rsidR="000A7D5B">
              <w:rPr>
                <w:rFonts w:ascii="Verdana" w:hAnsi="Verdana" w:cs="Calibri"/>
                <w:sz w:val="20"/>
                <w:lang w:eastAsia="en-GB"/>
              </w:rPr>
              <w:t>0</w:t>
            </w:r>
          </w:p>
        </w:tc>
        <w:tc>
          <w:tcPr>
            <w:tcW w:w="744" w:type="pct"/>
            <w:tcBorders>
              <w:top w:val="single" w:sz="4" w:space="0" w:color="7F7F7F"/>
              <w:left w:val="single" w:sz="4" w:space="0" w:color="7F7F7F"/>
              <w:bottom w:val="single" w:sz="4" w:space="0" w:color="7F7F7F"/>
              <w:right w:val="single" w:sz="4" w:space="0" w:color="7F7F7F"/>
            </w:tcBorders>
            <w:vAlign w:val="center"/>
          </w:tcPr>
          <w:p w:rsidR="000A7D5B" w:rsidRDefault="006303F0" w:rsidP="006E5E1C">
            <w:pPr>
              <w:spacing w:after="0" w:line="276" w:lineRule="auto"/>
              <w:rPr>
                <w:rFonts w:ascii="Verdana" w:eastAsia="PMingLiU" w:hAnsi="Verdana" w:cs="Calibri"/>
                <w:color w:val="000000"/>
                <w:sz w:val="20"/>
              </w:rPr>
            </w:pPr>
            <w:r>
              <w:rPr>
                <w:rFonts w:ascii="Verdana" w:eastAsia="PMingLiU" w:hAnsi="Verdana" w:cs="Calibri"/>
                <w:color w:val="000000"/>
                <w:sz w:val="20"/>
              </w:rPr>
              <w:t>1</w:t>
            </w:r>
            <w:r w:rsidR="000A7D5B">
              <w:rPr>
                <w:rFonts w:ascii="Verdana" w:eastAsia="PMingLiU" w:hAnsi="Verdana" w:cs="Calibri"/>
                <w:color w:val="000000"/>
                <w:sz w:val="20"/>
              </w:rPr>
              <w:t>/1</w:t>
            </w:r>
            <w:r w:rsidR="006E5E1C">
              <w:rPr>
                <w:rFonts w:ascii="Verdana" w:eastAsia="PMingLiU" w:hAnsi="Verdana" w:cs="Calibri"/>
                <w:color w:val="000000"/>
                <w:sz w:val="20"/>
              </w:rPr>
              <w:t>2</w:t>
            </w:r>
            <w:r w:rsidR="000A7D5B">
              <w:rPr>
                <w:rFonts w:ascii="Verdana" w:eastAsia="PMingLiU" w:hAnsi="Verdana" w:cs="Calibri"/>
                <w:color w:val="000000"/>
                <w:sz w:val="20"/>
              </w:rPr>
              <w:t>/2017</w:t>
            </w:r>
          </w:p>
        </w:tc>
        <w:tc>
          <w:tcPr>
            <w:tcW w:w="961" w:type="pct"/>
            <w:tcBorders>
              <w:top w:val="single" w:sz="4" w:space="0" w:color="7F7F7F"/>
              <w:left w:val="single" w:sz="4" w:space="0" w:color="7F7F7F"/>
              <w:bottom w:val="single" w:sz="4" w:space="0" w:color="7F7F7F"/>
              <w:right w:val="single" w:sz="4" w:space="0" w:color="7F7F7F"/>
            </w:tcBorders>
            <w:vAlign w:val="center"/>
          </w:tcPr>
          <w:p w:rsidR="000A7D5B" w:rsidRDefault="000A7D5B" w:rsidP="001F41BF">
            <w:pPr>
              <w:widowControl w:val="0"/>
              <w:spacing w:after="0" w:line="200" w:lineRule="atLeast"/>
              <w:jc w:val="left"/>
              <w:rPr>
                <w:rFonts w:ascii="Verdana" w:hAnsi="Verdana" w:cs="Calibri"/>
                <w:color w:val="000000"/>
                <w:sz w:val="20"/>
              </w:rPr>
            </w:pPr>
            <w:r>
              <w:rPr>
                <w:rFonts w:ascii="Verdana" w:hAnsi="Verdana" w:cs="Calibri"/>
                <w:color w:val="000000"/>
                <w:sz w:val="20"/>
              </w:rPr>
              <w:t xml:space="preserve">Heidi </w:t>
            </w:r>
            <w:proofErr w:type="spellStart"/>
            <w:r>
              <w:rPr>
                <w:rFonts w:ascii="Verdana" w:hAnsi="Verdana" w:cs="Calibri"/>
                <w:color w:val="000000"/>
                <w:sz w:val="20"/>
              </w:rPr>
              <w:t>Warson</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39776D" w:rsidRDefault="000A7D5B" w:rsidP="000A7D5B">
            <w:pPr>
              <w:spacing w:after="0"/>
              <w:jc w:val="left"/>
              <w:rPr>
                <w:rFonts w:ascii="Verdana" w:hAnsi="Verdana" w:cs="Calibri"/>
                <w:sz w:val="22"/>
                <w:szCs w:val="22"/>
              </w:rPr>
            </w:pPr>
            <w:r w:rsidRPr="008D03D6">
              <w:rPr>
                <w:rFonts w:ascii="Verdana" w:hAnsi="Verdana" w:cs="Calibri"/>
                <w:sz w:val="22"/>
                <w:szCs w:val="22"/>
              </w:rPr>
              <w:t xml:space="preserve">Updated section 4.1 RUP Table Representation: </w:t>
            </w:r>
          </w:p>
          <w:p w:rsidR="0039776D" w:rsidRDefault="0039776D" w:rsidP="000A7D5B">
            <w:pPr>
              <w:spacing w:after="0"/>
              <w:jc w:val="left"/>
              <w:rPr>
                <w:rFonts w:ascii="Verdana" w:hAnsi="Verdana" w:cs="Calibri"/>
                <w:sz w:val="22"/>
                <w:szCs w:val="22"/>
              </w:rPr>
            </w:pPr>
            <w:r>
              <w:rPr>
                <w:rFonts w:ascii="Verdana" w:hAnsi="Verdana" w:cs="Calibri"/>
                <w:sz w:val="22"/>
                <w:szCs w:val="22"/>
              </w:rPr>
              <w:t>branch 1 - removed step 4: because it is related to the Admin BUC Reminder, which is related to the main process from which the BUC is called from;</w:t>
            </w:r>
          </w:p>
          <w:p w:rsidR="0039776D" w:rsidRDefault="0039776D" w:rsidP="000A7D5B">
            <w:pPr>
              <w:spacing w:after="0"/>
              <w:jc w:val="left"/>
              <w:rPr>
                <w:rFonts w:ascii="Verdana" w:hAnsi="Verdana" w:cs="Calibri"/>
                <w:sz w:val="22"/>
                <w:szCs w:val="22"/>
              </w:rPr>
            </w:pPr>
            <w:r>
              <w:rPr>
                <w:rFonts w:ascii="Verdana" w:hAnsi="Verdana" w:cs="Calibri"/>
                <w:sz w:val="22"/>
                <w:szCs w:val="22"/>
              </w:rPr>
              <w:t>branch 1 - step 13 – updated because this scenario is alternative for main scenario and ends the case, instead of ending the branch;</w:t>
            </w:r>
          </w:p>
          <w:p w:rsidR="000A7D5B" w:rsidRDefault="000A7D5B" w:rsidP="000A7D5B">
            <w:pPr>
              <w:spacing w:after="0"/>
              <w:jc w:val="left"/>
              <w:rPr>
                <w:rFonts w:ascii="Verdana" w:hAnsi="Verdana" w:cs="Calibri"/>
                <w:sz w:val="22"/>
                <w:szCs w:val="22"/>
              </w:rPr>
            </w:pPr>
            <w:r w:rsidRPr="008D03D6">
              <w:rPr>
                <w:rFonts w:ascii="Verdana" w:hAnsi="Verdana" w:cs="Calibri"/>
                <w:sz w:val="22"/>
                <w:szCs w:val="22"/>
              </w:rPr>
              <w:t>branch</w:t>
            </w:r>
            <w:r>
              <w:rPr>
                <w:rFonts w:ascii="Verdana" w:hAnsi="Verdana" w:cs="Calibri"/>
                <w:sz w:val="22"/>
                <w:szCs w:val="22"/>
              </w:rPr>
              <w:t xml:space="preserve"> 6</w:t>
            </w:r>
            <w:r w:rsidR="0039776D">
              <w:rPr>
                <w:rFonts w:ascii="Verdana" w:hAnsi="Verdana" w:cs="Calibri"/>
                <w:sz w:val="22"/>
                <w:szCs w:val="22"/>
              </w:rPr>
              <w:t xml:space="preserve">: </w:t>
            </w:r>
            <w:r w:rsidRPr="008D03D6">
              <w:rPr>
                <w:rFonts w:ascii="Verdana" w:hAnsi="Verdana" w:cs="Calibri"/>
                <w:sz w:val="22"/>
                <w:szCs w:val="22"/>
              </w:rPr>
              <w:t>align</w:t>
            </w:r>
            <w:r w:rsidR="0039776D">
              <w:rPr>
                <w:rFonts w:ascii="Verdana" w:hAnsi="Verdana" w:cs="Calibri"/>
                <w:sz w:val="22"/>
                <w:szCs w:val="22"/>
              </w:rPr>
              <w:t>ed</w:t>
            </w:r>
            <w:r w:rsidRPr="008D03D6">
              <w:rPr>
                <w:rFonts w:ascii="Verdana" w:hAnsi="Verdana" w:cs="Calibri"/>
                <w:sz w:val="22"/>
                <w:szCs w:val="22"/>
              </w:rPr>
              <w:t xml:space="preserve"> invalidate wording to the standard wording</w:t>
            </w:r>
            <w:r w:rsidR="0039776D">
              <w:rPr>
                <w:rFonts w:ascii="Verdana" w:hAnsi="Verdana" w:cs="Calibri"/>
                <w:sz w:val="22"/>
                <w:szCs w:val="22"/>
              </w:rPr>
              <w:t xml:space="preserve"> (including the related special requirement)</w:t>
            </w:r>
            <w:r>
              <w:rPr>
                <w:rFonts w:ascii="Verdana" w:hAnsi="Verdana" w:cs="Calibri"/>
                <w:sz w:val="22"/>
                <w:szCs w:val="22"/>
              </w:rPr>
              <w:t>.</w:t>
            </w:r>
          </w:p>
          <w:p w:rsidR="001F41BF" w:rsidRDefault="001F41BF" w:rsidP="000A7D5B">
            <w:pPr>
              <w:spacing w:after="0"/>
              <w:jc w:val="left"/>
              <w:rPr>
                <w:rFonts w:ascii="Verdana" w:hAnsi="Verdana" w:cs="Calibri"/>
                <w:sz w:val="22"/>
                <w:szCs w:val="22"/>
              </w:rPr>
            </w:pPr>
          </w:p>
          <w:p w:rsidR="001F41BF" w:rsidRPr="001F41BF" w:rsidRDefault="001F41BF" w:rsidP="001F41BF">
            <w:pPr>
              <w:jc w:val="left"/>
              <w:rPr>
                <w:rFonts w:ascii="Verdana" w:hAnsi="Verdana" w:cs="Calibri"/>
                <w:sz w:val="22"/>
                <w:szCs w:val="22"/>
              </w:rPr>
            </w:pPr>
            <w:r w:rsidRPr="001F41BF">
              <w:rPr>
                <w:rFonts w:ascii="Verdana" w:hAnsi="Verdana" w:cs="Calibri"/>
                <w:sz w:val="22"/>
                <w:szCs w:val="22"/>
              </w:rPr>
              <w:t>Updated following Change Request for "H_BUC_</w:t>
            </w:r>
            <w:r>
              <w:rPr>
                <w:rFonts w:ascii="Verdana" w:hAnsi="Verdana" w:cs="Calibri"/>
                <w:sz w:val="22"/>
                <w:szCs w:val="22"/>
              </w:rPr>
              <w:t>1</w:t>
            </w:r>
            <w:r w:rsidRPr="001F41BF">
              <w:rPr>
                <w:rFonts w:ascii="Verdana" w:hAnsi="Verdana" w:cs="Calibri"/>
                <w:sz w:val="22"/>
                <w:szCs w:val="22"/>
              </w:rPr>
              <w:t xml:space="preserve">0_Subprocess – Add Invalidate SED, Remove Update SED &amp; Reminder branches", see </w:t>
            </w:r>
            <w:r w:rsidRPr="001F41BF">
              <w:rPr>
                <w:rFonts w:ascii="Verdana" w:hAnsi="Verdana" w:cs="Calibri"/>
                <w:sz w:val="22"/>
                <w:szCs w:val="22"/>
              </w:rPr>
              <w:lastRenderedPageBreak/>
              <w:t>JIRA EESSI-224</w:t>
            </w:r>
            <w:r>
              <w:rPr>
                <w:rFonts w:ascii="Verdana" w:hAnsi="Verdana" w:cs="Calibri"/>
                <w:sz w:val="22"/>
                <w:szCs w:val="22"/>
              </w:rPr>
              <w:t>6</w:t>
            </w:r>
            <w:r w:rsidRPr="001F41BF">
              <w:rPr>
                <w:rFonts w:ascii="Verdana" w:hAnsi="Verdana" w:cs="Calibri"/>
                <w:sz w:val="22"/>
                <w:szCs w:val="22"/>
              </w:rPr>
              <w:t>"</w:t>
            </w:r>
            <w:r w:rsidR="003917BE">
              <w:rPr>
                <w:rFonts w:ascii="Verdana" w:hAnsi="Verdana" w:cs="Calibri"/>
                <w:sz w:val="22"/>
                <w:szCs w:val="22"/>
              </w:rPr>
              <w:t>:</w:t>
            </w:r>
          </w:p>
          <w:p w:rsidR="00B3184B" w:rsidRDefault="001F41BF" w:rsidP="001F41BF">
            <w:pPr>
              <w:spacing w:after="0"/>
              <w:jc w:val="left"/>
              <w:rPr>
                <w:rFonts w:ascii="Verdana" w:hAnsi="Verdana" w:cs="Calibri"/>
                <w:sz w:val="22"/>
                <w:szCs w:val="22"/>
              </w:rPr>
            </w:pPr>
            <w:r w:rsidRPr="001F41BF">
              <w:rPr>
                <w:rFonts w:ascii="Verdana" w:hAnsi="Verdana" w:cs="Calibri"/>
                <w:sz w:val="22"/>
                <w:szCs w:val="22"/>
              </w:rPr>
              <w:t xml:space="preserve">- </w:t>
            </w:r>
            <w:r w:rsidR="00B3184B">
              <w:rPr>
                <w:rFonts w:ascii="Verdana" w:hAnsi="Verdana" w:cs="Calibri"/>
                <w:sz w:val="22"/>
                <w:szCs w:val="22"/>
              </w:rPr>
              <w:t xml:space="preserve">Removed Branch 9 and 10: </w:t>
            </w:r>
            <w:proofErr w:type="spellStart"/>
            <w:r w:rsidR="00B3184B">
              <w:rPr>
                <w:rFonts w:ascii="Verdana" w:hAnsi="Verdana" w:cs="Calibri"/>
                <w:sz w:val="22"/>
                <w:szCs w:val="22"/>
              </w:rPr>
              <w:t>Update_SED</w:t>
            </w:r>
            <w:proofErr w:type="spellEnd"/>
            <w:r w:rsidR="00B3184B">
              <w:rPr>
                <w:rFonts w:ascii="Verdana" w:hAnsi="Verdana" w:cs="Calibri"/>
                <w:sz w:val="22"/>
                <w:szCs w:val="22"/>
              </w:rPr>
              <w:t xml:space="preserve"> is not allowed in this BUC;</w:t>
            </w:r>
          </w:p>
          <w:p w:rsidR="00B3184B" w:rsidRDefault="00B3184B" w:rsidP="001F41BF">
            <w:pPr>
              <w:spacing w:after="0"/>
              <w:jc w:val="left"/>
              <w:rPr>
                <w:rFonts w:ascii="Verdana" w:hAnsi="Verdana" w:cs="Calibri"/>
                <w:sz w:val="22"/>
                <w:szCs w:val="22"/>
              </w:rPr>
            </w:pPr>
            <w:r>
              <w:rPr>
                <w:rFonts w:ascii="Verdana" w:hAnsi="Verdana" w:cs="Calibri"/>
                <w:sz w:val="22"/>
                <w:szCs w:val="22"/>
              </w:rPr>
              <w:t>- Removed Branch 13: Reminder Subprocess is triggered from a main BUC and not from a sub process BUC.  Removed step 4 accordingly;</w:t>
            </w:r>
          </w:p>
          <w:p w:rsidR="00B3184B" w:rsidRDefault="00B3184B" w:rsidP="00B3184B">
            <w:pPr>
              <w:spacing w:after="0"/>
              <w:jc w:val="left"/>
              <w:rPr>
                <w:rFonts w:ascii="Verdana" w:hAnsi="Verdana" w:cs="Calibri"/>
                <w:sz w:val="22"/>
                <w:szCs w:val="22"/>
              </w:rPr>
            </w:pPr>
            <w:r>
              <w:rPr>
                <w:rFonts w:ascii="Verdana" w:hAnsi="Verdana" w:cs="Calibri"/>
                <w:sz w:val="22"/>
                <w:szCs w:val="22"/>
              </w:rPr>
              <w:t>- Added B</w:t>
            </w:r>
            <w:r w:rsidR="001F41BF" w:rsidRPr="001F41BF">
              <w:rPr>
                <w:rFonts w:ascii="Verdana" w:hAnsi="Verdana" w:cs="Calibri"/>
                <w:sz w:val="22"/>
                <w:szCs w:val="22"/>
              </w:rPr>
              <w:t xml:space="preserve">ranch </w:t>
            </w:r>
            <w:r>
              <w:rPr>
                <w:rFonts w:ascii="Verdana" w:hAnsi="Verdana" w:cs="Calibri"/>
                <w:sz w:val="22"/>
                <w:szCs w:val="22"/>
              </w:rPr>
              <w:t>14</w:t>
            </w:r>
            <w:r w:rsidR="001F41BF" w:rsidRPr="001F41BF">
              <w:rPr>
                <w:rFonts w:ascii="Verdana" w:hAnsi="Verdana" w:cs="Calibri"/>
                <w:sz w:val="22"/>
                <w:szCs w:val="22"/>
              </w:rPr>
              <w:t xml:space="preserve"> </w:t>
            </w:r>
            <w:r>
              <w:rPr>
                <w:rFonts w:ascii="Verdana" w:hAnsi="Verdana" w:cs="Calibri"/>
                <w:sz w:val="22"/>
                <w:szCs w:val="22"/>
              </w:rPr>
              <w:t>to include Invalidate SED for H130 SED;</w:t>
            </w:r>
          </w:p>
          <w:p w:rsidR="001F41BF" w:rsidRDefault="00B3184B" w:rsidP="00B3184B">
            <w:pPr>
              <w:spacing w:after="0"/>
              <w:jc w:val="left"/>
              <w:rPr>
                <w:rFonts w:ascii="Verdana" w:hAnsi="Verdana" w:cs="Calibri"/>
                <w:sz w:val="22"/>
                <w:szCs w:val="22"/>
                <w:lang w:eastAsia="en-GB"/>
              </w:rPr>
            </w:pPr>
            <w:r>
              <w:rPr>
                <w:rFonts w:ascii="Verdana" w:hAnsi="Verdana" w:cs="Calibri"/>
                <w:sz w:val="22"/>
                <w:szCs w:val="22"/>
              </w:rPr>
              <w:t>- U</w:t>
            </w:r>
            <w:r w:rsidR="001F41BF" w:rsidRPr="001F41BF">
              <w:rPr>
                <w:rFonts w:ascii="Verdana" w:hAnsi="Verdana" w:cs="Calibri"/>
                <w:sz w:val="22"/>
                <w:szCs w:val="22"/>
              </w:rPr>
              <w:t xml:space="preserve">pdated Special Requirement </w:t>
            </w:r>
            <w:r>
              <w:rPr>
                <w:rFonts w:ascii="Verdana" w:hAnsi="Verdana" w:cs="Calibri"/>
                <w:sz w:val="22"/>
                <w:szCs w:val="22"/>
              </w:rPr>
              <w:t>1 and 2 accordingly</w:t>
            </w:r>
            <w:r w:rsidR="001F41BF" w:rsidRPr="001F41BF">
              <w:rPr>
                <w:rFonts w:ascii="Verdana" w:hAnsi="Verdana" w:cs="Calibri"/>
                <w:sz w:val="22"/>
                <w:szCs w:val="22"/>
              </w:rPr>
              <w:t>.</w:t>
            </w:r>
          </w:p>
        </w:tc>
      </w:tr>
      <w:tr w:rsidR="00BF3800" w:rsidRPr="00007AF0" w:rsidTr="001F41BF">
        <w:tc>
          <w:tcPr>
            <w:tcW w:w="636" w:type="pct"/>
            <w:tcBorders>
              <w:top w:val="single" w:sz="4" w:space="0" w:color="7F7F7F"/>
              <w:left w:val="single" w:sz="4" w:space="0" w:color="7F7F7F"/>
              <w:bottom w:val="single" w:sz="4" w:space="0" w:color="7F7F7F"/>
              <w:right w:val="single" w:sz="4" w:space="0" w:color="7F7F7F"/>
            </w:tcBorders>
            <w:vAlign w:val="center"/>
          </w:tcPr>
          <w:p w:rsidR="00BF3800" w:rsidRPr="003E1C5C" w:rsidRDefault="002C2AEC" w:rsidP="001F41BF">
            <w:pPr>
              <w:spacing w:after="0"/>
              <w:jc w:val="left"/>
              <w:rPr>
                <w:rFonts w:ascii="Verdana" w:hAnsi="Verdana" w:cs="Calibri"/>
                <w:sz w:val="22"/>
                <w:szCs w:val="22"/>
                <w:lang w:eastAsia="en-GB"/>
              </w:rPr>
            </w:pPr>
            <w:r>
              <w:rPr>
                <w:rFonts w:ascii="Verdana" w:hAnsi="Verdana" w:cs="Calibri"/>
                <w:sz w:val="22"/>
                <w:szCs w:val="22"/>
                <w:lang w:eastAsia="en-GB"/>
              </w:rPr>
              <w:lastRenderedPageBreak/>
              <w:t>v4.1.0</w:t>
            </w:r>
          </w:p>
        </w:tc>
        <w:tc>
          <w:tcPr>
            <w:tcW w:w="744" w:type="pct"/>
            <w:tcBorders>
              <w:top w:val="single" w:sz="4" w:space="0" w:color="7F7F7F"/>
              <w:left w:val="single" w:sz="4" w:space="0" w:color="7F7F7F"/>
              <w:bottom w:val="single" w:sz="4" w:space="0" w:color="7F7F7F"/>
              <w:right w:val="single" w:sz="4" w:space="0" w:color="7F7F7F"/>
            </w:tcBorders>
            <w:vAlign w:val="center"/>
          </w:tcPr>
          <w:p w:rsidR="00BF3800" w:rsidRPr="003E1C5C" w:rsidRDefault="00BF3800" w:rsidP="006E5E1C">
            <w:pPr>
              <w:spacing w:after="0" w:line="276" w:lineRule="auto"/>
              <w:rPr>
                <w:rFonts w:ascii="Verdana" w:eastAsia="PMingLiU" w:hAnsi="Verdana" w:cs="Calibri"/>
                <w:color w:val="000000"/>
                <w:sz w:val="22"/>
                <w:szCs w:val="22"/>
              </w:rPr>
            </w:pPr>
            <w:r w:rsidRPr="003E1C5C">
              <w:rPr>
                <w:rFonts w:ascii="Verdana" w:eastAsia="PMingLiU" w:hAnsi="Verdana" w:cs="Calibri"/>
                <w:color w:val="000000"/>
                <w:sz w:val="22"/>
                <w:szCs w:val="22"/>
              </w:rPr>
              <w:t>17/07/2018</w:t>
            </w:r>
          </w:p>
        </w:tc>
        <w:tc>
          <w:tcPr>
            <w:tcW w:w="961" w:type="pct"/>
            <w:tcBorders>
              <w:top w:val="single" w:sz="4" w:space="0" w:color="7F7F7F"/>
              <w:left w:val="single" w:sz="4" w:space="0" w:color="7F7F7F"/>
              <w:bottom w:val="single" w:sz="4" w:space="0" w:color="7F7F7F"/>
              <w:right w:val="single" w:sz="4" w:space="0" w:color="7F7F7F"/>
            </w:tcBorders>
            <w:vAlign w:val="center"/>
          </w:tcPr>
          <w:p w:rsidR="00BF3800" w:rsidRPr="003E1C5C" w:rsidRDefault="00BF3800" w:rsidP="001F41BF">
            <w:pPr>
              <w:widowControl w:val="0"/>
              <w:spacing w:after="0" w:line="200" w:lineRule="atLeast"/>
              <w:jc w:val="left"/>
              <w:rPr>
                <w:rFonts w:ascii="Verdana" w:hAnsi="Verdana" w:cs="Calibri"/>
                <w:color w:val="000000"/>
                <w:sz w:val="22"/>
                <w:szCs w:val="22"/>
              </w:rPr>
            </w:pPr>
            <w:r w:rsidRPr="003E1C5C">
              <w:rPr>
                <w:rFonts w:ascii="Verdana" w:hAnsi="Verdana" w:cs="Calibri"/>
                <w:color w:val="000000"/>
                <w:sz w:val="22"/>
                <w:szCs w:val="22"/>
              </w:rPr>
              <w:t xml:space="preserve">Novella </w:t>
            </w:r>
            <w:proofErr w:type="spellStart"/>
            <w:r w:rsidRPr="003E1C5C">
              <w:rPr>
                <w:rFonts w:ascii="Verdana" w:hAnsi="Verdana" w:cs="Calibri"/>
                <w:color w:val="000000"/>
                <w:sz w:val="22"/>
                <w:szCs w:val="22"/>
              </w:rPr>
              <w:t>Bacelli</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BF3800" w:rsidRDefault="000E795B" w:rsidP="000E795B">
            <w:pPr>
              <w:spacing w:after="0"/>
              <w:jc w:val="left"/>
              <w:rPr>
                <w:rFonts w:ascii="Verdana" w:hAnsi="Verdana" w:cs="Calibri"/>
                <w:sz w:val="22"/>
                <w:szCs w:val="22"/>
              </w:rPr>
            </w:pPr>
            <w:r>
              <w:rPr>
                <w:rFonts w:ascii="Verdana" w:hAnsi="Verdana" w:cs="Calibri"/>
                <w:sz w:val="22"/>
                <w:szCs w:val="22"/>
              </w:rPr>
              <w:t>- Rephrasing steps of main scenario for clarification</w:t>
            </w:r>
            <w:r w:rsidR="00AB5B83" w:rsidRPr="00AB5B83">
              <w:rPr>
                <w:rFonts w:ascii="Verdana" w:hAnsi="Verdana" w:cs="Calibri"/>
                <w:sz w:val="22"/>
                <w:szCs w:val="22"/>
              </w:rPr>
              <w:t xml:space="preserve"> </w:t>
            </w:r>
          </w:p>
          <w:p w:rsidR="002C2AEC" w:rsidRPr="002C2AEC" w:rsidRDefault="002C2AEC" w:rsidP="002C2AEC">
            <w:pPr>
              <w:spacing w:after="0"/>
              <w:jc w:val="left"/>
              <w:rPr>
                <w:rFonts w:ascii="Verdana" w:hAnsi="Verdana" w:cs="Calibri"/>
                <w:sz w:val="22"/>
                <w:szCs w:val="22"/>
              </w:rPr>
            </w:pPr>
            <w:r w:rsidRPr="002C2AEC">
              <w:rPr>
                <w:rFonts w:ascii="Verdana" w:hAnsi="Verdana" w:cs="Calibri"/>
                <w:sz w:val="22"/>
                <w:szCs w:val="22"/>
              </w:rPr>
              <w:t xml:space="preserve">- Section 4.4 merged 2 tables (for SED &amp; for </w:t>
            </w:r>
            <w:proofErr w:type="spellStart"/>
            <w:r w:rsidRPr="002C2AEC">
              <w:rPr>
                <w:rFonts w:ascii="Verdana" w:hAnsi="Verdana" w:cs="Calibri"/>
                <w:sz w:val="22"/>
                <w:szCs w:val="22"/>
              </w:rPr>
              <w:t>Subprocesses</w:t>
            </w:r>
            <w:proofErr w:type="spellEnd"/>
            <w:r w:rsidRPr="002C2AEC">
              <w:rPr>
                <w:rFonts w:ascii="Verdana" w:hAnsi="Verdana" w:cs="Calibri"/>
                <w:sz w:val="22"/>
                <w:szCs w:val="22"/>
              </w:rPr>
              <w:t>) into 1 BUC Artefact table."</w:t>
            </w:r>
          </w:p>
          <w:p w:rsidR="002C2AEC" w:rsidRPr="008D03D6" w:rsidRDefault="002C2AEC" w:rsidP="002C2AEC">
            <w:pPr>
              <w:spacing w:after="0"/>
              <w:jc w:val="left"/>
              <w:rPr>
                <w:rFonts w:ascii="Verdana" w:hAnsi="Verdana" w:cs="Calibri"/>
                <w:sz w:val="22"/>
                <w:szCs w:val="22"/>
              </w:rPr>
            </w:pPr>
            <w:r w:rsidRPr="002C2AEC">
              <w:rPr>
                <w:rFonts w:ascii="Verdana" w:hAnsi="Verdana" w:cs="Calibri"/>
                <w:sz w:val="22"/>
                <w:szCs w:val="22"/>
              </w:rPr>
              <w:t>- Version adaptations to release 4.1.0</w:t>
            </w:r>
          </w:p>
        </w:tc>
      </w:tr>
    </w:tbl>
    <w:p w:rsidR="00181306" w:rsidRPr="004E259B" w:rsidRDefault="00181306" w:rsidP="00181306">
      <w:pPr>
        <w:spacing w:after="0" w:line="276" w:lineRule="auto"/>
        <w:rPr>
          <w:rFonts w:ascii="Verdana" w:eastAsia="Calibri" w:hAnsi="Verdana" w:cs="Calibri"/>
          <w:b/>
          <w:bCs/>
          <w:color w:val="000000"/>
          <w:sz w:val="22"/>
          <w:szCs w:val="22"/>
        </w:rPr>
      </w:pPr>
    </w:p>
    <w:p w:rsidR="005A2C40" w:rsidRPr="004305FB" w:rsidRDefault="005A2C40" w:rsidP="004305FB">
      <w:pPr>
        <w:pStyle w:val="Heading1"/>
      </w:pPr>
      <w:bookmarkStart w:id="5" w:name="_Toc499641565"/>
      <w:bookmarkStart w:id="6" w:name="_Toc366491246"/>
      <w:bookmarkStart w:id="7" w:name="3.__________________Stakeholder_and_User"/>
      <w:bookmarkStart w:id="8" w:name="_Toc265596233"/>
      <w:bookmarkStart w:id="9" w:name="_Toc265662675"/>
      <w:bookmarkStart w:id="10" w:name="_Toc265673665"/>
      <w:bookmarkEnd w:id="4"/>
      <w:r w:rsidRPr="004305FB">
        <w:t>Introduction</w:t>
      </w:r>
      <w:bookmarkEnd w:id="5"/>
    </w:p>
    <w:p w:rsidR="005A2C40" w:rsidRPr="004305FB" w:rsidRDefault="00FF5BC7" w:rsidP="005A2C40">
      <w:pPr>
        <w:pStyle w:val="Heading2"/>
        <w:rPr>
          <w:rFonts w:ascii="Verdana" w:hAnsi="Verdana"/>
          <w:color w:val="403152" w:themeColor="accent4" w:themeShade="80"/>
          <w:sz w:val="22"/>
          <w:szCs w:val="22"/>
        </w:rPr>
      </w:pPr>
      <w:bookmarkStart w:id="11" w:name="_Toc499641566"/>
      <w:bookmarkStart w:id="12" w:name="techSectionBreak1"/>
      <w:r w:rsidRPr="004305FB">
        <w:rPr>
          <w:rFonts w:ascii="Verdana" w:hAnsi="Verdana"/>
          <w:color w:val="403152" w:themeColor="accent4" w:themeShade="80"/>
          <w:sz w:val="22"/>
          <w:szCs w:val="22"/>
        </w:rPr>
        <w:t>Purpose</w:t>
      </w:r>
      <w:bookmarkEnd w:id="11"/>
    </w:p>
    <w:p w:rsidR="00342DE7" w:rsidRPr="004305FB" w:rsidRDefault="00342DE7" w:rsidP="00342DE7">
      <w:pPr>
        <w:pStyle w:val="ListBullet4"/>
        <w:keepNext/>
        <w:numPr>
          <w:ilvl w:val="0"/>
          <w:numId w:val="0"/>
        </w:numPr>
        <w:rPr>
          <w:rFonts w:ascii="Verdana" w:hAnsi="Verdana"/>
          <w:sz w:val="22"/>
          <w:szCs w:val="22"/>
        </w:rPr>
      </w:pPr>
      <w:r w:rsidRPr="004305FB">
        <w:rPr>
          <w:rFonts w:ascii="Verdana" w:hAnsi="Verdana"/>
          <w:sz w:val="22"/>
          <w:szCs w:val="22"/>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The external view comprises of models and descriptions of business use cases, the services of a business system offered to business actors: customers, business partners, or other business systems.</w:t>
      </w:r>
    </w:p>
    <w:p w:rsidR="00342DE7" w:rsidRPr="004305FB" w:rsidRDefault="00342DE7" w:rsidP="00342DE7">
      <w:pPr>
        <w:pStyle w:val="Text2"/>
        <w:rPr>
          <w:rFonts w:ascii="Verdana" w:hAnsi="Verdana"/>
          <w:sz w:val="22"/>
          <w:szCs w:val="22"/>
        </w:rPr>
      </w:pPr>
      <w:r w:rsidRPr="004305FB">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342DE7" w:rsidRPr="004305FB" w:rsidRDefault="00342DE7" w:rsidP="00342DE7">
      <w:pPr>
        <w:pStyle w:val="Text2"/>
        <w:rPr>
          <w:rFonts w:ascii="Verdana" w:hAnsi="Verdana"/>
          <w:sz w:val="22"/>
          <w:szCs w:val="22"/>
        </w:rPr>
      </w:pPr>
    </w:p>
    <w:p w:rsidR="005A2C40" w:rsidRPr="004305FB" w:rsidRDefault="005A2C40" w:rsidP="005A2C40">
      <w:pPr>
        <w:pStyle w:val="Heading2"/>
        <w:rPr>
          <w:rFonts w:ascii="Verdana" w:hAnsi="Verdana"/>
          <w:color w:val="403152" w:themeColor="accent4" w:themeShade="80"/>
          <w:sz w:val="22"/>
          <w:szCs w:val="22"/>
        </w:rPr>
      </w:pPr>
      <w:bookmarkStart w:id="13" w:name="_Toc499641567"/>
      <w:bookmarkEnd w:id="12"/>
      <w:r w:rsidRPr="004305FB">
        <w:rPr>
          <w:rFonts w:ascii="Verdana" w:hAnsi="Verdana"/>
          <w:color w:val="403152" w:themeColor="accent4" w:themeShade="80"/>
          <w:sz w:val="22"/>
          <w:szCs w:val="22"/>
        </w:rPr>
        <w:t>Scope</w:t>
      </w:r>
      <w:bookmarkEnd w:id="13"/>
    </w:p>
    <w:p w:rsidR="005A2C40" w:rsidRPr="00740518" w:rsidRDefault="00287CE7" w:rsidP="005A2C40">
      <w:pPr>
        <w:pStyle w:val="Text2"/>
        <w:rPr>
          <w:rFonts w:ascii="Verdana" w:hAnsi="Verdana"/>
          <w:sz w:val="22"/>
          <w:szCs w:val="22"/>
        </w:rPr>
      </w:pPr>
      <w:r w:rsidRPr="00740518">
        <w:rPr>
          <w:rFonts w:ascii="Verdana" w:hAnsi="Verdana"/>
          <w:sz w:val="22"/>
          <w:szCs w:val="22"/>
        </w:rPr>
        <w:t xml:space="preserve">This document </w:t>
      </w:r>
      <w:r w:rsidR="00740518">
        <w:rPr>
          <w:rFonts w:ascii="Verdana" w:hAnsi="Verdana"/>
          <w:sz w:val="22"/>
          <w:szCs w:val="22"/>
        </w:rPr>
        <w:t xml:space="preserve">is limited to the external view </w:t>
      </w:r>
      <w:r w:rsidR="00740518" w:rsidRPr="00740518">
        <w:rPr>
          <w:rFonts w:ascii="Verdana" w:hAnsi="Verdana"/>
          <w:sz w:val="22"/>
          <w:szCs w:val="22"/>
        </w:rPr>
        <w:t xml:space="preserve">on the horizontal sector process </w:t>
      </w:r>
      <w:r w:rsidR="002B0754">
        <w:rPr>
          <w:rFonts w:ascii="Verdana" w:hAnsi="Verdana"/>
          <w:sz w:val="22"/>
          <w:szCs w:val="22"/>
        </w:rPr>
        <w:t>R</w:t>
      </w:r>
      <w:r w:rsidR="00C644EB">
        <w:rPr>
          <w:rFonts w:ascii="Verdana" w:hAnsi="Verdana"/>
          <w:sz w:val="22"/>
          <w:szCs w:val="22"/>
        </w:rPr>
        <w:t xml:space="preserve">equest for Administrative Check. </w:t>
      </w:r>
      <w:r w:rsidRPr="00740518">
        <w:rPr>
          <w:rFonts w:ascii="Verdana" w:hAnsi="Verdana"/>
          <w:sz w:val="22"/>
          <w:szCs w:val="22"/>
        </w:rPr>
        <w:t xml:space="preserve">The different elements like use case description, actors, and business process as well as supporting UML diagrams and BPMN models pertaining to the </w:t>
      </w:r>
      <w:r w:rsidR="00495C5B" w:rsidRPr="00740518">
        <w:rPr>
          <w:rFonts w:ascii="Verdana" w:hAnsi="Verdana"/>
          <w:sz w:val="22"/>
          <w:szCs w:val="22"/>
        </w:rPr>
        <w:t>ending of a process</w:t>
      </w:r>
      <w:r w:rsidRPr="00740518">
        <w:rPr>
          <w:rFonts w:ascii="Verdana" w:hAnsi="Verdana"/>
          <w:sz w:val="22"/>
          <w:szCs w:val="22"/>
        </w:rPr>
        <w:t>.</w:t>
      </w:r>
      <w:r w:rsidR="00342DE7" w:rsidRPr="00740518">
        <w:rPr>
          <w:rFonts w:ascii="Verdana" w:hAnsi="Verdana"/>
          <w:sz w:val="22"/>
          <w:szCs w:val="22"/>
        </w:rPr>
        <w:t xml:space="preserve"> </w:t>
      </w:r>
    </w:p>
    <w:p w:rsidR="004F4261" w:rsidRPr="004305FB" w:rsidRDefault="004F4261" w:rsidP="005A2C40">
      <w:pPr>
        <w:pStyle w:val="Text2"/>
        <w:rPr>
          <w:rFonts w:ascii="Verdana" w:hAnsi="Verdana"/>
          <w:sz w:val="22"/>
          <w:szCs w:val="22"/>
        </w:rPr>
      </w:pPr>
    </w:p>
    <w:p w:rsidR="005A2C40" w:rsidRPr="004305FB" w:rsidRDefault="005A2C40" w:rsidP="005A2C40">
      <w:pPr>
        <w:pStyle w:val="Heading2"/>
        <w:rPr>
          <w:rFonts w:ascii="Verdana" w:hAnsi="Verdana"/>
          <w:color w:val="403152" w:themeColor="accent4" w:themeShade="80"/>
          <w:sz w:val="22"/>
          <w:szCs w:val="22"/>
        </w:rPr>
      </w:pPr>
      <w:bookmarkStart w:id="14" w:name="_Toc499641568"/>
      <w:r w:rsidRPr="004305FB">
        <w:rPr>
          <w:rFonts w:ascii="Verdana" w:hAnsi="Verdana"/>
          <w:color w:val="403152" w:themeColor="accent4" w:themeShade="80"/>
          <w:sz w:val="22"/>
          <w:szCs w:val="22"/>
        </w:rPr>
        <w:t>Definitions, Acronyms and Abbreviations</w:t>
      </w:r>
      <w:bookmarkEnd w:id="14"/>
    </w:p>
    <w:p w:rsidR="008730CD" w:rsidRPr="004305FB" w:rsidRDefault="004F4261" w:rsidP="008730CD">
      <w:pPr>
        <w:pStyle w:val="Text2"/>
        <w:rPr>
          <w:rFonts w:ascii="Verdana" w:hAnsi="Verdana"/>
          <w:sz w:val="22"/>
          <w:szCs w:val="22"/>
        </w:rPr>
      </w:pPr>
      <w:r w:rsidRPr="004305FB">
        <w:rPr>
          <w:rFonts w:ascii="Verdana" w:hAnsi="Verdana"/>
          <w:sz w:val="22"/>
          <w:szCs w:val="22"/>
        </w:rPr>
        <w:t xml:space="preserve">Please see </w:t>
      </w:r>
      <w:r w:rsidR="00BF3A87">
        <w:rPr>
          <w:rFonts w:ascii="Verdana" w:hAnsi="Verdana"/>
          <w:sz w:val="22"/>
          <w:szCs w:val="22"/>
        </w:rPr>
        <w:t xml:space="preserve">the </w:t>
      </w:r>
      <w:hyperlink r:id="rId17" w:history="1">
        <w:r w:rsidR="00BF3A87" w:rsidRPr="00BF3A87">
          <w:rPr>
            <w:rStyle w:val="Hyperlink"/>
            <w:rFonts w:ascii="Verdana" w:hAnsi="Verdana"/>
            <w:sz w:val="22"/>
            <w:szCs w:val="22"/>
          </w:rPr>
          <w:t>EESSI Project Glossary.</w:t>
        </w:r>
      </w:hyperlink>
    </w:p>
    <w:p w:rsidR="004F4261" w:rsidRPr="008730CD" w:rsidRDefault="004F4261" w:rsidP="008730CD">
      <w:pPr>
        <w:pStyle w:val="Text2"/>
        <w:rPr>
          <w:rFonts w:ascii="Calibri" w:hAnsi="Calibri"/>
          <w:sz w:val="20"/>
        </w:rPr>
      </w:pPr>
    </w:p>
    <w:p w:rsidR="005A2C40" w:rsidRPr="00382EAC" w:rsidRDefault="00896E55" w:rsidP="005A2C40">
      <w:pPr>
        <w:pStyle w:val="Heading2"/>
        <w:rPr>
          <w:rFonts w:ascii="Verdana" w:hAnsi="Verdana"/>
          <w:sz w:val="22"/>
          <w:szCs w:val="22"/>
        </w:rPr>
      </w:pPr>
      <w:r>
        <w:br w:type="page"/>
      </w:r>
      <w:bookmarkStart w:id="15" w:name="_Toc499641569"/>
      <w:r w:rsidR="005A2C40" w:rsidRPr="00382EAC">
        <w:rPr>
          <w:rFonts w:ascii="Verdana" w:hAnsi="Verdana"/>
          <w:color w:val="403152" w:themeColor="accent4" w:themeShade="80"/>
          <w:sz w:val="22"/>
          <w:szCs w:val="22"/>
        </w:rPr>
        <w:lastRenderedPageBreak/>
        <w:t>References</w:t>
      </w:r>
      <w:bookmarkEnd w:id="1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F22DC2" w:rsidRPr="00382EAC" w:rsidTr="003A3CE5">
        <w:tc>
          <w:tcPr>
            <w:tcW w:w="534" w:type="dxa"/>
            <w:shd w:val="clear" w:color="auto" w:fill="C6D9F1"/>
            <w:vAlign w:val="center"/>
          </w:tcPr>
          <w:p w:rsidR="00F22DC2" w:rsidRPr="00382EAC" w:rsidRDefault="00F22DC2" w:rsidP="002E55AE">
            <w:pPr>
              <w:pStyle w:val="Text2"/>
              <w:jc w:val="left"/>
              <w:rPr>
                <w:rFonts w:ascii="Verdana" w:hAnsi="Verdana"/>
                <w:b/>
                <w:sz w:val="22"/>
                <w:szCs w:val="22"/>
              </w:rPr>
            </w:pPr>
            <w:r w:rsidRPr="00382EAC">
              <w:rPr>
                <w:rFonts w:ascii="Verdana" w:hAnsi="Verdana"/>
                <w:b/>
                <w:sz w:val="22"/>
                <w:szCs w:val="22"/>
              </w:rPr>
              <w:t>#</w:t>
            </w:r>
          </w:p>
        </w:tc>
        <w:tc>
          <w:tcPr>
            <w:tcW w:w="3402" w:type="dxa"/>
            <w:shd w:val="clear" w:color="auto" w:fill="C6D9F1"/>
            <w:vAlign w:val="center"/>
          </w:tcPr>
          <w:p w:rsidR="00F22DC2" w:rsidRPr="00382EAC" w:rsidRDefault="00F22DC2" w:rsidP="002E55AE">
            <w:pPr>
              <w:pStyle w:val="Text2"/>
              <w:jc w:val="left"/>
              <w:rPr>
                <w:rFonts w:ascii="Verdana" w:hAnsi="Verdana"/>
                <w:b/>
                <w:sz w:val="22"/>
                <w:szCs w:val="22"/>
              </w:rPr>
            </w:pPr>
            <w:r w:rsidRPr="00382EAC">
              <w:rPr>
                <w:rFonts w:ascii="Verdana" w:hAnsi="Verdana"/>
                <w:b/>
                <w:sz w:val="22"/>
                <w:szCs w:val="22"/>
              </w:rPr>
              <w:t>Description</w:t>
            </w:r>
          </w:p>
        </w:tc>
        <w:tc>
          <w:tcPr>
            <w:tcW w:w="5528" w:type="dxa"/>
            <w:shd w:val="clear" w:color="auto" w:fill="C6D9F1"/>
          </w:tcPr>
          <w:p w:rsidR="00F22DC2" w:rsidRPr="00382EAC" w:rsidRDefault="00F22DC2" w:rsidP="002E55AE">
            <w:pPr>
              <w:pStyle w:val="Text2"/>
              <w:jc w:val="left"/>
              <w:rPr>
                <w:rFonts w:ascii="Verdana" w:hAnsi="Verdana"/>
                <w:b/>
                <w:sz w:val="22"/>
                <w:szCs w:val="22"/>
              </w:rPr>
            </w:pPr>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1</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883/2004</w:t>
            </w:r>
          </w:p>
        </w:tc>
        <w:tc>
          <w:tcPr>
            <w:tcW w:w="5528" w:type="dxa"/>
            <w:shd w:val="clear" w:color="auto" w:fill="auto"/>
          </w:tcPr>
          <w:p w:rsidR="00F22DC2" w:rsidRPr="00382EAC" w:rsidRDefault="003E1C5C" w:rsidP="002E55AE">
            <w:pPr>
              <w:pStyle w:val="Text2"/>
              <w:jc w:val="left"/>
              <w:rPr>
                <w:rFonts w:ascii="Verdana" w:hAnsi="Verdana"/>
                <w:sz w:val="22"/>
                <w:szCs w:val="22"/>
              </w:rPr>
            </w:pPr>
            <w:hyperlink r:id="rId18" w:tooltip="Regulation EC No 883- 2004.pdf" w:history="1">
              <w:r w:rsidR="00C33707" w:rsidRPr="00382EAC">
                <w:rPr>
                  <w:rStyle w:val="Hyperlink"/>
                  <w:rFonts w:ascii="Verdana" w:hAnsi="Verdana"/>
                  <w:sz w:val="22"/>
                  <w:szCs w:val="22"/>
                </w:rPr>
                <w:t>Regulation EC No 883- 2004.pdf</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2</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987/2009</w:t>
            </w:r>
          </w:p>
        </w:tc>
        <w:tc>
          <w:tcPr>
            <w:tcW w:w="5528" w:type="dxa"/>
            <w:shd w:val="clear" w:color="auto" w:fill="auto"/>
          </w:tcPr>
          <w:p w:rsidR="00F22DC2" w:rsidRPr="00382EAC" w:rsidRDefault="003E1C5C" w:rsidP="002E55AE">
            <w:pPr>
              <w:pStyle w:val="Text2"/>
              <w:jc w:val="left"/>
              <w:rPr>
                <w:rFonts w:ascii="Verdana" w:hAnsi="Verdana"/>
                <w:sz w:val="22"/>
                <w:szCs w:val="22"/>
              </w:rPr>
            </w:pPr>
            <w:hyperlink r:id="rId19" w:tooltip="Regulation EC No 987-2009.pdf" w:history="1">
              <w:r w:rsidR="00C33707" w:rsidRPr="00382EAC">
                <w:rPr>
                  <w:rStyle w:val="Hyperlink"/>
                  <w:rFonts w:ascii="Verdana" w:hAnsi="Verdana"/>
                  <w:sz w:val="22"/>
                  <w:szCs w:val="22"/>
                </w:rPr>
                <w:t>Regulation EC No 987-2009.pdf</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3</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UML 2.x</w:t>
            </w:r>
          </w:p>
        </w:tc>
        <w:tc>
          <w:tcPr>
            <w:tcW w:w="5528" w:type="dxa"/>
            <w:shd w:val="clear" w:color="auto" w:fill="auto"/>
          </w:tcPr>
          <w:p w:rsidR="00F22DC2" w:rsidRPr="00382EAC" w:rsidRDefault="003E1C5C" w:rsidP="002E55AE">
            <w:pPr>
              <w:pStyle w:val="Text2"/>
              <w:jc w:val="left"/>
              <w:rPr>
                <w:rFonts w:ascii="Verdana" w:hAnsi="Verdana"/>
                <w:sz w:val="22"/>
                <w:szCs w:val="22"/>
              </w:rPr>
            </w:pPr>
            <w:hyperlink r:id="rId20" w:history="1">
              <w:r w:rsidR="00F22DC2" w:rsidRPr="00382EAC">
                <w:rPr>
                  <w:rStyle w:val="Hyperlink"/>
                  <w:rFonts w:ascii="Verdana" w:hAnsi="Verdana"/>
                  <w:sz w:val="22"/>
                  <w:szCs w:val="22"/>
                </w:rPr>
                <w:t>http://www.omg.org/spec/UML/</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4</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BPMN 2.0</w:t>
            </w:r>
          </w:p>
        </w:tc>
        <w:tc>
          <w:tcPr>
            <w:tcW w:w="5528" w:type="dxa"/>
            <w:shd w:val="clear" w:color="auto" w:fill="auto"/>
          </w:tcPr>
          <w:p w:rsidR="00F22DC2" w:rsidRPr="00382EAC" w:rsidRDefault="003E1C5C" w:rsidP="002E55AE">
            <w:pPr>
              <w:pStyle w:val="Text2"/>
              <w:jc w:val="left"/>
              <w:rPr>
                <w:rFonts w:ascii="Verdana" w:hAnsi="Verdana"/>
                <w:sz w:val="22"/>
                <w:szCs w:val="22"/>
              </w:rPr>
            </w:pPr>
            <w:hyperlink r:id="rId21" w:history="1">
              <w:r w:rsidR="00F22DC2" w:rsidRPr="00382EAC">
                <w:rPr>
                  <w:rStyle w:val="Hyperlink"/>
                  <w:rFonts w:ascii="Verdana" w:hAnsi="Verdana"/>
                  <w:sz w:val="22"/>
                  <w:szCs w:val="22"/>
                </w:rPr>
                <w:t>http://www.omg.org/spec/BPMN/index.htm</w:t>
              </w:r>
            </w:hyperlink>
          </w:p>
        </w:tc>
      </w:tr>
      <w:tr w:rsidR="00D44232" w:rsidRPr="00382EAC" w:rsidTr="002E55AE">
        <w:tc>
          <w:tcPr>
            <w:tcW w:w="534" w:type="dxa"/>
            <w:shd w:val="clear" w:color="auto" w:fill="auto"/>
            <w:vAlign w:val="center"/>
          </w:tcPr>
          <w:p w:rsidR="00D44232" w:rsidRPr="00382EAC" w:rsidRDefault="00D44232" w:rsidP="002E55AE">
            <w:pPr>
              <w:pStyle w:val="Text2"/>
              <w:jc w:val="left"/>
              <w:rPr>
                <w:rFonts w:ascii="Verdana" w:hAnsi="Verdana"/>
                <w:sz w:val="22"/>
                <w:szCs w:val="22"/>
              </w:rPr>
            </w:pPr>
            <w:r w:rsidRPr="00382EAC">
              <w:rPr>
                <w:rFonts w:ascii="Verdana" w:hAnsi="Verdana"/>
                <w:sz w:val="22"/>
                <w:szCs w:val="22"/>
              </w:rPr>
              <w:t>5</w:t>
            </w:r>
          </w:p>
        </w:tc>
        <w:tc>
          <w:tcPr>
            <w:tcW w:w="3402" w:type="dxa"/>
            <w:shd w:val="clear" w:color="auto" w:fill="auto"/>
            <w:vAlign w:val="center"/>
          </w:tcPr>
          <w:p w:rsidR="00D44232" w:rsidRPr="00382EAC" w:rsidRDefault="00D44232" w:rsidP="00A50118">
            <w:pPr>
              <w:pStyle w:val="Text2"/>
              <w:jc w:val="left"/>
              <w:rPr>
                <w:rFonts w:ascii="Verdana" w:hAnsi="Verdana"/>
                <w:sz w:val="22"/>
                <w:szCs w:val="22"/>
              </w:rPr>
            </w:pPr>
            <w:r w:rsidRPr="00382EAC">
              <w:rPr>
                <w:rFonts w:ascii="Verdana" w:hAnsi="Verdana"/>
                <w:sz w:val="22"/>
                <w:szCs w:val="22"/>
              </w:rPr>
              <w:t>UML 2.0 In Action</w:t>
            </w:r>
          </w:p>
        </w:tc>
        <w:tc>
          <w:tcPr>
            <w:tcW w:w="5528" w:type="dxa"/>
            <w:shd w:val="clear" w:color="auto" w:fill="auto"/>
          </w:tcPr>
          <w:p w:rsidR="00D44232" w:rsidRPr="00382EAC" w:rsidRDefault="00D44232" w:rsidP="00D44232">
            <w:pPr>
              <w:pStyle w:val="Text2"/>
              <w:jc w:val="left"/>
              <w:rPr>
                <w:rFonts w:ascii="Verdana" w:hAnsi="Verdana"/>
                <w:sz w:val="22"/>
                <w:szCs w:val="22"/>
              </w:rPr>
            </w:pPr>
            <w:r w:rsidRPr="00382EAC">
              <w:rPr>
                <w:rFonts w:ascii="Verdana" w:hAnsi="Verdana"/>
                <w:sz w:val="22"/>
                <w:szCs w:val="22"/>
              </w:rPr>
              <w:t xml:space="preserve">Henriette Baumann, Patrick </w:t>
            </w:r>
            <w:proofErr w:type="spellStart"/>
            <w:r w:rsidRPr="00382EAC">
              <w:rPr>
                <w:rFonts w:ascii="Verdana" w:hAnsi="Verdana"/>
                <w:sz w:val="22"/>
                <w:szCs w:val="22"/>
              </w:rPr>
              <w:t>Grassle</w:t>
            </w:r>
            <w:proofErr w:type="spellEnd"/>
            <w:r w:rsidRPr="00382EAC">
              <w:rPr>
                <w:rFonts w:ascii="Verdana" w:hAnsi="Verdana"/>
                <w:sz w:val="22"/>
                <w:szCs w:val="22"/>
              </w:rPr>
              <w:t xml:space="preserve"> &amp; Philippe Baumann, 2005, ISBN 1904811558</w:t>
            </w:r>
          </w:p>
        </w:tc>
      </w:tr>
      <w:tr w:rsidR="00F22DC2" w:rsidRPr="00382EAC" w:rsidTr="002E55AE">
        <w:tc>
          <w:tcPr>
            <w:tcW w:w="534" w:type="dxa"/>
            <w:shd w:val="clear" w:color="auto" w:fill="auto"/>
            <w:vAlign w:val="center"/>
          </w:tcPr>
          <w:p w:rsidR="00F22DC2" w:rsidRPr="00382EAC" w:rsidRDefault="00D44232" w:rsidP="002E55AE">
            <w:pPr>
              <w:pStyle w:val="Text2"/>
              <w:jc w:val="left"/>
              <w:rPr>
                <w:rFonts w:ascii="Verdana" w:hAnsi="Verdana"/>
                <w:sz w:val="22"/>
                <w:szCs w:val="22"/>
              </w:rPr>
            </w:pPr>
            <w:r w:rsidRPr="00382EAC">
              <w:rPr>
                <w:rFonts w:ascii="Verdana" w:hAnsi="Verdana"/>
                <w:sz w:val="22"/>
                <w:szCs w:val="22"/>
              </w:rPr>
              <w:t>6</w:t>
            </w:r>
          </w:p>
        </w:tc>
        <w:tc>
          <w:tcPr>
            <w:tcW w:w="3402" w:type="dxa"/>
            <w:shd w:val="clear" w:color="auto" w:fill="auto"/>
            <w:vAlign w:val="center"/>
          </w:tcPr>
          <w:p w:rsidR="00F22DC2" w:rsidRPr="00382EAC" w:rsidRDefault="00F22DC2" w:rsidP="00A50118">
            <w:pPr>
              <w:pStyle w:val="Text2"/>
              <w:jc w:val="left"/>
              <w:rPr>
                <w:rFonts w:ascii="Verdana" w:hAnsi="Verdana"/>
                <w:sz w:val="22"/>
                <w:szCs w:val="22"/>
              </w:rPr>
            </w:pPr>
            <w:r w:rsidRPr="00382EAC">
              <w:rPr>
                <w:rFonts w:ascii="Verdana" w:hAnsi="Verdana"/>
                <w:sz w:val="22"/>
                <w:szCs w:val="22"/>
              </w:rPr>
              <w:t>RUP@EC</w:t>
            </w:r>
            <w:r w:rsidR="00A50118" w:rsidRPr="00382EAC">
              <w:rPr>
                <w:rFonts w:ascii="Verdana" w:hAnsi="Verdana"/>
                <w:sz w:val="22"/>
                <w:szCs w:val="22"/>
              </w:rPr>
              <w:t xml:space="preserve"> standard 5.0</w:t>
            </w:r>
          </w:p>
        </w:tc>
        <w:tc>
          <w:tcPr>
            <w:tcW w:w="5528" w:type="dxa"/>
            <w:shd w:val="clear" w:color="auto" w:fill="auto"/>
          </w:tcPr>
          <w:p w:rsidR="00A50118" w:rsidRPr="00382EAC" w:rsidRDefault="003E1C5C" w:rsidP="002E55AE">
            <w:pPr>
              <w:pStyle w:val="Text2"/>
              <w:jc w:val="left"/>
              <w:rPr>
                <w:rFonts w:ascii="Verdana" w:hAnsi="Verdana"/>
                <w:sz w:val="22"/>
                <w:szCs w:val="22"/>
              </w:rPr>
            </w:pPr>
            <w:hyperlink r:id="rId22" w:history="1">
              <w:r w:rsidR="00A50118" w:rsidRPr="00382EAC">
                <w:rPr>
                  <w:rStyle w:val="Hyperlink"/>
                  <w:rFonts w:ascii="Verdana" w:hAnsi="Verdana"/>
                  <w:sz w:val="22"/>
                  <w:szCs w:val="22"/>
                </w:rPr>
                <w:t>http://www.cc.cec/RUPatEC_Standard/</w:t>
              </w:r>
            </w:hyperlink>
          </w:p>
        </w:tc>
      </w:tr>
      <w:tr w:rsidR="00A50118" w:rsidRPr="00382EAC" w:rsidTr="002E55AE">
        <w:tc>
          <w:tcPr>
            <w:tcW w:w="534" w:type="dxa"/>
            <w:shd w:val="clear" w:color="auto" w:fill="auto"/>
            <w:vAlign w:val="center"/>
          </w:tcPr>
          <w:p w:rsidR="00A50118" w:rsidRPr="00382EAC" w:rsidRDefault="00D44232" w:rsidP="002E55AE">
            <w:pPr>
              <w:pStyle w:val="Text2"/>
              <w:jc w:val="left"/>
              <w:rPr>
                <w:rFonts w:ascii="Verdana" w:hAnsi="Verdana"/>
                <w:sz w:val="22"/>
                <w:szCs w:val="22"/>
              </w:rPr>
            </w:pPr>
            <w:r w:rsidRPr="00382EAC">
              <w:rPr>
                <w:rFonts w:ascii="Verdana" w:hAnsi="Verdana"/>
                <w:sz w:val="22"/>
                <w:szCs w:val="22"/>
              </w:rPr>
              <w:t>7</w:t>
            </w:r>
          </w:p>
        </w:tc>
        <w:tc>
          <w:tcPr>
            <w:tcW w:w="3402" w:type="dxa"/>
            <w:shd w:val="clear" w:color="auto" w:fill="auto"/>
            <w:vAlign w:val="center"/>
          </w:tcPr>
          <w:p w:rsidR="00A50118" w:rsidRPr="00382EAC" w:rsidRDefault="00A50118" w:rsidP="00A50118">
            <w:pPr>
              <w:pStyle w:val="Text2"/>
              <w:jc w:val="left"/>
              <w:rPr>
                <w:rFonts w:ascii="Verdana" w:hAnsi="Verdana"/>
                <w:sz w:val="22"/>
                <w:szCs w:val="22"/>
              </w:rPr>
            </w:pPr>
            <w:r w:rsidRPr="00382EAC">
              <w:rPr>
                <w:rFonts w:ascii="Verdana" w:hAnsi="Verdana"/>
                <w:sz w:val="22"/>
                <w:szCs w:val="22"/>
              </w:rPr>
              <w:t xml:space="preserve">RUP op </w:t>
            </w:r>
            <w:proofErr w:type="spellStart"/>
            <w:r w:rsidRPr="00382EAC">
              <w:rPr>
                <w:rFonts w:ascii="Verdana" w:hAnsi="Verdana"/>
                <w:sz w:val="22"/>
                <w:szCs w:val="22"/>
              </w:rPr>
              <w:t>maat</w:t>
            </w:r>
            <w:proofErr w:type="spellEnd"/>
          </w:p>
        </w:tc>
        <w:tc>
          <w:tcPr>
            <w:tcW w:w="5528" w:type="dxa"/>
            <w:shd w:val="clear" w:color="auto" w:fill="auto"/>
          </w:tcPr>
          <w:p w:rsidR="00A50118" w:rsidRPr="00382EAC" w:rsidRDefault="003E1C5C" w:rsidP="002E55AE">
            <w:pPr>
              <w:pStyle w:val="Text2"/>
              <w:jc w:val="left"/>
              <w:rPr>
                <w:rFonts w:ascii="Verdana" w:hAnsi="Verdana"/>
                <w:sz w:val="22"/>
                <w:szCs w:val="22"/>
              </w:rPr>
            </w:pPr>
            <w:hyperlink r:id="rId23" w:history="1">
              <w:r w:rsidR="00A50118" w:rsidRPr="00382EAC">
                <w:rPr>
                  <w:rStyle w:val="Hyperlink"/>
                  <w:rFonts w:ascii="Verdana" w:hAnsi="Verdana"/>
                  <w:sz w:val="22"/>
                  <w:szCs w:val="22"/>
                </w:rPr>
                <w:t>http://www.rupopmaat.nl/</w:t>
              </w:r>
            </w:hyperlink>
          </w:p>
        </w:tc>
      </w:tr>
    </w:tbl>
    <w:p w:rsidR="005A2C40" w:rsidRPr="00382EAC" w:rsidRDefault="005A2C40" w:rsidP="005A2C40">
      <w:pPr>
        <w:pStyle w:val="Text2"/>
        <w:rPr>
          <w:rFonts w:ascii="Verdana" w:hAnsi="Verdana"/>
          <w:sz w:val="22"/>
          <w:szCs w:val="22"/>
        </w:rPr>
      </w:pPr>
    </w:p>
    <w:p w:rsidR="005A2C40" w:rsidRPr="00382EAC" w:rsidRDefault="005A2C40" w:rsidP="005A2C40">
      <w:pPr>
        <w:pStyle w:val="Heading2"/>
        <w:rPr>
          <w:rFonts w:ascii="Verdana" w:hAnsi="Verdana"/>
          <w:color w:val="403152" w:themeColor="accent4" w:themeShade="80"/>
          <w:sz w:val="22"/>
          <w:szCs w:val="22"/>
        </w:rPr>
      </w:pPr>
      <w:bookmarkStart w:id="16" w:name="_Toc499641570"/>
      <w:r w:rsidRPr="00382EAC">
        <w:rPr>
          <w:rFonts w:ascii="Verdana" w:hAnsi="Verdana"/>
          <w:color w:val="403152" w:themeColor="accent4" w:themeShade="80"/>
          <w:sz w:val="22"/>
          <w:szCs w:val="22"/>
        </w:rPr>
        <w:t>Overview</w:t>
      </w:r>
      <w:bookmarkEnd w:id="16"/>
    </w:p>
    <w:p w:rsidR="00111AD4" w:rsidRPr="00C35707" w:rsidRDefault="00111AD4" w:rsidP="00111AD4">
      <w:pPr>
        <w:pStyle w:val="Text2"/>
        <w:rPr>
          <w:rFonts w:ascii="Verdana" w:hAnsi="Verdana"/>
          <w:sz w:val="22"/>
          <w:szCs w:val="22"/>
        </w:rPr>
      </w:pPr>
      <w:r w:rsidRPr="00C35707">
        <w:rPr>
          <w:rFonts w:ascii="Verdana" w:hAnsi="Verdana"/>
          <w:sz w:val="22"/>
          <w:szCs w:val="22"/>
        </w:rPr>
        <w:t>Chapter</w:t>
      </w:r>
      <w:r w:rsidR="004F4261" w:rsidRPr="00C35707">
        <w:rPr>
          <w:rFonts w:ascii="Verdana" w:hAnsi="Verdana"/>
          <w:sz w:val="22"/>
          <w:szCs w:val="22"/>
        </w:rPr>
        <w:t xml:space="preserve"> </w:t>
      </w:r>
      <w:r w:rsidRPr="00C35707">
        <w:rPr>
          <w:rFonts w:ascii="Verdana" w:hAnsi="Verdana"/>
          <w:sz w:val="22"/>
          <w:szCs w:val="22"/>
        </w:rPr>
        <w:t>1 introduces the external view on the business system under review</w:t>
      </w:r>
      <w:r w:rsidR="00D66782" w:rsidRPr="00C35707">
        <w:rPr>
          <w:rFonts w:ascii="Verdana" w:hAnsi="Verdana"/>
          <w:sz w:val="22"/>
          <w:szCs w:val="22"/>
        </w:rPr>
        <w:t xml:space="preserve"> </w:t>
      </w:r>
      <w:r w:rsidRPr="00C35707">
        <w:rPr>
          <w:rFonts w:ascii="Verdana" w:hAnsi="Verdana"/>
          <w:sz w:val="22"/>
          <w:szCs w:val="22"/>
        </w:rPr>
        <w:t xml:space="preserve">and lists the </w:t>
      </w:r>
      <w:r w:rsidR="007A60CC" w:rsidRPr="00C35707">
        <w:rPr>
          <w:rFonts w:ascii="Verdana" w:hAnsi="Verdana"/>
          <w:sz w:val="22"/>
          <w:szCs w:val="22"/>
        </w:rPr>
        <w:t xml:space="preserve">elements of this </w:t>
      </w:r>
      <w:r w:rsidR="00D66782" w:rsidRPr="00C35707">
        <w:rPr>
          <w:rFonts w:ascii="Verdana" w:hAnsi="Verdana"/>
          <w:sz w:val="22"/>
          <w:szCs w:val="22"/>
        </w:rPr>
        <w:t>specification.</w:t>
      </w:r>
    </w:p>
    <w:p w:rsidR="00111AD4" w:rsidRPr="00C35707" w:rsidRDefault="00CD66CE" w:rsidP="00111AD4">
      <w:pPr>
        <w:pStyle w:val="Text2"/>
        <w:rPr>
          <w:rFonts w:ascii="Verdana" w:hAnsi="Verdana"/>
          <w:sz w:val="22"/>
          <w:szCs w:val="22"/>
        </w:rPr>
      </w:pPr>
      <w:r>
        <w:rPr>
          <w:rFonts w:ascii="Verdana" w:hAnsi="Verdana"/>
          <w:sz w:val="22"/>
          <w:szCs w:val="22"/>
        </w:rPr>
        <w:t xml:space="preserve">Chapter 2 introduces us to the </w:t>
      </w:r>
      <w:r w:rsidR="000A7D5B">
        <w:rPr>
          <w:rFonts w:ascii="Verdana" w:hAnsi="Verdana"/>
          <w:sz w:val="22"/>
          <w:szCs w:val="22"/>
        </w:rPr>
        <w:t xml:space="preserve">Request for </w:t>
      </w:r>
      <w:r w:rsidR="00C644EB">
        <w:rPr>
          <w:rFonts w:ascii="Verdana" w:hAnsi="Verdana"/>
          <w:sz w:val="22"/>
          <w:szCs w:val="22"/>
        </w:rPr>
        <w:t>Administrative Check</w:t>
      </w:r>
      <w:r w:rsidR="00C644EB" w:rsidRPr="00C35707">
        <w:rPr>
          <w:rFonts w:ascii="Verdana" w:hAnsi="Verdana"/>
          <w:sz w:val="22"/>
          <w:szCs w:val="22"/>
        </w:rPr>
        <w:t xml:space="preserve"> </w:t>
      </w:r>
      <w:r w:rsidR="00CE7C69" w:rsidRPr="00C35707">
        <w:rPr>
          <w:rFonts w:ascii="Verdana" w:hAnsi="Verdana"/>
          <w:sz w:val="22"/>
          <w:szCs w:val="22"/>
        </w:rPr>
        <w:t>business process</w:t>
      </w:r>
      <w:r w:rsidR="00111AD4" w:rsidRPr="00C35707">
        <w:rPr>
          <w:rFonts w:ascii="Verdana" w:hAnsi="Verdana"/>
          <w:sz w:val="22"/>
          <w:szCs w:val="22"/>
        </w:rPr>
        <w:t xml:space="preserve">. The chapter </w:t>
      </w:r>
      <w:r w:rsidR="00CE7C69" w:rsidRPr="00C35707">
        <w:rPr>
          <w:rFonts w:ascii="Verdana" w:hAnsi="Verdana"/>
          <w:sz w:val="22"/>
          <w:szCs w:val="22"/>
        </w:rPr>
        <w:t>gives a short and detailed description as well as a reference to business process´ legal base.</w:t>
      </w:r>
    </w:p>
    <w:p w:rsidR="00111AD4" w:rsidRPr="00C35707" w:rsidRDefault="00111AD4" w:rsidP="00111AD4">
      <w:pPr>
        <w:pStyle w:val="Text2"/>
        <w:rPr>
          <w:rFonts w:ascii="Verdana" w:hAnsi="Verdana"/>
          <w:sz w:val="22"/>
          <w:szCs w:val="22"/>
        </w:rPr>
      </w:pPr>
      <w:r w:rsidRPr="00C35707">
        <w:rPr>
          <w:rFonts w:ascii="Verdana" w:hAnsi="Verdana"/>
          <w:sz w:val="22"/>
          <w:szCs w:val="22"/>
        </w:rPr>
        <w:t>Chapter</w:t>
      </w:r>
      <w:r w:rsidR="00CE7C69" w:rsidRPr="00C35707">
        <w:rPr>
          <w:rFonts w:ascii="Verdana" w:hAnsi="Verdana"/>
          <w:sz w:val="22"/>
          <w:szCs w:val="22"/>
        </w:rPr>
        <w:t xml:space="preserve"> 3 lists </w:t>
      </w:r>
      <w:r w:rsidRPr="00C35707">
        <w:rPr>
          <w:rFonts w:ascii="Verdana" w:hAnsi="Verdana"/>
          <w:sz w:val="22"/>
          <w:szCs w:val="22"/>
        </w:rPr>
        <w:t xml:space="preserve">the </w:t>
      </w:r>
      <w:r w:rsidR="00CD66CE">
        <w:rPr>
          <w:rFonts w:ascii="Verdana" w:hAnsi="Verdana"/>
          <w:sz w:val="22"/>
          <w:szCs w:val="22"/>
        </w:rPr>
        <w:t xml:space="preserve">actors involved in the </w:t>
      </w:r>
      <w:r w:rsidR="000A7D5B">
        <w:rPr>
          <w:rFonts w:ascii="Verdana" w:hAnsi="Verdana"/>
          <w:sz w:val="22"/>
          <w:szCs w:val="22"/>
        </w:rPr>
        <w:t xml:space="preserve">Request for </w:t>
      </w:r>
      <w:r w:rsidR="00C644EB">
        <w:rPr>
          <w:rFonts w:ascii="Verdana" w:hAnsi="Verdana"/>
          <w:sz w:val="22"/>
          <w:szCs w:val="22"/>
        </w:rPr>
        <w:t>Administrative Check</w:t>
      </w:r>
      <w:r w:rsidR="00C644EB" w:rsidRPr="00C35707">
        <w:rPr>
          <w:rFonts w:ascii="Verdana" w:hAnsi="Verdana"/>
          <w:sz w:val="22"/>
          <w:szCs w:val="22"/>
        </w:rPr>
        <w:t xml:space="preserve"> </w:t>
      </w:r>
      <w:r w:rsidR="00CE7C69" w:rsidRPr="00C35707">
        <w:rPr>
          <w:rFonts w:ascii="Verdana" w:hAnsi="Verdana"/>
          <w:sz w:val="22"/>
          <w:szCs w:val="22"/>
        </w:rPr>
        <w:t>business process.</w:t>
      </w:r>
    </w:p>
    <w:p w:rsidR="005A2C40" w:rsidRPr="00C35707" w:rsidRDefault="00111AD4" w:rsidP="00111AD4">
      <w:pPr>
        <w:pStyle w:val="Text2"/>
        <w:rPr>
          <w:rFonts w:ascii="Verdana" w:hAnsi="Verdana"/>
          <w:sz w:val="22"/>
          <w:szCs w:val="22"/>
        </w:rPr>
      </w:pPr>
      <w:r w:rsidRPr="00C35707">
        <w:rPr>
          <w:rFonts w:ascii="Verdana" w:hAnsi="Verdana"/>
          <w:sz w:val="22"/>
          <w:szCs w:val="22"/>
        </w:rPr>
        <w:t xml:space="preserve">Chapter 4 </w:t>
      </w:r>
      <w:r w:rsidR="00710844" w:rsidRPr="00C35707">
        <w:rPr>
          <w:rFonts w:ascii="Verdana" w:hAnsi="Verdana"/>
          <w:sz w:val="22"/>
          <w:szCs w:val="22"/>
        </w:rPr>
        <w:t>describes in detail</w:t>
      </w:r>
      <w:r w:rsidR="00CD66CE">
        <w:rPr>
          <w:rFonts w:ascii="Verdana" w:hAnsi="Verdana"/>
          <w:sz w:val="22"/>
          <w:szCs w:val="22"/>
        </w:rPr>
        <w:t xml:space="preserve"> the </w:t>
      </w:r>
      <w:r w:rsidR="000A7D5B">
        <w:rPr>
          <w:rFonts w:ascii="Verdana" w:hAnsi="Verdana"/>
          <w:sz w:val="22"/>
          <w:szCs w:val="22"/>
        </w:rPr>
        <w:t xml:space="preserve">Request for </w:t>
      </w:r>
      <w:r w:rsidR="00C644EB">
        <w:rPr>
          <w:rFonts w:ascii="Verdana" w:hAnsi="Verdana"/>
          <w:sz w:val="22"/>
          <w:szCs w:val="22"/>
        </w:rPr>
        <w:t>Administrative Check</w:t>
      </w:r>
      <w:r w:rsidR="00C644EB" w:rsidRPr="00C35707">
        <w:rPr>
          <w:rFonts w:ascii="Verdana" w:hAnsi="Verdana"/>
          <w:sz w:val="22"/>
          <w:szCs w:val="22"/>
        </w:rPr>
        <w:t xml:space="preserve"> </w:t>
      </w:r>
      <w:r w:rsidR="00CE7C69" w:rsidRPr="00C35707">
        <w:rPr>
          <w:rFonts w:ascii="Verdana" w:hAnsi="Verdana"/>
          <w:sz w:val="22"/>
          <w:szCs w:val="22"/>
        </w:rPr>
        <w:t xml:space="preserve">business process based on the RUP </w:t>
      </w:r>
      <w:r w:rsidR="00710844" w:rsidRPr="00C35707">
        <w:rPr>
          <w:rFonts w:ascii="Verdana" w:hAnsi="Verdana"/>
          <w:sz w:val="22"/>
          <w:szCs w:val="22"/>
        </w:rPr>
        <w:t xml:space="preserve">use case </w:t>
      </w:r>
      <w:r w:rsidR="00CE7C69" w:rsidRPr="00C35707">
        <w:rPr>
          <w:rFonts w:ascii="Verdana" w:hAnsi="Verdana"/>
          <w:sz w:val="22"/>
          <w:szCs w:val="22"/>
        </w:rPr>
        <w:t>template, as well as the relationship to other use cases.</w:t>
      </w:r>
    </w:p>
    <w:p w:rsidR="00CE7C69" w:rsidRPr="00C35707" w:rsidRDefault="00CE7C69" w:rsidP="00111AD4">
      <w:pPr>
        <w:pStyle w:val="Text2"/>
        <w:rPr>
          <w:rFonts w:ascii="Verdana" w:hAnsi="Verdana"/>
          <w:sz w:val="22"/>
          <w:szCs w:val="22"/>
        </w:rPr>
      </w:pPr>
      <w:r w:rsidRPr="00C35707">
        <w:rPr>
          <w:rFonts w:ascii="Verdana" w:hAnsi="Verdana"/>
          <w:sz w:val="22"/>
          <w:szCs w:val="22"/>
        </w:rPr>
        <w:t>Chapter 5 des</w:t>
      </w:r>
      <w:r w:rsidR="00383EDD" w:rsidRPr="00C35707">
        <w:rPr>
          <w:rFonts w:ascii="Verdana" w:hAnsi="Verdana"/>
          <w:sz w:val="22"/>
          <w:szCs w:val="22"/>
        </w:rPr>
        <w:t>c</w:t>
      </w:r>
      <w:r w:rsidRPr="00C35707">
        <w:rPr>
          <w:rFonts w:ascii="Verdana" w:hAnsi="Verdana"/>
          <w:sz w:val="22"/>
          <w:szCs w:val="22"/>
        </w:rPr>
        <w:t>ribes the</w:t>
      </w:r>
      <w:r w:rsidR="00CD66CE">
        <w:rPr>
          <w:rFonts w:ascii="Verdana" w:hAnsi="Verdana"/>
          <w:sz w:val="22"/>
          <w:szCs w:val="22"/>
        </w:rPr>
        <w:t xml:space="preserve"> </w:t>
      </w:r>
      <w:r w:rsidR="000A7D5B">
        <w:rPr>
          <w:rFonts w:ascii="Verdana" w:hAnsi="Verdana"/>
          <w:sz w:val="22"/>
          <w:szCs w:val="22"/>
        </w:rPr>
        <w:t xml:space="preserve">Request for </w:t>
      </w:r>
      <w:r w:rsidR="00C644EB">
        <w:rPr>
          <w:rFonts w:ascii="Verdana" w:hAnsi="Verdana"/>
          <w:sz w:val="22"/>
          <w:szCs w:val="22"/>
        </w:rPr>
        <w:t>Administrative Check</w:t>
      </w:r>
      <w:r w:rsidR="00C35707">
        <w:rPr>
          <w:rFonts w:ascii="Verdana" w:hAnsi="Verdana"/>
          <w:sz w:val="22"/>
          <w:szCs w:val="22"/>
        </w:rPr>
        <w:t xml:space="preserve"> </w:t>
      </w:r>
      <w:r w:rsidR="00710844" w:rsidRPr="00C35707">
        <w:rPr>
          <w:rFonts w:ascii="Verdana" w:hAnsi="Verdana"/>
          <w:sz w:val="22"/>
          <w:szCs w:val="22"/>
        </w:rPr>
        <w:t>business process using business process modelling notation (BPMN)</w:t>
      </w:r>
      <w:r w:rsidR="00383EDD" w:rsidRPr="00C35707">
        <w:rPr>
          <w:rFonts w:ascii="Verdana" w:hAnsi="Verdana"/>
          <w:sz w:val="22"/>
          <w:szCs w:val="22"/>
        </w:rPr>
        <w:t>.</w:t>
      </w:r>
    </w:p>
    <w:p w:rsidR="00E826B3" w:rsidRPr="00B50519" w:rsidRDefault="00F96303" w:rsidP="004305FB">
      <w:pPr>
        <w:pStyle w:val="Heading1"/>
      </w:pPr>
      <w:r>
        <w:br w:type="page"/>
      </w:r>
      <w:bookmarkStart w:id="17" w:name="_Toc499641571"/>
      <w:r w:rsidR="00DA7756" w:rsidRPr="00B50519">
        <w:lastRenderedPageBreak/>
        <w:t>Description</w:t>
      </w:r>
      <w:bookmarkEnd w:id="6"/>
      <w:bookmarkEnd w:id="17"/>
    </w:p>
    <w:p w:rsidR="00DA7756" w:rsidRPr="00382EAC" w:rsidRDefault="00305332" w:rsidP="003E1C5C">
      <w:pPr>
        <w:pStyle w:val="Heading2"/>
        <w:rPr>
          <w:rFonts w:ascii="Verdana" w:hAnsi="Verdana"/>
          <w:color w:val="403152" w:themeColor="accent4" w:themeShade="80"/>
          <w:sz w:val="22"/>
          <w:szCs w:val="22"/>
        </w:rPr>
      </w:pPr>
      <w:bookmarkStart w:id="18" w:name="_Toc499641572"/>
      <w:r w:rsidRPr="00382EAC">
        <w:rPr>
          <w:rFonts w:ascii="Verdana" w:hAnsi="Verdana"/>
          <w:color w:val="403152" w:themeColor="accent4" w:themeShade="80"/>
          <w:sz w:val="22"/>
          <w:szCs w:val="22"/>
        </w:rPr>
        <w:t>Business Scenario</w:t>
      </w:r>
      <w:bookmarkEnd w:id="18"/>
    </w:p>
    <w:p w:rsidR="00776244" w:rsidRPr="00E806D2" w:rsidRDefault="00776244" w:rsidP="00776244">
      <w:pPr>
        <w:pStyle w:val="Hints"/>
        <w:jc w:val="both"/>
        <w:rPr>
          <w:rFonts w:ascii="Verdana" w:hAnsi="Verdana" w:cs="Calibri"/>
          <w:color w:val="000000" w:themeColor="text1"/>
          <w:sz w:val="22"/>
          <w:szCs w:val="22"/>
        </w:rPr>
      </w:pPr>
      <w:bookmarkStart w:id="19" w:name="_Toc366491249"/>
      <w:r w:rsidRPr="00E806D2">
        <w:rPr>
          <w:rFonts w:ascii="Verdana" w:hAnsi="Verdana"/>
          <w:color w:val="000000" w:themeColor="text1"/>
          <w:sz w:val="22"/>
          <w:szCs w:val="22"/>
        </w:rPr>
        <w:t xml:space="preserve">H_BUC_10_Subprocess is a subprocess that is used </w:t>
      </w:r>
      <w:r w:rsidRPr="00E806D2">
        <w:rPr>
          <w:rFonts w:ascii="Verdana" w:hAnsi="Verdana" w:cs="Calibri"/>
          <w:color w:val="000000" w:themeColor="text1"/>
          <w:sz w:val="22"/>
          <w:szCs w:val="22"/>
        </w:rPr>
        <w:t xml:space="preserve">to request the institution of the place of residence or stay to carry out an administrative check of the person concerned in accordance with the procedures laid down by the legislation of the Member State of Stay or Residence. </w:t>
      </w:r>
    </w:p>
    <w:p w:rsidR="00C93A41" w:rsidRPr="00776244" w:rsidRDefault="00C93A41" w:rsidP="00C93A41">
      <w:pPr>
        <w:spacing w:before="120"/>
        <w:rPr>
          <w:rFonts w:ascii="Verdana" w:hAnsi="Verdana"/>
          <w:color w:val="FF0000"/>
          <w:sz w:val="22"/>
          <w:szCs w:val="22"/>
          <w:lang w:val="en-US"/>
        </w:rPr>
      </w:pPr>
    </w:p>
    <w:p w:rsidR="007E2680" w:rsidRPr="00C93A41" w:rsidRDefault="007E2680" w:rsidP="007E2680">
      <w:pPr>
        <w:pStyle w:val="Hints"/>
        <w:rPr>
          <w:rFonts w:ascii="Verdana" w:hAnsi="Verdana" w:cs="Calibri"/>
          <w:color w:val="403152" w:themeColor="accent4" w:themeShade="80"/>
          <w:sz w:val="22"/>
          <w:szCs w:val="22"/>
          <w:lang w:val="en-GB"/>
        </w:rPr>
      </w:pPr>
    </w:p>
    <w:p w:rsidR="00DA7756" w:rsidRPr="00382EAC" w:rsidRDefault="00DA7756" w:rsidP="003E1C5C">
      <w:pPr>
        <w:pStyle w:val="Heading2"/>
        <w:rPr>
          <w:rFonts w:ascii="Verdana" w:hAnsi="Verdana"/>
          <w:color w:val="403152" w:themeColor="accent4" w:themeShade="80"/>
          <w:sz w:val="22"/>
          <w:szCs w:val="22"/>
        </w:rPr>
      </w:pPr>
      <w:bookmarkStart w:id="20" w:name="_Toc499641573"/>
      <w:r w:rsidRPr="00382EAC">
        <w:rPr>
          <w:rFonts w:ascii="Verdana" w:hAnsi="Verdana"/>
          <w:color w:val="403152" w:themeColor="accent4" w:themeShade="80"/>
          <w:sz w:val="22"/>
          <w:szCs w:val="22"/>
        </w:rPr>
        <w:t>L</w:t>
      </w:r>
      <w:r w:rsidR="00DD634D" w:rsidRPr="00382EAC">
        <w:rPr>
          <w:rFonts w:ascii="Verdana" w:hAnsi="Verdana"/>
          <w:color w:val="403152" w:themeColor="accent4" w:themeShade="80"/>
          <w:sz w:val="22"/>
          <w:szCs w:val="22"/>
        </w:rPr>
        <w:t xml:space="preserve">egal </w:t>
      </w:r>
      <w:bookmarkEnd w:id="19"/>
      <w:r w:rsidR="00DD07F5" w:rsidRPr="00382EAC">
        <w:rPr>
          <w:rFonts w:ascii="Verdana" w:hAnsi="Verdana"/>
          <w:color w:val="403152" w:themeColor="accent4" w:themeShade="80"/>
          <w:sz w:val="22"/>
          <w:szCs w:val="22"/>
        </w:rPr>
        <w:t>Base</w:t>
      </w:r>
      <w:bookmarkEnd w:id="20"/>
    </w:p>
    <w:p w:rsidR="00DD07F5" w:rsidRPr="00382EAC" w:rsidRDefault="002C2AEC" w:rsidP="00DD07F5">
      <w:pPr>
        <w:pStyle w:val="ListBullet4"/>
        <w:numPr>
          <w:ilvl w:val="0"/>
          <w:numId w:val="0"/>
        </w:numPr>
        <w:rPr>
          <w:rFonts w:ascii="Verdana" w:hAnsi="Verdana" w:cs="Calibri"/>
          <w:sz w:val="22"/>
          <w:szCs w:val="22"/>
          <w:lang w:val="en-US"/>
        </w:rPr>
      </w:pPr>
      <w:bookmarkStart w:id="21" w:name="_Toc366491254"/>
      <w:r w:rsidRPr="00686F87">
        <w:rPr>
          <w:rFonts w:ascii="Verdana" w:hAnsi="Verdana" w:cs="Calibri"/>
          <w:sz w:val="22"/>
          <w:szCs w:val="22"/>
          <w:lang w:val="en-US"/>
        </w:rPr>
        <w:t>This Business Use Case document's legal base is described in the following Regulations</w:t>
      </w:r>
    </w:p>
    <w:p w:rsidR="008A189B" w:rsidRPr="008A189B" w:rsidRDefault="008A189B" w:rsidP="008A189B">
      <w:pPr>
        <w:pStyle w:val="ListBullet4"/>
        <w:numPr>
          <w:ilvl w:val="0"/>
          <w:numId w:val="21"/>
        </w:numPr>
        <w:tabs>
          <w:tab w:val="clear" w:pos="1418"/>
        </w:tabs>
        <w:rPr>
          <w:rFonts w:ascii="Verdana" w:hAnsi="Verdana" w:cs="Calibri"/>
          <w:sz w:val="22"/>
          <w:szCs w:val="22"/>
          <w:lang w:val="en-US"/>
        </w:rPr>
      </w:pPr>
      <w:r w:rsidRPr="008A189B">
        <w:rPr>
          <w:rFonts w:ascii="Verdana" w:hAnsi="Verdana" w:cs="Calibri"/>
          <w:sz w:val="22"/>
          <w:szCs w:val="22"/>
          <w:lang w:val="en-US"/>
        </w:rPr>
        <w:t xml:space="preserve">Basic Regulation (EC) No 883/2004 </w:t>
      </w:r>
    </w:p>
    <w:p w:rsidR="008A189B" w:rsidRPr="008A189B" w:rsidRDefault="008A189B" w:rsidP="008A189B">
      <w:pPr>
        <w:pStyle w:val="ListBullet4"/>
        <w:numPr>
          <w:ilvl w:val="0"/>
          <w:numId w:val="21"/>
        </w:numPr>
        <w:tabs>
          <w:tab w:val="clear" w:pos="1418"/>
        </w:tabs>
        <w:rPr>
          <w:rFonts w:ascii="Verdana" w:hAnsi="Verdana" w:cs="Calibri"/>
          <w:sz w:val="22"/>
          <w:szCs w:val="22"/>
          <w:lang w:val="en-US"/>
        </w:rPr>
      </w:pPr>
      <w:r w:rsidRPr="008A189B">
        <w:rPr>
          <w:rFonts w:ascii="Verdana" w:hAnsi="Verdana" w:cs="Calibri"/>
          <w:sz w:val="22"/>
          <w:szCs w:val="22"/>
          <w:lang w:val="en-US"/>
        </w:rPr>
        <w:t>Implementing Regulation (EC) No 987/2009</w:t>
      </w:r>
    </w:p>
    <w:p w:rsidR="007A1E4C" w:rsidRDefault="007A1E4C" w:rsidP="007A1E4C">
      <w:pPr>
        <w:pStyle w:val="ListBullet4"/>
        <w:numPr>
          <w:ilvl w:val="0"/>
          <w:numId w:val="0"/>
        </w:numPr>
        <w:rPr>
          <w:rFonts w:ascii="Verdana" w:hAnsi="Verdana"/>
          <w:sz w:val="22"/>
          <w:szCs w:val="22"/>
        </w:rPr>
      </w:pPr>
      <w:r w:rsidRPr="00382EAC">
        <w:rPr>
          <w:rFonts w:ascii="Verdana" w:hAnsi="Verdana"/>
          <w:sz w:val="22"/>
          <w:szCs w:val="22"/>
        </w:rPr>
        <w:t xml:space="preserve">The following matrix specifies the SEDs that are used in this Business Use Case and documents the articles that provide the legal basis for each SED. </w:t>
      </w:r>
    </w:p>
    <w:p w:rsidR="004335D3" w:rsidRDefault="004335D3" w:rsidP="007A1E4C">
      <w:pPr>
        <w:pStyle w:val="ListBullet4"/>
        <w:numPr>
          <w:ilvl w:val="0"/>
          <w:numId w:val="0"/>
        </w:numPr>
        <w:rPr>
          <w:rFonts w:ascii="Verdana" w:hAnsi="Verdana"/>
          <w:sz w:val="22"/>
          <w:szCs w:val="22"/>
        </w:rPr>
      </w:pPr>
    </w:p>
    <w:tbl>
      <w:tblPr>
        <w:tblW w:w="8697" w:type="dxa"/>
        <w:jc w:val="center"/>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989"/>
        <w:gridCol w:w="951"/>
        <w:gridCol w:w="680"/>
        <w:gridCol w:w="544"/>
        <w:gridCol w:w="914"/>
        <w:gridCol w:w="1417"/>
        <w:gridCol w:w="1341"/>
        <w:gridCol w:w="1022"/>
      </w:tblGrid>
      <w:tr w:rsidR="004335D3" w:rsidRPr="004335D3" w:rsidTr="001F41BF">
        <w:trPr>
          <w:trHeight w:val="354"/>
          <w:jc w:val="center"/>
        </w:trPr>
        <w:tc>
          <w:tcPr>
            <w:tcW w:w="839" w:type="dxa"/>
            <w:vMerge w:val="restart"/>
            <w:shd w:val="clear" w:color="auto" w:fill="auto"/>
            <w:vAlign w:val="center"/>
          </w:tcPr>
          <w:p w:rsidR="004335D3" w:rsidRPr="004335D3" w:rsidRDefault="004335D3" w:rsidP="001F41BF">
            <w:pPr>
              <w:pStyle w:val="ListBullet4"/>
              <w:numPr>
                <w:ilvl w:val="0"/>
                <w:numId w:val="0"/>
              </w:numPr>
              <w:jc w:val="center"/>
              <w:rPr>
                <w:rFonts w:ascii="Verdana" w:hAnsi="Verdana" w:cs="Calibri"/>
                <w:b/>
                <w:color w:val="FFFFFF"/>
                <w:sz w:val="20"/>
              </w:rPr>
            </w:pPr>
            <w:r w:rsidRPr="004335D3">
              <w:rPr>
                <w:rFonts w:ascii="Verdana" w:hAnsi="Verdana" w:cs="Calibri"/>
                <w:b/>
                <w:sz w:val="20"/>
              </w:rPr>
              <w:t>SED</w:t>
            </w:r>
          </w:p>
        </w:tc>
        <w:tc>
          <w:tcPr>
            <w:tcW w:w="3164" w:type="dxa"/>
            <w:gridSpan w:val="4"/>
            <w:shd w:val="clear" w:color="auto" w:fill="8DB3E2" w:themeFill="text2" w:themeFillTint="66"/>
          </w:tcPr>
          <w:p w:rsidR="004335D3" w:rsidRPr="004335D3" w:rsidRDefault="004335D3" w:rsidP="001F41BF">
            <w:pPr>
              <w:pStyle w:val="ListBullet4"/>
              <w:numPr>
                <w:ilvl w:val="0"/>
                <w:numId w:val="0"/>
              </w:numPr>
              <w:jc w:val="center"/>
              <w:rPr>
                <w:rFonts w:ascii="Verdana" w:hAnsi="Verdana" w:cs="Calibri"/>
                <w:b/>
                <w:color w:val="FFFFFF"/>
                <w:sz w:val="20"/>
              </w:rPr>
            </w:pPr>
            <w:r w:rsidRPr="004335D3">
              <w:rPr>
                <w:rFonts w:ascii="Verdana" w:hAnsi="Verdana" w:cs="Calibri"/>
                <w:b/>
                <w:color w:val="FFFFFF"/>
                <w:sz w:val="20"/>
              </w:rPr>
              <w:t xml:space="preserve">Basic </w:t>
            </w:r>
            <w:proofErr w:type="spellStart"/>
            <w:r w:rsidRPr="004335D3">
              <w:rPr>
                <w:rFonts w:ascii="Verdana" w:hAnsi="Verdana" w:cs="Calibri"/>
                <w:b/>
                <w:color w:val="FFFFFF"/>
                <w:sz w:val="20"/>
              </w:rPr>
              <w:t>Reg</w:t>
            </w:r>
            <w:proofErr w:type="spellEnd"/>
            <w:r w:rsidRPr="004335D3">
              <w:rPr>
                <w:rFonts w:ascii="Verdana" w:hAnsi="Verdana" w:cs="Calibri"/>
                <w:b/>
                <w:color w:val="FFFFFF"/>
                <w:sz w:val="20"/>
              </w:rPr>
              <w:t xml:space="preserve"> (883/04)</w:t>
            </w:r>
          </w:p>
        </w:tc>
        <w:tc>
          <w:tcPr>
            <w:tcW w:w="4694" w:type="dxa"/>
            <w:gridSpan w:val="4"/>
            <w:shd w:val="clear" w:color="auto" w:fill="1F497D"/>
            <w:vAlign w:val="center"/>
          </w:tcPr>
          <w:p w:rsidR="004335D3" w:rsidRPr="004335D3" w:rsidRDefault="004335D3" w:rsidP="001F41BF">
            <w:pPr>
              <w:pStyle w:val="ListBullet4"/>
              <w:numPr>
                <w:ilvl w:val="0"/>
                <w:numId w:val="0"/>
              </w:numPr>
              <w:jc w:val="center"/>
              <w:rPr>
                <w:rFonts w:ascii="Verdana" w:hAnsi="Verdana" w:cs="Calibri"/>
                <w:b/>
                <w:color w:val="FFFFFF"/>
                <w:sz w:val="20"/>
              </w:rPr>
            </w:pPr>
            <w:r w:rsidRPr="004335D3">
              <w:rPr>
                <w:rFonts w:ascii="Verdana" w:hAnsi="Verdana" w:cs="Calibri"/>
                <w:b/>
                <w:color w:val="FFFFFF"/>
                <w:sz w:val="20"/>
              </w:rPr>
              <w:t xml:space="preserve">Implementing </w:t>
            </w:r>
            <w:proofErr w:type="spellStart"/>
            <w:r w:rsidRPr="004335D3">
              <w:rPr>
                <w:rFonts w:ascii="Verdana" w:hAnsi="Verdana" w:cs="Calibri"/>
                <w:b/>
                <w:color w:val="FFFFFF"/>
                <w:sz w:val="20"/>
              </w:rPr>
              <w:t>Reg</w:t>
            </w:r>
            <w:proofErr w:type="spellEnd"/>
            <w:r w:rsidRPr="004335D3">
              <w:rPr>
                <w:rFonts w:ascii="Verdana" w:hAnsi="Verdana" w:cs="Calibri"/>
                <w:b/>
                <w:color w:val="FFFFFF"/>
                <w:sz w:val="20"/>
              </w:rPr>
              <w:t xml:space="preserve"> (987/09)</w:t>
            </w:r>
          </w:p>
        </w:tc>
      </w:tr>
      <w:tr w:rsidR="004335D3" w:rsidRPr="004335D3" w:rsidTr="001F41BF">
        <w:trPr>
          <w:trHeight w:val="142"/>
          <w:jc w:val="center"/>
        </w:trPr>
        <w:tc>
          <w:tcPr>
            <w:tcW w:w="839" w:type="dxa"/>
            <w:vMerge/>
            <w:tcBorders>
              <w:bottom w:val="single" w:sz="4" w:space="0" w:color="auto"/>
            </w:tcBorders>
            <w:shd w:val="clear" w:color="auto" w:fill="auto"/>
          </w:tcPr>
          <w:p w:rsidR="004335D3" w:rsidRPr="004335D3" w:rsidRDefault="004335D3" w:rsidP="001F41BF">
            <w:pPr>
              <w:pStyle w:val="ListBullet4"/>
              <w:numPr>
                <w:ilvl w:val="0"/>
                <w:numId w:val="0"/>
              </w:numPr>
              <w:rPr>
                <w:rFonts w:ascii="Verdana" w:hAnsi="Verdana" w:cs="Calibri"/>
                <w:b/>
                <w:sz w:val="20"/>
              </w:rPr>
            </w:pPr>
          </w:p>
        </w:tc>
        <w:tc>
          <w:tcPr>
            <w:tcW w:w="989" w:type="dxa"/>
            <w:tcBorders>
              <w:bottom w:val="single" w:sz="4" w:space="0" w:color="auto"/>
            </w:tcBorders>
            <w:shd w:val="clear" w:color="auto" w:fill="548DD4" w:themeFill="text2" w:themeFillTint="99"/>
          </w:tcPr>
          <w:p w:rsidR="004335D3" w:rsidRPr="004335D3" w:rsidRDefault="004335D3" w:rsidP="001F41BF">
            <w:pPr>
              <w:pStyle w:val="ListBullet4"/>
              <w:numPr>
                <w:ilvl w:val="0"/>
                <w:numId w:val="0"/>
              </w:numPr>
              <w:rPr>
                <w:rFonts w:ascii="Verdana" w:hAnsi="Verdana" w:cs="Calibri"/>
                <w:b/>
                <w:color w:val="FFFFFF" w:themeColor="background1"/>
                <w:sz w:val="20"/>
              </w:rPr>
            </w:pPr>
            <w:r w:rsidRPr="004335D3">
              <w:rPr>
                <w:rFonts w:ascii="Verdana" w:hAnsi="Verdana" w:cs="Calibri"/>
                <w:b/>
                <w:color w:val="FFFFFF" w:themeColor="background1"/>
                <w:sz w:val="20"/>
              </w:rPr>
              <w:t>76(2)</w:t>
            </w:r>
          </w:p>
        </w:tc>
        <w:tc>
          <w:tcPr>
            <w:tcW w:w="951" w:type="dxa"/>
            <w:tcBorders>
              <w:bottom w:val="single" w:sz="4" w:space="0" w:color="auto"/>
            </w:tcBorders>
            <w:shd w:val="clear" w:color="auto" w:fill="548DD4"/>
          </w:tcPr>
          <w:p w:rsidR="004335D3" w:rsidRPr="004335D3" w:rsidRDefault="004335D3" w:rsidP="001F41BF">
            <w:pPr>
              <w:pStyle w:val="ListBullet4"/>
              <w:numPr>
                <w:ilvl w:val="0"/>
                <w:numId w:val="0"/>
              </w:numPr>
              <w:rPr>
                <w:rFonts w:ascii="Verdana" w:hAnsi="Verdana" w:cs="Calibri"/>
                <w:b/>
                <w:color w:val="FFFFFF" w:themeColor="background1"/>
                <w:sz w:val="20"/>
              </w:rPr>
            </w:pPr>
            <w:r w:rsidRPr="004335D3">
              <w:rPr>
                <w:rFonts w:ascii="Verdana" w:hAnsi="Verdana" w:cs="Calibri"/>
                <w:b/>
                <w:color w:val="FFFFFF" w:themeColor="background1"/>
                <w:sz w:val="20"/>
              </w:rPr>
              <w:t xml:space="preserve">36 (3) </w:t>
            </w:r>
          </w:p>
        </w:tc>
        <w:tc>
          <w:tcPr>
            <w:tcW w:w="680" w:type="dxa"/>
            <w:tcBorders>
              <w:bottom w:val="single" w:sz="4" w:space="0" w:color="auto"/>
            </w:tcBorders>
            <w:shd w:val="clear" w:color="auto" w:fill="548DD4"/>
          </w:tcPr>
          <w:p w:rsidR="004335D3" w:rsidRPr="004335D3" w:rsidRDefault="004335D3" w:rsidP="001F41BF">
            <w:pPr>
              <w:pStyle w:val="ListBullet4"/>
              <w:numPr>
                <w:ilvl w:val="0"/>
                <w:numId w:val="0"/>
              </w:numPr>
              <w:rPr>
                <w:rFonts w:ascii="Verdana" w:hAnsi="Verdana" w:cs="Calibri"/>
                <w:b/>
                <w:color w:val="FFFFFF" w:themeColor="background1"/>
                <w:sz w:val="20"/>
              </w:rPr>
            </w:pPr>
            <w:r w:rsidRPr="004335D3">
              <w:rPr>
                <w:rFonts w:ascii="Verdana" w:hAnsi="Verdana" w:cs="Calibri"/>
                <w:b/>
                <w:color w:val="FFFFFF" w:themeColor="background1"/>
                <w:sz w:val="20"/>
              </w:rPr>
              <w:t>21</w:t>
            </w:r>
          </w:p>
        </w:tc>
        <w:tc>
          <w:tcPr>
            <w:tcW w:w="544" w:type="dxa"/>
            <w:tcBorders>
              <w:bottom w:val="single" w:sz="4" w:space="0" w:color="auto"/>
            </w:tcBorders>
            <w:shd w:val="clear" w:color="auto" w:fill="548DD4"/>
          </w:tcPr>
          <w:p w:rsidR="004335D3" w:rsidRPr="004335D3" w:rsidRDefault="004335D3" w:rsidP="001F41BF">
            <w:pPr>
              <w:pStyle w:val="ListBullet4"/>
              <w:numPr>
                <w:ilvl w:val="0"/>
                <w:numId w:val="0"/>
              </w:numPr>
              <w:rPr>
                <w:rFonts w:ascii="Verdana" w:hAnsi="Verdana" w:cs="Calibri"/>
                <w:b/>
                <w:color w:val="FFFFFF" w:themeColor="background1"/>
                <w:sz w:val="20"/>
              </w:rPr>
            </w:pPr>
            <w:r w:rsidRPr="004335D3">
              <w:rPr>
                <w:rFonts w:ascii="Verdana" w:hAnsi="Verdana" w:cs="Calibri"/>
                <w:b/>
                <w:color w:val="FFFFFF" w:themeColor="background1"/>
                <w:sz w:val="20"/>
              </w:rPr>
              <w:t>82</w:t>
            </w:r>
          </w:p>
        </w:tc>
        <w:tc>
          <w:tcPr>
            <w:tcW w:w="914" w:type="dxa"/>
            <w:tcBorders>
              <w:bottom w:val="single" w:sz="4" w:space="0" w:color="auto"/>
            </w:tcBorders>
            <w:shd w:val="clear" w:color="auto" w:fill="1F497D"/>
          </w:tcPr>
          <w:p w:rsidR="004335D3" w:rsidRPr="004335D3" w:rsidRDefault="004335D3" w:rsidP="001F41BF">
            <w:pPr>
              <w:pStyle w:val="ListBullet4"/>
              <w:numPr>
                <w:ilvl w:val="0"/>
                <w:numId w:val="0"/>
              </w:numPr>
              <w:rPr>
                <w:rFonts w:ascii="Verdana" w:hAnsi="Verdana" w:cs="Calibri"/>
                <w:b/>
                <w:color w:val="FFFFFF" w:themeColor="background1"/>
                <w:sz w:val="20"/>
              </w:rPr>
            </w:pPr>
            <w:r w:rsidRPr="004335D3">
              <w:rPr>
                <w:rFonts w:ascii="Verdana" w:hAnsi="Verdana" w:cs="Calibri"/>
                <w:b/>
                <w:color w:val="FFFFFF" w:themeColor="background1"/>
                <w:sz w:val="20"/>
              </w:rPr>
              <w:t xml:space="preserve">33(1) </w:t>
            </w:r>
          </w:p>
        </w:tc>
        <w:tc>
          <w:tcPr>
            <w:tcW w:w="1417" w:type="dxa"/>
            <w:tcBorders>
              <w:bottom w:val="single" w:sz="4" w:space="0" w:color="auto"/>
            </w:tcBorders>
            <w:shd w:val="clear" w:color="auto" w:fill="1F497D"/>
          </w:tcPr>
          <w:p w:rsidR="004335D3" w:rsidRPr="004335D3" w:rsidRDefault="004335D3" w:rsidP="001F41BF">
            <w:pPr>
              <w:pStyle w:val="ListBullet4"/>
              <w:numPr>
                <w:ilvl w:val="0"/>
                <w:numId w:val="0"/>
              </w:numPr>
              <w:rPr>
                <w:rFonts w:ascii="Verdana" w:hAnsi="Verdana" w:cs="Calibri"/>
                <w:b/>
                <w:color w:val="FFFFFF" w:themeColor="background1"/>
                <w:sz w:val="20"/>
              </w:rPr>
            </w:pPr>
            <w:r w:rsidRPr="004335D3">
              <w:rPr>
                <w:rFonts w:ascii="Verdana" w:hAnsi="Verdana" w:cs="Calibri"/>
                <w:b/>
                <w:color w:val="FFFFFF" w:themeColor="background1"/>
                <w:sz w:val="20"/>
              </w:rPr>
              <w:t>27(5)(10)</w:t>
            </w:r>
          </w:p>
        </w:tc>
        <w:tc>
          <w:tcPr>
            <w:tcW w:w="1341" w:type="dxa"/>
            <w:tcBorders>
              <w:bottom w:val="single" w:sz="4" w:space="0" w:color="auto"/>
            </w:tcBorders>
            <w:shd w:val="clear" w:color="auto" w:fill="1F497D"/>
          </w:tcPr>
          <w:p w:rsidR="004335D3" w:rsidRPr="004335D3" w:rsidRDefault="004335D3" w:rsidP="001F41BF">
            <w:pPr>
              <w:pStyle w:val="ListBullet4"/>
              <w:numPr>
                <w:ilvl w:val="0"/>
                <w:numId w:val="0"/>
              </w:numPr>
              <w:rPr>
                <w:rFonts w:ascii="Verdana" w:hAnsi="Verdana" w:cs="Calibri"/>
                <w:b/>
                <w:sz w:val="20"/>
              </w:rPr>
            </w:pPr>
            <w:r w:rsidRPr="004335D3">
              <w:rPr>
                <w:rFonts w:ascii="Verdana" w:hAnsi="Verdana" w:cs="Calibri"/>
                <w:b/>
                <w:color w:val="FFFFFF" w:themeColor="background1"/>
                <w:sz w:val="20"/>
              </w:rPr>
              <w:t>87(1)(3)</w:t>
            </w:r>
          </w:p>
        </w:tc>
        <w:tc>
          <w:tcPr>
            <w:tcW w:w="1022" w:type="dxa"/>
            <w:tcBorders>
              <w:bottom w:val="single" w:sz="4" w:space="0" w:color="auto"/>
            </w:tcBorders>
            <w:shd w:val="clear" w:color="auto" w:fill="1F497D"/>
          </w:tcPr>
          <w:p w:rsidR="004335D3" w:rsidRPr="004335D3" w:rsidRDefault="004335D3" w:rsidP="001F41BF">
            <w:pPr>
              <w:pStyle w:val="ListBullet4"/>
              <w:numPr>
                <w:ilvl w:val="0"/>
                <w:numId w:val="0"/>
              </w:numPr>
              <w:rPr>
                <w:rFonts w:ascii="Verdana" w:hAnsi="Verdana" w:cs="Calibri"/>
                <w:b/>
                <w:color w:val="FFFFFF" w:themeColor="background1"/>
                <w:sz w:val="20"/>
              </w:rPr>
            </w:pPr>
            <w:r w:rsidRPr="004335D3">
              <w:rPr>
                <w:rFonts w:ascii="Verdana" w:hAnsi="Verdana" w:cs="Calibri"/>
                <w:b/>
                <w:color w:val="FFFFFF" w:themeColor="background1"/>
                <w:sz w:val="20"/>
              </w:rPr>
              <w:t>28(6)</w:t>
            </w:r>
          </w:p>
        </w:tc>
      </w:tr>
      <w:tr w:rsidR="004335D3" w:rsidRPr="004335D3" w:rsidTr="001F41BF">
        <w:trPr>
          <w:trHeight w:val="237"/>
          <w:jc w:val="center"/>
        </w:trPr>
        <w:tc>
          <w:tcPr>
            <w:tcW w:w="839" w:type="dxa"/>
            <w:tcBorders>
              <w:bottom w:val="single" w:sz="4" w:space="0" w:color="auto"/>
            </w:tcBorders>
            <w:shd w:val="clear" w:color="auto" w:fill="FFFFFF" w:themeFill="background1"/>
          </w:tcPr>
          <w:p w:rsidR="004335D3" w:rsidRPr="004335D3" w:rsidRDefault="004335D3" w:rsidP="001F41BF">
            <w:pPr>
              <w:pStyle w:val="ListBullet4"/>
              <w:numPr>
                <w:ilvl w:val="0"/>
                <w:numId w:val="0"/>
              </w:numPr>
              <w:rPr>
                <w:rFonts w:ascii="Verdana" w:hAnsi="Verdana" w:cs="Calibri"/>
                <w:sz w:val="20"/>
              </w:rPr>
            </w:pPr>
            <w:r w:rsidRPr="004335D3">
              <w:rPr>
                <w:rFonts w:ascii="Verdana" w:hAnsi="Verdana" w:cs="Calibri"/>
                <w:sz w:val="20"/>
              </w:rPr>
              <w:t>H130</w:t>
            </w:r>
          </w:p>
        </w:tc>
        <w:tc>
          <w:tcPr>
            <w:tcW w:w="989" w:type="dxa"/>
            <w:tcBorders>
              <w:bottom w:val="single" w:sz="4" w:space="0" w:color="auto"/>
            </w:tcBorders>
            <w:shd w:val="clear" w:color="auto" w:fill="FFFFFF" w:themeFill="background1"/>
          </w:tcPr>
          <w:p w:rsidR="004335D3" w:rsidRPr="004335D3" w:rsidRDefault="004335D3" w:rsidP="001F41BF">
            <w:pPr>
              <w:pStyle w:val="ListBullet4"/>
              <w:numPr>
                <w:ilvl w:val="0"/>
                <w:numId w:val="0"/>
              </w:numPr>
              <w:jc w:val="center"/>
              <w:rPr>
                <w:rFonts w:ascii="Verdana" w:hAnsi="Verdana" w:cs="Calibri"/>
                <w:b/>
                <w:color w:val="4F6228"/>
                <w:sz w:val="20"/>
                <w:lang w:val="en-US"/>
              </w:rPr>
            </w:pPr>
            <w:r w:rsidRPr="004335D3">
              <w:rPr>
                <w:rFonts w:ascii="Verdana" w:hAnsi="Verdana" w:cs="Calibri"/>
                <w:b/>
                <w:color w:val="4F6228"/>
                <w:sz w:val="20"/>
                <w:lang w:val="en-US"/>
              </w:rPr>
              <w:sym w:font="Wingdings" w:char="F0FC"/>
            </w:r>
          </w:p>
        </w:tc>
        <w:tc>
          <w:tcPr>
            <w:tcW w:w="951" w:type="dxa"/>
            <w:tcBorders>
              <w:bottom w:val="single" w:sz="4" w:space="0" w:color="auto"/>
            </w:tcBorders>
            <w:shd w:val="clear" w:color="auto" w:fill="FFFFFF" w:themeFill="background1"/>
            <w:vAlign w:val="center"/>
          </w:tcPr>
          <w:p w:rsidR="004335D3" w:rsidRPr="004335D3" w:rsidRDefault="004335D3" w:rsidP="001F41BF">
            <w:pPr>
              <w:pStyle w:val="ListBullet4"/>
              <w:numPr>
                <w:ilvl w:val="0"/>
                <w:numId w:val="0"/>
              </w:numPr>
              <w:jc w:val="center"/>
              <w:rPr>
                <w:rFonts w:ascii="Verdana" w:hAnsi="Verdana" w:cs="Calibri"/>
                <w:b/>
                <w:color w:val="FFFFFF" w:themeColor="background1"/>
                <w:sz w:val="20"/>
              </w:rPr>
            </w:pPr>
            <w:r w:rsidRPr="004335D3">
              <w:rPr>
                <w:rFonts w:ascii="Verdana" w:hAnsi="Verdana" w:cs="Calibri"/>
                <w:b/>
                <w:color w:val="4F6228"/>
                <w:sz w:val="20"/>
                <w:lang w:val="en-US"/>
              </w:rPr>
              <w:sym w:font="Wingdings" w:char="F0FC"/>
            </w:r>
          </w:p>
        </w:tc>
        <w:tc>
          <w:tcPr>
            <w:tcW w:w="680" w:type="dxa"/>
            <w:tcBorders>
              <w:bottom w:val="single" w:sz="4" w:space="0" w:color="auto"/>
            </w:tcBorders>
            <w:shd w:val="clear" w:color="auto" w:fill="FFFFFF" w:themeFill="background1"/>
            <w:vAlign w:val="center"/>
          </w:tcPr>
          <w:p w:rsidR="004335D3" w:rsidRPr="004335D3" w:rsidRDefault="004335D3" w:rsidP="001F41BF">
            <w:pPr>
              <w:pStyle w:val="ListBullet4"/>
              <w:numPr>
                <w:ilvl w:val="0"/>
                <w:numId w:val="0"/>
              </w:numPr>
              <w:jc w:val="center"/>
              <w:rPr>
                <w:rFonts w:ascii="Verdana" w:hAnsi="Verdana" w:cs="Calibri"/>
                <w:b/>
                <w:color w:val="FFFFFF" w:themeColor="background1"/>
                <w:sz w:val="20"/>
              </w:rPr>
            </w:pPr>
            <w:r w:rsidRPr="004335D3">
              <w:rPr>
                <w:rFonts w:ascii="Verdana" w:hAnsi="Verdana" w:cs="Calibri"/>
                <w:b/>
                <w:color w:val="4F6228"/>
                <w:sz w:val="20"/>
                <w:lang w:val="en-US"/>
              </w:rPr>
              <w:sym w:font="Wingdings" w:char="F0FC"/>
            </w:r>
          </w:p>
        </w:tc>
        <w:tc>
          <w:tcPr>
            <w:tcW w:w="544" w:type="dxa"/>
            <w:tcBorders>
              <w:bottom w:val="single" w:sz="4" w:space="0" w:color="auto"/>
            </w:tcBorders>
            <w:shd w:val="clear" w:color="auto" w:fill="FFFFFF" w:themeFill="background1"/>
            <w:vAlign w:val="center"/>
          </w:tcPr>
          <w:p w:rsidR="004335D3" w:rsidRPr="004335D3" w:rsidRDefault="004335D3" w:rsidP="001F41BF">
            <w:pPr>
              <w:pStyle w:val="ListBullet4"/>
              <w:numPr>
                <w:ilvl w:val="0"/>
                <w:numId w:val="0"/>
              </w:numPr>
              <w:jc w:val="center"/>
              <w:rPr>
                <w:rFonts w:ascii="Verdana" w:hAnsi="Verdana" w:cs="Calibri"/>
                <w:b/>
                <w:color w:val="FFFFFF" w:themeColor="background1"/>
                <w:sz w:val="20"/>
              </w:rPr>
            </w:pPr>
            <w:r w:rsidRPr="004335D3">
              <w:rPr>
                <w:rFonts w:ascii="Verdana" w:hAnsi="Verdana" w:cs="Calibri"/>
                <w:b/>
                <w:color w:val="4F6228"/>
                <w:sz w:val="20"/>
                <w:lang w:val="en-US"/>
              </w:rPr>
              <w:sym w:font="Wingdings" w:char="F0FC"/>
            </w:r>
          </w:p>
        </w:tc>
        <w:tc>
          <w:tcPr>
            <w:tcW w:w="914" w:type="dxa"/>
            <w:tcBorders>
              <w:bottom w:val="single" w:sz="4" w:space="0" w:color="auto"/>
            </w:tcBorders>
            <w:shd w:val="clear" w:color="auto" w:fill="FFFFFF" w:themeFill="background1"/>
            <w:vAlign w:val="center"/>
          </w:tcPr>
          <w:p w:rsidR="004335D3" w:rsidRPr="004335D3" w:rsidRDefault="004335D3" w:rsidP="001F41BF">
            <w:pPr>
              <w:pStyle w:val="ListBullet4"/>
              <w:numPr>
                <w:ilvl w:val="0"/>
                <w:numId w:val="0"/>
              </w:numPr>
              <w:jc w:val="center"/>
              <w:rPr>
                <w:rFonts w:ascii="Verdana" w:hAnsi="Verdana" w:cs="Calibri"/>
                <w:b/>
                <w:color w:val="FFFFFF" w:themeColor="background1"/>
                <w:sz w:val="20"/>
              </w:rPr>
            </w:pPr>
            <w:r w:rsidRPr="004335D3">
              <w:rPr>
                <w:rFonts w:ascii="Verdana" w:hAnsi="Verdana" w:cs="Calibri"/>
                <w:b/>
                <w:color w:val="4F6228"/>
                <w:sz w:val="20"/>
                <w:lang w:val="en-US"/>
              </w:rPr>
              <w:sym w:font="Wingdings" w:char="F0FC"/>
            </w:r>
          </w:p>
        </w:tc>
        <w:tc>
          <w:tcPr>
            <w:tcW w:w="1417" w:type="dxa"/>
            <w:tcBorders>
              <w:bottom w:val="single" w:sz="4" w:space="0" w:color="auto"/>
            </w:tcBorders>
            <w:shd w:val="clear" w:color="auto" w:fill="FFFFFF" w:themeFill="background1"/>
            <w:vAlign w:val="center"/>
          </w:tcPr>
          <w:p w:rsidR="004335D3" w:rsidRPr="004335D3" w:rsidRDefault="004335D3" w:rsidP="001F41BF">
            <w:pPr>
              <w:pStyle w:val="ListBullet4"/>
              <w:numPr>
                <w:ilvl w:val="0"/>
                <w:numId w:val="0"/>
              </w:numPr>
              <w:jc w:val="center"/>
              <w:rPr>
                <w:rFonts w:ascii="Verdana" w:hAnsi="Verdana" w:cs="Calibri"/>
                <w:b/>
                <w:color w:val="FFFFFF" w:themeColor="background1"/>
                <w:sz w:val="20"/>
              </w:rPr>
            </w:pPr>
            <w:r w:rsidRPr="004335D3">
              <w:rPr>
                <w:rFonts w:ascii="Verdana" w:hAnsi="Verdana" w:cs="Calibri"/>
                <w:b/>
                <w:color w:val="4F6228"/>
                <w:sz w:val="20"/>
                <w:lang w:val="en-US"/>
              </w:rPr>
              <w:sym w:font="Wingdings" w:char="F0FC"/>
            </w:r>
          </w:p>
        </w:tc>
        <w:tc>
          <w:tcPr>
            <w:tcW w:w="1341" w:type="dxa"/>
            <w:tcBorders>
              <w:bottom w:val="single" w:sz="4" w:space="0" w:color="auto"/>
            </w:tcBorders>
            <w:shd w:val="clear" w:color="auto" w:fill="FFFFFF" w:themeFill="background1"/>
            <w:vAlign w:val="center"/>
          </w:tcPr>
          <w:p w:rsidR="004335D3" w:rsidRPr="004335D3" w:rsidRDefault="004335D3" w:rsidP="001F41BF">
            <w:pPr>
              <w:pStyle w:val="ListBullet4"/>
              <w:numPr>
                <w:ilvl w:val="0"/>
                <w:numId w:val="0"/>
              </w:numPr>
              <w:jc w:val="center"/>
              <w:rPr>
                <w:rFonts w:ascii="Verdana" w:hAnsi="Verdana" w:cs="Calibri"/>
                <w:b/>
                <w:sz w:val="20"/>
              </w:rPr>
            </w:pPr>
            <w:r w:rsidRPr="004335D3">
              <w:rPr>
                <w:rFonts w:ascii="Verdana" w:hAnsi="Verdana" w:cs="Calibri"/>
                <w:b/>
                <w:color w:val="4F6228"/>
                <w:sz w:val="20"/>
                <w:lang w:val="en-US"/>
              </w:rPr>
              <w:sym w:font="Wingdings" w:char="F0FC"/>
            </w:r>
          </w:p>
        </w:tc>
        <w:tc>
          <w:tcPr>
            <w:tcW w:w="1022" w:type="dxa"/>
            <w:tcBorders>
              <w:bottom w:val="single" w:sz="4" w:space="0" w:color="auto"/>
            </w:tcBorders>
            <w:shd w:val="clear" w:color="auto" w:fill="FFFFFF" w:themeFill="background1"/>
          </w:tcPr>
          <w:p w:rsidR="004335D3" w:rsidRPr="004335D3" w:rsidRDefault="004335D3" w:rsidP="001F41BF">
            <w:pPr>
              <w:pStyle w:val="ListBullet4"/>
              <w:numPr>
                <w:ilvl w:val="0"/>
                <w:numId w:val="0"/>
              </w:numPr>
              <w:jc w:val="center"/>
              <w:rPr>
                <w:rFonts w:ascii="Verdana" w:hAnsi="Verdana" w:cs="Calibri"/>
                <w:b/>
                <w:color w:val="4F6228"/>
                <w:sz w:val="20"/>
                <w:lang w:val="en-US"/>
              </w:rPr>
            </w:pPr>
            <w:r w:rsidRPr="004335D3">
              <w:rPr>
                <w:rFonts w:ascii="Verdana" w:hAnsi="Verdana" w:cs="Calibri"/>
                <w:b/>
                <w:color w:val="4F6228"/>
                <w:sz w:val="20"/>
                <w:lang w:val="en-US"/>
              </w:rPr>
              <w:sym w:font="Wingdings" w:char="F0FC"/>
            </w:r>
          </w:p>
        </w:tc>
      </w:tr>
      <w:tr w:rsidR="004335D3" w:rsidRPr="004335D3" w:rsidTr="001F41BF">
        <w:trPr>
          <w:trHeight w:val="237"/>
          <w:jc w:val="center"/>
        </w:trPr>
        <w:tc>
          <w:tcPr>
            <w:tcW w:w="839" w:type="dxa"/>
            <w:shd w:val="clear" w:color="auto" w:fill="auto"/>
          </w:tcPr>
          <w:p w:rsidR="004335D3" w:rsidRPr="004335D3" w:rsidRDefault="004335D3" w:rsidP="001F41BF">
            <w:pPr>
              <w:pStyle w:val="ListBullet4"/>
              <w:numPr>
                <w:ilvl w:val="0"/>
                <w:numId w:val="0"/>
              </w:numPr>
              <w:rPr>
                <w:rFonts w:ascii="Verdana" w:hAnsi="Verdana" w:cs="Calibri"/>
                <w:sz w:val="20"/>
              </w:rPr>
            </w:pPr>
            <w:r w:rsidRPr="004335D3">
              <w:rPr>
                <w:rFonts w:ascii="Verdana" w:hAnsi="Verdana" w:cs="Calibri"/>
                <w:sz w:val="20"/>
              </w:rPr>
              <w:t>H131</w:t>
            </w:r>
          </w:p>
        </w:tc>
        <w:tc>
          <w:tcPr>
            <w:tcW w:w="989" w:type="dxa"/>
          </w:tcPr>
          <w:p w:rsidR="004335D3" w:rsidRPr="004335D3" w:rsidRDefault="004335D3" w:rsidP="001F41BF">
            <w:pPr>
              <w:pStyle w:val="ListBullet4"/>
              <w:numPr>
                <w:ilvl w:val="0"/>
                <w:numId w:val="0"/>
              </w:numPr>
              <w:jc w:val="center"/>
              <w:rPr>
                <w:rFonts w:ascii="Verdana" w:hAnsi="Verdana" w:cs="Calibri"/>
                <w:b/>
                <w:color w:val="4F6228"/>
                <w:sz w:val="20"/>
                <w:lang w:val="en-US"/>
              </w:rPr>
            </w:pPr>
            <w:r w:rsidRPr="004335D3">
              <w:rPr>
                <w:rFonts w:ascii="Verdana" w:hAnsi="Verdana" w:cs="Calibri"/>
                <w:b/>
                <w:color w:val="4F6228"/>
                <w:sz w:val="20"/>
                <w:lang w:val="en-US"/>
              </w:rPr>
              <w:sym w:font="Wingdings" w:char="F0FC"/>
            </w:r>
          </w:p>
        </w:tc>
        <w:tc>
          <w:tcPr>
            <w:tcW w:w="951" w:type="dxa"/>
            <w:tcBorders>
              <w:bottom w:val="single" w:sz="4" w:space="0" w:color="auto"/>
            </w:tcBorders>
            <w:shd w:val="clear" w:color="auto" w:fill="auto"/>
            <w:vAlign w:val="center"/>
          </w:tcPr>
          <w:p w:rsidR="004335D3" w:rsidRPr="004335D3" w:rsidRDefault="004335D3" w:rsidP="001F41BF">
            <w:pPr>
              <w:pStyle w:val="ListBullet4"/>
              <w:numPr>
                <w:ilvl w:val="0"/>
                <w:numId w:val="0"/>
              </w:numPr>
              <w:jc w:val="center"/>
              <w:rPr>
                <w:rFonts w:ascii="Verdana" w:hAnsi="Verdana" w:cs="Calibri"/>
                <w:b/>
                <w:color w:val="FFFFFF" w:themeColor="background1"/>
                <w:sz w:val="20"/>
              </w:rPr>
            </w:pPr>
            <w:r w:rsidRPr="004335D3">
              <w:rPr>
                <w:rFonts w:ascii="Verdana" w:hAnsi="Verdana" w:cs="Calibri"/>
                <w:b/>
                <w:color w:val="4F6228"/>
                <w:sz w:val="20"/>
                <w:lang w:val="en-US"/>
              </w:rPr>
              <w:sym w:font="Wingdings" w:char="F0FC"/>
            </w:r>
          </w:p>
        </w:tc>
        <w:tc>
          <w:tcPr>
            <w:tcW w:w="680" w:type="dxa"/>
            <w:tcBorders>
              <w:bottom w:val="single" w:sz="4" w:space="0" w:color="auto"/>
            </w:tcBorders>
            <w:shd w:val="clear" w:color="auto" w:fill="auto"/>
            <w:vAlign w:val="center"/>
          </w:tcPr>
          <w:p w:rsidR="004335D3" w:rsidRPr="004335D3" w:rsidRDefault="004335D3" w:rsidP="001F41BF">
            <w:pPr>
              <w:pStyle w:val="ListBullet4"/>
              <w:numPr>
                <w:ilvl w:val="0"/>
                <w:numId w:val="0"/>
              </w:numPr>
              <w:jc w:val="center"/>
              <w:rPr>
                <w:rFonts w:ascii="Verdana" w:hAnsi="Verdana" w:cs="Calibri"/>
                <w:b/>
                <w:color w:val="FFFFFF" w:themeColor="background1"/>
                <w:sz w:val="20"/>
              </w:rPr>
            </w:pPr>
            <w:r w:rsidRPr="004335D3">
              <w:rPr>
                <w:rFonts w:ascii="Verdana" w:hAnsi="Verdana" w:cs="Calibri"/>
                <w:b/>
                <w:color w:val="4F6228"/>
                <w:sz w:val="20"/>
                <w:lang w:val="en-US"/>
              </w:rPr>
              <w:sym w:font="Wingdings" w:char="F0FC"/>
            </w:r>
          </w:p>
        </w:tc>
        <w:tc>
          <w:tcPr>
            <w:tcW w:w="544" w:type="dxa"/>
            <w:tcBorders>
              <w:bottom w:val="single" w:sz="4" w:space="0" w:color="auto"/>
            </w:tcBorders>
            <w:shd w:val="clear" w:color="auto" w:fill="auto"/>
            <w:vAlign w:val="center"/>
          </w:tcPr>
          <w:p w:rsidR="004335D3" w:rsidRPr="004335D3" w:rsidRDefault="004335D3" w:rsidP="001F41BF">
            <w:pPr>
              <w:pStyle w:val="ListBullet4"/>
              <w:numPr>
                <w:ilvl w:val="0"/>
                <w:numId w:val="0"/>
              </w:numPr>
              <w:jc w:val="center"/>
              <w:rPr>
                <w:rFonts w:ascii="Verdana" w:hAnsi="Verdana" w:cs="Calibri"/>
                <w:b/>
                <w:color w:val="FFFFFF" w:themeColor="background1"/>
                <w:sz w:val="20"/>
              </w:rPr>
            </w:pPr>
            <w:r w:rsidRPr="004335D3">
              <w:rPr>
                <w:rFonts w:ascii="Verdana" w:hAnsi="Verdana" w:cs="Calibri"/>
                <w:b/>
                <w:color w:val="4F6228"/>
                <w:sz w:val="20"/>
                <w:lang w:val="en-US"/>
              </w:rPr>
              <w:sym w:font="Wingdings" w:char="F0FC"/>
            </w:r>
          </w:p>
        </w:tc>
        <w:tc>
          <w:tcPr>
            <w:tcW w:w="914" w:type="dxa"/>
            <w:shd w:val="clear" w:color="auto" w:fill="auto"/>
            <w:vAlign w:val="center"/>
          </w:tcPr>
          <w:p w:rsidR="004335D3" w:rsidRPr="004335D3" w:rsidRDefault="004335D3" w:rsidP="001F41BF">
            <w:pPr>
              <w:pStyle w:val="ListBullet4"/>
              <w:numPr>
                <w:ilvl w:val="0"/>
                <w:numId w:val="0"/>
              </w:numPr>
              <w:jc w:val="center"/>
              <w:rPr>
                <w:rFonts w:ascii="Verdana" w:hAnsi="Verdana" w:cs="Calibri"/>
                <w:b/>
                <w:color w:val="FFFFFF" w:themeColor="background1"/>
                <w:sz w:val="20"/>
              </w:rPr>
            </w:pPr>
            <w:r w:rsidRPr="004335D3">
              <w:rPr>
                <w:rFonts w:ascii="Verdana" w:hAnsi="Verdana" w:cs="Calibri"/>
                <w:b/>
                <w:color w:val="4F6228"/>
                <w:sz w:val="20"/>
                <w:lang w:val="en-US"/>
              </w:rPr>
              <w:sym w:font="Wingdings" w:char="F0FC"/>
            </w:r>
          </w:p>
        </w:tc>
        <w:tc>
          <w:tcPr>
            <w:tcW w:w="1417" w:type="dxa"/>
            <w:shd w:val="clear" w:color="auto" w:fill="auto"/>
            <w:vAlign w:val="center"/>
          </w:tcPr>
          <w:p w:rsidR="004335D3" w:rsidRPr="004335D3" w:rsidRDefault="004335D3" w:rsidP="001F41BF">
            <w:pPr>
              <w:pStyle w:val="ListBullet4"/>
              <w:numPr>
                <w:ilvl w:val="0"/>
                <w:numId w:val="0"/>
              </w:numPr>
              <w:jc w:val="center"/>
              <w:rPr>
                <w:rFonts w:ascii="Verdana" w:hAnsi="Verdana" w:cs="Calibri"/>
                <w:b/>
                <w:sz w:val="20"/>
              </w:rPr>
            </w:pPr>
            <w:r w:rsidRPr="004335D3">
              <w:rPr>
                <w:rFonts w:ascii="Verdana" w:hAnsi="Verdana" w:cs="Calibri"/>
                <w:b/>
                <w:color w:val="4F6228"/>
                <w:sz w:val="20"/>
                <w:lang w:val="en-US"/>
              </w:rPr>
              <w:sym w:font="Wingdings" w:char="F0FC"/>
            </w:r>
          </w:p>
        </w:tc>
        <w:tc>
          <w:tcPr>
            <w:tcW w:w="1341" w:type="dxa"/>
            <w:shd w:val="clear" w:color="auto" w:fill="auto"/>
            <w:vAlign w:val="center"/>
          </w:tcPr>
          <w:p w:rsidR="004335D3" w:rsidRPr="004335D3" w:rsidRDefault="004335D3" w:rsidP="001F41BF">
            <w:pPr>
              <w:pStyle w:val="ListBullet4"/>
              <w:numPr>
                <w:ilvl w:val="0"/>
                <w:numId w:val="0"/>
              </w:numPr>
              <w:jc w:val="center"/>
              <w:rPr>
                <w:rFonts w:ascii="Verdana" w:hAnsi="Verdana" w:cs="Calibri"/>
                <w:b/>
                <w:sz w:val="20"/>
              </w:rPr>
            </w:pPr>
            <w:r w:rsidRPr="004335D3">
              <w:rPr>
                <w:rFonts w:ascii="Verdana" w:hAnsi="Verdana" w:cs="Calibri"/>
                <w:b/>
                <w:color w:val="4F6228"/>
                <w:sz w:val="20"/>
                <w:lang w:val="en-US"/>
              </w:rPr>
              <w:sym w:font="Wingdings" w:char="F0FC"/>
            </w:r>
          </w:p>
        </w:tc>
        <w:tc>
          <w:tcPr>
            <w:tcW w:w="1022" w:type="dxa"/>
          </w:tcPr>
          <w:p w:rsidR="004335D3" w:rsidRPr="004335D3" w:rsidRDefault="004335D3" w:rsidP="001F41BF">
            <w:pPr>
              <w:pStyle w:val="ListBullet4"/>
              <w:numPr>
                <w:ilvl w:val="0"/>
                <w:numId w:val="0"/>
              </w:numPr>
              <w:jc w:val="center"/>
              <w:rPr>
                <w:rFonts w:ascii="Verdana" w:hAnsi="Verdana" w:cs="Calibri"/>
                <w:b/>
                <w:color w:val="4F6228"/>
                <w:sz w:val="20"/>
                <w:lang w:val="en-US"/>
              </w:rPr>
            </w:pPr>
            <w:r w:rsidRPr="004335D3">
              <w:rPr>
                <w:rFonts w:ascii="Verdana" w:hAnsi="Verdana" w:cs="Calibri"/>
                <w:b/>
                <w:color w:val="4F6228"/>
                <w:sz w:val="20"/>
                <w:lang w:val="en-US"/>
              </w:rPr>
              <w:sym w:font="Wingdings" w:char="F0FC"/>
            </w:r>
          </w:p>
        </w:tc>
      </w:tr>
    </w:tbl>
    <w:p w:rsidR="001E7228" w:rsidRDefault="001E7228" w:rsidP="007A1E4C">
      <w:pPr>
        <w:pStyle w:val="ListBullet4"/>
        <w:numPr>
          <w:ilvl w:val="0"/>
          <w:numId w:val="0"/>
        </w:numPr>
        <w:rPr>
          <w:rFonts w:ascii="Verdana" w:hAnsi="Verdana"/>
          <w:sz w:val="22"/>
          <w:szCs w:val="22"/>
        </w:rPr>
      </w:pPr>
    </w:p>
    <w:p w:rsidR="00DD07F5" w:rsidRPr="00382EAC" w:rsidRDefault="00DD07F5" w:rsidP="001E7228">
      <w:pPr>
        <w:pStyle w:val="Caption"/>
        <w:ind w:left="0" w:firstLine="0"/>
      </w:pPr>
      <w:r w:rsidRPr="00382EAC">
        <w:t xml:space="preserve">Table </w:t>
      </w:r>
      <w:fldSimple w:instr=" SEQ Table \* ARABIC ">
        <w:r w:rsidRPr="00382EAC">
          <w:rPr>
            <w:noProof/>
          </w:rPr>
          <w:t>1</w:t>
        </w:r>
      </w:fldSimple>
      <w:r w:rsidRPr="00382EAC">
        <w:t>: SED – Legal base relationship matrix</w:t>
      </w:r>
    </w:p>
    <w:p w:rsidR="00023876" w:rsidRDefault="00F96303" w:rsidP="004305FB">
      <w:pPr>
        <w:pStyle w:val="Heading1"/>
      </w:pPr>
      <w:r>
        <w:br w:type="page"/>
      </w:r>
      <w:bookmarkStart w:id="22" w:name="_Toc499641574"/>
      <w:r w:rsidR="00667EBD" w:rsidRPr="00EF151E">
        <w:lastRenderedPageBreak/>
        <w:t xml:space="preserve">Actors &amp; </w:t>
      </w:r>
      <w:r w:rsidR="005F29FD" w:rsidRPr="00EF151E">
        <w:t>Roles</w:t>
      </w:r>
      <w:bookmarkEnd w:id="21"/>
      <w:bookmarkEnd w:id="22"/>
    </w:p>
    <w:p w:rsidR="00B67570" w:rsidRPr="00592DC9" w:rsidRDefault="00B67570" w:rsidP="00B67570">
      <w:pPr>
        <w:pStyle w:val="Text1"/>
        <w:rPr>
          <w:rFonts w:ascii="Verdana" w:hAnsi="Verdana" w:cs="Calibri"/>
          <w:sz w:val="22"/>
          <w:szCs w:val="22"/>
          <w:lang w:val="en-US"/>
        </w:rPr>
      </w:pPr>
      <w:r w:rsidRPr="00592DC9">
        <w:rPr>
          <w:rFonts w:ascii="Verdana" w:hAnsi="Verdana" w:cs="Calibri"/>
          <w:sz w:val="22"/>
          <w:szCs w:val="22"/>
          <w:lang w:val="en-US"/>
        </w:rPr>
        <w:t xml:space="preserve">This chapter captures details of the actors which are important to understanding the different types of system users. An actor is anyone or anything that exchanges data with the </w:t>
      </w:r>
      <w:r w:rsidR="00DA3137" w:rsidRPr="00592DC9">
        <w:rPr>
          <w:rFonts w:ascii="Verdana" w:hAnsi="Verdana" w:cs="Calibri"/>
          <w:sz w:val="22"/>
          <w:szCs w:val="22"/>
          <w:lang w:val="en-US"/>
        </w:rPr>
        <w:t xml:space="preserve">business </w:t>
      </w:r>
      <w:r w:rsidRPr="00592DC9">
        <w:rPr>
          <w:rFonts w:ascii="Verdana" w:hAnsi="Verdana" w:cs="Calibri"/>
          <w:sz w:val="22"/>
          <w:szCs w:val="22"/>
          <w:lang w:val="en-US"/>
        </w:rPr>
        <w:t>system. An actor can be a user, external hardware, or another system.</w:t>
      </w:r>
    </w:p>
    <w:p w:rsidR="00B67570" w:rsidRPr="00592DC9" w:rsidRDefault="00DA3137" w:rsidP="00B67570">
      <w:pPr>
        <w:pStyle w:val="Text1"/>
        <w:rPr>
          <w:rFonts w:ascii="Verdana" w:hAnsi="Verdana" w:cs="Calibri"/>
          <w:sz w:val="22"/>
          <w:szCs w:val="22"/>
          <w:lang w:val="en-US"/>
        </w:rPr>
      </w:pPr>
      <w:r w:rsidRPr="00592DC9">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9F7A85" w:rsidRPr="00592DC9" w:rsidRDefault="009F7A85" w:rsidP="00B67570">
      <w:pPr>
        <w:pStyle w:val="Text1"/>
        <w:rPr>
          <w:rFonts w:ascii="Verdana" w:hAnsi="Verdana"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174"/>
      </w:tblGrid>
      <w:tr w:rsidR="00B67570" w:rsidRPr="00592DC9" w:rsidTr="008F7CBA">
        <w:tc>
          <w:tcPr>
            <w:tcW w:w="3227" w:type="dxa"/>
            <w:shd w:val="clear" w:color="auto" w:fill="C6D9F1"/>
          </w:tcPr>
          <w:p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Actor name</w:t>
            </w:r>
          </w:p>
        </w:tc>
        <w:tc>
          <w:tcPr>
            <w:tcW w:w="6174" w:type="dxa"/>
            <w:shd w:val="clear" w:color="auto" w:fill="C6D9F1"/>
          </w:tcPr>
          <w:p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Description</w:t>
            </w:r>
          </w:p>
        </w:tc>
      </w:tr>
      <w:tr w:rsidR="00B67570" w:rsidRPr="00592DC9" w:rsidTr="008F7CBA">
        <w:tc>
          <w:tcPr>
            <w:tcW w:w="3227" w:type="dxa"/>
            <w:shd w:val="clear" w:color="auto" w:fill="auto"/>
          </w:tcPr>
          <w:p w:rsidR="00B67570" w:rsidRPr="00592DC9" w:rsidRDefault="001D3A3C" w:rsidP="008F7CBA">
            <w:pPr>
              <w:rPr>
                <w:rFonts w:ascii="Verdana" w:hAnsi="Verdana" w:cs="Calibri"/>
                <w:b/>
                <w:i/>
                <w:sz w:val="22"/>
                <w:szCs w:val="22"/>
                <w:lang w:val="en-US"/>
              </w:rPr>
            </w:pPr>
            <w:r w:rsidRPr="00592DC9">
              <w:rPr>
                <w:rFonts w:ascii="Verdana" w:hAnsi="Verdana" w:cs="Calibri"/>
                <w:b/>
                <w:i/>
                <w:sz w:val="22"/>
                <w:szCs w:val="22"/>
                <w:lang w:val="en-US"/>
              </w:rPr>
              <w:t>Triggering Participant</w:t>
            </w:r>
          </w:p>
        </w:tc>
        <w:tc>
          <w:tcPr>
            <w:tcW w:w="6174" w:type="dxa"/>
            <w:shd w:val="clear" w:color="auto" w:fill="auto"/>
          </w:tcPr>
          <w:p w:rsidR="00B67570" w:rsidRPr="00592DC9" w:rsidRDefault="001D3A3C" w:rsidP="001D3A3C">
            <w:pPr>
              <w:rPr>
                <w:rFonts w:ascii="Verdana" w:hAnsi="Verdana" w:cs="Calibri"/>
                <w:sz w:val="22"/>
                <w:szCs w:val="22"/>
                <w:lang w:val="en-US"/>
              </w:rPr>
            </w:pPr>
            <w:r w:rsidRPr="00592DC9">
              <w:rPr>
                <w:rFonts w:ascii="Verdana" w:hAnsi="Verdana" w:cs="Calibri"/>
                <w:sz w:val="22"/>
                <w:szCs w:val="22"/>
                <w:lang w:val="en-US"/>
              </w:rPr>
              <w:t xml:space="preserve">The </w:t>
            </w:r>
            <w:r w:rsidR="008540D0" w:rsidRPr="00592DC9">
              <w:rPr>
                <w:rFonts w:ascii="Verdana" w:hAnsi="Verdana" w:cs="Calibri"/>
                <w:sz w:val="22"/>
                <w:szCs w:val="22"/>
                <w:lang w:val="en-US"/>
              </w:rPr>
              <w:t>T</w:t>
            </w:r>
            <w:r w:rsidRPr="00592DC9">
              <w:rPr>
                <w:rFonts w:ascii="Verdana" w:hAnsi="Verdana" w:cs="Calibri"/>
                <w:sz w:val="22"/>
                <w:szCs w:val="22"/>
                <w:lang w:val="en-US"/>
              </w:rPr>
              <w:t xml:space="preserve">riggering </w:t>
            </w:r>
            <w:r w:rsidR="008540D0" w:rsidRPr="00592DC9">
              <w:rPr>
                <w:rFonts w:ascii="Verdana" w:hAnsi="Verdana" w:cs="Calibri"/>
                <w:sz w:val="22"/>
                <w:szCs w:val="22"/>
                <w:lang w:val="en-US"/>
              </w:rPr>
              <w:t>P</w:t>
            </w:r>
            <w:r w:rsidRPr="00592DC9">
              <w:rPr>
                <w:rFonts w:ascii="Verdana" w:hAnsi="Verdana" w:cs="Calibri"/>
                <w:sz w:val="22"/>
                <w:szCs w:val="22"/>
                <w:lang w:val="en-US"/>
              </w:rPr>
              <w:t>articipant is</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an active</w:t>
            </w:r>
            <w:r w:rsidR="00DA3137" w:rsidRPr="00592DC9">
              <w:rPr>
                <w:rFonts w:ascii="Verdana" w:hAnsi="Verdana" w:cs="Calibri"/>
                <w:sz w:val="22"/>
                <w:szCs w:val="22"/>
                <w:lang w:val="en-US"/>
              </w:rPr>
              <w:t xml:space="preserve"> </w:t>
            </w:r>
            <w:r w:rsidR="00495C5B" w:rsidRPr="00592DC9">
              <w:rPr>
                <w:rFonts w:ascii="Verdana" w:hAnsi="Verdana" w:cs="Calibri"/>
                <w:sz w:val="22"/>
                <w:szCs w:val="22"/>
                <w:lang w:val="en-US"/>
              </w:rPr>
              <w:t>participant</w:t>
            </w:r>
            <w:r w:rsidRPr="00592DC9">
              <w:rPr>
                <w:rFonts w:ascii="Verdana" w:hAnsi="Verdana" w:cs="Calibri"/>
                <w:sz w:val="22"/>
                <w:szCs w:val="22"/>
                <w:lang w:val="en-US"/>
              </w:rPr>
              <w:t xml:space="preserve"> in the main process</w:t>
            </w:r>
            <w:r w:rsidR="00495C5B" w:rsidRPr="00592DC9">
              <w:rPr>
                <w:rFonts w:ascii="Verdana" w:hAnsi="Verdana" w:cs="Calibri"/>
                <w:sz w:val="22"/>
                <w:szCs w:val="22"/>
                <w:lang w:val="en-US"/>
              </w:rPr>
              <w:t xml:space="preserve"> who triggers this BUC</w:t>
            </w:r>
            <w:r w:rsidRPr="00592DC9">
              <w:rPr>
                <w:rFonts w:ascii="Verdana" w:hAnsi="Verdana" w:cs="Calibri"/>
                <w:sz w:val="22"/>
                <w:szCs w:val="22"/>
                <w:lang w:val="en-US"/>
              </w:rPr>
              <w:t>. This will be</w:t>
            </w:r>
            <w:r w:rsidR="007815AB" w:rsidRPr="00592DC9">
              <w:rPr>
                <w:rFonts w:ascii="Verdana" w:hAnsi="Verdana" w:cs="Calibri"/>
                <w:sz w:val="22"/>
                <w:szCs w:val="22"/>
                <w:lang w:val="en-US"/>
              </w:rPr>
              <w:t xml:space="preserve"> an</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Institution where the main process permits their role to do so</w:t>
            </w:r>
          </w:p>
        </w:tc>
      </w:tr>
      <w:tr w:rsidR="00B67570" w:rsidRPr="00592DC9" w:rsidTr="008F7CBA">
        <w:tc>
          <w:tcPr>
            <w:tcW w:w="3227" w:type="dxa"/>
            <w:shd w:val="clear" w:color="auto" w:fill="auto"/>
          </w:tcPr>
          <w:p w:rsidR="00B67570" w:rsidRPr="00592DC9" w:rsidRDefault="00495C5B" w:rsidP="008F7CBA">
            <w:pPr>
              <w:rPr>
                <w:rFonts w:ascii="Verdana" w:hAnsi="Verdana" w:cs="Calibri"/>
                <w:b/>
                <w:i/>
                <w:sz w:val="22"/>
                <w:szCs w:val="22"/>
                <w:lang w:val="en-US"/>
              </w:rPr>
            </w:pPr>
            <w:r w:rsidRPr="00592DC9">
              <w:rPr>
                <w:rFonts w:ascii="Verdana" w:hAnsi="Verdana" w:cs="Calibri"/>
                <w:b/>
                <w:i/>
                <w:sz w:val="22"/>
                <w:szCs w:val="22"/>
                <w:lang w:val="en-US"/>
              </w:rPr>
              <w:t>Other Participant</w:t>
            </w:r>
            <w:r w:rsidR="001D3A3C" w:rsidRPr="00592DC9">
              <w:rPr>
                <w:rFonts w:ascii="Verdana" w:hAnsi="Verdana" w:cs="Calibri"/>
                <w:b/>
                <w:i/>
                <w:sz w:val="22"/>
                <w:szCs w:val="22"/>
                <w:lang w:val="en-US"/>
              </w:rPr>
              <w:t>(s)</w:t>
            </w:r>
          </w:p>
        </w:tc>
        <w:tc>
          <w:tcPr>
            <w:tcW w:w="6174" w:type="dxa"/>
            <w:shd w:val="clear" w:color="auto" w:fill="auto"/>
          </w:tcPr>
          <w:p w:rsidR="00B67570" w:rsidRPr="00592DC9" w:rsidRDefault="00CD66CE" w:rsidP="001D3A3C">
            <w:pPr>
              <w:rPr>
                <w:rFonts w:ascii="Verdana" w:hAnsi="Verdana" w:cs="Calibri"/>
                <w:sz w:val="22"/>
                <w:szCs w:val="22"/>
                <w:lang w:val="en-US"/>
              </w:rPr>
            </w:pPr>
            <w:r w:rsidRPr="00282BA6">
              <w:rPr>
                <w:rFonts w:ascii="Verdana" w:hAnsi="Verdana" w:cs="Calibri"/>
                <w:color w:val="000000" w:themeColor="text1"/>
                <w:sz w:val="22"/>
                <w:szCs w:val="22"/>
                <w:lang w:val="en-US"/>
              </w:rPr>
              <w:t>Other Participant represents the other active participant in the main process. This will be one Institution as determined by the main process.</w:t>
            </w:r>
          </w:p>
        </w:tc>
      </w:tr>
    </w:tbl>
    <w:p w:rsidR="00592DC9" w:rsidRPr="00F4436F" w:rsidRDefault="00592DC9" w:rsidP="00592DC9">
      <w:pPr>
        <w:pStyle w:val="Caption"/>
      </w:pPr>
      <w:r w:rsidRPr="00F4436F">
        <w:t xml:space="preserve">Table </w:t>
      </w:r>
      <w:fldSimple w:instr=" SEQ Table \* ARABIC ">
        <w:r>
          <w:rPr>
            <w:noProof/>
          </w:rPr>
          <w:t>2</w:t>
        </w:r>
      </w:fldSimple>
      <w:r w:rsidRPr="00F4436F">
        <w:t>: Actors</w:t>
      </w:r>
      <w:r>
        <w:t xml:space="preserve"> </w:t>
      </w:r>
      <w:r w:rsidRPr="00F4436F">
        <w:t>&amp;</w:t>
      </w:r>
      <w:r>
        <w:t xml:space="preserve"> </w:t>
      </w:r>
      <w:r w:rsidRPr="00F4436F">
        <w:t>Roles</w:t>
      </w:r>
    </w:p>
    <w:p w:rsidR="00B67570" w:rsidRPr="00592DC9" w:rsidRDefault="00B67570" w:rsidP="008B2267">
      <w:pPr>
        <w:rPr>
          <w:rFonts w:ascii="Verdana" w:hAnsi="Verdana" w:cs="Calibri"/>
          <w:sz w:val="22"/>
          <w:szCs w:val="22"/>
          <w:lang w:val="en-US"/>
        </w:rPr>
      </w:pPr>
    </w:p>
    <w:p w:rsidR="00473D0A" w:rsidRPr="00EF151E" w:rsidRDefault="00E26DAA" w:rsidP="004305FB">
      <w:pPr>
        <w:pStyle w:val="Heading1"/>
      </w:pPr>
      <w:bookmarkStart w:id="23" w:name="_Toc194735204"/>
      <w:bookmarkStart w:id="24" w:name="_Toc194736723"/>
      <w:bookmarkStart w:id="25" w:name="_Toc194737435"/>
      <w:bookmarkStart w:id="26" w:name="_Toc194737981"/>
      <w:bookmarkStart w:id="27" w:name="_Toc194738679"/>
      <w:bookmarkStart w:id="28" w:name="_Toc201034164"/>
      <w:bookmarkStart w:id="29" w:name="_Toc194735290"/>
      <w:bookmarkStart w:id="30" w:name="_Toc194736809"/>
      <w:bookmarkStart w:id="31" w:name="_Toc194737521"/>
      <w:bookmarkStart w:id="32" w:name="_Toc194738067"/>
      <w:bookmarkStart w:id="33" w:name="_Toc194738765"/>
      <w:bookmarkStart w:id="34" w:name="_Toc201034250"/>
      <w:bookmarkStart w:id="35" w:name="_Toc194735291"/>
      <w:bookmarkStart w:id="36" w:name="_Toc194736810"/>
      <w:bookmarkStart w:id="37" w:name="_Toc194737522"/>
      <w:bookmarkStart w:id="38" w:name="_Toc194738068"/>
      <w:bookmarkStart w:id="39" w:name="_Toc194738766"/>
      <w:bookmarkStart w:id="40" w:name="_Toc20103425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592DC9">
        <w:rPr>
          <w:sz w:val="22"/>
        </w:rPr>
        <w:br w:type="page"/>
      </w:r>
      <w:bookmarkStart w:id="41" w:name="_Toc366491255"/>
      <w:bookmarkStart w:id="42" w:name="_Toc499641575"/>
      <w:r w:rsidR="00DD634D" w:rsidRPr="00EF151E">
        <w:lastRenderedPageBreak/>
        <w:t>Use Case</w:t>
      </w:r>
      <w:bookmarkEnd w:id="41"/>
      <w:bookmarkEnd w:id="42"/>
    </w:p>
    <w:p w:rsidR="00414E6C" w:rsidRPr="00713D24" w:rsidRDefault="00414E6C" w:rsidP="00414E6C">
      <w:pPr>
        <w:pStyle w:val="Heading2"/>
        <w:rPr>
          <w:rFonts w:ascii="Verdana" w:hAnsi="Verdana"/>
          <w:color w:val="403152" w:themeColor="accent4" w:themeShade="80"/>
          <w:sz w:val="22"/>
        </w:rPr>
      </w:pPr>
      <w:bookmarkStart w:id="43" w:name="_Toc366491256"/>
      <w:bookmarkStart w:id="44" w:name="_Toc499641576"/>
      <w:r w:rsidRPr="00713D24">
        <w:rPr>
          <w:rFonts w:ascii="Verdana" w:hAnsi="Verdana"/>
          <w:color w:val="403152" w:themeColor="accent4" w:themeShade="80"/>
          <w:sz w:val="22"/>
        </w:rPr>
        <w:t xml:space="preserve">RUP </w:t>
      </w:r>
      <w:r w:rsidR="007543C4" w:rsidRPr="00713D24">
        <w:rPr>
          <w:rFonts w:ascii="Verdana" w:hAnsi="Verdana"/>
          <w:color w:val="403152" w:themeColor="accent4" w:themeShade="80"/>
          <w:sz w:val="22"/>
        </w:rPr>
        <w:t>Table</w:t>
      </w:r>
      <w:r w:rsidRPr="00713D24">
        <w:rPr>
          <w:rFonts w:ascii="Verdana" w:hAnsi="Verdana"/>
          <w:color w:val="403152" w:themeColor="accent4" w:themeShade="80"/>
          <w:sz w:val="22"/>
        </w:rPr>
        <w:t xml:space="preserve"> Representation</w:t>
      </w:r>
      <w:bookmarkEnd w:id="43"/>
      <w:bookmarkEnd w:id="44"/>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535"/>
        <w:gridCol w:w="1591"/>
        <w:gridCol w:w="2459"/>
        <w:gridCol w:w="3060"/>
      </w:tblGrid>
      <w:tr w:rsidR="00DD634D" w:rsidRPr="00D04595" w:rsidTr="005246DC">
        <w:tc>
          <w:tcPr>
            <w:tcW w:w="2093" w:type="dxa"/>
            <w:shd w:val="clear" w:color="auto" w:fill="EEECE1" w:themeFill="background2"/>
          </w:tcPr>
          <w:p w:rsidR="00DD634D" w:rsidRPr="00D04595" w:rsidRDefault="00DD634D" w:rsidP="00EF151E">
            <w:pPr>
              <w:jc w:val="right"/>
              <w:rPr>
                <w:rFonts w:ascii="Verdana" w:hAnsi="Verdana" w:cs="Calibri"/>
                <w:b/>
                <w:sz w:val="20"/>
              </w:rPr>
            </w:pPr>
            <w:r w:rsidRPr="00D04595">
              <w:rPr>
                <w:rFonts w:ascii="Verdana" w:hAnsi="Verdana" w:cs="Calibri"/>
                <w:b/>
                <w:sz w:val="20"/>
              </w:rPr>
              <w:t>Use Case ID:</w:t>
            </w:r>
          </w:p>
        </w:tc>
        <w:tc>
          <w:tcPr>
            <w:tcW w:w="7645" w:type="dxa"/>
            <w:gridSpan w:val="4"/>
            <w:shd w:val="clear" w:color="auto" w:fill="EEECE1" w:themeFill="background2"/>
          </w:tcPr>
          <w:p w:rsidR="00DD634D" w:rsidRPr="00D04595" w:rsidRDefault="00DA5597" w:rsidP="00D2059A">
            <w:pPr>
              <w:pStyle w:val="Hints"/>
              <w:rPr>
                <w:rFonts w:ascii="Verdana" w:hAnsi="Verdana" w:cs="Calibri"/>
                <w:color w:val="000000"/>
              </w:rPr>
            </w:pPr>
            <w:r w:rsidRPr="00D04595">
              <w:rPr>
                <w:rFonts w:ascii="Verdana" w:hAnsi="Verdana" w:cs="Calibri"/>
                <w:b/>
                <w:color w:val="000000"/>
              </w:rPr>
              <w:t>H_BUC_10</w:t>
            </w:r>
            <w:r w:rsidR="00AD2C4D" w:rsidRPr="00D04595">
              <w:rPr>
                <w:rFonts w:ascii="Verdana" w:hAnsi="Verdana" w:cs="Calibri"/>
                <w:b/>
                <w:color w:val="000000"/>
              </w:rPr>
              <w:t>_Subprocess</w:t>
            </w:r>
          </w:p>
        </w:tc>
      </w:tr>
      <w:tr w:rsidR="00DD634D" w:rsidRPr="00D04595" w:rsidTr="005246DC">
        <w:tc>
          <w:tcPr>
            <w:tcW w:w="2093" w:type="dxa"/>
            <w:shd w:val="clear" w:color="auto" w:fill="EEECE1" w:themeFill="background2"/>
          </w:tcPr>
          <w:p w:rsidR="00DD634D" w:rsidRPr="00D04595" w:rsidRDefault="00DD634D" w:rsidP="00EF151E">
            <w:pPr>
              <w:jc w:val="right"/>
              <w:rPr>
                <w:rFonts w:ascii="Verdana" w:hAnsi="Verdana" w:cs="Calibri"/>
                <w:b/>
                <w:sz w:val="20"/>
              </w:rPr>
            </w:pPr>
            <w:r w:rsidRPr="00D04595">
              <w:rPr>
                <w:rFonts w:ascii="Verdana" w:hAnsi="Verdana" w:cs="Calibri"/>
                <w:b/>
                <w:sz w:val="20"/>
              </w:rPr>
              <w:t>Use Case Name:</w:t>
            </w:r>
          </w:p>
        </w:tc>
        <w:tc>
          <w:tcPr>
            <w:tcW w:w="7645" w:type="dxa"/>
            <w:gridSpan w:val="4"/>
            <w:shd w:val="clear" w:color="auto" w:fill="EEECE1" w:themeFill="background2"/>
          </w:tcPr>
          <w:p w:rsidR="00DD634D" w:rsidRPr="00D04595" w:rsidRDefault="000A7D5B" w:rsidP="00EF151E">
            <w:pPr>
              <w:pStyle w:val="Hints"/>
              <w:rPr>
                <w:rFonts w:ascii="Verdana" w:hAnsi="Verdana" w:cs="Calibri"/>
                <w:color w:val="000000"/>
              </w:rPr>
            </w:pPr>
            <w:r>
              <w:rPr>
                <w:rFonts w:ascii="Verdana" w:hAnsi="Verdana" w:cs="Calibri"/>
                <w:color w:val="000000"/>
              </w:rPr>
              <w:t xml:space="preserve">Request for </w:t>
            </w:r>
            <w:r w:rsidR="00DA5597" w:rsidRPr="00D04595">
              <w:rPr>
                <w:rFonts w:ascii="Verdana" w:hAnsi="Verdana" w:cs="Calibri"/>
                <w:color w:val="000000"/>
              </w:rPr>
              <w:t>Administrative Check</w:t>
            </w:r>
          </w:p>
        </w:tc>
      </w:tr>
      <w:tr w:rsidR="00DD634D" w:rsidRPr="00D04595" w:rsidTr="005246DC">
        <w:tc>
          <w:tcPr>
            <w:tcW w:w="2093" w:type="dxa"/>
            <w:shd w:val="clear" w:color="auto" w:fill="EEECE1" w:themeFill="background2"/>
          </w:tcPr>
          <w:p w:rsidR="00DD634D" w:rsidRPr="00D04595" w:rsidRDefault="00DD634D" w:rsidP="00EF151E">
            <w:pPr>
              <w:jc w:val="right"/>
              <w:rPr>
                <w:rFonts w:ascii="Verdana" w:hAnsi="Verdana" w:cs="Calibri"/>
                <w:b/>
                <w:sz w:val="20"/>
              </w:rPr>
            </w:pPr>
            <w:r w:rsidRPr="00D04595">
              <w:rPr>
                <w:rFonts w:ascii="Verdana" w:hAnsi="Verdana" w:cs="Calibri"/>
                <w:b/>
                <w:sz w:val="20"/>
              </w:rPr>
              <w:t>Created By:</w:t>
            </w:r>
          </w:p>
        </w:tc>
        <w:tc>
          <w:tcPr>
            <w:tcW w:w="2126" w:type="dxa"/>
            <w:gridSpan w:val="2"/>
            <w:shd w:val="clear" w:color="auto" w:fill="EEECE1" w:themeFill="background2"/>
          </w:tcPr>
          <w:p w:rsidR="00DD634D" w:rsidRPr="00D04595" w:rsidRDefault="00AD2C4D" w:rsidP="00EF151E">
            <w:pPr>
              <w:rPr>
                <w:rFonts w:ascii="Verdana" w:hAnsi="Verdana" w:cs="Calibri"/>
                <w:sz w:val="20"/>
              </w:rPr>
            </w:pPr>
            <w:proofErr w:type="spellStart"/>
            <w:r w:rsidRPr="00D04595">
              <w:rPr>
                <w:rFonts w:ascii="Verdana" w:hAnsi="Verdana" w:cs="Calibri"/>
                <w:sz w:val="20"/>
              </w:rPr>
              <w:t>Anda</w:t>
            </w:r>
            <w:proofErr w:type="spellEnd"/>
            <w:r w:rsidRPr="00D04595">
              <w:rPr>
                <w:rFonts w:ascii="Verdana" w:hAnsi="Verdana" w:cs="Calibri"/>
                <w:sz w:val="20"/>
              </w:rPr>
              <w:t xml:space="preserve"> </w:t>
            </w:r>
            <w:proofErr w:type="spellStart"/>
            <w:r w:rsidRPr="00D04595">
              <w:rPr>
                <w:rFonts w:ascii="Verdana" w:hAnsi="Verdana" w:cs="Calibri"/>
                <w:sz w:val="20"/>
              </w:rPr>
              <w:t>Mirita</w:t>
            </w:r>
            <w:proofErr w:type="spellEnd"/>
          </w:p>
        </w:tc>
        <w:tc>
          <w:tcPr>
            <w:tcW w:w="2459" w:type="dxa"/>
            <w:shd w:val="clear" w:color="auto" w:fill="EEECE1" w:themeFill="background2"/>
          </w:tcPr>
          <w:p w:rsidR="00DD634D" w:rsidRPr="00D04595" w:rsidRDefault="00DD634D" w:rsidP="00EF151E">
            <w:pPr>
              <w:jc w:val="right"/>
              <w:rPr>
                <w:rFonts w:ascii="Verdana" w:hAnsi="Verdana" w:cs="Calibri"/>
                <w:b/>
                <w:sz w:val="20"/>
              </w:rPr>
            </w:pPr>
            <w:r w:rsidRPr="00D04595">
              <w:rPr>
                <w:rFonts w:ascii="Verdana" w:hAnsi="Verdana" w:cs="Calibri"/>
                <w:b/>
                <w:sz w:val="20"/>
              </w:rPr>
              <w:t>Last Updated By:</w:t>
            </w:r>
          </w:p>
        </w:tc>
        <w:tc>
          <w:tcPr>
            <w:tcW w:w="3060" w:type="dxa"/>
            <w:shd w:val="clear" w:color="auto" w:fill="EEECE1" w:themeFill="background2"/>
          </w:tcPr>
          <w:p w:rsidR="00DD634D" w:rsidRPr="00D04595" w:rsidRDefault="00BF3800" w:rsidP="00EF151E">
            <w:pPr>
              <w:rPr>
                <w:rFonts w:ascii="Verdana" w:hAnsi="Verdana" w:cs="Calibri"/>
                <w:sz w:val="20"/>
              </w:rPr>
            </w:pPr>
            <w:r>
              <w:rPr>
                <w:rFonts w:ascii="Verdana" w:hAnsi="Verdana" w:cs="Calibri"/>
                <w:sz w:val="20"/>
              </w:rPr>
              <w:t xml:space="preserve">Novella </w:t>
            </w:r>
            <w:proofErr w:type="spellStart"/>
            <w:r>
              <w:rPr>
                <w:rFonts w:ascii="Verdana" w:hAnsi="Verdana" w:cs="Calibri"/>
                <w:sz w:val="20"/>
              </w:rPr>
              <w:t>Bacelli</w:t>
            </w:r>
            <w:proofErr w:type="spellEnd"/>
          </w:p>
        </w:tc>
      </w:tr>
      <w:tr w:rsidR="00DD634D" w:rsidRPr="00D04595" w:rsidTr="005246DC">
        <w:tc>
          <w:tcPr>
            <w:tcW w:w="2093" w:type="dxa"/>
            <w:shd w:val="clear" w:color="auto" w:fill="EEECE1" w:themeFill="background2"/>
          </w:tcPr>
          <w:p w:rsidR="00DD634D" w:rsidRPr="00D04595" w:rsidRDefault="00DD634D" w:rsidP="00EF151E">
            <w:pPr>
              <w:jc w:val="right"/>
              <w:rPr>
                <w:rFonts w:ascii="Verdana" w:hAnsi="Verdana" w:cs="Calibri"/>
                <w:b/>
                <w:sz w:val="20"/>
              </w:rPr>
            </w:pPr>
            <w:r w:rsidRPr="00D04595">
              <w:rPr>
                <w:rFonts w:ascii="Verdana" w:hAnsi="Verdana" w:cs="Calibri"/>
                <w:b/>
                <w:sz w:val="20"/>
              </w:rPr>
              <w:t>Date Created:</w:t>
            </w:r>
          </w:p>
        </w:tc>
        <w:tc>
          <w:tcPr>
            <w:tcW w:w="2126" w:type="dxa"/>
            <w:gridSpan w:val="2"/>
            <w:shd w:val="clear" w:color="auto" w:fill="EEECE1" w:themeFill="background2"/>
          </w:tcPr>
          <w:p w:rsidR="00DD634D" w:rsidRPr="00D04595" w:rsidRDefault="00DA5597" w:rsidP="00EF151E">
            <w:pPr>
              <w:rPr>
                <w:rFonts w:ascii="Verdana" w:hAnsi="Verdana" w:cs="Calibri"/>
                <w:sz w:val="20"/>
              </w:rPr>
            </w:pPr>
            <w:r w:rsidRPr="00D04595">
              <w:rPr>
                <w:rFonts w:ascii="Verdana" w:hAnsi="Verdana" w:cs="Calibri"/>
                <w:sz w:val="20"/>
              </w:rPr>
              <w:t>14/10/2016</w:t>
            </w:r>
          </w:p>
        </w:tc>
        <w:tc>
          <w:tcPr>
            <w:tcW w:w="2459" w:type="dxa"/>
            <w:shd w:val="clear" w:color="auto" w:fill="EEECE1" w:themeFill="background2"/>
          </w:tcPr>
          <w:p w:rsidR="00DD634D" w:rsidRPr="00D04595" w:rsidRDefault="00DD634D" w:rsidP="00EF151E">
            <w:pPr>
              <w:jc w:val="right"/>
              <w:rPr>
                <w:rFonts w:ascii="Verdana" w:hAnsi="Verdana" w:cs="Calibri"/>
                <w:b/>
                <w:sz w:val="20"/>
              </w:rPr>
            </w:pPr>
            <w:r w:rsidRPr="00D04595">
              <w:rPr>
                <w:rFonts w:ascii="Verdana" w:hAnsi="Verdana" w:cs="Calibri"/>
                <w:b/>
                <w:sz w:val="20"/>
              </w:rPr>
              <w:t>Last Revision Date:</w:t>
            </w:r>
          </w:p>
        </w:tc>
        <w:tc>
          <w:tcPr>
            <w:tcW w:w="3060" w:type="dxa"/>
            <w:shd w:val="clear" w:color="auto" w:fill="EEECE1" w:themeFill="background2"/>
          </w:tcPr>
          <w:p w:rsidR="00DD634D" w:rsidRPr="00D04595" w:rsidRDefault="00BF3800" w:rsidP="00BF3800">
            <w:pPr>
              <w:rPr>
                <w:rFonts w:ascii="Verdana" w:hAnsi="Verdana" w:cs="Calibri"/>
                <w:sz w:val="20"/>
              </w:rPr>
            </w:pPr>
            <w:r>
              <w:rPr>
                <w:rFonts w:ascii="Verdana" w:hAnsi="Verdana" w:cs="Calibri"/>
                <w:sz w:val="20"/>
              </w:rPr>
              <w:t>17</w:t>
            </w:r>
            <w:r w:rsidR="0089427C" w:rsidRPr="00D04595">
              <w:rPr>
                <w:rFonts w:ascii="Verdana" w:hAnsi="Verdana" w:cs="Calibri"/>
                <w:sz w:val="20"/>
              </w:rPr>
              <w:t>/</w:t>
            </w:r>
            <w:r>
              <w:rPr>
                <w:rFonts w:ascii="Verdana" w:hAnsi="Verdana" w:cs="Calibri"/>
                <w:sz w:val="20"/>
              </w:rPr>
              <w:t>07</w:t>
            </w:r>
            <w:r w:rsidR="0089427C" w:rsidRPr="00D04595">
              <w:rPr>
                <w:rFonts w:ascii="Verdana" w:hAnsi="Verdana" w:cs="Calibri"/>
                <w:sz w:val="20"/>
              </w:rPr>
              <w:t>/201</w:t>
            </w:r>
            <w:r>
              <w:rPr>
                <w:rFonts w:ascii="Verdana" w:hAnsi="Verdana" w:cs="Calibri"/>
                <w:sz w:val="20"/>
              </w:rPr>
              <w:t>8</w:t>
            </w:r>
          </w:p>
        </w:tc>
      </w:tr>
      <w:tr w:rsidR="00DD634D" w:rsidRPr="00D04595" w:rsidTr="00F366BD">
        <w:tc>
          <w:tcPr>
            <w:tcW w:w="2628" w:type="dxa"/>
            <w:gridSpan w:val="2"/>
          </w:tcPr>
          <w:p w:rsidR="00DD634D" w:rsidRPr="00D04595" w:rsidRDefault="00DD634D" w:rsidP="00EF151E">
            <w:pPr>
              <w:jc w:val="right"/>
              <w:rPr>
                <w:rFonts w:ascii="Verdana" w:hAnsi="Verdana" w:cs="Calibri"/>
                <w:b/>
                <w:sz w:val="20"/>
              </w:rPr>
            </w:pPr>
            <w:r w:rsidRPr="00D04595">
              <w:rPr>
                <w:rFonts w:ascii="Verdana" w:hAnsi="Verdana" w:cs="Calibri"/>
                <w:b/>
                <w:sz w:val="20"/>
              </w:rPr>
              <w:t>Actors:</w:t>
            </w:r>
          </w:p>
        </w:tc>
        <w:tc>
          <w:tcPr>
            <w:tcW w:w="7110" w:type="dxa"/>
            <w:gridSpan w:val="3"/>
          </w:tcPr>
          <w:p w:rsidR="00BA6943" w:rsidRPr="00D04595" w:rsidRDefault="001D3A3C" w:rsidP="00095863">
            <w:pPr>
              <w:pStyle w:val="Hints"/>
              <w:rPr>
                <w:rFonts w:ascii="Verdana" w:hAnsi="Verdana" w:cs="Calibri"/>
                <w:color w:val="000000"/>
                <w:lang w:val="fr-BE"/>
              </w:rPr>
            </w:pPr>
            <w:proofErr w:type="spellStart"/>
            <w:r w:rsidRPr="00D04595">
              <w:rPr>
                <w:rFonts w:ascii="Verdana" w:hAnsi="Verdana" w:cs="Calibri"/>
                <w:color w:val="000000"/>
                <w:lang w:val="fr-BE"/>
              </w:rPr>
              <w:t>Triggering</w:t>
            </w:r>
            <w:proofErr w:type="spellEnd"/>
            <w:r w:rsidRPr="00D04595">
              <w:rPr>
                <w:rFonts w:ascii="Verdana" w:hAnsi="Verdana" w:cs="Calibri"/>
                <w:color w:val="000000"/>
                <w:lang w:val="fr-BE"/>
              </w:rPr>
              <w:t xml:space="preserve"> Participant</w:t>
            </w:r>
          </w:p>
          <w:p w:rsidR="001D3A3C" w:rsidRPr="00D04595" w:rsidRDefault="001D3A3C" w:rsidP="001C6EC6">
            <w:pPr>
              <w:pStyle w:val="Hints"/>
              <w:rPr>
                <w:rFonts w:ascii="Verdana" w:hAnsi="Verdana" w:cs="Calibri"/>
                <w:color w:val="000000"/>
                <w:lang w:val="fr-BE"/>
              </w:rPr>
            </w:pPr>
            <w:proofErr w:type="spellStart"/>
            <w:r w:rsidRPr="00D04595">
              <w:rPr>
                <w:rFonts w:ascii="Verdana" w:hAnsi="Verdana" w:cs="Calibri"/>
                <w:color w:val="000000"/>
                <w:lang w:val="fr-BE"/>
              </w:rPr>
              <w:t>Other</w:t>
            </w:r>
            <w:proofErr w:type="spellEnd"/>
            <w:r w:rsidRPr="00D04595">
              <w:rPr>
                <w:rFonts w:ascii="Verdana" w:hAnsi="Verdana" w:cs="Calibri"/>
                <w:color w:val="000000"/>
                <w:lang w:val="fr-BE"/>
              </w:rPr>
              <w:t xml:space="preserve"> Participant</w:t>
            </w:r>
          </w:p>
        </w:tc>
      </w:tr>
      <w:tr w:rsidR="00DD634D" w:rsidRPr="00D04595" w:rsidTr="00F366BD">
        <w:tc>
          <w:tcPr>
            <w:tcW w:w="2628" w:type="dxa"/>
            <w:gridSpan w:val="2"/>
          </w:tcPr>
          <w:p w:rsidR="00DD634D" w:rsidRPr="00D04595" w:rsidRDefault="00DD634D" w:rsidP="00EF151E">
            <w:pPr>
              <w:jc w:val="right"/>
              <w:rPr>
                <w:rFonts w:ascii="Verdana" w:hAnsi="Verdana" w:cs="Calibri"/>
                <w:b/>
                <w:sz w:val="20"/>
              </w:rPr>
            </w:pPr>
            <w:r w:rsidRPr="00D04595">
              <w:rPr>
                <w:rFonts w:ascii="Verdana" w:hAnsi="Verdana" w:cs="Calibri"/>
                <w:b/>
                <w:sz w:val="20"/>
              </w:rPr>
              <w:t>Description:</w:t>
            </w:r>
          </w:p>
        </w:tc>
        <w:tc>
          <w:tcPr>
            <w:tcW w:w="7110" w:type="dxa"/>
            <w:gridSpan w:val="3"/>
          </w:tcPr>
          <w:p w:rsidR="003D0FA2" w:rsidRPr="00D04595" w:rsidRDefault="00DA5597" w:rsidP="000A3432">
            <w:pPr>
              <w:pStyle w:val="Hints"/>
              <w:jc w:val="both"/>
              <w:rPr>
                <w:rFonts w:ascii="Verdana" w:hAnsi="Verdana" w:cs="Calibri"/>
                <w:color w:val="000000" w:themeColor="text1"/>
              </w:rPr>
            </w:pPr>
            <w:r w:rsidRPr="00D04595">
              <w:rPr>
                <w:rFonts w:ascii="Verdana" w:hAnsi="Verdana"/>
                <w:color w:val="000000" w:themeColor="text1"/>
              </w:rPr>
              <w:t xml:space="preserve">H_BUC_10_Subprocess is a subprocess that is used </w:t>
            </w:r>
            <w:r w:rsidRPr="00D04595">
              <w:rPr>
                <w:rFonts w:ascii="Verdana" w:hAnsi="Verdana" w:cs="Calibri"/>
                <w:color w:val="000000" w:themeColor="text1"/>
              </w:rPr>
              <w:t xml:space="preserve">to request the institution of the place of residence or stay to carry out an administrative check of the person concerned in accordance with the procedures laid down by the legislation of the Member State of Stay or Residence. </w:t>
            </w:r>
          </w:p>
          <w:p w:rsidR="00DD634D" w:rsidRPr="00D04595" w:rsidRDefault="00DD634D" w:rsidP="005D196B">
            <w:pPr>
              <w:pStyle w:val="Hints"/>
              <w:rPr>
                <w:rFonts w:ascii="Verdana" w:hAnsi="Verdana" w:cs="Calibri"/>
                <w:color w:val="000000"/>
                <w:lang w:val="en-GB"/>
              </w:rPr>
            </w:pPr>
          </w:p>
        </w:tc>
      </w:tr>
      <w:tr w:rsidR="00DD634D" w:rsidRPr="00D04595" w:rsidTr="00F366BD">
        <w:tc>
          <w:tcPr>
            <w:tcW w:w="2628" w:type="dxa"/>
            <w:gridSpan w:val="2"/>
          </w:tcPr>
          <w:p w:rsidR="00DD634D" w:rsidRPr="00D04595" w:rsidRDefault="00DD634D" w:rsidP="00EF151E">
            <w:pPr>
              <w:jc w:val="right"/>
              <w:rPr>
                <w:rFonts w:ascii="Verdana" w:hAnsi="Verdana" w:cs="Calibri"/>
                <w:b/>
                <w:sz w:val="20"/>
              </w:rPr>
            </w:pPr>
            <w:r w:rsidRPr="00D04595">
              <w:rPr>
                <w:rFonts w:ascii="Verdana" w:hAnsi="Verdana" w:cs="Calibri"/>
                <w:b/>
                <w:sz w:val="20"/>
              </w:rPr>
              <w:t>Trigger:</w:t>
            </w:r>
          </w:p>
        </w:tc>
        <w:tc>
          <w:tcPr>
            <w:tcW w:w="7110" w:type="dxa"/>
            <w:gridSpan w:val="3"/>
          </w:tcPr>
          <w:p w:rsidR="000A3432" w:rsidRPr="00D04595" w:rsidRDefault="000A3432" w:rsidP="000A3432">
            <w:pPr>
              <w:pStyle w:val="Hints"/>
              <w:rPr>
                <w:rFonts w:ascii="Verdana" w:hAnsi="Verdana" w:cs="Calibri"/>
                <w:color w:val="000000"/>
              </w:rPr>
            </w:pPr>
            <w:r w:rsidRPr="00D04595">
              <w:rPr>
                <w:rFonts w:ascii="Verdana" w:hAnsi="Verdana" w:cs="Calibri"/>
                <w:color w:val="000000"/>
              </w:rPr>
              <w:t xml:space="preserve">An Institution in the competent </w:t>
            </w:r>
            <w:r w:rsidR="00CB330E" w:rsidRPr="00D04595">
              <w:rPr>
                <w:rFonts w:ascii="Verdana" w:hAnsi="Verdana" w:cs="Calibri"/>
                <w:color w:val="000000"/>
              </w:rPr>
              <w:t>M</w:t>
            </w:r>
            <w:r w:rsidRPr="00D04595">
              <w:rPr>
                <w:rFonts w:ascii="Verdana" w:hAnsi="Verdana" w:cs="Calibri"/>
                <w:color w:val="000000"/>
              </w:rPr>
              <w:t>ember State wishes to :</w:t>
            </w:r>
          </w:p>
          <w:p w:rsidR="000A3432" w:rsidRPr="00D04595" w:rsidRDefault="000A3432" w:rsidP="000A3432">
            <w:pPr>
              <w:pStyle w:val="Hints"/>
              <w:rPr>
                <w:rFonts w:ascii="Verdana" w:hAnsi="Verdana" w:cs="Calibri"/>
                <w:color w:val="000000"/>
              </w:rPr>
            </w:pPr>
            <w:r w:rsidRPr="00D04595">
              <w:rPr>
                <w:rFonts w:ascii="Verdana" w:hAnsi="Verdana" w:cs="Calibri"/>
                <w:color w:val="000000"/>
              </w:rPr>
              <w:t xml:space="preserve">- either request the institution of the place of stay or residence to perform an administrative  check </w:t>
            </w:r>
          </w:p>
          <w:p w:rsidR="00DD634D" w:rsidRPr="00D04595" w:rsidRDefault="000A3432" w:rsidP="00CB330E">
            <w:pPr>
              <w:pStyle w:val="Hints"/>
              <w:rPr>
                <w:rFonts w:ascii="Verdana" w:hAnsi="Verdana" w:cs="Calibri"/>
                <w:color w:val="000000"/>
              </w:rPr>
            </w:pPr>
            <w:r w:rsidRPr="00D04595">
              <w:rPr>
                <w:rFonts w:ascii="Verdana" w:hAnsi="Verdana" w:cs="Calibri"/>
                <w:color w:val="000000"/>
              </w:rPr>
              <w:t xml:space="preserve">-  ask the institution of the </w:t>
            </w:r>
            <w:r w:rsidR="00CB330E" w:rsidRPr="00D04595">
              <w:rPr>
                <w:rFonts w:ascii="Verdana" w:hAnsi="Verdana" w:cs="Calibri"/>
                <w:color w:val="000000"/>
              </w:rPr>
              <w:t>M</w:t>
            </w:r>
            <w:r w:rsidRPr="00D04595">
              <w:rPr>
                <w:rFonts w:ascii="Verdana" w:hAnsi="Verdana" w:cs="Calibri"/>
                <w:color w:val="000000"/>
              </w:rPr>
              <w:t xml:space="preserve">ember </w:t>
            </w:r>
            <w:r w:rsidR="00CB330E" w:rsidRPr="00D04595">
              <w:rPr>
                <w:rFonts w:ascii="Verdana" w:hAnsi="Verdana" w:cs="Calibri"/>
                <w:color w:val="000000"/>
              </w:rPr>
              <w:t>S</w:t>
            </w:r>
            <w:r w:rsidRPr="00D04595">
              <w:rPr>
                <w:rFonts w:ascii="Verdana" w:hAnsi="Verdana" w:cs="Calibri"/>
                <w:color w:val="000000"/>
              </w:rPr>
              <w:t xml:space="preserve">tate of </w:t>
            </w:r>
            <w:r w:rsidR="00CB330E" w:rsidRPr="00D04595">
              <w:rPr>
                <w:rFonts w:ascii="Verdana" w:hAnsi="Verdana" w:cs="Calibri"/>
                <w:color w:val="000000"/>
              </w:rPr>
              <w:t>S</w:t>
            </w:r>
            <w:r w:rsidRPr="00D04595">
              <w:rPr>
                <w:rFonts w:ascii="Verdana" w:hAnsi="Verdana" w:cs="Calibri"/>
                <w:color w:val="000000"/>
              </w:rPr>
              <w:t xml:space="preserve">tay or </w:t>
            </w:r>
            <w:r w:rsidR="00CB330E" w:rsidRPr="00D04595">
              <w:rPr>
                <w:rFonts w:ascii="Verdana" w:hAnsi="Verdana" w:cs="Calibri"/>
                <w:color w:val="000000"/>
              </w:rPr>
              <w:t>R</w:t>
            </w:r>
            <w:r w:rsidRPr="00D04595">
              <w:rPr>
                <w:rFonts w:ascii="Verdana" w:hAnsi="Verdana" w:cs="Calibri"/>
                <w:color w:val="000000"/>
              </w:rPr>
              <w:t>esidence for information about estimated costs or the required administrative check</w:t>
            </w:r>
          </w:p>
        </w:tc>
      </w:tr>
      <w:tr w:rsidR="00DD634D" w:rsidRPr="00D04595" w:rsidTr="00F366BD">
        <w:trPr>
          <w:trHeight w:val="458"/>
        </w:trPr>
        <w:tc>
          <w:tcPr>
            <w:tcW w:w="2628" w:type="dxa"/>
            <w:gridSpan w:val="2"/>
          </w:tcPr>
          <w:p w:rsidR="00DD634D" w:rsidRPr="00D04595" w:rsidRDefault="00DD634D" w:rsidP="00EF151E">
            <w:pPr>
              <w:jc w:val="right"/>
              <w:rPr>
                <w:rFonts w:ascii="Verdana" w:hAnsi="Verdana" w:cs="Calibri"/>
                <w:b/>
                <w:sz w:val="20"/>
              </w:rPr>
            </w:pPr>
            <w:r w:rsidRPr="00D04595">
              <w:rPr>
                <w:rFonts w:ascii="Verdana" w:hAnsi="Verdana" w:cs="Calibri"/>
                <w:b/>
                <w:sz w:val="20"/>
              </w:rPr>
              <w:t>Preconditions:</w:t>
            </w:r>
          </w:p>
        </w:tc>
        <w:tc>
          <w:tcPr>
            <w:tcW w:w="7110" w:type="dxa"/>
            <w:gridSpan w:val="3"/>
          </w:tcPr>
          <w:p w:rsidR="00BA6943" w:rsidRPr="00D04595" w:rsidRDefault="001D3A3C" w:rsidP="00D2059A">
            <w:pPr>
              <w:pStyle w:val="Hints"/>
              <w:rPr>
                <w:rFonts w:ascii="Verdana" w:hAnsi="Verdana" w:cs="Calibri"/>
                <w:color w:val="000000"/>
              </w:rPr>
            </w:pPr>
            <w:r w:rsidRPr="00D04595">
              <w:rPr>
                <w:rFonts w:ascii="Verdana" w:hAnsi="Verdana" w:cs="Calibri"/>
                <w:color w:val="000000"/>
              </w:rPr>
              <w:t xml:space="preserve">A </w:t>
            </w:r>
            <w:r w:rsidR="00D2059A" w:rsidRPr="00D04595">
              <w:rPr>
                <w:rFonts w:ascii="Verdana" w:hAnsi="Verdana" w:cs="Calibri"/>
                <w:color w:val="000000"/>
              </w:rPr>
              <w:t>case</w:t>
            </w:r>
            <w:r w:rsidRPr="00D04595">
              <w:rPr>
                <w:rFonts w:ascii="Verdana" w:hAnsi="Verdana" w:cs="Calibri"/>
                <w:color w:val="000000"/>
              </w:rPr>
              <w:t xml:space="preserve"> exists</w:t>
            </w:r>
            <w:r w:rsidR="00BF5FFA" w:rsidRPr="00D04595">
              <w:rPr>
                <w:rFonts w:ascii="Verdana" w:hAnsi="Verdana" w:cs="Calibri"/>
                <w:color w:val="000000"/>
              </w:rPr>
              <w:t xml:space="preserve"> </w:t>
            </w:r>
            <w:r w:rsidR="00452356" w:rsidRPr="00D04595">
              <w:rPr>
                <w:rFonts w:ascii="Verdana" w:hAnsi="Verdana" w:cs="Calibri"/>
                <w:color w:val="000000"/>
              </w:rPr>
              <w:t>and triggers this BUC</w:t>
            </w:r>
            <w:r w:rsidR="00AD2C4D" w:rsidRPr="00D04595">
              <w:rPr>
                <w:rFonts w:ascii="Verdana" w:hAnsi="Verdana" w:cs="Calibri"/>
                <w:color w:val="000000"/>
              </w:rPr>
              <w:t>.</w:t>
            </w:r>
          </w:p>
        </w:tc>
      </w:tr>
      <w:tr w:rsidR="00DD634D" w:rsidRPr="00D04595" w:rsidTr="00F366BD">
        <w:tc>
          <w:tcPr>
            <w:tcW w:w="2628" w:type="dxa"/>
            <w:gridSpan w:val="2"/>
          </w:tcPr>
          <w:p w:rsidR="00DD634D" w:rsidRPr="00D04595" w:rsidRDefault="008F59CE" w:rsidP="00EF151E">
            <w:pPr>
              <w:jc w:val="right"/>
              <w:rPr>
                <w:rFonts w:ascii="Verdana" w:hAnsi="Verdana" w:cs="Calibri"/>
                <w:b/>
                <w:sz w:val="20"/>
              </w:rPr>
            </w:pPr>
            <w:r w:rsidRPr="00D04595">
              <w:rPr>
                <w:rFonts w:ascii="Verdana" w:hAnsi="Verdana" w:cs="Calibri"/>
                <w:b/>
                <w:sz w:val="20"/>
              </w:rPr>
              <w:t>Post conditions</w:t>
            </w:r>
            <w:r w:rsidR="00DD634D" w:rsidRPr="00D04595">
              <w:rPr>
                <w:rFonts w:ascii="Verdana" w:hAnsi="Verdana" w:cs="Calibri"/>
                <w:b/>
                <w:sz w:val="20"/>
              </w:rPr>
              <w:t>:</w:t>
            </w:r>
          </w:p>
        </w:tc>
        <w:tc>
          <w:tcPr>
            <w:tcW w:w="7110" w:type="dxa"/>
            <w:gridSpan w:val="3"/>
          </w:tcPr>
          <w:p w:rsidR="00476661" w:rsidRPr="00D04595" w:rsidRDefault="00476661" w:rsidP="00476661">
            <w:pPr>
              <w:jc w:val="left"/>
              <w:rPr>
                <w:rFonts w:ascii="Verdana" w:hAnsi="Verdana" w:cs="Calibri"/>
                <w:color w:val="000000"/>
                <w:sz w:val="20"/>
              </w:rPr>
            </w:pPr>
            <w:r w:rsidRPr="00D04595">
              <w:rPr>
                <w:rFonts w:ascii="Verdana" w:hAnsi="Verdana" w:cs="Calibri"/>
                <w:color w:val="000000"/>
                <w:sz w:val="20"/>
              </w:rPr>
              <w:t>- An estimation of costs has been requested but was not approved (consequently the process stops here).</w:t>
            </w:r>
          </w:p>
          <w:p w:rsidR="00476661" w:rsidRPr="00D04595" w:rsidRDefault="00476661" w:rsidP="00476661">
            <w:pPr>
              <w:jc w:val="left"/>
              <w:rPr>
                <w:rFonts w:ascii="Verdana" w:hAnsi="Verdana" w:cs="Calibri"/>
                <w:color w:val="000000"/>
                <w:sz w:val="20"/>
              </w:rPr>
            </w:pPr>
            <w:r w:rsidRPr="00D04595">
              <w:rPr>
                <w:rFonts w:ascii="Verdana" w:hAnsi="Verdana" w:cs="Calibri"/>
                <w:color w:val="000000"/>
                <w:sz w:val="20"/>
              </w:rPr>
              <w:t>- An estimation of costs has been requested and was approved.</w:t>
            </w:r>
          </w:p>
          <w:p w:rsidR="00DD634D" w:rsidRPr="00D04595" w:rsidRDefault="00476661" w:rsidP="00476661">
            <w:pPr>
              <w:spacing w:after="0"/>
              <w:jc w:val="left"/>
              <w:rPr>
                <w:rFonts w:ascii="Verdana" w:hAnsi="Verdana" w:cs="Calibri"/>
                <w:color w:val="000000"/>
                <w:sz w:val="20"/>
              </w:rPr>
            </w:pPr>
            <w:r w:rsidRPr="00D04595">
              <w:rPr>
                <w:rFonts w:ascii="Verdana" w:hAnsi="Verdana" w:cs="Calibri"/>
                <w:color w:val="000000"/>
                <w:sz w:val="20"/>
              </w:rPr>
              <w:t xml:space="preserve">- An administrative check has been requested, and the reply has </w:t>
            </w:r>
            <w:r w:rsidR="0089427C" w:rsidRPr="00D04595">
              <w:rPr>
                <w:rFonts w:ascii="Verdana" w:hAnsi="Verdana" w:cs="Calibri"/>
                <w:color w:val="000000"/>
                <w:sz w:val="20"/>
              </w:rPr>
              <w:t xml:space="preserve">not </w:t>
            </w:r>
            <w:r w:rsidRPr="00D04595">
              <w:rPr>
                <w:rFonts w:ascii="Verdana" w:hAnsi="Verdana" w:cs="Calibri"/>
                <w:color w:val="000000"/>
                <w:sz w:val="20"/>
              </w:rPr>
              <w:t>been provided by the counterparty.</w:t>
            </w:r>
          </w:p>
        </w:tc>
      </w:tr>
      <w:tr w:rsidR="00DD634D" w:rsidRPr="00D04595" w:rsidTr="00F366BD">
        <w:tc>
          <w:tcPr>
            <w:tcW w:w="2628" w:type="dxa"/>
            <w:gridSpan w:val="2"/>
            <w:tcBorders>
              <w:bottom w:val="single" w:sz="6" w:space="0" w:color="auto"/>
            </w:tcBorders>
          </w:tcPr>
          <w:p w:rsidR="00DD634D" w:rsidRPr="00D04595" w:rsidRDefault="00BC1AFA" w:rsidP="00EF151E">
            <w:pPr>
              <w:jc w:val="right"/>
              <w:rPr>
                <w:rFonts w:ascii="Verdana" w:hAnsi="Verdana" w:cs="Calibri"/>
                <w:b/>
                <w:sz w:val="20"/>
              </w:rPr>
            </w:pPr>
            <w:r w:rsidRPr="00D04595">
              <w:rPr>
                <w:rFonts w:ascii="Verdana" w:hAnsi="Verdana" w:cs="Calibri"/>
                <w:b/>
                <w:sz w:val="20"/>
              </w:rPr>
              <w:t>Main Scenario</w:t>
            </w:r>
            <w:r w:rsidR="00DD634D" w:rsidRPr="00D04595">
              <w:rPr>
                <w:rFonts w:ascii="Verdana" w:hAnsi="Verdana" w:cs="Calibri"/>
                <w:b/>
                <w:sz w:val="20"/>
              </w:rPr>
              <w:t>:</w:t>
            </w:r>
          </w:p>
        </w:tc>
        <w:tc>
          <w:tcPr>
            <w:tcW w:w="7110" w:type="dxa"/>
            <w:gridSpan w:val="3"/>
          </w:tcPr>
          <w:p w:rsidR="00D11F0D" w:rsidRPr="00D04595" w:rsidRDefault="00D11F0D" w:rsidP="00D11F0D">
            <w:pPr>
              <w:spacing w:after="0"/>
              <w:jc w:val="left"/>
              <w:rPr>
                <w:rFonts w:ascii="Verdana" w:hAnsi="Verdana" w:cs="Calibri"/>
                <w:color w:val="000000"/>
                <w:sz w:val="20"/>
              </w:rPr>
            </w:pPr>
          </w:p>
          <w:p w:rsidR="00D11F0D" w:rsidRPr="00D04595" w:rsidRDefault="00D11F0D" w:rsidP="00090FD4">
            <w:pPr>
              <w:pStyle w:val="BodyText"/>
              <w:numPr>
                <w:ilvl w:val="0"/>
                <w:numId w:val="35"/>
              </w:numPr>
              <w:jc w:val="left"/>
              <w:rPr>
                <w:rFonts w:ascii="Verdana" w:hAnsi="Verdana" w:cs="Calibri"/>
                <w:color w:val="000000"/>
                <w:sz w:val="20"/>
              </w:rPr>
            </w:pPr>
            <w:r w:rsidRPr="00D04595">
              <w:rPr>
                <w:rFonts w:ascii="Verdana" w:hAnsi="Verdana" w:cs="Calibri"/>
                <w:color w:val="000000"/>
                <w:sz w:val="20"/>
              </w:rPr>
              <w:t>The Triggering Participant fills in a Request for Estimation on Costs / Request for Administrative Check (H130) by entering all the required information</w:t>
            </w:r>
            <w:r w:rsidR="001C6EC6">
              <w:rPr>
                <w:rFonts w:ascii="Verdana" w:hAnsi="Verdana" w:cs="Calibri"/>
                <w:color w:val="000000"/>
                <w:sz w:val="20"/>
              </w:rPr>
              <w:t xml:space="preserve"> specifying that it wishes to request an administrative check</w:t>
            </w:r>
            <w:r w:rsidRPr="00D04595">
              <w:rPr>
                <w:rFonts w:ascii="Verdana" w:hAnsi="Verdana" w:cs="Calibri"/>
                <w:color w:val="000000"/>
                <w:sz w:val="20"/>
              </w:rPr>
              <w:t xml:space="preserve">; </w:t>
            </w:r>
          </w:p>
          <w:p w:rsidR="00D11F0D" w:rsidRPr="00D04595" w:rsidRDefault="00D11F0D" w:rsidP="00090FD4">
            <w:pPr>
              <w:pStyle w:val="BodyText"/>
              <w:numPr>
                <w:ilvl w:val="0"/>
                <w:numId w:val="35"/>
              </w:numPr>
              <w:jc w:val="left"/>
              <w:rPr>
                <w:rFonts w:ascii="Verdana" w:hAnsi="Verdana" w:cs="Calibri"/>
                <w:color w:val="000000"/>
                <w:sz w:val="20"/>
              </w:rPr>
            </w:pPr>
            <w:r w:rsidRPr="00D04595">
              <w:rPr>
                <w:rFonts w:ascii="Verdana" w:hAnsi="Verdana" w:cs="Calibri"/>
                <w:color w:val="000000"/>
                <w:sz w:val="20"/>
              </w:rPr>
              <w:t>The Triggering Participant sends the H130 including any  attach</w:t>
            </w:r>
            <w:r w:rsidR="00CB330E" w:rsidRPr="00D04595">
              <w:rPr>
                <w:rFonts w:ascii="Verdana" w:hAnsi="Verdana" w:cs="Calibri"/>
                <w:color w:val="000000"/>
                <w:sz w:val="20"/>
              </w:rPr>
              <w:t xml:space="preserve">ments if appropriate </w:t>
            </w:r>
            <w:r w:rsidR="0001056E" w:rsidRPr="00D04595">
              <w:rPr>
                <w:rFonts w:ascii="Verdana" w:hAnsi="Verdana" w:cs="Calibri"/>
                <w:color w:val="000000"/>
                <w:sz w:val="20"/>
              </w:rPr>
              <w:t xml:space="preserve">, to </w:t>
            </w:r>
            <w:r w:rsidRPr="00D04595">
              <w:rPr>
                <w:rFonts w:ascii="Verdana" w:hAnsi="Verdana" w:cs="Calibri"/>
                <w:color w:val="000000"/>
                <w:sz w:val="20"/>
              </w:rPr>
              <w:t>other Pa</w:t>
            </w:r>
            <w:r w:rsidR="0001056E" w:rsidRPr="00D04595">
              <w:rPr>
                <w:rFonts w:ascii="Verdana" w:hAnsi="Verdana" w:cs="Calibri"/>
                <w:color w:val="000000"/>
                <w:sz w:val="20"/>
              </w:rPr>
              <w:t>rticipant</w:t>
            </w:r>
            <w:r w:rsidRPr="00D04595">
              <w:rPr>
                <w:rFonts w:ascii="Verdana" w:hAnsi="Verdana" w:cs="Calibri"/>
                <w:color w:val="000000"/>
                <w:sz w:val="20"/>
              </w:rPr>
              <w:t>;</w:t>
            </w:r>
          </w:p>
          <w:p w:rsidR="00D11F0D" w:rsidRPr="00D04595" w:rsidRDefault="0001056E" w:rsidP="00090FD4">
            <w:pPr>
              <w:pStyle w:val="BodyText"/>
              <w:numPr>
                <w:ilvl w:val="0"/>
                <w:numId w:val="35"/>
              </w:numPr>
              <w:jc w:val="left"/>
              <w:rPr>
                <w:rFonts w:ascii="Verdana" w:hAnsi="Verdana" w:cs="Calibri"/>
                <w:color w:val="000000"/>
                <w:sz w:val="20"/>
              </w:rPr>
            </w:pPr>
            <w:r w:rsidRPr="00D04595">
              <w:rPr>
                <w:rFonts w:ascii="Verdana" w:hAnsi="Verdana" w:cs="Calibri"/>
                <w:color w:val="000000"/>
                <w:sz w:val="20"/>
              </w:rPr>
              <w:t xml:space="preserve">The Other Participant </w:t>
            </w:r>
            <w:r w:rsidR="00090FD4" w:rsidRPr="00D04595">
              <w:rPr>
                <w:rFonts w:ascii="Verdana" w:hAnsi="Verdana" w:cs="Calibri"/>
                <w:color w:val="000000"/>
                <w:sz w:val="20"/>
              </w:rPr>
              <w:t xml:space="preserve">receives  the </w:t>
            </w:r>
            <w:r w:rsidR="00D11F0D" w:rsidRPr="00D04595">
              <w:rPr>
                <w:rFonts w:ascii="Verdana" w:hAnsi="Verdana" w:cs="Calibri"/>
                <w:color w:val="000000"/>
                <w:sz w:val="20"/>
              </w:rPr>
              <w:t>Request for Administrative Check (H130</w:t>
            </w:r>
            <w:r w:rsidR="00090FD4" w:rsidRPr="00D04595">
              <w:rPr>
                <w:rFonts w:ascii="Verdana" w:hAnsi="Verdana" w:cs="Calibri"/>
                <w:color w:val="000000"/>
                <w:sz w:val="20"/>
              </w:rPr>
              <w:t>);</w:t>
            </w:r>
          </w:p>
          <w:p w:rsidR="00D11F0D" w:rsidRPr="00D04595" w:rsidRDefault="0001056E" w:rsidP="00090FD4">
            <w:pPr>
              <w:pStyle w:val="BodyText"/>
              <w:numPr>
                <w:ilvl w:val="0"/>
                <w:numId w:val="35"/>
              </w:numPr>
              <w:jc w:val="left"/>
              <w:rPr>
                <w:rFonts w:ascii="Verdana" w:hAnsi="Verdana" w:cs="Calibri"/>
                <w:color w:val="000000"/>
                <w:sz w:val="20"/>
              </w:rPr>
            </w:pPr>
            <w:r w:rsidRPr="00D04595">
              <w:rPr>
                <w:rFonts w:ascii="Verdana" w:hAnsi="Verdana" w:cs="Calibri"/>
                <w:color w:val="000000"/>
                <w:sz w:val="20"/>
              </w:rPr>
              <w:t xml:space="preserve">The Other Participant </w:t>
            </w:r>
            <w:r w:rsidR="00090FD4" w:rsidRPr="00D04595">
              <w:rPr>
                <w:rFonts w:ascii="Verdana" w:hAnsi="Verdana" w:cs="Calibri"/>
                <w:color w:val="000000"/>
                <w:sz w:val="20"/>
              </w:rPr>
              <w:t xml:space="preserve">fills in </w:t>
            </w:r>
            <w:r w:rsidR="00D11F0D" w:rsidRPr="00D04595">
              <w:rPr>
                <w:rFonts w:ascii="Verdana" w:hAnsi="Verdana" w:cs="Calibri"/>
                <w:color w:val="000000"/>
                <w:sz w:val="20"/>
              </w:rPr>
              <w:t xml:space="preserve">a Reply to Request for Administrative check (H131) by entering all </w:t>
            </w:r>
            <w:r w:rsidR="00090FD4" w:rsidRPr="00D04595">
              <w:rPr>
                <w:rFonts w:ascii="Verdana" w:hAnsi="Verdana" w:cs="Calibri"/>
                <w:color w:val="000000"/>
                <w:sz w:val="20"/>
              </w:rPr>
              <w:t>required information</w:t>
            </w:r>
            <w:r w:rsidR="001C6EC6" w:rsidRPr="009E592C">
              <w:rPr>
                <w:rFonts w:cs="Calibri"/>
                <w:color w:val="000000"/>
              </w:rPr>
              <w:t xml:space="preserve"> and</w:t>
            </w:r>
            <w:r w:rsidR="001C6EC6">
              <w:rPr>
                <w:rFonts w:cs="Calibri"/>
                <w:color w:val="000000"/>
              </w:rPr>
              <w:t>,</w:t>
            </w:r>
            <w:r w:rsidR="001C6EC6" w:rsidRPr="009E592C">
              <w:rPr>
                <w:rFonts w:cs="Calibri"/>
                <w:color w:val="000000"/>
              </w:rPr>
              <w:t xml:space="preserve"> if appropriate, any attachments</w:t>
            </w:r>
            <w:r w:rsidR="00090FD4" w:rsidRPr="00D04595">
              <w:rPr>
                <w:rFonts w:ascii="Verdana" w:hAnsi="Verdana" w:cs="Calibri"/>
                <w:color w:val="000000"/>
                <w:sz w:val="20"/>
              </w:rPr>
              <w:t>;</w:t>
            </w:r>
          </w:p>
          <w:p w:rsidR="00090FD4" w:rsidRPr="00D04595" w:rsidRDefault="0001056E" w:rsidP="00090FD4">
            <w:pPr>
              <w:pStyle w:val="BodyText"/>
              <w:numPr>
                <w:ilvl w:val="0"/>
                <w:numId w:val="35"/>
              </w:numPr>
              <w:jc w:val="left"/>
              <w:rPr>
                <w:rFonts w:ascii="Verdana" w:hAnsi="Verdana" w:cs="Calibri"/>
                <w:color w:val="000000"/>
                <w:sz w:val="20"/>
              </w:rPr>
            </w:pPr>
            <w:r w:rsidRPr="00D04595">
              <w:rPr>
                <w:rFonts w:ascii="Verdana" w:hAnsi="Verdana" w:cs="Calibri"/>
                <w:color w:val="000000"/>
                <w:sz w:val="20"/>
              </w:rPr>
              <w:t xml:space="preserve">The other Participant </w:t>
            </w:r>
            <w:r w:rsidR="00090FD4" w:rsidRPr="00D04595">
              <w:rPr>
                <w:rFonts w:ascii="Verdana" w:hAnsi="Verdana" w:cs="Calibri"/>
                <w:color w:val="000000"/>
                <w:sz w:val="20"/>
              </w:rPr>
              <w:t>sends the H131 to triggering participant;</w:t>
            </w:r>
          </w:p>
          <w:p w:rsidR="00090FD4" w:rsidRPr="00D04595" w:rsidRDefault="00090FD4" w:rsidP="00090FD4">
            <w:pPr>
              <w:pStyle w:val="BodyText"/>
              <w:numPr>
                <w:ilvl w:val="0"/>
                <w:numId w:val="35"/>
              </w:numPr>
              <w:jc w:val="left"/>
              <w:rPr>
                <w:rFonts w:ascii="Verdana" w:hAnsi="Verdana" w:cs="Calibri"/>
                <w:color w:val="000000"/>
                <w:sz w:val="20"/>
              </w:rPr>
            </w:pPr>
            <w:r w:rsidRPr="00D04595">
              <w:rPr>
                <w:rFonts w:ascii="Verdana" w:hAnsi="Verdana" w:cs="Calibri"/>
                <w:color w:val="000000"/>
                <w:sz w:val="20"/>
              </w:rPr>
              <w:t>The Triggering Participant receives H131.</w:t>
            </w:r>
          </w:p>
          <w:p w:rsidR="005138D3" w:rsidRPr="00D04595" w:rsidRDefault="005138D3" w:rsidP="005138D3">
            <w:pPr>
              <w:spacing w:after="0"/>
              <w:jc w:val="left"/>
              <w:rPr>
                <w:rFonts w:ascii="Verdana" w:hAnsi="Verdana" w:cs="Calibri"/>
                <w:color w:val="000000"/>
                <w:sz w:val="20"/>
              </w:rPr>
            </w:pPr>
            <w:r w:rsidRPr="00D04595">
              <w:rPr>
                <w:rFonts w:ascii="Verdana" w:hAnsi="Verdana" w:cs="Calibri"/>
                <w:b/>
                <w:color w:val="000000"/>
                <w:sz w:val="20"/>
              </w:rPr>
              <w:t>The use case ends here</w:t>
            </w:r>
            <w:r w:rsidR="00343F01" w:rsidRPr="00D04595">
              <w:rPr>
                <w:rFonts w:ascii="Verdana" w:hAnsi="Verdana" w:cs="Calibri"/>
                <w:b/>
                <w:color w:val="000000"/>
                <w:sz w:val="20"/>
              </w:rPr>
              <w:t>.</w:t>
            </w:r>
          </w:p>
          <w:p w:rsidR="00DA1D76" w:rsidRPr="00D04595" w:rsidRDefault="00DA1D76" w:rsidP="00DA1D76">
            <w:pPr>
              <w:spacing w:after="0"/>
              <w:jc w:val="left"/>
              <w:rPr>
                <w:rFonts w:ascii="Verdana" w:hAnsi="Verdana" w:cs="Calibri"/>
                <w:b/>
                <w:color w:val="000000"/>
                <w:sz w:val="20"/>
              </w:rPr>
            </w:pPr>
          </w:p>
        </w:tc>
      </w:tr>
      <w:tr w:rsidR="00D44AB2" w:rsidRPr="00D04595" w:rsidTr="001F41BF">
        <w:trPr>
          <w:trHeight w:val="796"/>
        </w:trPr>
        <w:tc>
          <w:tcPr>
            <w:tcW w:w="2628" w:type="dxa"/>
            <w:gridSpan w:val="2"/>
            <w:vMerge w:val="restart"/>
            <w:tcBorders>
              <w:top w:val="single" w:sz="6" w:space="0" w:color="auto"/>
            </w:tcBorders>
          </w:tcPr>
          <w:p w:rsidR="00D44AB2" w:rsidRPr="00D04595" w:rsidRDefault="00D44AB2" w:rsidP="00EF151E">
            <w:pPr>
              <w:jc w:val="right"/>
              <w:rPr>
                <w:rFonts w:ascii="Verdana" w:hAnsi="Verdana" w:cs="Calibri"/>
                <w:b/>
                <w:sz w:val="20"/>
              </w:rPr>
            </w:pPr>
            <w:r w:rsidRPr="00D04595">
              <w:rPr>
                <w:rFonts w:ascii="Verdana" w:hAnsi="Verdana" w:cs="Calibri"/>
                <w:b/>
                <w:sz w:val="20"/>
              </w:rPr>
              <w:t>Alternative Scenarios:</w:t>
            </w:r>
          </w:p>
          <w:p w:rsidR="00D44AB2" w:rsidRPr="00D04595" w:rsidRDefault="00D44AB2" w:rsidP="00EF151E">
            <w:pPr>
              <w:jc w:val="right"/>
              <w:rPr>
                <w:rFonts w:ascii="Verdana" w:hAnsi="Verdana" w:cs="Calibri"/>
                <w:b/>
                <w:sz w:val="20"/>
              </w:rPr>
            </w:pPr>
          </w:p>
        </w:tc>
        <w:tc>
          <w:tcPr>
            <w:tcW w:w="7110" w:type="dxa"/>
            <w:gridSpan w:val="3"/>
          </w:tcPr>
          <w:p w:rsidR="00D44AB2" w:rsidRPr="00D04595" w:rsidRDefault="00D44AB2" w:rsidP="00D44AB2">
            <w:pPr>
              <w:pStyle w:val="Hints"/>
              <w:rPr>
                <w:rFonts w:ascii="Verdana" w:hAnsi="Verdana" w:cs="Calibri"/>
                <w:b/>
                <w:color w:val="auto"/>
              </w:rPr>
            </w:pPr>
            <w:r w:rsidRPr="00D04595">
              <w:rPr>
                <w:rFonts w:ascii="Verdana" w:hAnsi="Verdana" w:cs="Calibri"/>
                <w:b/>
                <w:i/>
                <w:color w:val="auto"/>
                <w:u w:val="single"/>
              </w:rPr>
              <w:t>Branch 1</w:t>
            </w:r>
            <w:r w:rsidRPr="00D04595">
              <w:rPr>
                <w:rFonts w:ascii="Verdana" w:hAnsi="Verdana" w:cs="Calibri"/>
                <w:i/>
                <w:color w:val="auto"/>
              </w:rPr>
              <w:t>:</w:t>
            </w:r>
            <w:r w:rsidRPr="00D04595">
              <w:rPr>
                <w:rFonts w:ascii="Verdana" w:hAnsi="Verdana" w:cs="Calibri"/>
                <w:color w:val="auto"/>
              </w:rPr>
              <w:t xml:space="preserve"> </w:t>
            </w:r>
            <w:r w:rsidRPr="00D04595">
              <w:rPr>
                <w:rFonts w:ascii="Verdana" w:hAnsi="Verdana" w:cs="Calibri"/>
                <w:b/>
                <w:i/>
                <w:color w:val="auto"/>
              </w:rPr>
              <w:t>At [Step 1] of main scenario, the Triggering Participant</w:t>
            </w:r>
            <w:r w:rsidRPr="00D04595">
              <w:rPr>
                <w:rFonts w:ascii="Verdana" w:hAnsi="Verdana" w:cs="Calibri"/>
                <w:color w:val="000000"/>
              </w:rPr>
              <w:t xml:space="preserve"> </w:t>
            </w:r>
            <w:r w:rsidRPr="00D04595">
              <w:rPr>
                <w:rFonts w:ascii="Verdana" w:hAnsi="Verdana" w:cs="Calibri"/>
                <w:b/>
                <w:i/>
                <w:color w:val="auto"/>
              </w:rPr>
              <w:t>requests information about estimated costs.  Upon receiving the reply abou</w:t>
            </w:r>
            <w:r w:rsidR="00D760C5">
              <w:rPr>
                <w:rFonts w:ascii="Verdana" w:hAnsi="Verdana" w:cs="Calibri"/>
                <w:b/>
                <w:i/>
                <w:color w:val="auto"/>
              </w:rPr>
              <w:t xml:space="preserve">t the estimated costs, the Triggering Participant </w:t>
            </w:r>
            <w:r w:rsidRPr="00D04595">
              <w:rPr>
                <w:rFonts w:ascii="Verdana" w:hAnsi="Verdana" w:cs="Calibri"/>
                <w:b/>
                <w:i/>
                <w:color w:val="auto"/>
              </w:rPr>
              <w:t xml:space="preserve">will send back an </w:t>
            </w:r>
            <w:r w:rsidRPr="00D04595">
              <w:rPr>
                <w:rFonts w:ascii="Verdana" w:hAnsi="Verdana" w:cs="Calibri"/>
                <w:b/>
                <w:i/>
                <w:color w:val="auto"/>
                <w:u w:val="single"/>
              </w:rPr>
              <w:t>approval</w:t>
            </w:r>
            <w:r w:rsidRPr="00D04595">
              <w:rPr>
                <w:rFonts w:ascii="Verdana" w:hAnsi="Verdana" w:cs="Calibri"/>
                <w:b/>
                <w:i/>
                <w:color w:val="auto"/>
              </w:rPr>
              <w:t xml:space="preserve"> of the estimated costs to the </w:t>
            </w:r>
            <w:r w:rsidR="00D760C5">
              <w:rPr>
                <w:rFonts w:ascii="Verdana" w:hAnsi="Verdana" w:cs="Calibri"/>
                <w:b/>
                <w:i/>
                <w:color w:val="auto"/>
              </w:rPr>
              <w:t>other Participant.</w:t>
            </w:r>
          </w:p>
          <w:p w:rsidR="00D44AB2" w:rsidRPr="00D04595" w:rsidRDefault="00D44AB2" w:rsidP="00D44AB2">
            <w:pPr>
              <w:pStyle w:val="Hints"/>
              <w:rPr>
                <w:rFonts w:ascii="Verdana" w:hAnsi="Verdana" w:cs="Calibri"/>
                <w:color w:val="auto"/>
              </w:rPr>
            </w:pPr>
          </w:p>
          <w:p w:rsidR="00D44AB2" w:rsidRPr="00D04595" w:rsidRDefault="00D44AB2" w:rsidP="00D44AB2">
            <w:pPr>
              <w:pStyle w:val="Hints"/>
              <w:numPr>
                <w:ilvl w:val="0"/>
                <w:numId w:val="36"/>
              </w:numPr>
              <w:rPr>
                <w:rFonts w:ascii="Verdana" w:hAnsi="Verdana" w:cs="Calibri"/>
                <w:color w:val="auto"/>
              </w:rPr>
            </w:pPr>
            <w:r w:rsidRPr="00D04595">
              <w:rPr>
                <w:rFonts w:ascii="Verdana" w:hAnsi="Verdana" w:cs="Calibri"/>
                <w:color w:val="auto"/>
              </w:rPr>
              <w:t xml:space="preserve">The Triggering Participant  fills in SED </w:t>
            </w:r>
            <w:r w:rsidRPr="00D04595">
              <w:rPr>
                <w:rFonts w:ascii="Verdana" w:hAnsi="Verdana" w:cs="Calibri"/>
                <w:b/>
                <w:color w:val="auto"/>
              </w:rPr>
              <w:t>H130</w:t>
            </w:r>
            <w:r w:rsidRPr="00D04595">
              <w:rPr>
                <w:rFonts w:ascii="Verdana" w:hAnsi="Verdana" w:cs="Calibri"/>
                <w:color w:val="auto"/>
              </w:rPr>
              <w:t xml:space="preserve">, specifying that it wishes to ask for information about estimated costs of the </w:t>
            </w:r>
            <w:r w:rsidRPr="00D04595">
              <w:rPr>
                <w:rFonts w:ascii="Verdana" w:hAnsi="Verdana" w:cs="Calibri"/>
                <w:color w:val="auto"/>
              </w:rPr>
              <w:lastRenderedPageBreak/>
              <w:t>required administrative check;</w:t>
            </w:r>
          </w:p>
          <w:p w:rsidR="00D44AB2" w:rsidRPr="00D04595" w:rsidRDefault="00D44AB2" w:rsidP="00D44AB2">
            <w:pPr>
              <w:pStyle w:val="Hints"/>
              <w:numPr>
                <w:ilvl w:val="0"/>
                <w:numId w:val="36"/>
              </w:numPr>
              <w:rPr>
                <w:rFonts w:ascii="Verdana" w:hAnsi="Verdana" w:cs="Calibri"/>
                <w:color w:val="auto"/>
              </w:rPr>
            </w:pPr>
            <w:r w:rsidRPr="00D04595">
              <w:rPr>
                <w:rFonts w:ascii="Verdana" w:hAnsi="Verdana" w:cs="Calibri"/>
                <w:color w:val="auto"/>
              </w:rPr>
              <w:t xml:space="preserve">The Triggering Participant  sends SED </w:t>
            </w:r>
            <w:r w:rsidRPr="00D04595">
              <w:rPr>
                <w:rFonts w:ascii="Verdana" w:hAnsi="Verdana" w:cs="Calibri"/>
                <w:b/>
                <w:color w:val="auto"/>
              </w:rPr>
              <w:t>H130</w:t>
            </w:r>
            <w:r w:rsidRPr="00D04595">
              <w:rPr>
                <w:rFonts w:ascii="Verdana" w:hAnsi="Verdana" w:cs="Calibri"/>
                <w:color w:val="auto"/>
              </w:rPr>
              <w:t xml:space="preserve"> to the Other Participant;</w:t>
            </w:r>
          </w:p>
          <w:p w:rsidR="00D44AB2" w:rsidRPr="00D04595" w:rsidRDefault="00D44AB2" w:rsidP="00D44AB2">
            <w:pPr>
              <w:pStyle w:val="Hints"/>
              <w:numPr>
                <w:ilvl w:val="0"/>
                <w:numId w:val="36"/>
              </w:numPr>
              <w:rPr>
                <w:rFonts w:ascii="Verdana" w:hAnsi="Verdana" w:cs="Calibri"/>
                <w:color w:val="auto"/>
              </w:rPr>
            </w:pPr>
            <w:r w:rsidRPr="00D04595">
              <w:rPr>
                <w:rFonts w:ascii="Verdana" w:hAnsi="Verdana" w:cs="Calibri"/>
                <w:color w:val="auto"/>
              </w:rPr>
              <w:t xml:space="preserve">The Other Participant  receives SED </w:t>
            </w:r>
            <w:r w:rsidRPr="00D04595">
              <w:rPr>
                <w:rFonts w:ascii="Verdana" w:hAnsi="Verdana" w:cs="Calibri"/>
                <w:b/>
                <w:color w:val="auto"/>
              </w:rPr>
              <w:t>H130</w:t>
            </w:r>
            <w:r w:rsidRPr="00D04595">
              <w:rPr>
                <w:rFonts w:ascii="Verdana" w:hAnsi="Verdana" w:cs="Calibri"/>
                <w:color w:val="auto"/>
              </w:rPr>
              <w:t>;</w:t>
            </w:r>
          </w:p>
          <w:p w:rsidR="00D44AB2" w:rsidRPr="00D04595" w:rsidRDefault="00D44AB2" w:rsidP="00D44AB2">
            <w:pPr>
              <w:pStyle w:val="Hints"/>
              <w:numPr>
                <w:ilvl w:val="0"/>
                <w:numId w:val="36"/>
              </w:numPr>
              <w:rPr>
                <w:rFonts w:ascii="Verdana" w:hAnsi="Verdana" w:cs="Calibri"/>
                <w:color w:val="auto"/>
              </w:rPr>
            </w:pPr>
            <w:r w:rsidRPr="00D04595">
              <w:rPr>
                <w:rFonts w:ascii="Verdana" w:hAnsi="Verdana" w:cs="Calibri"/>
                <w:color w:val="auto"/>
              </w:rPr>
              <w:t xml:space="preserve">The Other Participant fills in SED </w:t>
            </w:r>
            <w:r w:rsidRPr="00D04595">
              <w:rPr>
                <w:rFonts w:ascii="Verdana" w:hAnsi="Verdana" w:cs="Calibri"/>
                <w:b/>
                <w:color w:val="auto"/>
              </w:rPr>
              <w:t>H131</w:t>
            </w:r>
            <w:r w:rsidRPr="00D04595">
              <w:rPr>
                <w:rFonts w:ascii="Verdana" w:hAnsi="Verdana" w:cs="Calibri"/>
                <w:color w:val="auto"/>
              </w:rPr>
              <w:t xml:space="preserve"> to provide information about the estimated costs of administrative check. </w:t>
            </w:r>
          </w:p>
          <w:p w:rsidR="00D44AB2" w:rsidRPr="00D04595" w:rsidRDefault="00D44AB2" w:rsidP="00D44AB2">
            <w:pPr>
              <w:pStyle w:val="Hints"/>
              <w:numPr>
                <w:ilvl w:val="0"/>
                <w:numId w:val="36"/>
              </w:numPr>
              <w:rPr>
                <w:rFonts w:ascii="Verdana" w:hAnsi="Verdana" w:cs="Calibri"/>
                <w:color w:val="auto"/>
              </w:rPr>
            </w:pPr>
            <w:r w:rsidRPr="00D04595">
              <w:rPr>
                <w:rFonts w:ascii="Verdana" w:hAnsi="Verdana" w:cs="Calibri"/>
                <w:color w:val="auto"/>
              </w:rPr>
              <w:t xml:space="preserve">The Other Participant sends the SED </w:t>
            </w:r>
            <w:r w:rsidRPr="00D04595">
              <w:rPr>
                <w:rFonts w:ascii="Verdana" w:hAnsi="Verdana" w:cs="Calibri"/>
                <w:b/>
                <w:color w:val="auto"/>
              </w:rPr>
              <w:t>H131</w:t>
            </w:r>
            <w:r w:rsidRPr="00D04595">
              <w:rPr>
                <w:rFonts w:ascii="Verdana" w:hAnsi="Verdana" w:cs="Calibri"/>
                <w:color w:val="auto"/>
              </w:rPr>
              <w:t xml:space="preserve"> to the Triggering Participant;</w:t>
            </w:r>
          </w:p>
          <w:p w:rsidR="00D44AB2" w:rsidRPr="00D04595" w:rsidRDefault="00D44AB2" w:rsidP="00D44AB2">
            <w:pPr>
              <w:pStyle w:val="Hints"/>
              <w:numPr>
                <w:ilvl w:val="0"/>
                <w:numId w:val="36"/>
              </w:numPr>
              <w:rPr>
                <w:rFonts w:ascii="Verdana" w:hAnsi="Verdana" w:cs="Calibri"/>
                <w:color w:val="auto"/>
              </w:rPr>
            </w:pPr>
            <w:r w:rsidRPr="00D04595">
              <w:rPr>
                <w:rFonts w:ascii="Verdana" w:hAnsi="Verdana" w:cs="Calibri"/>
                <w:color w:val="auto"/>
              </w:rPr>
              <w:t xml:space="preserve">The Triggering Participant receives the estimated costs within SED </w:t>
            </w:r>
            <w:r w:rsidRPr="00D04595">
              <w:rPr>
                <w:rFonts w:ascii="Verdana" w:hAnsi="Verdana" w:cs="Calibri"/>
                <w:b/>
                <w:color w:val="auto"/>
              </w:rPr>
              <w:t>H131;</w:t>
            </w:r>
          </w:p>
          <w:p w:rsidR="00D44AB2" w:rsidRPr="00D04595" w:rsidRDefault="00D44AB2" w:rsidP="00D44AB2">
            <w:pPr>
              <w:pStyle w:val="Hints"/>
              <w:numPr>
                <w:ilvl w:val="0"/>
                <w:numId w:val="36"/>
              </w:numPr>
              <w:rPr>
                <w:rFonts w:ascii="Verdana" w:hAnsi="Verdana" w:cs="Calibri"/>
                <w:color w:val="auto"/>
              </w:rPr>
            </w:pPr>
            <w:r w:rsidRPr="00D04595">
              <w:rPr>
                <w:rFonts w:ascii="Verdana" w:hAnsi="Verdana" w:cs="Calibri"/>
                <w:color w:val="auto"/>
              </w:rPr>
              <w:t xml:space="preserve">The Triggering </w:t>
            </w:r>
            <w:r w:rsidR="000A7D5B" w:rsidRPr="00D04595">
              <w:rPr>
                <w:rFonts w:ascii="Verdana" w:hAnsi="Verdana" w:cs="Calibri"/>
                <w:color w:val="auto"/>
              </w:rPr>
              <w:t>Participant takes</w:t>
            </w:r>
            <w:r w:rsidRPr="00D04595">
              <w:rPr>
                <w:rFonts w:ascii="Verdana" w:hAnsi="Verdana" w:cs="Calibri"/>
                <w:color w:val="auto"/>
              </w:rPr>
              <w:t xml:space="preserve"> the decision to approve the estimated costs of the required administrative check and confirms the request to have it performed by the institution of place of residence or stay. This is inserted in the reply SED </w:t>
            </w:r>
            <w:r w:rsidRPr="00D04595">
              <w:rPr>
                <w:rFonts w:ascii="Verdana" w:hAnsi="Verdana" w:cs="Calibri"/>
                <w:b/>
                <w:color w:val="auto"/>
              </w:rPr>
              <w:t>H130</w:t>
            </w:r>
            <w:r w:rsidRPr="00D04595">
              <w:rPr>
                <w:rFonts w:ascii="Verdana" w:hAnsi="Verdana" w:cs="Calibri"/>
                <w:color w:val="auto"/>
              </w:rPr>
              <w:t>;</w:t>
            </w:r>
          </w:p>
          <w:p w:rsidR="00D44AB2" w:rsidRPr="00D04595" w:rsidRDefault="00D44AB2" w:rsidP="00D44AB2">
            <w:pPr>
              <w:pStyle w:val="Hints"/>
              <w:numPr>
                <w:ilvl w:val="0"/>
                <w:numId w:val="36"/>
              </w:numPr>
              <w:rPr>
                <w:rFonts w:ascii="Verdana" w:hAnsi="Verdana" w:cs="Calibri"/>
                <w:color w:val="auto"/>
              </w:rPr>
            </w:pPr>
            <w:r w:rsidRPr="00D04595">
              <w:rPr>
                <w:rFonts w:ascii="Verdana" w:hAnsi="Verdana" w:cs="Calibri"/>
                <w:color w:val="auto"/>
              </w:rPr>
              <w:t xml:space="preserve">The Triggering Participant sends SED </w:t>
            </w:r>
            <w:r w:rsidRPr="00D04595">
              <w:rPr>
                <w:rFonts w:ascii="Verdana" w:hAnsi="Verdana" w:cs="Calibri"/>
                <w:b/>
                <w:color w:val="auto"/>
              </w:rPr>
              <w:t>H130</w:t>
            </w:r>
            <w:r w:rsidRPr="00D04595">
              <w:rPr>
                <w:rFonts w:ascii="Verdana" w:hAnsi="Verdana" w:cs="Calibri"/>
                <w:color w:val="auto"/>
              </w:rPr>
              <w:t xml:space="preserve"> to the Counterparty;</w:t>
            </w:r>
          </w:p>
          <w:p w:rsidR="00D44AB2" w:rsidRPr="00D04595" w:rsidRDefault="00D44AB2" w:rsidP="00D44AB2">
            <w:pPr>
              <w:pStyle w:val="Hints"/>
              <w:numPr>
                <w:ilvl w:val="0"/>
                <w:numId w:val="36"/>
              </w:numPr>
              <w:rPr>
                <w:rFonts w:ascii="Verdana" w:hAnsi="Verdana" w:cs="Calibri"/>
                <w:color w:val="auto"/>
              </w:rPr>
            </w:pPr>
            <w:r w:rsidRPr="00D04595">
              <w:rPr>
                <w:rFonts w:ascii="Verdana" w:hAnsi="Verdana" w:cs="Calibri"/>
                <w:color w:val="auto"/>
              </w:rPr>
              <w:t xml:space="preserve">The Other Participant  receives the approval within SED </w:t>
            </w:r>
            <w:r w:rsidRPr="00D04595">
              <w:rPr>
                <w:rFonts w:ascii="Verdana" w:hAnsi="Verdana" w:cs="Calibri"/>
                <w:b/>
                <w:color w:val="auto"/>
              </w:rPr>
              <w:t>H130</w:t>
            </w:r>
            <w:r w:rsidRPr="00D04595">
              <w:rPr>
                <w:rFonts w:ascii="Verdana" w:hAnsi="Verdana" w:cs="Calibri"/>
                <w:color w:val="auto"/>
              </w:rPr>
              <w:t xml:space="preserve">; </w:t>
            </w:r>
          </w:p>
          <w:p w:rsidR="00D44AB2" w:rsidRPr="00D04595" w:rsidRDefault="00D44AB2" w:rsidP="00D44AB2">
            <w:pPr>
              <w:pStyle w:val="Hints"/>
              <w:numPr>
                <w:ilvl w:val="0"/>
                <w:numId w:val="36"/>
              </w:numPr>
              <w:rPr>
                <w:rFonts w:ascii="Verdana" w:hAnsi="Verdana" w:cs="Calibri"/>
                <w:color w:val="auto"/>
              </w:rPr>
            </w:pPr>
            <w:r w:rsidRPr="00D04595">
              <w:rPr>
                <w:rFonts w:ascii="Verdana" w:hAnsi="Verdana" w:cs="Calibri"/>
                <w:color w:val="auto"/>
              </w:rPr>
              <w:t>The Other Participant</w:t>
            </w:r>
            <w:r w:rsidR="003F0C02">
              <w:rPr>
                <w:rFonts w:ascii="Verdana" w:hAnsi="Verdana" w:cs="Calibri"/>
                <w:color w:val="auto"/>
              </w:rPr>
              <w:t xml:space="preserve"> </w:t>
            </w:r>
            <w:r w:rsidRPr="00D04595">
              <w:rPr>
                <w:rFonts w:ascii="Verdana" w:hAnsi="Verdana" w:cs="Calibri"/>
                <w:color w:val="auto"/>
              </w:rPr>
              <w:t xml:space="preserve"> fills in the reply to the request for administrative check </w:t>
            </w:r>
            <w:r w:rsidRPr="00D04595">
              <w:rPr>
                <w:rFonts w:ascii="Verdana" w:hAnsi="Verdana" w:cs="Calibri"/>
                <w:b/>
                <w:color w:val="auto"/>
              </w:rPr>
              <w:t>H131</w:t>
            </w:r>
            <w:r w:rsidRPr="00D04595">
              <w:rPr>
                <w:rFonts w:ascii="Verdana" w:hAnsi="Verdana" w:cs="Calibri"/>
                <w:color w:val="auto"/>
              </w:rPr>
              <w:t>;</w:t>
            </w:r>
          </w:p>
          <w:p w:rsidR="00D44AB2" w:rsidRPr="00D04595" w:rsidRDefault="00D44AB2" w:rsidP="00D44AB2">
            <w:pPr>
              <w:pStyle w:val="Hints"/>
              <w:numPr>
                <w:ilvl w:val="0"/>
                <w:numId w:val="36"/>
              </w:numPr>
              <w:rPr>
                <w:rFonts w:ascii="Verdana" w:hAnsi="Verdana" w:cs="Calibri"/>
                <w:color w:val="auto"/>
              </w:rPr>
            </w:pPr>
            <w:r w:rsidRPr="00D04595">
              <w:rPr>
                <w:rFonts w:ascii="Verdana" w:hAnsi="Verdana" w:cs="Calibri"/>
                <w:color w:val="auto"/>
              </w:rPr>
              <w:t xml:space="preserve">The Other Participant  sends SED </w:t>
            </w:r>
            <w:r w:rsidRPr="00D04595">
              <w:rPr>
                <w:rFonts w:ascii="Verdana" w:hAnsi="Verdana" w:cs="Calibri"/>
                <w:b/>
                <w:color w:val="auto"/>
              </w:rPr>
              <w:t>H131</w:t>
            </w:r>
            <w:r w:rsidRPr="00D04595">
              <w:rPr>
                <w:rFonts w:ascii="Verdana" w:hAnsi="Verdana" w:cs="Calibri"/>
                <w:color w:val="auto"/>
              </w:rPr>
              <w:t xml:space="preserve"> to the Triggering Participant; </w:t>
            </w:r>
          </w:p>
          <w:p w:rsidR="00D44AB2" w:rsidRPr="00D04595" w:rsidRDefault="00D44AB2" w:rsidP="00D44AB2">
            <w:pPr>
              <w:pStyle w:val="Hints"/>
              <w:numPr>
                <w:ilvl w:val="0"/>
                <w:numId w:val="36"/>
              </w:numPr>
              <w:rPr>
                <w:rFonts w:ascii="Verdana" w:hAnsi="Verdana" w:cs="Calibri"/>
                <w:color w:val="auto"/>
              </w:rPr>
            </w:pPr>
            <w:r w:rsidRPr="00D04595">
              <w:rPr>
                <w:rFonts w:ascii="Verdana" w:hAnsi="Verdana" w:cs="Calibri"/>
                <w:color w:val="auto"/>
              </w:rPr>
              <w:t xml:space="preserve">The Triggering </w:t>
            </w:r>
            <w:r w:rsidR="000A7D5B" w:rsidRPr="00D04595">
              <w:rPr>
                <w:rFonts w:ascii="Verdana" w:hAnsi="Verdana" w:cs="Calibri"/>
                <w:color w:val="auto"/>
              </w:rPr>
              <w:t>Participant receives</w:t>
            </w:r>
            <w:r w:rsidRPr="00D04595">
              <w:rPr>
                <w:rFonts w:ascii="Verdana" w:hAnsi="Verdana" w:cs="Calibri"/>
                <w:color w:val="auto"/>
              </w:rPr>
              <w:t xml:space="preserve"> the Reply to Request for Administrative Check (H131).  </w:t>
            </w:r>
          </w:p>
          <w:p w:rsidR="00D44AB2" w:rsidRPr="00D04595" w:rsidRDefault="00D44AB2" w:rsidP="00D44AB2">
            <w:pPr>
              <w:pStyle w:val="Hints"/>
              <w:numPr>
                <w:ilvl w:val="0"/>
                <w:numId w:val="36"/>
              </w:numPr>
              <w:rPr>
                <w:rFonts w:ascii="Verdana" w:hAnsi="Verdana" w:cs="Calibri"/>
                <w:b/>
                <w:color w:val="auto"/>
                <w:lang w:val="en-GB"/>
              </w:rPr>
            </w:pPr>
            <w:r w:rsidRPr="00D04595">
              <w:rPr>
                <w:rFonts w:ascii="Verdana" w:hAnsi="Verdana" w:cs="Calibri"/>
                <w:color w:val="auto"/>
                <w:lang w:val="en-GB"/>
              </w:rPr>
              <w:t xml:space="preserve">[This </w:t>
            </w:r>
            <w:r w:rsidR="003917BE">
              <w:rPr>
                <w:rFonts w:ascii="Verdana" w:hAnsi="Verdana" w:cs="Calibri"/>
                <w:color w:val="auto"/>
                <w:lang w:val="en-GB"/>
              </w:rPr>
              <w:t>Use Case</w:t>
            </w:r>
            <w:r w:rsidRPr="00D04595">
              <w:rPr>
                <w:rFonts w:ascii="Verdana" w:hAnsi="Verdana" w:cs="Calibri"/>
                <w:color w:val="auto"/>
                <w:lang w:val="en-GB"/>
              </w:rPr>
              <w:t>] Ends.</w:t>
            </w:r>
          </w:p>
          <w:p w:rsidR="00D44AB2" w:rsidRPr="00D04595" w:rsidRDefault="00D44AB2" w:rsidP="005138D3">
            <w:pPr>
              <w:pStyle w:val="Hints"/>
              <w:rPr>
                <w:rFonts w:ascii="Verdana" w:hAnsi="Verdana" w:cs="Calibri"/>
                <w:b/>
                <w:i/>
                <w:color w:val="auto"/>
                <w:u w:val="single"/>
                <w:lang w:val="en-GB"/>
              </w:rPr>
            </w:pPr>
          </w:p>
        </w:tc>
      </w:tr>
      <w:tr w:rsidR="0001483E" w:rsidRPr="00D04595" w:rsidTr="005246DC">
        <w:trPr>
          <w:trHeight w:val="581"/>
        </w:trPr>
        <w:tc>
          <w:tcPr>
            <w:tcW w:w="2628" w:type="dxa"/>
            <w:gridSpan w:val="2"/>
            <w:vMerge/>
          </w:tcPr>
          <w:p w:rsidR="0001483E" w:rsidRPr="00D04595" w:rsidRDefault="0001483E" w:rsidP="00EF151E">
            <w:pPr>
              <w:jc w:val="right"/>
              <w:rPr>
                <w:rFonts w:ascii="Verdana" w:hAnsi="Verdana" w:cs="Calibri"/>
                <w:b/>
                <w:sz w:val="20"/>
              </w:rPr>
            </w:pPr>
          </w:p>
        </w:tc>
        <w:tc>
          <w:tcPr>
            <w:tcW w:w="7110" w:type="dxa"/>
            <w:gridSpan w:val="3"/>
          </w:tcPr>
          <w:p w:rsidR="0001483E" w:rsidRPr="00D04595" w:rsidRDefault="004335D3" w:rsidP="001F41BF">
            <w:pPr>
              <w:jc w:val="left"/>
              <w:rPr>
                <w:rFonts w:ascii="Verdana" w:hAnsi="Verdana" w:cs="Calibri"/>
                <w:b/>
                <w:i/>
                <w:sz w:val="20"/>
                <w:u w:val="single"/>
                <w:lang w:val="en-US"/>
              </w:rPr>
            </w:pPr>
            <w:r w:rsidRPr="00D04595">
              <w:rPr>
                <w:rFonts w:ascii="Verdana" w:hAnsi="Verdana" w:cs="Calibri"/>
                <w:b/>
                <w:i/>
                <w:sz w:val="20"/>
                <w:u w:val="single"/>
              </w:rPr>
              <w:t>The Following Branches Determine the use of Administrative Processes within this Business Process</w:t>
            </w:r>
          </w:p>
        </w:tc>
      </w:tr>
      <w:tr w:rsidR="0001483E" w:rsidRPr="00D04595" w:rsidTr="001F41BF">
        <w:trPr>
          <w:trHeight w:val="796"/>
        </w:trPr>
        <w:tc>
          <w:tcPr>
            <w:tcW w:w="2628" w:type="dxa"/>
            <w:gridSpan w:val="2"/>
            <w:vMerge/>
          </w:tcPr>
          <w:p w:rsidR="0001483E" w:rsidRPr="00D04595" w:rsidRDefault="0001483E" w:rsidP="00EF151E">
            <w:pPr>
              <w:jc w:val="right"/>
              <w:rPr>
                <w:rFonts w:ascii="Verdana" w:hAnsi="Verdana" w:cs="Calibri"/>
                <w:b/>
                <w:sz w:val="20"/>
              </w:rPr>
            </w:pPr>
          </w:p>
        </w:tc>
        <w:tc>
          <w:tcPr>
            <w:tcW w:w="7110" w:type="dxa"/>
            <w:gridSpan w:val="3"/>
          </w:tcPr>
          <w:p w:rsidR="0001483E" w:rsidRPr="00D04595" w:rsidRDefault="0001483E" w:rsidP="0026618E">
            <w:pPr>
              <w:pStyle w:val="Hints"/>
              <w:rPr>
                <w:rFonts w:ascii="Verdana" w:hAnsi="Verdana" w:cs="Calibri"/>
                <w:b/>
                <w:i/>
                <w:color w:val="auto"/>
                <w:lang w:val="en-GB"/>
              </w:rPr>
            </w:pPr>
            <w:r w:rsidRPr="00D04595">
              <w:rPr>
                <w:rFonts w:ascii="Verdana" w:hAnsi="Verdana" w:cs="Calibri"/>
                <w:b/>
                <w:i/>
                <w:color w:val="auto"/>
                <w:u w:val="single"/>
                <w:lang w:val="en-GB"/>
              </w:rPr>
              <w:t>Branch 6</w:t>
            </w:r>
            <w:r w:rsidRPr="00D04595">
              <w:rPr>
                <w:rFonts w:ascii="Verdana" w:hAnsi="Verdana" w:cs="Calibri"/>
                <w:b/>
                <w:i/>
                <w:color w:val="auto"/>
                <w:lang w:val="en-GB"/>
              </w:rPr>
              <w:t xml:space="preserve">: at </w:t>
            </w:r>
            <w:r w:rsidR="004335D3" w:rsidRPr="00D04595">
              <w:rPr>
                <w:rFonts w:ascii="Verdana" w:hAnsi="Verdana" w:cs="Calibri"/>
                <w:b/>
                <w:i/>
                <w:color w:val="auto"/>
                <w:lang w:val="en-GB"/>
              </w:rPr>
              <w:t>any step after step [5</w:t>
            </w:r>
            <w:r w:rsidR="003F0C02">
              <w:rPr>
                <w:rFonts w:ascii="Verdana" w:hAnsi="Verdana" w:cs="Calibri"/>
                <w:b/>
                <w:i/>
                <w:color w:val="auto"/>
                <w:lang w:val="en-GB"/>
              </w:rPr>
              <w:t>], the other Participant</w:t>
            </w:r>
            <w:r w:rsidRPr="00D04595">
              <w:rPr>
                <w:rFonts w:ascii="Verdana" w:hAnsi="Verdana" w:cs="Calibri"/>
                <w:b/>
                <w:i/>
                <w:color w:val="auto"/>
                <w:lang w:val="en-GB"/>
              </w:rPr>
              <w:t xml:space="preserve"> chooses to </w:t>
            </w:r>
            <w:r w:rsidR="000A7D5B">
              <w:rPr>
                <w:rFonts w:ascii="Verdana" w:hAnsi="Verdana" w:cs="Calibri"/>
                <w:b/>
                <w:i/>
                <w:color w:val="auto"/>
                <w:lang w:val="en-GB"/>
              </w:rPr>
              <w:t xml:space="preserve">advise all recipients of </w:t>
            </w:r>
            <w:r w:rsidR="000A7D5B" w:rsidRPr="00D04595">
              <w:rPr>
                <w:rFonts w:ascii="Verdana" w:hAnsi="Verdana" w:cs="Calibri"/>
                <w:b/>
                <w:i/>
                <w:color w:val="auto"/>
                <w:lang w:val="en-GB"/>
              </w:rPr>
              <w:t xml:space="preserve"> </w:t>
            </w:r>
            <w:r w:rsidRPr="00D04595">
              <w:rPr>
                <w:rFonts w:ascii="Verdana" w:hAnsi="Verdana" w:cs="Calibri"/>
                <w:b/>
                <w:i/>
                <w:color w:val="auto"/>
                <w:lang w:val="en-GB"/>
              </w:rPr>
              <w:t>the</w:t>
            </w:r>
            <w:r w:rsidR="000A7D5B">
              <w:rPr>
                <w:rFonts w:ascii="Verdana" w:hAnsi="Verdana" w:cs="Calibri"/>
                <w:b/>
                <w:i/>
                <w:color w:val="auto"/>
                <w:lang w:val="en-GB"/>
              </w:rPr>
              <w:t>ir</w:t>
            </w:r>
            <w:r w:rsidRPr="00D04595">
              <w:rPr>
                <w:rFonts w:ascii="Verdana" w:hAnsi="Verdana" w:cs="Calibri"/>
                <w:b/>
                <w:i/>
                <w:color w:val="auto"/>
                <w:lang w:val="en-GB"/>
              </w:rPr>
              <w:t xml:space="preserve"> H131</w:t>
            </w:r>
            <w:r w:rsidR="000A7D5B">
              <w:rPr>
                <w:rFonts w:ascii="Verdana" w:hAnsi="Verdana" w:cs="Calibri"/>
                <w:b/>
                <w:i/>
                <w:color w:val="auto"/>
                <w:lang w:val="en-GB"/>
              </w:rPr>
              <w:t xml:space="preserve"> that it is Invalid under Art 5 of 987/09</w:t>
            </w:r>
          </w:p>
          <w:p w:rsidR="0001483E" w:rsidRPr="00D04595" w:rsidRDefault="0001483E" w:rsidP="0026618E">
            <w:pPr>
              <w:pStyle w:val="Hints"/>
              <w:numPr>
                <w:ilvl w:val="0"/>
                <w:numId w:val="31"/>
              </w:numPr>
              <w:rPr>
                <w:rFonts w:ascii="Verdana" w:hAnsi="Verdana" w:cs="Calibri"/>
                <w:color w:val="auto"/>
                <w:lang w:val="en-GB"/>
              </w:rPr>
            </w:pPr>
            <w:r w:rsidRPr="00D04595">
              <w:rPr>
                <w:rFonts w:ascii="Verdana" w:hAnsi="Verdana" w:cs="Calibri"/>
                <w:color w:val="auto"/>
                <w:lang w:val="en-GB"/>
              </w:rPr>
              <w:t xml:space="preserve">The </w:t>
            </w:r>
            <w:r w:rsidR="003F0C02">
              <w:rPr>
                <w:rFonts w:ascii="Verdana" w:hAnsi="Verdana" w:cs="Calibri"/>
                <w:color w:val="auto"/>
                <w:lang w:val="en-GB"/>
              </w:rPr>
              <w:t xml:space="preserve">Other Participant </w:t>
            </w:r>
            <w:r w:rsidRPr="00D04595">
              <w:rPr>
                <w:rFonts w:ascii="Verdana" w:hAnsi="Verdana" w:cs="Calibri"/>
                <w:color w:val="auto"/>
                <w:lang w:val="en-GB"/>
              </w:rPr>
              <w:t xml:space="preserve"> executes business use case </w:t>
            </w:r>
            <w:r w:rsidRPr="00D04595">
              <w:rPr>
                <w:rFonts w:ascii="Verdana" w:hAnsi="Verdana" w:cs="Calibri"/>
                <w:b/>
                <w:i/>
                <w:color w:val="auto"/>
              </w:rPr>
              <w:t xml:space="preserve">AD_BUC_06_ </w:t>
            </w:r>
            <w:proofErr w:type="spellStart"/>
            <w:r w:rsidRPr="00D04595">
              <w:rPr>
                <w:rFonts w:ascii="Verdana" w:hAnsi="Verdana" w:cs="Calibri"/>
                <w:b/>
                <w:i/>
                <w:color w:val="auto"/>
              </w:rPr>
              <w:t>subProcess</w:t>
            </w:r>
            <w:proofErr w:type="spellEnd"/>
            <w:r w:rsidRPr="00D04595">
              <w:rPr>
                <w:rFonts w:ascii="Verdana" w:hAnsi="Verdana" w:cs="Calibri"/>
                <w:b/>
                <w:i/>
                <w:color w:val="auto"/>
              </w:rPr>
              <w:t xml:space="preserve"> Invalidate SED;</w:t>
            </w:r>
          </w:p>
          <w:p w:rsidR="00DB36A3" w:rsidRPr="00DB36A3" w:rsidRDefault="000A7D5B" w:rsidP="005138D3">
            <w:pPr>
              <w:pStyle w:val="Hints"/>
              <w:numPr>
                <w:ilvl w:val="0"/>
                <w:numId w:val="31"/>
              </w:numPr>
              <w:rPr>
                <w:rFonts w:ascii="Verdana" w:hAnsi="Verdana" w:cs="Calibri"/>
                <w:color w:val="auto"/>
                <w:lang w:val="en-GB"/>
              </w:rPr>
            </w:pPr>
            <w:r w:rsidRPr="00DB36A3">
              <w:rPr>
                <w:rFonts w:ascii="Verdana" w:hAnsi="Verdana" w:cs="Calibri"/>
                <w:color w:val="auto"/>
                <w:lang w:val="en-GB"/>
              </w:rPr>
              <w:t xml:space="preserve">Optionally, the other Participant fills in a </w:t>
            </w:r>
            <w:r w:rsidRPr="00DB36A3">
              <w:rPr>
                <w:rFonts w:ascii="Verdana" w:hAnsi="Verdana" w:cs="Calibri"/>
                <w:color w:val="000000"/>
              </w:rPr>
              <w:t>Reply to Request for Administrative check (H131) by entering all required data;</w:t>
            </w:r>
          </w:p>
          <w:p w:rsidR="000A7D5B" w:rsidRPr="00DB36A3" w:rsidRDefault="000A7D5B" w:rsidP="005138D3">
            <w:pPr>
              <w:pStyle w:val="Hints"/>
              <w:numPr>
                <w:ilvl w:val="0"/>
                <w:numId w:val="31"/>
              </w:numPr>
              <w:rPr>
                <w:rFonts w:ascii="Verdana" w:hAnsi="Verdana" w:cs="Calibri"/>
                <w:color w:val="auto"/>
                <w:lang w:val="en-GB"/>
              </w:rPr>
            </w:pPr>
            <w:r w:rsidRPr="00DB36A3">
              <w:rPr>
                <w:rFonts w:ascii="Verdana" w:hAnsi="Verdana" w:cs="Calibri"/>
                <w:color w:val="auto"/>
                <w:lang w:val="en-GB"/>
              </w:rPr>
              <w:t>Optionally, the other Participant sends the H131, including any attachments, to the Triggering Participant;</w:t>
            </w:r>
          </w:p>
          <w:p w:rsidR="0001483E" w:rsidRPr="00D04595" w:rsidRDefault="0001483E" w:rsidP="005138D3">
            <w:pPr>
              <w:pStyle w:val="Hints"/>
              <w:numPr>
                <w:ilvl w:val="0"/>
                <w:numId w:val="31"/>
              </w:numPr>
              <w:rPr>
                <w:rFonts w:ascii="Verdana" w:hAnsi="Verdana" w:cs="Calibri"/>
                <w:color w:val="auto"/>
                <w:lang w:val="en-GB"/>
              </w:rPr>
            </w:pPr>
            <w:r w:rsidRPr="00D04595">
              <w:rPr>
                <w:rFonts w:ascii="Verdana" w:hAnsi="Verdana" w:cs="Calibri"/>
                <w:color w:val="auto"/>
                <w:lang w:val="en-GB"/>
              </w:rPr>
              <w:t>[This Branch] Ends.</w:t>
            </w:r>
          </w:p>
        </w:tc>
      </w:tr>
      <w:tr w:rsidR="0001483E" w:rsidRPr="00D04595" w:rsidTr="001F41BF">
        <w:trPr>
          <w:trHeight w:val="796"/>
        </w:trPr>
        <w:tc>
          <w:tcPr>
            <w:tcW w:w="2628" w:type="dxa"/>
            <w:gridSpan w:val="2"/>
            <w:vMerge/>
          </w:tcPr>
          <w:p w:rsidR="0001483E" w:rsidRPr="00D04595" w:rsidRDefault="0001483E" w:rsidP="00EF151E">
            <w:pPr>
              <w:jc w:val="right"/>
              <w:rPr>
                <w:rFonts w:ascii="Verdana" w:hAnsi="Verdana" w:cs="Calibri"/>
                <w:b/>
                <w:sz w:val="20"/>
              </w:rPr>
            </w:pPr>
          </w:p>
        </w:tc>
        <w:tc>
          <w:tcPr>
            <w:tcW w:w="7110" w:type="dxa"/>
            <w:gridSpan w:val="3"/>
          </w:tcPr>
          <w:p w:rsidR="0001483E" w:rsidRPr="00D04595" w:rsidRDefault="0001483E" w:rsidP="0026618E">
            <w:pPr>
              <w:pStyle w:val="Hints"/>
              <w:rPr>
                <w:rFonts w:ascii="Verdana" w:hAnsi="Verdana" w:cs="Calibri"/>
                <w:b/>
                <w:i/>
                <w:color w:val="auto"/>
                <w:lang w:val="en-GB"/>
              </w:rPr>
            </w:pPr>
            <w:r w:rsidRPr="00D04595">
              <w:rPr>
                <w:rFonts w:ascii="Verdana" w:hAnsi="Verdana" w:cs="Calibri"/>
                <w:b/>
                <w:i/>
                <w:color w:val="auto"/>
                <w:u w:val="single"/>
                <w:lang w:val="en-GB"/>
              </w:rPr>
              <w:t>Branch 9:</w:t>
            </w:r>
            <w:r w:rsidRPr="00D04595">
              <w:rPr>
                <w:rFonts w:ascii="Verdana" w:hAnsi="Verdana" w:cs="Calibri"/>
                <w:b/>
                <w:i/>
                <w:color w:val="auto"/>
                <w:lang w:val="en-GB"/>
              </w:rPr>
              <w:t xml:space="preserve"> </w:t>
            </w:r>
            <w:r w:rsidR="001F41BF">
              <w:rPr>
                <w:rFonts w:ascii="Verdana" w:hAnsi="Verdana" w:cs="Calibri"/>
                <w:b/>
                <w:i/>
                <w:color w:val="auto"/>
                <w:lang w:val="en-GB"/>
              </w:rPr>
              <w:t>[Removed]</w:t>
            </w:r>
          </w:p>
          <w:p w:rsidR="0001483E" w:rsidRPr="00D04595" w:rsidRDefault="0001483E" w:rsidP="00FD04AD">
            <w:pPr>
              <w:pStyle w:val="Hints"/>
              <w:rPr>
                <w:rFonts w:ascii="Verdana" w:hAnsi="Verdana" w:cs="Calibri"/>
                <w:color w:val="auto"/>
                <w:lang w:val="en-GB"/>
              </w:rPr>
            </w:pPr>
          </w:p>
        </w:tc>
      </w:tr>
      <w:tr w:rsidR="0001483E" w:rsidRPr="00D04595" w:rsidTr="00F366BD">
        <w:trPr>
          <w:trHeight w:val="693"/>
        </w:trPr>
        <w:tc>
          <w:tcPr>
            <w:tcW w:w="2628" w:type="dxa"/>
            <w:gridSpan w:val="2"/>
            <w:vMerge/>
          </w:tcPr>
          <w:p w:rsidR="0001483E" w:rsidRPr="00D04595" w:rsidRDefault="0001483E" w:rsidP="00EF151E">
            <w:pPr>
              <w:jc w:val="right"/>
              <w:rPr>
                <w:rFonts w:ascii="Verdana" w:hAnsi="Verdana" w:cs="Calibri"/>
                <w:b/>
                <w:sz w:val="20"/>
              </w:rPr>
            </w:pPr>
          </w:p>
        </w:tc>
        <w:tc>
          <w:tcPr>
            <w:tcW w:w="7110" w:type="dxa"/>
            <w:gridSpan w:val="3"/>
            <w:shd w:val="clear" w:color="auto" w:fill="FFFFFF"/>
          </w:tcPr>
          <w:p w:rsidR="0001483E" w:rsidRPr="00D04595" w:rsidRDefault="0001483E" w:rsidP="0081231A">
            <w:pPr>
              <w:pStyle w:val="Hints"/>
              <w:rPr>
                <w:rFonts w:ascii="Verdana" w:hAnsi="Verdana" w:cs="Calibri"/>
                <w:b/>
                <w:color w:val="auto"/>
                <w:lang w:val="en-GB"/>
              </w:rPr>
            </w:pPr>
            <w:r w:rsidRPr="00D04595">
              <w:rPr>
                <w:rFonts w:ascii="Verdana" w:hAnsi="Verdana" w:cs="Calibri"/>
                <w:b/>
                <w:color w:val="auto"/>
                <w:u w:val="single"/>
                <w:lang w:val="en-GB"/>
              </w:rPr>
              <w:t>Branch 10</w:t>
            </w:r>
            <w:r w:rsidRPr="00D04595">
              <w:rPr>
                <w:rFonts w:ascii="Verdana" w:hAnsi="Verdana" w:cs="Calibri"/>
                <w:b/>
                <w:color w:val="auto"/>
                <w:lang w:val="en-GB"/>
              </w:rPr>
              <w:t xml:space="preserve">:  </w:t>
            </w:r>
            <w:r w:rsidR="001F41BF">
              <w:rPr>
                <w:rFonts w:ascii="Verdana" w:hAnsi="Verdana" w:cs="Calibri"/>
                <w:b/>
                <w:i/>
                <w:color w:val="auto"/>
                <w:lang w:val="en-GB"/>
              </w:rPr>
              <w:t>[Removed]</w:t>
            </w:r>
          </w:p>
          <w:p w:rsidR="0001483E" w:rsidRPr="00D04595" w:rsidRDefault="0001483E" w:rsidP="0081231A">
            <w:pPr>
              <w:pStyle w:val="Hints"/>
              <w:rPr>
                <w:rFonts w:ascii="Verdana" w:hAnsi="Verdana" w:cs="Calibri"/>
                <w:b/>
                <w:i/>
                <w:color w:val="auto"/>
                <w:u w:val="single"/>
              </w:rPr>
            </w:pPr>
          </w:p>
        </w:tc>
      </w:tr>
      <w:tr w:rsidR="004335D3" w:rsidRPr="00D04595" w:rsidTr="005246DC">
        <w:trPr>
          <w:trHeight w:val="411"/>
        </w:trPr>
        <w:tc>
          <w:tcPr>
            <w:tcW w:w="2628" w:type="dxa"/>
            <w:gridSpan w:val="2"/>
          </w:tcPr>
          <w:p w:rsidR="004335D3" w:rsidRPr="00D04595" w:rsidRDefault="004335D3" w:rsidP="00EF151E">
            <w:pPr>
              <w:jc w:val="right"/>
              <w:rPr>
                <w:rFonts w:ascii="Verdana" w:hAnsi="Verdana" w:cs="Calibri"/>
                <w:b/>
                <w:sz w:val="20"/>
              </w:rPr>
            </w:pPr>
          </w:p>
        </w:tc>
        <w:tc>
          <w:tcPr>
            <w:tcW w:w="7110" w:type="dxa"/>
            <w:gridSpan w:val="3"/>
            <w:shd w:val="clear" w:color="auto" w:fill="FFFFFF"/>
          </w:tcPr>
          <w:p w:rsidR="00D04595" w:rsidRPr="00D04595" w:rsidRDefault="00D04595" w:rsidP="00D04595">
            <w:pPr>
              <w:pStyle w:val="Hints"/>
              <w:rPr>
                <w:rFonts w:ascii="Verdana" w:hAnsi="Verdana" w:cs="Calibri"/>
                <w:b/>
                <w:i/>
                <w:color w:val="auto"/>
              </w:rPr>
            </w:pPr>
            <w:r w:rsidRPr="00D04595">
              <w:rPr>
                <w:rFonts w:ascii="Verdana" w:hAnsi="Verdana" w:cs="Calibri"/>
                <w:b/>
                <w:i/>
                <w:color w:val="auto"/>
                <w:u w:val="single"/>
              </w:rPr>
              <w:t>Branch 13:</w:t>
            </w:r>
            <w:r w:rsidRPr="00D04595">
              <w:rPr>
                <w:rFonts w:ascii="Verdana" w:hAnsi="Verdana" w:cs="Calibri"/>
                <w:b/>
                <w:color w:val="auto"/>
              </w:rPr>
              <w:t xml:space="preserve"> </w:t>
            </w:r>
            <w:r w:rsidR="001F41BF">
              <w:rPr>
                <w:rFonts w:ascii="Verdana" w:hAnsi="Verdana" w:cs="Calibri"/>
                <w:b/>
                <w:i/>
                <w:color w:val="auto"/>
              </w:rPr>
              <w:t>[Removed]</w:t>
            </w:r>
          </w:p>
          <w:p w:rsidR="004335D3" w:rsidRPr="00D04595" w:rsidRDefault="004335D3" w:rsidP="00D04595">
            <w:pPr>
              <w:pStyle w:val="Hints"/>
              <w:rPr>
                <w:rFonts w:ascii="Verdana" w:hAnsi="Verdana" w:cs="Calibri"/>
                <w:b/>
                <w:color w:val="auto"/>
                <w:u w:val="single"/>
                <w:lang w:val="en-GB"/>
              </w:rPr>
            </w:pPr>
          </w:p>
        </w:tc>
      </w:tr>
      <w:tr w:rsidR="001F41BF" w:rsidRPr="00D04595" w:rsidTr="005246DC">
        <w:trPr>
          <w:trHeight w:val="265"/>
        </w:trPr>
        <w:tc>
          <w:tcPr>
            <w:tcW w:w="2628" w:type="dxa"/>
            <w:gridSpan w:val="2"/>
          </w:tcPr>
          <w:p w:rsidR="001F41BF" w:rsidRPr="00D04595" w:rsidRDefault="001F41BF" w:rsidP="00EF151E">
            <w:pPr>
              <w:jc w:val="right"/>
              <w:rPr>
                <w:rFonts w:ascii="Verdana" w:hAnsi="Verdana" w:cs="Calibri"/>
                <w:b/>
                <w:sz w:val="20"/>
              </w:rPr>
            </w:pPr>
          </w:p>
        </w:tc>
        <w:tc>
          <w:tcPr>
            <w:tcW w:w="7110" w:type="dxa"/>
            <w:gridSpan w:val="3"/>
            <w:shd w:val="clear" w:color="auto" w:fill="FFFFFF"/>
          </w:tcPr>
          <w:p w:rsidR="001F41BF" w:rsidRPr="001F41BF" w:rsidRDefault="001F41BF" w:rsidP="001F41BF">
            <w:pPr>
              <w:jc w:val="left"/>
              <w:rPr>
                <w:rFonts w:ascii="Verdana" w:hAnsi="Verdana" w:cs="Calibri"/>
                <w:b/>
                <w:i/>
                <w:sz w:val="20"/>
                <w:lang w:val="en-US"/>
              </w:rPr>
            </w:pPr>
            <w:r w:rsidRPr="001F41BF">
              <w:rPr>
                <w:rFonts w:ascii="Verdana" w:hAnsi="Verdana" w:cs="Calibri"/>
                <w:b/>
                <w:sz w:val="20"/>
                <w:u w:val="single"/>
              </w:rPr>
              <w:t xml:space="preserve">Branch </w:t>
            </w:r>
            <w:r>
              <w:rPr>
                <w:rFonts w:ascii="Verdana" w:hAnsi="Verdana" w:cs="Calibri"/>
                <w:b/>
                <w:sz w:val="20"/>
                <w:u w:val="single"/>
              </w:rPr>
              <w:t>14</w:t>
            </w:r>
            <w:r w:rsidRPr="001F41BF">
              <w:rPr>
                <w:rFonts w:ascii="Verdana" w:hAnsi="Verdana" w:cs="Calibri"/>
                <w:b/>
                <w:sz w:val="20"/>
                <w:u w:val="single"/>
              </w:rPr>
              <w:t xml:space="preserve">: </w:t>
            </w:r>
            <w:r w:rsidRPr="001F41BF">
              <w:rPr>
                <w:rFonts w:ascii="Verdana" w:hAnsi="Verdana" w:cs="Calibri"/>
                <w:b/>
                <w:i/>
                <w:sz w:val="20"/>
                <w:lang w:val="en-US"/>
              </w:rPr>
              <w:t xml:space="preserve">at any step </w:t>
            </w:r>
            <w:r>
              <w:rPr>
                <w:rFonts w:ascii="Verdana" w:hAnsi="Verdana" w:cs="Calibri"/>
                <w:b/>
                <w:i/>
                <w:sz w:val="20"/>
                <w:lang w:val="en-US"/>
              </w:rPr>
              <w:t>after</w:t>
            </w:r>
            <w:r w:rsidRPr="001F41BF">
              <w:rPr>
                <w:rFonts w:ascii="Verdana" w:hAnsi="Verdana" w:cs="Calibri"/>
                <w:b/>
                <w:i/>
                <w:sz w:val="20"/>
                <w:lang w:val="en-US"/>
              </w:rPr>
              <w:t xml:space="preserve"> [step </w:t>
            </w:r>
            <w:r>
              <w:rPr>
                <w:rFonts w:ascii="Verdana" w:hAnsi="Verdana" w:cs="Calibri"/>
                <w:b/>
                <w:i/>
                <w:sz w:val="20"/>
                <w:lang w:val="en-US"/>
              </w:rPr>
              <w:t>2</w:t>
            </w:r>
            <w:r w:rsidRPr="001F41BF">
              <w:rPr>
                <w:rFonts w:ascii="Verdana" w:hAnsi="Verdana" w:cs="Calibri"/>
                <w:b/>
                <w:i/>
                <w:sz w:val="20"/>
              </w:rPr>
              <w:t>]</w:t>
            </w:r>
            <w:r>
              <w:rPr>
                <w:rFonts w:ascii="Verdana" w:hAnsi="Verdana" w:cs="Calibri"/>
                <w:b/>
                <w:i/>
                <w:sz w:val="20"/>
              </w:rPr>
              <w:t xml:space="preserve">, </w:t>
            </w:r>
            <w:proofErr w:type="spellStart"/>
            <w:r>
              <w:rPr>
                <w:rFonts w:ascii="Verdana" w:hAnsi="Verdana" w:cs="Calibri"/>
                <w:b/>
                <w:i/>
                <w:sz w:val="20"/>
              </w:rPr>
              <w:t>th</w:t>
            </w:r>
            <w:proofErr w:type="spellEnd"/>
            <w:r w:rsidRPr="001F41BF">
              <w:rPr>
                <w:rFonts w:ascii="Verdana" w:hAnsi="Verdana" w:cs="Calibri"/>
                <w:b/>
                <w:i/>
                <w:sz w:val="20"/>
                <w:lang w:val="en-US"/>
              </w:rPr>
              <w:t>e Triggering Participant may choose to advise all recipients of their H</w:t>
            </w:r>
            <w:r>
              <w:rPr>
                <w:rFonts w:ascii="Verdana" w:hAnsi="Verdana" w:cs="Calibri"/>
                <w:b/>
                <w:i/>
                <w:sz w:val="20"/>
                <w:lang w:val="en-US"/>
              </w:rPr>
              <w:t>130</w:t>
            </w:r>
            <w:r w:rsidRPr="001F41BF">
              <w:rPr>
                <w:rFonts w:ascii="Verdana" w:hAnsi="Verdana" w:cs="Calibri"/>
                <w:b/>
                <w:i/>
                <w:sz w:val="20"/>
                <w:lang w:val="en-US"/>
              </w:rPr>
              <w:t xml:space="preserve"> that it is Invalid under Art 5 of 987/09 </w:t>
            </w:r>
          </w:p>
          <w:p w:rsidR="001F41BF" w:rsidRPr="001F41BF" w:rsidRDefault="001F41BF" w:rsidP="001F41BF">
            <w:pPr>
              <w:pStyle w:val="Hints"/>
              <w:numPr>
                <w:ilvl w:val="0"/>
                <w:numId w:val="40"/>
              </w:numPr>
              <w:rPr>
                <w:rFonts w:ascii="Verdana" w:hAnsi="Verdana" w:cs="Calibri"/>
                <w:color w:val="auto"/>
              </w:rPr>
            </w:pPr>
            <w:r w:rsidRPr="001F41BF">
              <w:rPr>
                <w:rFonts w:ascii="Verdana" w:hAnsi="Verdana" w:cs="Calibri"/>
                <w:color w:val="auto"/>
              </w:rPr>
              <w:t>The Triggering Participant</w:t>
            </w:r>
            <w:r w:rsidRPr="001F41BF">
              <w:rPr>
                <w:rFonts w:ascii="Verdana" w:hAnsi="Verdana" w:cs="Calibri"/>
                <w:b/>
                <w:i/>
              </w:rPr>
              <w:t xml:space="preserve"> </w:t>
            </w:r>
            <w:r w:rsidRPr="001F41BF">
              <w:rPr>
                <w:rFonts w:ascii="Verdana" w:hAnsi="Verdana" w:cs="Calibri"/>
                <w:color w:val="auto"/>
              </w:rPr>
              <w:t xml:space="preserve">executes business use case </w:t>
            </w:r>
            <w:r w:rsidRPr="001F41BF">
              <w:rPr>
                <w:rFonts w:ascii="Verdana" w:hAnsi="Verdana" w:cs="Calibri"/>
                <w:b/>
                <w:color w:val="auto"/>
              </w:rPr>
              <w:t xml:space="preserve">AD_BUC_06_Subprocess - </w:t>
            </w:r>
            <w:proofErr w:type="spellStart"/>
            <w:r w:rsidRPr="001F41BF">
              <w:rPr>
                <w:rFonts w:ascii="Verdana" w:hAnsi="Verdana" w:cs="Calibri"/>
                <w:b/>
                <w:color w:val="auto"/>
              </w:rPr>
              <w:t>Invalidate_SED</w:t>
            </w:r>
            <w:proofErr w:type="spellEnd"/>
            <w:r w:rsidRPr="001F41BF">
              <w:rPr>
                <w:rFonts w:ascii="Verdana" w:hAnsi="Verdana" w:cs="Calibri"/>
                <w:color w:val="auto"/>
              </w:rPr>
              <w:t>;</w:t>
            </w:r>
          </w:p>
          <w:p w:rsidR="001F41BF" w:rsidRPr="001F41BF" w:rsidRDefault="001F41BF" w:rsidP="001F41BF">
            <w:pPr>
              <w:pStyle w:val="Hints"/>
              <w:numPr>
                <w:ilvl w:val="0"/>
                <w:numId w:val="40"/>
              </w:numPr>
              <w:rPr>
                <w:rFonts w:ascii="Verdana" w:hAnsi="Verdana" w:cs="Calibri"/>
                <w:color w:val="auto"/>
              </w:rPr>
            </w:pPr>
            <w:r w:rsidRPr="001F41BF">
              <w:rPr>
                <w:rFonts w:ascii="Verdana" w:hAnsi="Verdana" w:cs="Calibri"/>
                <w:color w:val="auto"/>
              </w:rPr>
              <w:t xml:space="preserve">Optionally, the Triggering Participant fills in a </w:t>
            </w:r>
            <w:r w:rsidRPr="00D04595">
              <w:rPr>
                <w:rFonts w:ascii="Verdana" w:hAnsi="Verdana" w:cs="Calibri"/>
                <w:color w:val="000000"/>
              </w:rPr>
              <w:t>Request for Estimation on Costs / Request for Administrative Check</w:t>
            </w:r>
            <w:r w:rsidRPr="001F41BF">
              <w:rPr>
                <w:rFonts w:ascii="Verdana" w:hAnsi="Verdana" w:cs="Calibri"/>
                <w:color w:val="auto"/>
              </w:rPr>
              <w:t xml:space="preserve"> (H</w:t>
            </w:r>
            <w:r>
              <w:rPr>
                <w:rFonts w:ascii="Verdana" w:hAnsi="Verdana" w:cs="Calibri"/>
                <w:color w:val="auto"/>
              </w:rPr>
              <w:t>130</w:t>
            </w:r>
            <w:r w:rsidRPr="001F41BF">
              <w:rPr>
                <w:rFonts w:ascii="Verdana" w:hAnsi="Verdana" w:cs="Calibri"/>
                <w:color w:val="auto"/>
              </w:rPr>
              <w:t xml:space="preserve"> by entering all the required data;</w:t>
            </w:r>
          </w:p>
          <w:p w:rsidR="001F41BF" w:rsidRPr="001F41BF" w:rsidRDefault="001F41BF" w:rsidP="001F41BF">
            <w:pPr>
              <w:pStyle w:val="Hints"/>
              <w:numPr>
                <w:ilvl w:val="0"/>
                <w:numId w:val="40"/>
              </w:numPr>
              <w:rPr>
                <w:rFonts w:ascii="Verdana" w:hAnsi="Verdana" w:cs="Calibri"/>
                <w:color w:val="auto"/>
              </w:rPr>
            </w:pPr>
            <w:r w:rsidRPr="001F41BF">
              <w:rPr>
                <w:rFonts w:ascii="Verdana" w:hAnsi="Verdana" w:cs="Calibri"/>
                <w:color w:val="auto"/>
              </w:rPr>
              <w:t>Optionally, the Triggering Participant sends the H</w:t>
            </w:r>
            <w:r>
              <w:rPr>
                <w:rFonts w:ascii="Verdana" w:hAnsi="Verdana" w:cs="Calibri"/>
                <w:color w:val="auto"/>
              </w:rPr>
              <w:t>130</w:t>
            </w:r>
            <w:r w:rsidRPr="001F41BF">
              <w:rPr>
                <w:rFonts w:ascii="Verdana" w:hAnsi="Verdana" w:cs="Calibri"/>
                <w:color w:val="auto"/>
              </w:rPr>
              <w:t xml:space="preserve">, including any </w:t>
            </w:r>
            <w:r>
              <w:rPr>
                <w:rFonts w:ascii="Verdana" w:hAnsi="Verdana" w:cs="Calibri"/>
                <w:color w:val="auto"/>
              </w:rPr>
              <w:t>attachments, to the other Participant</w:t>
            </w:r>
            <w:r w:rsidRPr="001F41BF">
              <w:rPr>
                <w:rFonts w:ascii="Verdana" w:hAnsi="Verdana" w:cs="Calibri"/>
                <w:color w:val="auto"/>
              </w:rPr>
              <w:t>;</w:t>
            </w:r>
          </w:p>
          <w:p w:rsidR="001F41BF" w:rsidRPr="001E5908" w:rsidRDefault="001F41BF" w:rsidP="001F41BF">
            <w:pPr>
              <w:pStyle w:val="Hints"/>
              <w:numPr>
                <w:ilvl w:val="0"/>
                <w:numId w:val="40"/>
              </w:numPr>
              <w:rPr>
                <w:rFonts w:ascii="Verdana" w:hAnsi="Verdana" w:cs="Calibri"/>
                <w:color w:val="auto"/>
              </w:rPr>
            </w:pPr>
            <w:r w:rsidRPr="001E5908">
              <w:rPr>
                <w:rFonts w:ascii="Verdana" w:hAnsi="Verdana" w:cs="Calibri"/>
                <w:color w:val="auto"/>
              </w:rPr>
              <w:t>[This Branch] Ends.</w:t>
            </w:r>
          </w:p>
          <w:p w:rsidR="001F41BF" w:rsidRPr="00D04595" w:rsidRDefault="001F41BF" w:rsidP="00032E8A">
            <w:pPr>
              <w:pStyle w:val="Hints"/>
              <w:rPr>
                <w:rFonts w:ascii="Verdana" w:hAnsi="Verdana" w:cs="Calibri"/>
                <w:b/>
                <w:color w:val="auto"/>
                <w:u w:val="single"/>
              </w:rPr>
            </w:pPr>
          </w:p>
        </w:tc>
      </w:tr>
      <w:tr w:rsidR="0001483E" w:rsidRPr="00D04595" w:rsidTr="005246DC">
        <w:trPr>
          <w:trHeight w:val="265"/>
        </w:trPr>
        <w:tc>
          <w:tcPr>
            <w:tcW w:w="2628" w:type="dxa"/>
            <w:gridSpan w:val="2"/>
          </w:tcPr>
          <w:p w:rsidR="0001483E" w:rsidRPr="00D04595" w:rsidRDefault="0001483E" w:rsidP="00EF151E">
            <w:pPr>
              <w:jc w:val="right"/>
              <w:rPr>
                <w:rFonts w:ascii="Verdana" w:hAnsi="Verdana" w:cs="Calibri"/>
                <w:b/>
                <w:sz w:val="20"/>
              </w:rPr>
            </w:pPr>
            <w:r w:rsidRPr="00D04595">
              <w:rPr>
                <w:rFonts w:ascii="Verdana" w:hAnsi="Verdana" w:cs="Calibri"/>
                <w:b/>
                <w:sz w:val="20"/>
              </w:rPr>
              <w:lastRenderedPageBreak/>
              <w:t>Exceptions:</w:t>
            </w:r>
          </w:p>
        </w:tc>
        <w:tc>
          <w:tcPr>
            <w:tcW w:w="7110" w:type="dxa"/>
            <w:gridSpan w:val="3"/>
            <w:shd w:val="clear" w:color="auto" w:fill="FFFFFF"/>
          </w:tcPr>
          <w:p w:rsidR="0001483E" w:rsidRPr="00D04595" w:rsidRDefault="0001483E" w:rsidP="00032E8A">
            <w:pPr>
              <w:pStyle w:val="Hints"/>
              <w:rPr>
                <w:rFonts w:ascii="Verdana" w:hAnsi="Verdana" w:cs="Calibri"/>
                <w:b/>
                <w:color w:val="auto"/>
                <w:u w:val="single"/>
              </w:rPr>
            </w:pPr>
          </w:p>
        </w:tc>
      </w:tr>
      <w:tr w:rsidR="0001483E" w:rsidRPr="00D04595" w:rsidTr="00AD2C4D">
        <w:trPr>
          <w:trHeight w:val="674"/>
        </w:trPr>
        <w:tc>
          <w:tcPr>
            <w:tcW w:w="2628" w:type="dxa"/>
            <w:gridSpan w:val="2"/>
          </w:tcPr>
          <w:p w:rsidR="0001483E" w:rsidRPr="00D04595" w:rsidRDefault="0001483E" w:rsidP="00EF151E">
            <w:pPr>
              <w:jc w:val="right"/>
              <w:rPr>
                <w:rFonts w:ascii="Verdana" w:hAnsi="Verdana" w:cs="Calibri"/>
                <w:b/>
                <w:sz w:val="20"/>
              </w:rPr>
            </w:pPr>
            <w:r w:rsidRPr="00D04595">
              <w:rPr>
                <w:rFonts w:ascii="Verdana" w:hAnsi="Verdana" w:cs="Calibri"/>
                <w:b/>
                <w:sz w:val="20"/>
              </w:rPr>
              <w:t>Includes:</w:t>
            </w:r>
          </w:p>
        </w:tc>
        <w:tc>
          <w:tcPr>
            <w:tcW w:w="7110" w:type="dxa"/>
            <w:gridSpan w:val="3"/>
          </w:tcPr>
          <w:p w:rsidR="0001483E" w:rsidRPr="00D04595" w:rsidRDefault="0001483E" w:rsidP="000A7D5B">
            <w:pPr>
              <w:rPr>
                <w:rFonts w:ascii="Verdana" w:hAnsi="Verdana" w:cs="Calibri"/>
                <w:sz w:val="20"/>
              </w:rPr>
            </w:pPr>
            <w:r w:rsidRPr="00D04595">
              <w:rPr>
                <w:rFonts w:ascii="Verdana" w:hAnsi="Verdana" w:cs="Calibri"/>
                <w:sz w:val="20"/>
              </w:rPr>
              <w:t>This BUC is exclusively used as an &lt;&lt;include&gt;&gt; in other sectorial business processes.</w:t>
            </w:r>
          </w:p>
        </w:tc>
      </w:tr>
      <w:tr w:rsidR="0001483E" w:rsidRPr="00D04595" w:rsidTr="00F366BD">
        <w:tc>
          <w:tcPr>
            <w:tcW w:w="2628" w:type="dxa"/>
            <w:gridSpan w:val="2"/>
          </w:tcPr>
          <w:p w:rsidR="0001483E" w:rsidRPr="00D04595" w:rsidRDefault="0001483E" w:rsidP="00EF151E">
            <w:pPr>
              <w:jc w:val="right"/>
              <w:rPr>
                <w:rFonts w:ascii="Verdana" w:hAnsi="Verdana" w:cs="Calibri"/>
                <w:b/>
                <w:sz w:val="20"/>
              </w:rPr>
            </w:pPr>
            <w:r w:rsidRPr="00D04595">
              <w:rPr>
                <w:rFonts w:ascii="Verdana" w:hAnsi="Verdana" w:cs="Calibri"/>
                <w:b/>
                <w:sz w:val="20"/>
              </w:rPr>
              <w:t>Special Requirements:</w:t>
            </w:r>
          </w:p>
        </w:tc>
        <w:tc>
          <w:tcPr>
            <w:tcW w:w="7110" w:type="dxa"/>
            <w:gridSpan w:val="3"/>
          </w:tcPr>
          <w:p w:rsidR="00D04595" w:rsidRPr="00D04595" w:rsidRDefault="00D04595" w:rsidP="00D04595">
            <w:pPr>
              <w:rPr>
                <w:rFonts w:ascii="Verdana" w:hAnsi="Verdana" w:cs="Calibri"/>
                <w:sz w:val="20"/>
              </w:rPr>
            </w:pPr>
            <w:r w:rsidRPr="00D04595">
              <w:rPr>
                <w:rFonts w:ascii="Verdana" w:hAnsi="Verdana" w:cs="Calibri"/>
                <w:b/>
                <w:sz w:val="20"/>
              </w:rPr>
              <w:t>SR1</w:t>
            </w:r>
            <w:r w:rsidRPr="00D04595">
              <w:rPr>
                <w:rFonts w:ascii="Verdana" w:hAnsi="Verdana" w:cs="Calibri"/>
                <w:sz w:val="20"/>
              </w:rPr>
              <w:t>: Rules about the invoking of Branches:</w:t>
            </w:r>
          </w:p>
          <w:p w:rsidR="00D04595" w:rsidRPr="00D04595" w:rsidRDefault="00D04595" w:rsidP="00D04595">
            <w:pPr>
              <w:rPr>
                <w:rFonts w:ascii="Verdana" w:hAnsi="Verdana" w:cs="Calibri"/>
                <w:sz w:val="20"/>
              </w:rPr>
            </w:pPr>
            <w:r w:rsidRPr="00D04595">
              <w:rPr>
                <w:rFonts w:ascii="Verdana" w:hAnsi="Verdana" w:cs="Calibri"/>
                <w:sz w:val="20"/>
              </w:rPr>
              <w:t>[Branch 1] – May be invoked more than once</w:t>
            </w:r>
          </w:p>
          <w:p w:rsidR="00D04595" w:rsidRPr="00D04595" w:rsidRDefault="00D04595" w:rsidP="00D04595">
            <w:pPr>
              <w:rPr>
                <w:rFonts w:ascii="Verdana" w:hAnsi="Verdana" w:cs="Calibri"/>
                <w:sz w:val="20"/>
              </w:rPr>
            </w:pPr>
            <w:r w:rsidRPr="00D04595">
              <w:rPr>
                <w:rFonts w:ascii="Verdana" w:hAnsi="Verdana" w:cs="Calibri"/>
                <w:sz w:val="20"/>
              </w:rPr>
              <w:t xml:space="preserve">[Branch 6] – May be invoked </w:t>
            </w:r>
            <w:r w:rsidR="0039776D" w:rsidRPr="0039776D">
              <w:rPr>
                <w:rFonts w:ascii="Verdana" w:hAnsi="Verdana" w:cs="Calibri"/>
                <w:sz w:val="20"/>
              </w:rPr>
              <w:t>more than once</w:t>
            </w:r>
            <w:r w:rsidR="0039776D" w:rsidRPr="002B64BF">
              <w:rPr>
                <w:rFonts w:ascii="Verdana" w:hAnsi="Verdana" w:cs="Calibri"/>
                <w:sz w:val="20"/>
              </w:rPr>
              <w:t xml:space="preserve"> (provided a new SED H13</w:t>
            </w:r>
            <w:r w:rsidR="00AB2BA5">
              <w:rPr>
                <w:rFonts w:ascii="Verdana" w:hAnsi="Verdana" w:cs="Calibri"/>
                <w:sz w:val="20"/>
              </w:rPr>
              <w:t>1</w:t>
            </w:r>
            <w:r w:rsidR="0039776D" w:rsidRPr="002B64BF">
              <w:rPr>
                <w:rFonts w:ascii="Verdana" w:hAnsi="Verdana" w:cs="Calibri"/>
                <w:sz w:val="20"/>
              </w:rPr>
              <w:t xml:space="preserve"> has been created after the invalidation)</w:t>
            </w:r>
          </w:p>
          <w:p w:rsidR="00D04595" w:rsidRPr="00D04595" w:rsidRDefault="00D04595" w:rsidP="00D04595">
            <w:pPr>
              <w:rPr>
                <w:rFonts w:ascii="Verdana" w:hAnsi="Verdana" w:cs="Calibri"/>
                <w:sz w:val="20"/>
              </w:rPr>
            </w:pPr>
            <w:r w:rsidRPr="00D04595">
              <w:rPr>
                <w:rFonts w:ascii="Verdana" w:hAnsi="Verdana" w:cs="Calibri"/>
                <w:sz w:val="20"/>
              </w:rPr>
              <w:t xml:space="preserve">[Branch 9]- </w:t>
            </w:r>
            <w:r w:rsidR="001E5908">
              <w:rPr>
                <w:rFonts w:ascii="Verdana" w:hAnsi="Verdana" w:cs="Calibri"/>
                <w:sz w:val="20"/>
              </w:rPr>
              <w:t>Removed</w:t>
            </w:r>
            <w:r w:rsidRPr="00D04595">
              <w:rPr>
                <w:rFonts w:ascii="Verdana" w:hAnsi="Verdana" w:cs="Calibri"/>
                <w:sz w:val="20"/>
              </w:rPr>
              <w:t xml:space="preserve"> </w:t>
            </w:r>
          </w:p>
          <w:p w:rsidR="003F0C02" w:rsidRDefault="00D04595" w:rsidP="00D04595">
            <w:pPr>
              <w:rPr>
                <w:rFonts w:ascii="Verdana" w:hAnsi="Verdana" w:cs="Calibri"/>
                <w:sz w:val="20"/>
              </w:rPr>
            </w:pPr>
            <w:r w:rsidRPr="00D04595">
              <w:rPr>
                <w:rFonts w:ascii="Verdana" w:hAnsi="Verdana" w:cs="Calibri"/>
                <w:sz w:val="20"/>
              </w:rPr>
              <w:t xml:space="preserve">[Branch 10] – </w:t>
            </w:r>
            <w:r w:rsidR="001E5908">
              <w:rPr>
                <w:rFonts w:ascii="Verdana" w:hAnsi="Verdana" w:cs="Calibri"/>
                <w:sz w:val="20"/>
              </w:rPr>
              <w:t>Removed</w:t>
            </w:r>
            <w:r w:rsidRPr="00D04595">
              <w:rPr>
                <w:rFonts w:ascii="Verdana" w:hAnsi="Verdana" w:cs="Calibri"/>
                <w:sz w:val="20"/>
              </w:rPr>
              <w:t xml:space="preserve"> </w:t>
            </w:r>
          </w:p>
          <w:p w:rsidR="00D04595" w:rsidRDefault="00D04595" w:rsidP="00D04595">
            <w:pPr>
              <w:rPr>
                <w:rFonts w:ascii="Verdana" w:hAnsi="Verdana" w:cs="Calibri"/>
                <w:sz w:val="20"/>
              </w:rPr>
            </w:pPr>
            <w:r w:rsidRPr="00D04595">
              <w:rPr>
                <w:rFonts w:ascii="Verdana" w:hAnsi="Verdana" w:cs="Calibri"/>
                <w:sz w:val="20"/>
              </w:rPr>
              <w:t xml:space="preserve">[Branch 13] – </w:t>
            </w:r>
            <w:r w:rsidR="001E5908">
              <w:rPr>
                <w:rFonts w:ascii="Verdana" w:hAnsi="Verdana" w:cs="Calibri"/>
                <w:sz w:val="20"/>
              </w:rPr>
              <w:t>Removed</w:t>
            </w:r>
          </w:p>
          <w:p w:rsidR="001E5908" w:rsidRPr="00D04595" w:rsidRDefault="001E5908" w:rsidP="001E5908">
            <w:pPr>
              <w:rPr>
                <w:rFonts w:ascii="Verdana" w:hAnsi="Verdana" w:cs="Calibri"/>
                <w:sz w:val="20"/>
              </w:rPr>
            </w:pPr>
            <w:r w:rsidRPr="00D04595">
              <w:rPr>
                <w:rFonts w:ascii="Verdana" w:hAnsi="Verdana" w:cs="Calibri"/>
                <w:sz w:val="20"/>
              </w:rPr>
              <w:t xml:space="preserve">[Branch </w:t>
            </w:r>
            <w:r>
              <w:rPr>
                <w:rFonts w:ascii="Verdana" w:hAnsi="Verdana" w:cs="Calibri"/>
                <w:sz w:val="20"/>
              </w:rPr>
              <w:t>14</w:t>
            </w:r>
            <w:r w:rsidRPr="00D04595">
              <w:rPr>
                <w:rFonts w:ascii="Verdana" w:hAnsi="Verdana" w:cs="Calibri"/>
                <w:sz w:val="20"/>
              </w:rPr>
              <w:t xml:space="preserve">] – May be invoked </w:t>
            </w:r>
            <w:r w:rsidR="0039776D" w:rsidRPr="0039776D">
              <w:rPr>
                <w:rFonts w:ascii="Verdana" w:hAnsi="Verdana" w:cs="Calibri"/>
                <w:sz w:val="20"/>
              </w:rPr>
              <w:t>more than once</w:t>
            </w:r>
            <w:r w:rsidR="0039776D" w:rsidRPr="002B64BF">
              <w:rPr>
                <w:rFonts w:ascii="Verdana" w:hAnsi="Verdana" w:cs="Calibri"/>
                <w:sz w:val="20"/>
              </w:rPr>
              <w:t xml:space="preserve"> (provided a new SED H130 has been created after the invalidation)</w:t>
            </w:r>
          </w:p>
          <w:p w:rsidR="001E5908" w:rsidRPr="00D04595" w:rsidRDefault="001E5908" w:rsidP="00D04595">
            <w:pPr>
              <w:rPr>
                <w:rFonts w:ascii="Verdana" w:hAnsi="Verdana" w:cs="Calibri"/>
                <w:sz w:val="20"/>
              </w:rPr>
            </w:pPr>
          </w:p>
          <w:p w:rsidR="00D04595" w:rsidRPr="00D04595" w:rsidRDefault="00D04595" w:rsidP="00D04595">
            <w:pPr>
              <w:rPr>
                <w:rFonts w:ascii="Verdana" w:hAnsi="Verdana" w:cs="Calibri"/>
                <w:sz w:val="20"/>
              </w:rPr>
            </w:pPr>
            <w:r w:rsidRPr="00D04595">
              <w:rPr>
                <w:rFonts w:ascii="Verdana" w:hAnsi="Verdana" w:cs="Calibri"/>
                <w:b/>
                <w:sz w:val="20"/>
              </w:rPr>
              <w:t>SR2</w:t>
            </w:r>
            <w:r w:rsidRPr="00D04595">
              <w:rPr>
                <w:rFonts w:ascii="Verdana" w:hAnsi="Verdana" w:cs="Calibri"/>
                <w:sz w:val="20"/>
              </w:rPr>
              <w:t xml:space="preserve">: </w:t>
            </w:r>
          </w:p>
          <w:p w:rsidR="00D04595" w:rsidRPr="00D04595" w:rsidRDefault="00D04595" w:rsidP="00D04595">
            <w:pPr>
              <w:rPr>
                <w:rFonts w:ascii="Verdana" w:hAnsi="Verdana" w:cs="Calibri"/>
                <w:sz w:val="20"/>
              </w:rPr>
            </w:pPr>
            <w:r>
              <w:rPr>
                <w:rFonts w:ascii="Verdana" w:hAnsi="Verdana" w:cs="Calibri"/>
                <w:sz w:val="20"/>
              </w:rPr>
              <w:t xml:space="preserve">Alternative Branches 1, 6, </w:t>
            </w:r>
            <w:r w:rsidR="001E5908">
              <w:rPr>
                <w:rFonts w:ascii="Verdana" w:hAnsi="Verdana" w:cs="Calibri"/>
                <w:sz w:val="20"/>
              </w:rPr>
              <w:t>14</w:t>
            </w:r>
            <w:r>
              <w:rPr>
                <w:rFonts w:ascii="Verdana" w:hAnsi="Verdana" w:cs="Calibri"/>
                <w:sz w:val="20"/>
              </w:rPr>
              <w:t xml:space="preserve"> </w:t>
            </w:r>
            <w:r w:rsidRPr="00D04595">
              <w:rPr>
                <w:rFonts w:ascii="Verdana" w:hAnsi="Verdana" w:cs="Calibri"/>
                <w:sz w:val="20"/>
              </w:rPr>
              <w:t>are non-interrupting Branches</w:t>
            </w:r>
            <w:r w:rsidR="001E5908">
              <w:rPr>
                <w:rFonts w:ascii="Verdana" w:hAnsi="Verdana" w:cs="Calibri"/>
                <w:sz w:val="20"/>
              </w:rPr>
              <w:t>.</w:t>
            </w:r>
            <w:r w:rsidRPr="00D04595">
              <w:rPr>
                <w:rFonts w:ascii="Verdana" w:hAnsi="Verdana" w:cs="Calibri"/>
                <w:sz w:val="20"/>
              </w:rPr>
              <w:t xml:space="preserve"> </w:t>
            </w:r>
          </w:p>
          <w:p w:rsidR="0001483E" w:rsidRPr="00D04595" w:rsidRDefault="0001483E" w:rsidP="00D04595">
            <w:pPr>
              <w:rPr>
                <w:rFonts w:ascii="Verdana" w:hAnsi="Verdana" w:cs="Calibri"/>
                <w:sz w:val="20"/>
              </w:rPr>
            </w:pPr>
          </w:p>
        </w:tc>
      </w:tr>
      <w:tr w:rsidR="0001483E" w:rsidRPr="00D04595" w:rsidTr="00F366BD">
        <w:tc>
          <w:tcPr>
            <w:tcW w:w="2628" w:type="dxa"/>
            <w:gridSpan w:val="2"/>
            <w:tcBorders>
              <w:bottom w:val="single" w:sz="6" w:space="0" w:color="auto"/>
            </w:tcBorders>
          </w:tcPr>
          <w:p w:rsidR="0001483E" w:rsidRPr="00D04595" w:rsidRDefault="0001483E" w:rsidP="00EF151E">
            <w:pPr>
              <w:jc w:val="right"/>
              <w:rPr>
                <w:rFonts w:ascii="Verdana" w:hAnsi="Verdana" w:cs="Calibri"/>
                <w:b/>
                <w:sz w:val="20"/>
              </w:rPr>
            </w:pPr>
            <w:r w:rsidRPr="00D04595">
              <w:rPr>
                <w:rFonts w:ascii="Verdana" w:hAnsi="Verdana" w:cs="Calibri"/>
                <w:b/>
                <w:sz w:val="20"/>
              </w:rPr>
              <w:t>Assumptions:</w:t>
            </w:r>
          </w:p>
        </w:tc>
        <w:tc>
          <w:tcPr>
            <w:tcW w:w="7110" w:type="dxa"/>
            <w:gridSpan w:val="3"/>
            <w:tcBorders>
              <w:bottom w:val="single" w:sz="6" w:space="0" w:color="auto"/>
            </w:tcBorders>
          </w:tcPr>
          <w:p w:rsidR="0001483E" w:rsidRPr="00D04595" w:rsidRDefault="0001483E" w:rsidP="00EF151E">
            <w:pPr>
              <w:pStyle w:val="Hints"/>
              <w:rPr>
                <w:rFonts w:ascii="Verdana" w:hAnsi="Verdana" w:cs="Calibri"/>
                <w:color w:val="C6D9F1"/>
              </w:rPr>
            </w:pPr>
          </w:p>
        </w:tc>
      </w:tr>
      <w:tr w:rsidR="0001483E" w:rsidRPr="00D04595" w:rsidTr="00F366BD">
        <w:tc>
          <w:tcPr>
            <w:tcW w:w="2628" w:type="dxa"/>
            <w:gridSpan w:val="2"/>
            <w:tcBorders>
              <w:top w:val="single" w:sz="6" w:space="0" w:color="auto"/>
              <w:bottom w:val="single" w:sz="12" w:space="0" w:color="auto"/>
            </w:tcBorders>
          </w:tcPr>
          <w:p w:rsidR="0001483E" w:rsidRPr="00D04595" w:rsidRDefault="0001483E" w:rsidP="00EF151E">
            <w:pPr>
              <w:jc w:val="right"/>
              <w:rPr>
                <w:rFonts w:ascii="Verdana" w:hAnsi="Verdana" w:cs="Calibri"/>
                <w:b/>
                <w:sz w:val="20"/>
              </w:rPr>
            </w:pPr>
            <w:r w:rsidRPr="00D04595">
              <w:rPr>
                <w:rFonts w:ascii="Verdana" w:hAnsi="Verdana" w:cs="Calibri"/>
                <w:b/>
                <w:sz w:val="20"/>
              </w:rPr>
              <w:t>Notes and Issues:</w:t>
            </w:r>
          </w:p>
        </w:tc>
        <w:tc>
          <w:tcPr>
            <w:tcW w:w="7110" w:type="dxa"/>
            <w:gridSpan w:val="3"/>
            <w:tcBorders>
              <w:top w:val="single" w:sz="6" w:space="0" w:color="auto"/>
              <w:bottom w:val="single" w:sz="12" w:space="0" w:color="auto"/>
            </w:tcBorders>
          </w:tcPr>
          <w:p w:rsidR="0001483E" w:rsidRPr="00D04595" w:rsidRDefault="0001483E" w:rsidP="002602D7">
            <w:pPr>
              <w:pStyle w:val="Hints"/>
              <w:ind w:left="360"/>
              <w:rPr>
                <w:rFonts w:ascii="Verdana" w:hAnsi="Verdana" w:cs="Calibri"/>
                <w:color w:val="C6D9F1"/>
              </w:rPr>
            </w:pPr>
            <w:r w:rsidRPr="00D04595">
              <w:rPr>
                <w:rFonts w:ascii="Verdana" w:hAnsi="Verdana" w:cs="Calibri"/>
                <w:color w:val="C6D9F1"/>
              </w:rPr>
              <w:t xml:space="preserve"> </w:t>
            </w:r>
          </w:p>
        </w:tc>
      </w:tr>
    </w:tbl>
    <w:p w:rsidR="00BC486B" w:rsidRDefault="00BC486B" w:rsidP="003E1C5C">
      <w:bookmarkStart w:id="45" w:name="_Toc366491257"/>
      <w:r>
        <w:br w:type="page"/>
      </w:r>
      <w:bookmarkEnd w:id="45"/>
      <w:r w:rsidR="007A1E4C">
        <w:lastRenderedPageBreak/>
        <w:t xml:space="preserve"> </w:t>
      </w:r>
    </w:p>
    <w:p w:rsidR="007A1E4C" w:rsidRPr="00CC2A67" w:rsidRDefault="007A1E4C" w:rsidP="007A1E4C">
      <w:pPr>
        <w:pStyle w:val="Heading2"/>
        <w:rPr>
          <w:rFonts w:ascii="Verdana" w:hAnsi="Verdana"/>
          <w:color w:val="403152" w:themeColor="accent4" w:themeShade="80"/>
          <w:sz w:val="22"/>
          <w:szCs w:val="22"/>
        </w:rPr>
      </w:pPr>
      <w:bookmarkStart w:id="46" w:name="_Toc435013977"/>
      <w:bookmarkStart w:id="47" w:name="_Toc436005406"/>
      <w:bookmarkStart w:id="48" w:name="_Toc499641577"/>
      <w:r w:rsidRPr="00CC2A67">
        <w:rPr>
          <w:rFonts w:ascii="Verdana" w:hAnsi="Verdana"/>
          <w:color w:val="403152" w:themeColor="accent4" w:themeShade="80"/>
          <w:sz w:val="22"/>
          <w:szCs w:val="22"/>
        </w:rPr>
        <w:t>Request – Reply SEDs</w:t>
      </w:r>
      <w:bookmarkEnd w:id="46"/>
      <w:bookmarkEnd w:id="47"/>
      <w:bookmarkEnd w:id="48"/>
    </w:p>
    <w:p w:rsidR="007A1E4C" w:rsidRPr="00CC2A67" w:rsidRDefault="007A1E4C" w:rsidP="007A1E4C">
      <w:pPr>
        <w:pStyle w:val="BodyText"/>
        <w:rPr>
          <w:rFonts w:ascii="Verdana" w:hAnsi="Verdana"/>
          <w:sz w:val="22"/>
          <w:szCs w:val="22"/>
        </w:rPr>
      </w:pPr>
      <w:r w:rsidRPr="00CC2A67">
        <w:rPr>
          <w:rFonts w:ascii="Verdana" w:hAnsi="Verdana"/>
          <w:sz w:val="22"/>
          <w:szCs w:val="22"/>
        </w:rPr>
        <w:t xml:space="preserve">The following table specifies the 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7A1E4C" w:rsidRPr="00CC2A67" w:rsidTr="005950F2">
        <w:tc>
          <w:tcPr>
            <w:tcW w:w="2235" w:type="dxa"/>
            <w:tcBorders>
              <w:top w:val="single" w:sz="4" w:space="0" w:color="4F81BD"/>
              <w:left w:val="single" w:sz="4" w:space="0" w:color="4F81BD"/>
              <w:bottom w:val="single" w:sz="4" w:space="0" w:color="4F81BD"/>
              <w:right w:val="nil"/>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REPLY SED(s)</w:t>
            </w:r>
          </w:p>
        </w:tc>
      </w:tr>
      <w:tr w:rsidR="007A1E4C" w:rsidRPr="00CC2A67" w:rsidTr="005950F2">
        <w:tc>
          <w:tcPr>
            <w:tcW w:w="2235" w:type="dxa"/>
            <w:shd w:val="clear" w:color="auto" w:fill="DBE5F1"/>
          </w:tcPr>
          <w:p w:rsidR="007A1E4C" w:rsidRPr="00CC2A67" w:rsidRDefault="0036673A" w:rsidP="005950F2">
            <w:pPr>
              <w:pStyle w:val="BodyText"/>
              <w:jc w:val="left"/>
              <w:rPr>
                <w:rFonts w:ascii="Verdana" w:hAnsi="Verdana"/>
                <w:bCs/>
                <w:sz w:val="22"/>
                <w:szCs w:val="22"/>
              </w:rPr>
            </w:pPr>
            <w:r>
              <w:rPr>
                <w:rFonts w:ascii="Verdana" w:hAnsi="Verdana"/>
                <w:bCs/>
                <w:sz w:val="22"/>
                <w:szCs w:val="22"/>
              </w:rPr>
              <w:t>H</w:t>
            </w:r>
            <w:r w:rsidR="0095227D">
              <w:rPr>
                <w:rFonts w:ascii="Verdana" w:hAnsi="Verdana"/>
                <w:bCs/>
                <w:sz w:val="22"/>
                <w:szCs w:val="22"/>
              </w:rPr>
              <w:t>131</w:t>
            </w:r>
          </w:p>
        </w:tc>
        <w:tc>
          <w:tcPr>
            <w:tcW w:w="3685" w:type="dxa"/>
            <w:shd w:val="clear" w:color="auto" w:fill="DBE5F1"/>
          </w:tcPr>
          <w:p w:rsidR="007A1E4C" w:rsidRPr="00CC2A67" w:rsidRDefault="0036673A" w:rsidP="005950F2">
            <w:pPr>
              <w:pStyle w:val="BodyText"/>
              <w:jc w:val="left"/>
              <w:rPr>
                <w:rFonts w:ascii="Verdana" w:hAnsi="Verdana"/>
                <w:sz w:val="22"/>
                <w:szCs w:val="22"/>
              </w:rPr>
            </w:pPr>
            <w:r>
              <w:rPr>
                <w:rFonts w:ascii="Verdana" w:hAnsi="Verdana"/>
                <w:sz w:val="22"/>
                <w:szCs w:val="22"/>
              </w:rPr>
              <w:t>H</w:t>
            </w:r>
            <w:r w:rsidR="0095227D">
              <w:rPr>
                <w:rFonts w:ascii="Verdana" w:hAnsi="Verdana"/>
                <w:sz w:val="22"/>
                <w:szCs w:val="22"/>
              </w:rPr>
              <w:t>131</w:t>
            </w:r>
          </w:p>
        </w:tc>
      </w:tr>
    </w:tbl>
    <w:p w:rsidR="007A1E4C" w:rsidRPr="00CC2A67" w:rsidRDefault="007A1E4C" w:rsidP="007A1E4C">
      <w:pPr>
        <w:pStyle w:val="BodyText"/>
        <w:rPr>
          <w:rFonts w:ascii="Verdana" w:hAnsi="Verdana"/>
          <w:sz w:val="22"/>
          <w:szCs w:val="22"/>
        </w:rPr>
      </w:pPr>
    </w:p>
    <w:p w:rsidR="007A1E4C" w:rsidRPr="00CC2A67" w:rsidRDefault="007A1E4C" w:rsidP="007A1E4C">
      <w:pPr>
        <w:pStyle w:val="Heading2"/>
        <w:rPr>
          <w:rFonts w:ascii="Verdana" w:hAnsi="Verdana"/>
          <w:color w:val="403152" w:themeColor="accent4" w:themeShade="80"/>
          <w:sz w:val="22"/>
          <w:szCs w:val="22"/>
        </w:rPr>
      </w:pPr>
      <w:bookmarkStart w:id="49" w:name="_Toc435013978"/>
      <w:bookmarkStart w:id="50" w:name="_Toc436005407"/>
      <w:bookmarkStart w:id="51" w:name="_Toc499641578"/>
      <w:r w:rsidRPr="00CC2A67">
        <w:rPr>
          <w:rFonts w:ascii="Verdana" w:hAnsi="Verdana"/>
          <w:color w:val="403152" w:themeColor="accent4" w:themeShade="80"/>
          <w:sz w:val="22"/>
          <w:szCs w:val="22"/>
        </w:rPr>
        <w:t>Attachments</w:t>
      </w:r>
      <w:bookmarkEnd w:id="49"/>
      <w:r w:rsidRPr="00CC2A67">
        <w:rPr>
          <w:rFonts w:ascii="Verdana" w:hAnsi="Verdana"/>
          <w:color w:val="403152" w:themeColor="accent4" w:themeShade="80"/>
          <w:sz w:val="22"/>
          <w:szCs w:val="22"/>
        </w:rPr>
        <w:t xml:space="preserve"> Allowed</w:t>
      </w:r>
      <w:bookmarkEnd w:id="50"/>
      <w:bookmarkEnd w:id="51"/>
    </w:p>
    <w:p w:rsidR="007A1E4C" w:rsidRPr="00CC2A67" w:rsidRDefault="007A1E4C" w:rsidP="007A1E4C">
      <w:pPr>
        <w:pStyle w:val="BodyText"/>
        <w:rPr>
          <w:rFonts w:ascii="Verdana" w:hAnsi="Verdana"/>
          <w:sz w:val="22"/>
          <w:szCs w:val="22"/>
        </w:rPr>
      </w:pPr>
      <w:r w:rsidRPr="00CC2A67">
        <w:rPr>
          <w:rFonts w:ascii="Verdana" w:hAnsi="Verdana"/>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rsidTr="005950F2">
        <w:tc>
          <w:tcPr>
            <w:tcW w:w="2269" w:type="dxa"/>
            <w:tcBorders>
              <w:top w:val="single" w:sz="4" w:space="0" w:color="4F81BD"/>
              <w:left w:val="single" w:sz="4" w:space="0" w:color="4F81BD"/>
              <w:bottom w:val="single" w:sz="4" w:space="0" w:color="4F81BD"/>
              <w:right w:val="nil"/>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SED</w:t>
            </w:r>
          </w:p>
        </w:tc>
        <w:tc>
          <w:tcPr>
            <w:tcW w:w="3651" w:type="dxa"/>
            <w:tcBorders>
              <w:top w:val="single" w:sz="4" w:space="0" w:color="4F81BD"/>
              <w:left w:val="nil"/>
              <w:bottom w:val="single" w:sz="4" w:space="0" w:color="4F81BD"/>
              <w:right w:val="single" w:sz="4" w:space="0" w:color="4F81BD"/>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Attachments</w:t>
            </w:r>
          </w:p>
        </w:tc>
      </w:tr>
      <w:tr w:rsidR="007A1E4C" w:rsidRPr="00CC2A67" w:rsidTr="005950F2">
        <w:tc>
          <w:tcPr>
            <w:tcW w:w="2269" w:type="dxa"/>
            <w:shd w:val="clear" w:color="auto" w:fill="DBE5F1"/>
          </w:tcPr>
          <w:p w:rsidR="007A1E4C" w:rsidRPr="00CC2A67" w:rsidRDefault="004D567E" w:rsidP="005950F2">
            <w:pPr>
              <w:pStyle w:val="BodyText"/>
              <w:jc w:val="left"/>
              <w:rPr>
                <w:rFonts w:ascii="Verdana" w:hAnsi="Verdana"/>
                <w:b/>
                <w:bCs/>
                <w:sz w:val="22"/>
                <w:szCs w:val="22"/>
              </w:rPr>
            </w:pPr>
            <w:r>
              <w:rPr>
                <w:rFonts w:ascii="Verdana" w:hAnsi="Verdana"/>
                <w:b/>
                <w:bCs/>
                <w:sz w:val="22"/>
                <w:szCs w:val="22"/>
              </w:rPr>
              <w:t>H</w:t>
            </w:r>
            <w:r w:rsidR="0095227D">
              <w:rPr>
                <w:rFonts w:ascii="Verdana" w:hAnsi="Verdana"/>
                <w:b/>
                <w:bCs/>
                <w:sz w:val="22"/>
                <w:szCs w:val="22"/>
              </w:rPr>
              <w:t>130</w:t>
            </w:r>
          </w:p>
        </w:tc>
        <w:tc>
          <w:tcPr>
            <w:tcW w:w="3651" w:type="dxa"/>
            <w:shd w:val="clear" w:color="auto" w:fill="DBE5F1"/>
          </w:tcPr>
          <w:p w:rsidR="007A1E4C" w:rsidRPr="00CC2A67" w:rsidRDefault="00640365" w:rsidP="007D7CA8">
            <w:pPr>
              <w:pStyle w:val="BodyText"/>
              <w:jc w:val="left"/>
              <w:rPr>
                <w:rFonts w:ascii="Verdana" w:hAnsi="Verdana"/>
                <w:sz w:val="22"/>
                <w:szCs w:val="22"/>
              </w:rPr>
            </w:pPr>
            <w:r>
              <w:rPr>
                <w:rFonts w:ascii="Verdana" w:hAnsi="Verdana"/>
                <w:sz w:val="22"/>
                <w:szCs w:val="22"/>
              </w:rPr>
              <w:t>Allowed</w:t>
            </w:r>
          </w:p>
        </w:tc>
      </w:tr>
      <w:tr w:rsidR="004D567E" w:rsidRPr="00CC2A67" w:rsidTr="005950F2">
        <w:tc>
          <w:tcPr>
            <w:tcW w:w="2269" w:type="dxa"/>
            <w:shd w:val="clear" w:color="auto" w:fill="DBE5F1"/>
          </w:tcPr>
          <w:p w:rsidR="004D567E" w:rsidRDefault="004D567E" w:rsidP="005950F2">
            <w:pPr>
              <w:pStyle w:val="BodyText"/>
              <w:jc w:val="left"/>
              <w:rPr>
                <w:rFonts w:ascii="Verdana" w:hAnsi="Verdana"/>
                <w:b/>
                <w:bCs/>
                <w:sz w:val="22"/>
                <w:szCs w:val="22"/>
              </w:rPr>
            </w:pPr>
            <w:r>
              <w:rPr>
                <w:rFonts w:ascii="Verdana" w:hAnsi="Verdana"/>
                <w:b/>
                <w:bCs/>
                <w:sz w:val="22"/>
                <w:szCs w:val="22"/>
              </w:rPr>
              <w:t>H</w:t>
            </w:r>
            <w:r w:rsidR="0095227D">
              <w:rPr>
                <w:rFonts w:ascii="Verdana" w:hAnsi="Verdana"/>
                <w:b/>
                <w:bCs/>
                <w:sz w:val="22"/>
                <w:szCs w:val="22"/>
              </w:rPr>
              <w:t>131</w:t>
            </w:r>
          </w:p>
        </w:tc>
        <w:tc>
          <w:tcPr>
            <w:tcW w:w="3651" w:type="dxa"/>
            <w:shd w:val="clear" w:color="auto" w:fill="DBE5F1"/>
          </w:tcPr>
          <w:p w:rsidR="004D567E" w:rsidRDefault="004D567E" w:rsidP="007D7CA8">
            <w:pPr>
              <w:pStyle w:val="BodyText"/>
              <w:jc w:val="left"/>
              <w:rPr>
                <w:rFonts w:ascii="Verdana" w:hAnsi="Verdana"/>
                <w:sz w:val="22"/>
                <w:szCs w:val="22"/>
              </w:rPr>
            </w:pPr>
            <w:r>
              <w:rPr>
                <w:rFonts w:ascii="Verdana" w:hAnsi="Verdana"/>
                <w:sz w:val="22"/>
                <w:szCs w:val="22"/>
              </w:rPr>
              <w:t>Allowed</w:t>
            </w:r>
          </w:p>
        </w:tc>
      </w:tr>
    </w:tbl>
    <w:p w:rsidR="007A1E4C" w:rsidRPr="00CC2A67" w:rsidRDefault="007A1E4C" w:rsidP="007A1E4C">
      <w:pPr>
        <w:jc w:val="left"/>
        <w:rPr>
          <w:rFonts w:ascii="Verdana" w:hAnsi="Verdana" w:cs="Arial"/>
          <w:b/>
          <w:bCs/>
          <w:color w:val="263673"/>
          <w:kern w:val="32"/>
          <w:sz w:val="22"/>
          <w:szCs w:val="22"/>
        </w:rPr>
      </w:pPr>
    </w:p>
    <w:p w:rsidR="007A1E4C" w:rsidRPr="00CC2A67" w:rsidRDefault="002C2AEC" w:rsidP="006E0A06">
      <w:pPr>
        <w:pStyle w:val="Heading2"/>
        <w:rPr>
          <w:rFonts w:ascii="Verdana" w:hAnsi="Verdana"/>
          <w:color w:val="403152" w:themeColor="accent4" w:themeShade="80"/>
          <w:sz w:val="22"/>
          <w:szCs w:val="22"/>
        </w:rPr>
      </w:pPr>
      <w:r>
        <w:rPr>
          <w:rFonts w:ascii="Verdana" w:hAnsi="Verdana"/>
          <w:color w:val="403152" w:themeColor="accent4" w:themeShade="80"/>
          <w:sz w:val="22"/>
          <w:szCs w:val="22"/>
        </w:rPr>
        <w:t>Artefacts used</w:t>
      </w:r>
    </w:p>
    <w:p w:rsidR="007A1E4C" w:rsidRPr="00CC2A67" w:rsidRDefault="007A1E4C" w:rsidP="007A1E4C">
      <w:pPr>
        <w:rPr>
          <w:rFonts w:ascii="Verdana" w:hAnsi="Verdana"/>
          <w:color w:val="333333"/>
          <w:sz w:val="22"/>
          <w:szCs w:val="22"/>
        </w:rPr>
      </w:pPr>
      <w:r w:rsidRPr="00CC2A67">
        <w:rPr>
          <w:rFonts w:ascii="Verdana" w:hAnsi="Verdana"/>
          <w:color w:val="333333"/>
          <w:sz w:val="22"/>
          <w:szCs w:val="22"/>
        </w:rPr>
        <w:t xml:space="preserve">The following table specifies the </w:t>
      </w:r>
      <w:r w:rsidR="002C2AEC">
        <w:rPr>
          <w:rFonts w:ascii="Verdana" w:hAnsi="Verdana"/>
          <w:color w:val="333333"/>
          <w:sz w:val="22"/>
          <w:szCs w:val="22"/>
        </w:rPr>
        <w:t xml:space="preserve">artefacts </w:t>
      </w:r>
      <w:r w:rsidRPr="00CC2A67">
        <w:rPr>
          <w:rFonts w:ascii="Verdana" w:hAnsi="Verdana"/>
          <w:color w:val="333333"/>
          <w:sz w:val="22"/>
          <w:szCs w:val="22"/>
        </w:rPr>
        <w:t>that are used in this Business Use Case.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rsidTr="005950F2">
        <w:tc>
          <w:tcPr>
            <w:tcW w:w="2269" w:type="dxa"/>
            <w:tcBorders>
              <w:top w:val="single" w:sz="4" w:space="0" w:color="4F81BD"/>
              <w:left w:val="single" w:sz="4" w:space="0" w:color="4F81BD"/>
              <w:bottom w:val="single" w:sz="4" w:space="0" w:color="4F81BD"/>
              <w:right w:val="nil"/>
            </w:tcBorders>
            <w:shd w:val="clear" w:color="auto" w:fill="4F81BD"/>
          </w:tcPr>
          <w:p w:rsidR="007A1E4C" w:rsidRPr="004A5477" w:rsidRDefault="002C2AEC"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name</w:t>
            </w:r>
          </w:p>
        </w:tc>
        <w:tc>
          <w:tcPr>
            <w:tcW w:w="3651" w:type="dxa"/>
            <w:tcBorders>
              <w:top w:val="single" w:sz="4" w:space="0" w:color="4F81BD"/>
              <w:left w:val="nil"/>
              <w:bottom w:val="single" w:sz="4" w:space="0" w:color="4F81BD"/>
              <w:right w:val="single" w:sz="4" w:space="0" w:color="4F81BD"/>
            </w:tcBorders>
            <w:shd w:val="clear" w:color="auto" w:fill="4F81BD"/>
          </w:tcPr>
          <w:p w:rsidR="007A1E4C" w:rsidRPr="004A5477" w:rsidRDefault="002C2AEC"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type</w:t>
            </w:r>
          </w:p>
        </w:tc>
      </w:tr>
      <w:tr w:rsidR="007A1E4C" w:rsidRPr="00CC2A67" w:rsidTr="005950F2">
        <w:tc>
          <w:tcPr>
            <w:tcW w:w="2269" w:type="dxa"/>
            <w:shd w:val="clear" w:color="auto" w:fill="DBE5F1"/>
          </w:tcPr>
          <w:p w:rsidR="007A1E4C" w:rsidRPr="00CC2A67" w:rsidRDefault="004D567E" w:rsidP="005950F2">
            <w:pPr>
              <w:jc w:val="left"/>
              <w:rPr>
                <w:rFonts w:ascii="Verdana" w:hAnsi="Verdana"/>
                <w:b/>
                <w:bCs/>
                <w:color w:val="000000" w:themeColor="text1"/>
                <w:sz w:val="22"/>
                <w:szCs w:val="22"/>
              </w:rPr>
            </w:pPr>
            <w:r>
              <w:rPr>
                <w:rFonts w:ascii="Verdana" w:hAnsi="Verdana"/>
                <w:b/>
                <w:bCs/>
                <w:sz w:val="22"/>
                <w:szCs w:val="22"/>
              </w:rPr>
              <w:t>H</w:t>
            </w:r>
            <w:r w:rsidR="0095227D">
              <w:rPr>
                <w:rFonts w:ascii="Verdana" w:hAnsi="Verdana"/>
                <w:b/>
                <w:bCs/>
                <w:sz w:val="22"/>
                <w:szCs w:val="22"/>
              </w:rPr>
              <w:t>130</w:t>
            </w:r>
          </w:p>
        </w:tc>
        <w:tc>
          <w:tcPr>
            <w:tcW w:w="3651" w:type="dxa"/>
            <w:shd w:val="clear" w:color="auto" w:fill="DBE5F1"/>
          </w:tcPr>
          <w:p w:rsidR="007A1E4C" w:rsidRPr="003E1C5C" w:rsidRDefault="002C2AEC" w:rsidP="005950F2">
            <w:pPr>
              <w:jc w:val="left"/>
              <w:rPr>
                <w:rFonts w:ascii="Verdana" w:hAnsi="Verdana"/>
                <w:b/>
                <w:color w:val="000000" w:themeColor="text1"/>
                <w:sz w:val="22"/>
                <w:szCs w:val="22"/>
              </w:rPr>
            </w:pPr>
            <w:r w:rsidRPr="003E1C5C">
              <w:rPr>
                <w:rFonts w:ascii="Verdana" w:hAnsi="Verdana"/>
                <w:b/>
                <w:color w:val="000000" w:themeColor="text1"/>
                <w:sz w:val="22"/>
                <w:szCs w:val="22"/>
              </w:rPr>
              <w:t>SED</w:t>
            </w:r>
          </w:p>
        </w:tc>
      </w:tr>
      <w:tr w:rsidR="004D567E" w:rsidRPr="00CC2A67" w:rsidTr="005950F2">
        <w:tc>
          <w:tcPr>
            <w:tcW w:w="2269" w:type="dxa"/>
            <w:shd w:val="clear" w:color="auto" w:fill="DBE5F1"/>
          </w:tcPr>
          <w:p w:rsidR="004D567E" w:rsidRPr="00CC2A67" w:rsidRDefault="004D567E" w:rsidP="001F41BF">
            <w:pPr>
              <w:jc w:val="left"/>
              <w:rPr>
                <w:rFonts w:ascii="Verdana" w:hAnsi="Verdana"/>
                <w:b/>
                <w:bCs/>
                <w:color w:val="000000" w:themeColor="text1"/>
                <w:sz w:val="22"/>
                <w:szCs w:val="22"/>
              </w:rPr>
            </w:pPr>
            <w:r>
              <w:rPr>
                <w:rFonts w:ascii="Verdana" w:hAnsi="Verdana"/>
                <w:b/>
                <w:bCs/>
                <w:sz w:val="22"/>
                <w:szCs w:val="22"/>
              </w:rPr>
              <w:t>H</w:t>
            </w:r>
            <w:r w:rsidR="0095227D">
              <w:rPr>
                <w:rFonts w:ascii="Verdana" w:hAnsi="Verdana"/>
                <w:b/>
                <w:bCs/>
                <w:sz w:val="22"/>
                <w:szCs w:val="22"/>
              </w:rPr>
              <w:t>131</w:t>
            </w:r>
          </w:p>
        </w:tc>
        <w:tc>
          <w:tcPr>
            <w:tcW w:w="3651" w:type="dxa"/>
            <w:shd w:val="clear" w:color="auto" w:fill="DBE5F1"/>
          </w:tcPr>
          <w:p w:rsidR="004D567E" w:rsidRPr="00CC2A67" w:rsidRDefault="002C2AEC" w:rsidP="001F41BF">
            <w:pPr>
              <w:jc w:val="left"/>
              <w:rPr>
                <w:rFonts w:ascii="Verdana" w:hAnsi="Verdana"/>
                <w:color w:val="000000" w:themeColor="text1"/>
                <w:sz w:val="22"/>
                <w:szCs w:val="22"/>
              </w:rPr>
            </w:pPr>
            <w:r w:rsidRPr="00BB0D43">
              <w:rPr>
                <w:rFonts w:ascii="Verdana" w:hAnsi="Verdana"/>
                <w:b/>
                <w:color w:val="000000" w:themeColor="text1"/>
                <w:sz w:val="22"/>
                <w:szCs w:val="22"/>
              </w:rPr>
              <w:t>SED</w:t>
            </w:r>
          </w:p>
        </w:tc>
      </w:tr>
    </w:tbl>
    <w:p w:rsidR="00265C08" w:rsidRDefault="00265C08" w:rsidP="004305FB">
      <w:pPr>
        <w:pStyle w:val="Heading1"/>
        <w:sectPr w:rsidR="00265C08" w:rsidSect="00265C08">
          <w:pgSz w:w="11907" w:h="16840" w:code="9"/>
          <w:pgMar w:top="1021" w:right="964" w:bottom="709" w:left="709" w:header="601" w:footer="125" w:gutter="0"/>
          <w:paperSrc w:first="15" w:other="15"/>
          <w:cols w:space="709"/>
          <w:docGrid w:linePitch="326"/>
        </w:sectPr>
      </w:pPr>
    </w:p>
    <w:p w:rsidR="00F97B75" w:rsidRDefault="00F97B75" w:rsidP="004305FB">
      <w:pPr>
        <w:pStyle w:val="Heading1"/>
      </w:pPr>
      <w:bookmarkStart w:id="52" w:name="_Toc499641580"/>
      <w:r w:rsidRPr="00F97B75">
        <w:lastRenderedPageBreak/>
        <w:t>Business Processes</w:t>
      </w:r>
      <w:bookmarkEnd w:id="52"/>
      <w:r w:rsidR="00DC2988">
        <w:t xml:space="preserve"> </w:t>
      </w:r>
    </w:p>
    <w:p w:rsidR="0052344B" w:rsidRPr="00FA7603" w:rsidRDefault="00736D6A" w:rsidP="00F97B75">
      <w:pPr>
        <w:jc w:val="left"/>
        <w:rPr>
          <w:rFonts w:ascii="Verdana" w:hAnsi="Verdana" w:cs="Calibri"/>
          <w:sz w:val="22"/>
          <w:szCs w:val="22"/>
          <w:lang w:val="en-US"/>
        </w:rPr>
      </w:pPr>
      <w:r w:rsidRPr="00FA7603">
        <w:rPr>
          <w:rFonts w:ascii="Verdana" w:hAnsi="Verdana" w:cs="Calibri"/>
          <w:sz w:val="22"/>
          <w:szCs w:val="22"/>
          <w:lang w:val="en-US"/>
        </w:rPr>
        <w:t xml:space="preserve">The following </w:t>
      </w:r>
      <w:r w:rsidR="007815AB" w:rsidRPr="00FA7603">
        <w:rPr>
          <w:rFonts w:ascii="Verdana" w:hAnsi="Verdana" w:cs="Calibri"/>
          <w:sz w:val="22"/>
          <w:szCs w:val="22"/>
          <w:lang w:val="en-US"/>
        </w:rPr>
        <w:t>model de</w:t>
      </w:r>
      <w:r w:rsidR="000A7D5B">
        <w:rPr>
          <w:rFonts w:ascii="Verdana" w:hAnsi="Verdana" w:cs="Calibri"/>
          <w:sz w:val="22"/>
          <w:szCs w:val="22"/>
          <w:lang w:val="en-US"/>
        </w:rPr>
        <w:t>s</w:t>
      </w:r>
      <w:r w:rsidR="007815AB" w:rsidRPr="00FA7603">
        <w:rPr>
          <w:rFonts w:ascii="Verdana" w:hAnsi="Verdana" w:cs="Calibri"/>
          <w:sz w:val="22"/>
          <w:szCs w:val="22"/>
          <w:lang w:val="en-US"/>
        </w:rPr>
        <w:t>cribes the</w:t>
      </w:r>
      <w:r w:rsidRPr="00FA7603">
        <w:rPr>
          <w:rFonts w:ascii="Verdana" w:hAnsi="Verdana" w:cs="Calibri"/>
          <w:sz w:val="22"/>
          <w:szCs w:val="22"/>
          <w:lang w:val="en-US"/>
        </w:rPr>
        <w:t xml:space="preserve"> </w:t>
      </w:r>
      <w:r w:rsidR="007815AB" w:rsidRPr="00FA7603">
        <w:rPr>
          <w:rFonts w:ascii="Verdana" w:hAnsi="Verdana" w:cs="Calibri"/>
          <w:sz w:val="22"/>
          <w:szCs w:val="22"/>
          <w:lang w:val="en-US"/>
        </w:rPr>
        <w:t>subprocess</w:t>
      </w:r>
      <w:r w:rsidR="003C3D56" w:rsidRPr="00FA7603">
        <w:rPr>
          <w:rFonts w:ascii="Verdana" w:hAnsi="Verdana" w:cs="Calibri"/>
          <w:sz w:val="22"/>
          <w:szCs w:val="22"/>
          <w:lang w:val="en-US"/>
        </w:rPr>
        <w:t xml:space="preserve"> </w:t>
      </w:r>
      <w:r w:rsidR="00D42E32">
        <w:rPr>
          <w:rFonts w:ascii="Verdana" w:hAnsi="Verdana" w:cs="Calibri"/>
          <w:sz w:val="22"/>
          <w:szCs w:val="22"/>
          <w:lang w:val="en-US"/>
        </w:rPr>
        <w:t xml:space="preserve">"Request for Administrative Check" </w:t>
      </w:r>
      <w:r w:rsidRPr="00FA7603">
        <w:rPr>
          <w:rFonts w:ascii="Verdana" w:hAnsi="Verdana" w:cs="Calibri"/>
          <w:sz w:val="22"/>
          <w:szCs w:val="22"/>
          <w:lang w:val="en-US"/>
        </w:rPr>
        <w:t>using BPMN</w:t>
      </w:r>
      <w:r w:rsidR="002C2AEC">
        <w:rPr>
          <w:rFonts w:ascii="Verdana" w:hAnsi="Verdana" w:cs="Calibri"/>
          <w:sz w:val="22"/>
          <w:szCs w:val="22"/>
          <w:lang w:val="en-US"/>
        </w:rPr>
        <w:t xml:space="preserve"> 2.0</w:t>
      </w:r>
      <w:r w:rsidRPr="00FA7603">
        <w:rPr>
          <w:rFonts w:ascii="Verdana" w:hAnsi="Verdana" w:cs="Calibri"/>
          <w:sz w:val="22"/>
          <w:szCs w:val="22"/>
          <w:lang w:val="en-US"/>
        </w:rPr>
        <w:t>.</w:t>
      </w:r>
      <w:r w:rsidR="0052344B" w:rsidRPr="00FA7603">
        <w:rPr>
          <w:rFonts w:ascii="Verdana" w:hAnsi="Verdana" w:cs="Calibri"/>
          <w:sz w:val="22"/>
          <w:szCs w:val="22"/>
          <w:lang w:val="en-US"/>
        </w:rPr>
        <w:t xml:space="preserve"> </w:t>
      </w:r>
    </w:p>
    <w:p w:rsidR="003C3D56" w:rsidRDefault="003C3D56" w:rsidP="00F97B75">
      <w:pPr>
        <w:jc w:val="left"/>
        <w:rPr>
          <w:rFonts w:ascii="Verdana" w:hAnsi="Verdana" w:cs="Calibri"/>
          <w:sz w:val="22"/>
          <w:szCs w:val="22"/>
          <w:lang w:val="en-US"/>
        </w:rPr>
      </w:pPr>
    </w:p>
    <w:p w:rsidR="00D15A68" w:rsidRDefault="00D15A68" w:rsidP="00F97B75">
      <w:pPr>
        <w:jc w:val="left"/>
        <w:rPr>
          <w:rFonts w:ascii="Verdana" w:hAnsi="Verdana" w:cs="Calibri"/>
          <w:sz w:val="22"/>
          <w:szCs w:val="22"/>
          <w:lang w:val="en-US"/>
        </w:rPr>
      </w:pPr>
    </w:p>
    <w:p w:rsidR="0052344B" w:rsidRDefault="0052344B" w:rsidP="0052344B">
      <w:pPr>
        <w:pStyle w:val="Text2"/>
        <w:rPr>
          <w:lang w:val="en-US"/>
        </w:rPr>
      </w:pPr>
    </w:p>
    <w:p w:rsidR="00E559AF" w:rsidRPr="003E1C5C" w:rsidRDefault="00E559AF" w:rsidP="0052344B">
      <w:pPr>
        <w:pStyle w:val="Text2"/>
      </w:pPr>
      <w:r>
        <w:rPr>
          <w:noProof/>
          <w:lang w:eastAsia="en-GB"/>
        </w:rPr>
        <w:drawing>
          <wp:inline distT="0" distB="0" distL="0" distR="0" wp14:anchorId="14B8C569" wp14:editId="0F7A01E6">
            <wp:extent cx="5943600" cy="1321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43600" cy="1321435"/>
                    </a:xfrm>
                    <a:prstGeom prst="rect">
                      <a:avLst/>
                    </a:prstGeom>
                  </pic:spPr>
                </pic:pic>
              </a:graphicData>
            </a:graphic>
          </wp:inline>
        </w:drawing>
      </w:r>
    </w:p>
    <w:p w:rsidR="006357D3" w:rsidRDefault="006357D3" w:rsidP="006357D3">
      <w:pPr>
        <w:rPr>
          <w:lang w:val="en-US"/>
        </w:rPr>
      </w:pPr>
    </w:p>
    <w:p w:rsidR="006357D3" w:rsidRDefault="006357D3" w:rsidP="006357D3">
      <w:pPr>
        <w:keepNext/>
      </w:pPr>
    </w:p>
    <w:p w:rsidR="00265C08" w:rsidRDefault="00265C08" w:rsidP="006357D3">
      <w:pPr>
        <w:rPr>
          <w:lang w:val="en-US"/>
        </w:rPr>
        <w:sectPr w:rsidR="00265C08" w:rsidSect="00265C08">
          <w:pgSz w:w="16840" w:h="11907" w:orient="landscape" w:code="9"/>
          <w:pgMar w:top="709" w:right="1021" w:bottom="964" w:left="709" w:header="601" w:footer="125" w:gutter="0"/>
          <w:paperSrc w:first="9146" w:other="9146"/>
          <w:cols w:space="709"/>
          <w:docGrid w:linePitch="326"/>
        </w:sectPr>
      </w:pPr>
    </w:p>
    <w:p w:rsidR="003F0793" w:rsidRPr="003F0793" w:rsidRDefault="003F0793" w:rsidP="004305FB">
      <w:pPr>
        <w:pStyle w:val="Heading1"/>
      </w:pPr>
      <w:bookmarkStart w:id="53" w:name="_Toc366491270"/>
      <w:bookmarkStart w:id="54" w:name="_Toc499641581"/>
      <w:bookmarkEnd w:id="7"/>
      <w:bookmarkEnd w:id="8"/>
      <w:bookmarkEnd w:id="9"/>
      <w:bookmarkEnd w:id="10"/>
      <w:r>
        <w:lastRenderedPageBreak/>
        <w:t>Appendices</w:t>
      </w:r>
      <w:bookmarkEnd w:id="53"/>
      <w:bookmarkEnd w:id="54"/>
    </w:p>
    <w:p w:rsidR="005E5AF5" w:rsidRPr="00FA7603" w:rsidRDefault="005E5AF5" w:rsidP="005E5AF5">
      <w:pPr>
        <w:pStyle w:val="Heading2"/>
        <w:rPr>
          <w:rFonts w:ascii="Verdana" w:hAnsi="Verdana"/>
          <w:color w:val="403152" w:themeColor="accent4" w:themeShade="80"/>
          <w:sz w:val="22"/>
        </w:rPr>
      </w:pPr>
      <w:bookmarkStart w:id="55" w:name="_Toc499641582"/>
      <w:r w:rsidRPr="00FA7603">
        <w:rPr>
          <w:rFonts w:ascii="Verdana" w:hAnsi="Verdana"/>
          <w:color w:val="403152" w:themeColor="accent4" w:themeShade="80"/>
          <w:sz w:val="22"/>
        </w:rPr>
        <w:t>Issues</w:t>
      </w:r>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996"/>
        <w:gridCol w:w="2778"/>
        <w:gridCol w:w="2825"/>
        <w:gridCol w:w="2262"/>
        <w:gridCol w:w="1199"/>
      </w:tblGrid>
      <w:tr w:rsidR="009C6B98" w:rsidRPr="00C85071" w:rsidTr="00F9516E">
        <w:tc>
          <w:tcPr>
            <w:tcW w:w="385"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w:t>
            </w:r>
          </w:p>
        </w:tc>
        <w:tc>
          <w:tcPr>
            <w:tcW w:w="1182"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Issue date</w:t>
            </w:r>
          </w:p>
        </w:tc>
        <w:tc>
          <w:tcPr>
            <w:tcW w:w="4288"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Description</w:t>
            </w:r>
          </w:p>
        </w:tc>
        <w:tc>
          <w:tcPr>
            <w:tcW w:w="4938" w:type="dxa"/>
            <w:shd w:val="clear" w:color="auto" w:fill="D9D9D9"/>
          </w:tcPr>
          <w:p w:rsidR="009C6B98" w:rsidRPr="00FA7603" w:rsidRDefault="00EC0E57" w:rsidP="009C6B98">
            <w:pPr>
              <w:pStyle w:val="Text2"/>
              <w:rPr>
                <w:rFonts w:ascii="Verdana" w:hAnsi="Verdana"/>
                <w:b/>
                <w:sz w:val="20"/>
                <w:szCs w:val="22"/>
                <w:lang w:val="en-US"/>
              </w:rPr>
            </w:pPr>
            <w:r w:rsidRPr="00FA7603">
              <w:rPr>
                <w:rFonts w:ascii="Verdana" w:hAnsi="Verdana"/>
                <w:b/>
                <w:sz w:val="20"/>
                <w:szCs w:val="22"/>
                <w:lang w:val="en-US"/>
              </w:rPr>
              <w:t>Replies</w:t>
            </w:r>
          </w:p>
        </w:tc>
        <w:tc>
          <w:tcPr>
            <w:tcW w:w="1758" w:type="dxa"/>
            <w:shd w:val="clear" w:color="auto" w:fill="D9D9D9"/>
          </w:tcPr>
          <w:p w:rsidR="009C6B98" w:rsidRPr="00FA7603" w:rsidRDefault="009C6B98" w:rsidP="009C6B98">
            <w:pPr>
              <w:pStyle w:val="Text2"/>
              <w:jc w:val="left"/>
              <w:rPr>
                <w:rFonts w:ascii="Verdana" w:hAnsi="Verdana"/>
                <w:b/>
                <w:sz w:val="20"/>
                <w:szCs w:val="22"/>
                <w:lang w:val="en-US"/>
              </w:rPr>
            </w:pPr>
            <w:r w:rsidRPr="00FA7603">
              <w:rPr>
                <w:rFonts w:ascii="Verdana" w:hAnsi="Verdana"/>
                <w:b/>
                <w:sz w:val="20"/>
                <w:szCs w:val="22"/>
                <w:lang w:val="en-US"/>
              </w:rPr>
              <w:t>Action/Resolution</w:t>
            </w:r>
          </w:p>
        </w:tc>
        <w:tc>
          <w:tcPr>
            <w:tcW w:w="1648" w:type="dxa"/>
            <w:shd w:val="clear" w:color="auto" w:fill="D9D9D9"/>
          </w:tcPr>
          <w:p w:rsidR="009C6B98" w:rsidRPr="00FA7603" w:rsidRDefault="009C6B98" w:rsidP="009C6B98">
            <w:pPr>
              <w:pStyle w:val="Text2"/>
              <w:rPr>
                <w:rFonts w:ascii="Verdana" w:hAnsi="Verdana"/>
                <w:b/>
                <w:sz w:val="20"/>
                <w:szCs w:val="22"/>
                <w:lang w:val="en-US"/>
              </w:rPr>
            </w:pPr>
            <w:r w:rsidRPr="00FA7603">
              <w:rPr>
                <w:rFonts w:ascii="Verdana" w:hAnsi="Verdana"/>
                <w:b/>
                <w:sz w:val="20"/>
                <w:szCs w:val="22"/>
                <w:lang w:val="en-US"/>
              </w:rPr>
              <w:t>Close date</w:t>
            </w: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1</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376FE6">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9C6B9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2</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85494E">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9C6B98" w:rsidRPr="00FA7603" w:rsidRDefault="009C6B98" w:rsidP="00AA69A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3</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7B3F33">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9C6B9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376FE6">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4</w:t>
            </w:r>
          </w:p>
        </w:tc>
        <w:tc>
          <w:tcPr>
            <w:tcW w:w="1182" w:type="dxa"/>
            <w:shd w:val="clear" w:color="auto" w:fill="auto"/>
          </w:tcPr>
          <w:p w:rsidR="009C6B98" w:rsidRPr="00FA7603" w:rsidRDefault="009C6B98" w:rsidP="00155917">
            <w:pPr>
              <w:pStyle w:val="Text2"/>
              <w:rPr>
                <w:rFonts w:ascii="Verdana" w:hAnsi="Verdana"/>
                <w:sz w:val="20"/>
                <w:szCs w:val="22"/>
                <w:lang w:val="en-US"/>
              </w:rPr>
            </w:pPr>
          </w:p>
        </w:tc>
        <w:tc>
          <w:tcPr>
            <w:tcW w:w="4288" w:type="dxa"/>
            <w:shd w:val="clear" w:color="auto" w:fill="auto"/>
          </w:tcPr>
          <w:p w:rsidR="009C6B98" w:rsidRPr="00FA7603" w:rsidRDefault="009C6B98" w:rsidP="0085494E">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shd w:val="clear" w:color="auto" w:fill="auto"/>
          </w:tcPr>
          <w:p w:rsidR="009C6B98" w:rsidRPr="00FA7603" w:rsidRDefault="009C6B98" w:rsidP="009C6B98">
            <w:pPr>
              <w:pStyle w:val="Text2"/>
              <w:jc w:val="left"/>
              <w:rPr>
                <w:rFonts w:ascii="Verdana" w:hAnsi="Verdana"/>
                <w:sz w:val="20"/>
                <w:szCs w:val="22"/>
                <w:lang w:val="en-US"/>
              </w:rPr>
            </w:pPr>
          </w:p>
        </w:tc>
        <w:tc>
          <w:tcPr>
            <w:tcW w:w="1648" w:type="dxa"/>
            <w:shd w:val="clear" w:color="auto" w:fill="auto"/>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5</w:t>
            </w:r>
          </w:p>
        </w:tc>
        <w:tc>
          <w:tcPr>
            <w:tcW w:w="1182" w:type="dxa"/>
            <w:shd w:val="clear" w:color="auto" w:fill="auto"/>
          </w:tcPr>
          <w:p w:rsidR="009C6B98" w:rsidRPr="00FA7603" w:rsidRDefault="009C6B98" w:rsidP="00155917">
            <w:pPr>
              <w:pStyle w:val="Text2"/>
              <w:rPr>
                <w:rFonts w:ascii="Verdana" w:hAnsi="Verdana"/>
                <w:sz w:val="20"/>
                <w:szCs w:val="22"/>
                <w:lang w:val="en-US"/>
              </w:rPr>
            </w:pPr>
          </w:p>
        </w:tc>
        <w:tc>
          <w:tcPr>
            <w:tcW w:w="4288" w:type="dxa"/>
            <w:shd w:val="clear" w:color="auto" w:fill="auto"/>
          </w:tcPr>
          <w:p w:rsidR="009C6B98" w:rsidRPr="00FA7603" w:rsidRDefault="009C6B98" w:rsidP="00376FE6">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F9516E">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F9516E" w:rsidRPr="005E5AF5" w:rsidTr="00F9516E">
        <w:tc>
          <w:tcPr>
            <w:tcW w:w="385" w:type="dxa"/>
            <w:shd w:val="clear" w:color="auto" w:fill="auto"/>
          </w:tcPr>
          <w:p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6</w:t>
            </w:r>
          </w:p>
        </w:tc>
        <w:tc>
          <w:tcPr>
            <w:tcW w:w="1182" w:type="dxa"/>
            <w:shd w:val="clear" w:color="auto" w:fill="auto"/>
          </w:tcPr>
          <w:p w:rsidR="00F9516E" w:rsidRPr="00FA7603" w:rsidRDefault="00F9516E" w:rsidP="00FC6954">
            <w:pPr>
              <w:pStyle w:val="Text2"/>
              <w:rPr>
                <w:rFonts w:ascii="Verdana" w:hAnsi="Verdana"/>
                <w:sz w:val="20"/>
                <w:szCs w:val="22"/>
                <w:lang w:val="en-US"/>
              </w:rPr>
            </w:pPr>
          </w:p>
        </w:tc>
        <w:tc>
          <w:tcPr>
            <w:tcW w:w="4288" w:type="dxa"/>
            <w:shd w:val="clear" w:color="auto" w:fill="auto"/>
          </w:tcPr>
          <w:p w:rsidR="00F9516E" w:rsidRPr="00FA7603" w:rsidRDefault="00F9516E" w:rsidP="00376FE6">
            <w:pPr>
              <w:pStyle w:val="Text2"/>
              <w:rPr>
                <w:rFonts w:ascii="Verdana" w:hAnsi="Verdana"/>
                <w:sz w:val="20"/>
                <w:szCs w:val="22"/>
                <w:lang w:val="en-US"/>
              </w:rPr>
            </w:pPr>
          </w:p>
        </w:tc>
        <w:tc>
          <w:tcPr>
            <w:tcW w:w="4938" w:type="dxa"/>
            <w:shd w:val="clear" w:color="auto" w:fill="auto"/>
          </w:tcPr>
          <w:p w:rsidR="00F9516E" w:rsidRPr="00FA7603" w:rsidRDefault="00F9516E" w:rsidP="009C6B98">
            <w:pPr>
              <w:pStyle w:val="Text2"/>
              <w:rPr>
                <w:rFonts w:ascii="Verdana" w:hAnsi="Verdana"/>
                <w:sz w:val="20"/>
                <w:szCs w:val="22"/>
                <w:lang w:val="en-US"/>
              </w:rPr>
            </w:pPr>
          </w:p>
        </w:tc>
        <w:tc>
          <w:tcPr>
            <w:tcW w:w="1758" w:type="dxa"/>
          </w:tcPr>
          <w:p w:rsidR="00F9516E" w:rsidRPr="00FA7603" w:rsidRDefault="00F9516E" w:rsidP="00113367">
            <w:pPr>
              <w:pStyle w:val="Text2"/>
              <w:jc w:val="left"/>
              <w:rPr>
                <w:rFonts w:ascii="Verdana" w:hAnsi="Verdana"/>
                <w:sz w:val="20"/>
                <w:szCs w:val="22"/>
                <w:lang w:val="en-US"/>
              </w:rPr>
            </w:pPr>
          </w:p>
        </w:tc>
        <w:tc>
          <w:tcPr>
            <w:tcW w:w="1648" w:type="dxa"/>
          </w:tcPr>
          <w:p w:rsidR="00F9516E" w:rsidRPr="00FA7603" w:rsidRDefault="00F9516E" w:rsidP="009C6B98">
            <w:pPr>
              <w:pStyle w:val="Text2"/>
              <w:rPr>
                <w:rFonts w:ascii="Verdana" w:hAnsi="Verdana"/>
                <w:sz w:val="20"/>
                <w:szCs w:val="22"/>
                <w:lang w:val="en-US"/>
              </w:rPr>
            </w:pPr>
          </w:p>
        </w:tc>
      </w:tr>
      <w:tr w:rsidR="00F9516E" w:rsidRPr="005E5AF5" w:rsidTr="00F9516E">
        <w:tc>
          <w:tcPr>
            <w:tcW w:w="385" w:type="dxa"/>
            <w:shd w:val="clear" w:color="auto" w:fill="auto"/>
          </w:tcPr>
          <w:p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7</w:t>
            </w:r>
          </w:p>
        </w:tc>
        <w:tc>
          <w:tcPr>
            <w:tcW w:w="1182" w:type="dxa"/>
            <w:shd w:val="clear" w:color="auto" w:fill="auto"/>
          </w:tcPr>
          <w:p w:rsidR="00F9516E" w:rsidRPr="00FA7603" w:rsidRDefault="00F9516E" w:rsidP="00155917">
            <w:pPr>
              <w:pStyle w:val="Text2"/>
              <w:rPr>
                <w:rFonts w:ascii="Verdana" w:hAnsi="Verdana"/>
                <w:sz w:val="20"/>
                <w:szCs w:val="22"/>
                <w:lang w:val="en-US"/>
              </w:rPr>
            </w:pPr>
          </w:p>
        </w:tc>
        <w:tc>
          <w:tcPr>
            <w:tcW w:w="4288" w:type="dxa"/>
            <w:shd w:val="clear" w:color="auto" w:fill="auto"/>
          </w:tcPr>
          <w:p w:rsidR="00F9516E" w:rsidRPr="00FA7603" w:rsidRDefault="00F9516E" w:rsidP="00FC1836">
            <w:pPr>
              <w:pStyle w:val="Text2"/>
              <w:rPr>
                <w:rFonts w:ascii="Verdana" w:hAnsi="Verdana"/>
                <w:sz w:val="20"/>
                <w:szCs w:val="22"/>
                <w:lang w:val="en-US"/>
              </w:rPr>
            </w:pPr>
          </w:p>
        </w:tc>
        <w:tc>
          <w:tcPr>
            <w:tcW w:w="4938" w:type="dxa"/>
            <w:shd w:val="clear" w:color="auto" w:fill="auto"/>
          </w:tcPr>
          <w:p w:rsidR="00F9516E" w:rsidRPr="00FA7603" w:rsidRDefault="00F9516E" w:rsidP="009C6B98">
            <w:pPr>
              <w:pStyle w:val="Text2"/>
              <w:rPr>
                <w:rFonts w:ascii="Verdana" w:hAnsi="Verdana"/>
                <w:sz w:val="20"/>
                <w:szCs w:val="22"/>
                <w:lang w:val="en-US"/>
              </w:rPr>
            </w:pPr>
          </w:p>
        </w:tc>
        <w:tc>
          <w:tcPr>
            <w:tcW w:w="1758" w:type="dxa"/>
          </w:tcPr>
          <w:p w:rsidR="00F9516E" w:rsidRPr="00FA7603" w:rsidRDefault="00F9516E" w:rsidP="00F9516E">
            <w:pPr>
              <w:pStyle w:val="Text2"/>
              <w:jc w:val="left"/>
              <w:rPr>
                <w:rFonts w:ascii="Verdana" w:hAnsi="Verdana"/>
                <w:sz w:val="20"/>
                <w:szCs w:val="22"/>
                <w:lang w:val="en-US"/>
              </w:rPr>
            </w:pPr>
          </w:p>
        </w:tc>
        <w:tc>
          <w:tcPr>
            <w:tcW w:w="1648" w:type="dxa"/>
          </w:tcPr>
          <w:p w:rsidR="00F9516E" w:rsidRPr="00FA7603" w:rsidRDefault="00F9516E" w:rsidP="009C6B98">
            <w:pPr>
              <w:pStyle w:val="Text2"/>
              <w:rPr>
                <w:rFonts w:ascii="Verdana" w:hAnsi="Verdana"/>
                <w:sz w:val="20"/>
                <w:szCs w:val="22"/>
                <w:lang w:val="en-US"/>
              </w:rPr>
            </w:pPr>
          </w:p>
        </w:tc>
      </w:tr>
      <w:tr w:rsidR="00EC0E57" w:rsidRPr="005E5AF5" w:rsidTr="00F9516E">
        <w:tc>
          <w:tcPr>
            <w:tcW w:w="385" w:type="dxa"/>
            <w:shd w:val="clear" w:color="auto" w:fill="auto"/>
          </w:tcPr>
          <w:p w:rsidR="00EC0E57" w:rsidRPr="00FA7603" w:rsidRDefault="00EC0E57" w:rsidP="00155917">
            <w:pPr>
              <w:pStyle w:val="Text2"/>
              <w:rPr>
                <w:rFonts w:ascii="Verdana" w:hAnsi="Verdana"/>
                <w:sz w:val="20"/>
                <w:szCs w:val="22"/>
                <w:lang w:val="en-US"/>
              </w:rPr>
            </w:pPr>
            <w:r w:rsidRPr="00FA7603">
              <w:rPr>
                <w:rFonts w:ascii="Verdana" w:hAnsi="Verdana"/>
                <w:sz w:val="20"/>
                <w:szCs w:val="22"/>
                <w:lang w:val="en-US"/>
              </w:rPr>
              <w:t>8</w:t>
            </w:r>
          </w:p>
        </w:tc>
        <w:tc>
          <w:tcPr>
            <w:tcW w:w="1182" w:type="dxa"/>
            <w:shd w:val="clear" w:color="auto" w:fill="auto"/>
          </w:tcPr>
          <w:p w:rsidR="00EC0E57" w:rsidRPr="00FA7603" w:rsidRDefault="00EC0E57" w:rsidP="00155917">
            <w:pPr>
              <w:pStyle w:val="Text2"/>
              <w:rPr>
                <w:rFonts w:ascii="Verdana" w:hAnsi="Verdana"/>
                <w:sz w:val="20"/>
                <w:szCs w:val="22"/>
                <w:lang w:val="en-US"/>
              </w:rPr>
            </w:pPr>
          </w:p>
        </w:tc>
        <w:tc>
          <w:tcPr>
            <w:tcW w:w="4288" w:type="dxa"/>
            <w:shd w:val="clear" w:color="auto" w:fill="auto"/>
          </w:tcPr>
          <w:p w:rsidR="00D66118" w:rsidRPr="00FA7603" w:rsidRDefault="00D66118" w:rsidP="00376FE6">
            <w:pPr>
              <w:pStyle w:val="Text2"/>
              <w:rPr>
                <w:rFonts w:ascii="Verdana" w:hAnsi="Verdana"/>
                <w:sz w:val="20"/>
                <w:szCs w:val="22"/>
                <w:lang w:val="en-US"/>
              </w:rPr>
            </w:pPr>
          </w:p>
        </w:tc>
        <w:tc>
          <w:tcPr>
            <w:tcW w:w="4938" w:type="dxa"/>
            <w:shd w:val="clear" w:color="auto" w:fill="auto"/>
          </w:tcPr>
          <w:p w:rsidR="00EC0E57" w:rsidRPr="00FA7603" w:rsidRDefault="00EC0E57" w:rsidP="009C6B98">
            <w:pPr>
              <w:pStyle w:val="Text2"/>
              <w:rPr>
                <w:rFonts w:ascii="Verdana" w:hAnsi="Verdana"/>
                <w:sz w:val="20"/>
                <w:szCs w:val="22"/>
                <w:lang w:val="en-US"/>
              </w:rPr>
            </w:pPr>
          </w:p>
        </w:tc>
        <w:tc>
          <w:tcPr>
            <w:tcW w:w="1758" w:type="dxa"/>
          </w:tcPr>
          <w:p w:rsidR="00EC0E57" w:rsidRPr="00FA7603" w:rsidRDefault="00EC0E57" w:rsidP="00F9516E">
            <w:pPr>
              <w:pStyle w:val="Text2"/>
              <w:jc w:val="left"/>
              <w:rPr>
                <w:rFonts w:ascii="Verdana" w:hAnsi="Verdana"/>
                <w:b/>
                <w:sz w:val="20"/>
                <w:szCs w:val="22"/>
                <w:lang w:val="en-US"/>
              </w:rPr>
            </w:pPr>
          </w:p>
        </w:tc>
        <w:tc>
          <w:tcPr>
            <w:tcW w:w="1648" w:type="dxa"/>
          </w:tcPr>
          <w:p w:rsidR="00EC0E57" w:rsidRPr="00FA7603" w:rsidRDefault="00EC0E57" w:rsidP="009C6B98">
            <w:pPr>
              <w:pStyle w:val="Text2"/>
              <w:rPr>
                <w:rFonts w:ascii="Verdana" w:hAnsi="Verdana"/>
                <w:sz w:val="20"/>
                <w:szCs w:val="22"/>
                <w:lang w:val="en-US"/>
              </w:rPr>
            </w:pPr>
          </w:p>
        </w:tc>
      </w:tr>
      <w:tr w:rsidR="00F6302D" w:rsidRPr="005E5AF5" w:rsidTr="00F9516E">
        <w:tc>
          <w:tcPr>
            <w:tcW w:w="385" w:type="dxa"/>
            <w:shd w:val="clear" w:color="auto" w:fill="auto"/>
          </w:tcPr>
          <w:p w:rsidR="00F6302D" w:rsidRPr="00FA7603" w:rsidRDefault="00F6302D" w:rsidP="00155917">
            <w:pPr>
              <w:pStyle w:val="Text2"/>
              <w:rPr>
                <w:rFonts w:ascii="Verdana" w:hAnsi="Verdana"/>
                <w:sz w:val="20"/>
                <w:szCs w:val="22"/>
                <w:lang w:val="en-US"/>
              </w:rPr>
            </w:pPr>
            <w:r w:rsidRPr="00FA7603">
              <w:rPr>
                <w:rFonts w:ascii="Verdana" w:hAnsi="Verdana"/>
                <w:sz w:val="20"/>
                <w:szCs w:val="22"/>
                <w:lang w:val="en-US"/>
              </w:rPr>
              <w:t>9</w:t>
            </w:r>
          </w:p>
        </w:tc>
        <w:tc>
          <w:tcPr>
            <w:tcW w:w="1182" w:type="dxa"/>
            <w:shd w:val="clear" w:color="auto" w:fill="auto"/>
          </w:tcPr>
          <w:p w:rsidR="00F6302D" w:rsidRPr="00FA7603" w:rsidRDefault="00F6302D" w:rsidP="00155917">
            <w:pPr>
              <w:pStyle w:val="Text2"/>
              <w:rPr>
                <w:rFonts w:ascii="Verdana" w:hAnsi="Verdana"/>
                <w:sz w:val="20"/>
                <w:szCs w:val="22"/>
                <w:lang w:val="en-US"/>
              </w:rPr>
            </w:pPr>
          </w:p>
        </w:tc>
        <w:tc>
          <w:tcPr>
            <w:tcW w:w="4288" w:type="dxa"/>
            <w:shd w:val="clear" w:color="auto" w:fill="auto"/>
          </w:tcPr>
          <w:p w:rsidR="00F6302D" w:rsidRPr="00FA7603" w:rsidRDefault="00F6302D" w:rsidP="00376FE6">
            <w:pPr>
              <w:pStyle w:val="Text2"/>
              <w:rPr>
                <w:rFonts w:ascii="Verdana" w:hAnsi="Verdana"/>
                <w:sz w:val="20"/>
                <w:szCs w:val="22"/>
                <w:lang w:val="en-US"/>
              </w:rPr>
            </w:pPr>
          </w:p>
        </w:tc>
        <w:tc>
          <w:tcPr>
            <w:tcW w:w="4938" w:type="dxa"/>
            <w:shd w:val="clear" w:color="auto" w:fill="auto"/>
          </w:tcPr>
          <w:p w:rsidR="00F6302D" w:rsidRPr="00FA7603" w:rsidRDefault="00F6302D" w:rsidP="009C6B98">
            <w:pPr>
              <w:pStyle w:val="Text2"/>
              <w:rPr>
                <w:rFonts w:ascii="Verdana" w:hAnsi="Verdana"/>
                <w:sz w:val="20"/>
                <w:szCs w:val="22"/>
                <w:lang w:val="en-US"/>
              </w:rPr>
            </w:pPr>
          </w:p>
        </w:tc>
        <w:tc>
          <w:tcPr>
            <w:tcW w:w="1758" w:type="dxa"/>
          </w:tcPr>
          <w:p w:rsidR="00F6302D" w:rsidRPr="00FA7603" w:rsidRDefault="00F6302D" w:rsidP="00F9516E">
            <w:pPr>
              <w:pStyle w:val="Text2"/>
              <w:jc w:val="left"/>
              <w:rPr>
                <w:rFonts w:ascii="Verdana" w:hAnsi="Verdana"/>
                <w:sz w:val="20"/>
                <w:szCs w:val="22"/>
                <w:highlight w:val="yellow"/>
                <w:lang w:val="en-US"/>
              </w:rPr>
            </w:pPr>
          </w:p>
        </w:tc>
        <w:tc>
          <w:tcPr>
            <w:tcW w:w="1648" w:type="dxa"/>
          </w:tcPr>
          <w:p w:rsidR="00F6302D" w:rsidRPr="00FA7603" w:rsidRDefault="00F6302D" w:rsidP="009C6B98">
            <w:pPr>
              <w:pStyle w:val="Text2"/>
              <w:rPr>
                <w:rFonts w:ascii="Verdana" w:hAnsi="Verdana"/>
                <w:sz w:val="20"/>
                <w:szCs w:val="22"/>
                <w:lang w:val="en-US"/>
              </w:rPr>
            </w:pPr>
          </w:p>
        </w:tc>
      </w:tr>
    </w:tbl>
    <w:p w:rsidR="005E5AF5" w:rsidRPr="005E5AF5" w:rsidRDefault="005E5AF5" w:rsidP="005E5AF5">
      <w:pPr>
        <w:pStyle w:val="Text2"/>
        <w:rPr>
          <w:lang w:val="en-US"/>
        </w:rPr>
      </w:pPr>
    </w:p>
    <w:sectPr w:rsidR="005E5AF5" w:rsidRPr="005E5AF5" w:rsidSect="00265C08">
      <w:pgSz w:w="11907" w:h="16840" w:code="9"/>
      <w:pgMar w:top="1021" w:right="964" w:bottom="709" w:left="709" w:header="601" w:footer="123" w:gutter="0"/>
      <w:paperSrc w:first="15" w:other="15"/>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1BF" w:rsidRDefault="001F41BF">
      <w:r>
        <w:separator/>
      </w:r>
    </w:p>
  </w:endnote>
  <w:endnote w:type="continuationSeparator" w:id="0">
    <w:p w:rsidR="001F41BF" w:rsidRDefault="001F4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1BF" w:rsidRPr="00877C2F" w:rsidRDefault="002C2AEC" w:rsidP="00847E04">
    <w:pPr>
      <w:pStyle w:val="Footer"/>
      <w:pBdr>
        <w:top w:val="single" w:sz="4" w:space="1" w:color="808080"/>
      </w:pBdr>
      <w:jc w:val="right"/>
      <w:rPr>
        <w:rStyle w:val="PageNumber"/>
        <w:rFonts w:ascii="Verdana" w:hAnsi="Verdana"/>
      </w:rPr>
    </w:pPr>
    <w:r>
      <w:rPr>
        <w:rFonts w:ascii="Verdana" w:hAnsi="Verdana"/>
        <w:szCs w:val="16"/>
      </w:rPr>
      <w:t>07</w:t>
    </w:r>
    <w:r w:rsidR="001F41BF">
      <w:rPr>
        <w:rFonts w:ascii="Verdana" w:hAnsi="Verdana"/>
        <w:szCs w:val="16"/>
      </w:rPr>
      <w:t>/</w:t>
    </w:r>
    <w:r>
      <w:rPr>
        <w:rFonts w:ascii="Verdana" w:hAnsi="Verdana"/>
        <w:szCs w:val="16"/>
      </w:rPr>
      <w:t>2018</w:t>
    </w:r>
    <w:r w:rsidRPr="00877C2F">
      <w:rPr>
        <w:rFonts w:ascii="Verdana" w:hAnsi="Verdana"/>
        <w:szCs w:val="16"/>
      </w:rPr>
      <w:t xml:space="preserve">  </w:t>
    </w:r>
    <w:r w:rsidR="001F41BF" w:rsidRPr="00877C2F">
      <w:rPr>
        <w:rStyle w:val="PageNumber"/>
        <w:rFonts w:ascii="Verdana" w:hAnsi="Verdana"/>
        <w:sz w:val="20"/>
      </w:rPr>
      <w:fldChar w:fldCharType="begin"/>
    </w:r>
    <w:r w:rsidR="001F41BF" w:rsidRPr="00877C2F">
      <w:rPr>
        <w:rStyle w:val="PageNumber"/>
        <w:rFonts w:ascii="Verdana" w:hAnsi="Verdana"/>
        <w:sz w:val="20"/>
      </w:rPr>
      <w:instrText xml:space="preserve"> PAGE </w:instrText>
    </w:r>
    <w:r w:rsidR="001F41BF" w:rsidRPr="00877C2F">
      <w:rPr>
        <w:rStyle w:val="PageNumber"/>
        <w:rFonts w:ascii="Verdana" w:hAnsi="Verdana"/>
        <w:sz w:val="20"/>
      </w:rPr>
      <w:fldChar w:fldCharType="separate"/>
    </w:r>
    <w:r w:rsidR="003E1C5C">
      <w:rPr>
        <w:rStyle w:val="PageNumber"/>
        <w:rFonts w:ascii="Verdana" w:hAnsi="Verdana"/>
        <w:noProof/>
        <w:sz w:val="20"/>
      </w:rPr>
      <w:t>2</w:t>
    </w:r>
    <w:r w:rsidR="001F41BF" w:rsidRPr="00877C2F">
      <w:rPr>
        <w:rStyle w:val="PageNumber"/>
        <w:rFonts w:ascii="Verdana" w:hAnsi="Verdana"/>
        <w:sz w:val="20"/>
      </w:rPr>
      <w:fldChar w:fldCharType="end"/>
    </w:r>
  </w:p>
  <w:p w:rsidR="001F41BF" w:rsidRPr="00D54FB3" w:rsidRDefault="001F41BF" w:rsidP="00C82C45">
    <w:pPr>
      <w:pStyle w:val="Footer"/>
      <w:rPr>
        <w:lang w:val="fr-BE"/>
      </w:rPr>
    </w:pPr>
    <w:bookmarkStart w:id="3" w:name="eltqToC"/>
  </w:p>
  <w:bookmarkEnd w:id="3"/>
  <w:p w:rsidR="001F41BF" w:rsidRPr="00D54FB3" w:rsidRDefault="001F41BF" w:rsidP="00C82C45">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1BF" w:rsidRDefault="001F41BF">
      <w:r>
        <w:separator/>
      </w:r>
    </w:p>
  </w:footnote>
  <w:footnote w:type="continuationSeparator" w:id="0">
    <w:p w:rsidR="001F41BF" w:rsidRDefault="001F41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6378"/>
        </w:tabs>
        <w:ind w:left="6378" w:hanging="360"/>
      </w:pPr>
      <w:rPr>
        <w:rFonts w:ascii="Symbol" w:hAnsi="Symbol" w:hint="default"/>
      </w:rPr>
    </w:lvl>
  </w:abstractNum>
  <w:abstractNum w:abstractNumId="1">
    <w:nsid w:val="026C140F"/>
    <w:multiLevelType w:val="hybridMultilevel"/>
    <w:tmpl w:val="6E564B4A"/>
    <w:lvl w:ilvl="0" w:tplc="DAA68DEC">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03C709E4"/>
    <w:multiLevelType w:val="hybridMultilevel"/>
    <w:tmpl w:val="95AED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9F07E2"/>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191206D"/>
    <w:multiLevelType w:val="hybridMultilevel"/>
    <w:tmpl w:val="38C67F70"/>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8">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9">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7B47BE3"/>
    <w:multiLevelType w:val="hybridMultilevel"/>
    <w:tmpl w:val="1D2A4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DCA74F2"/>
    <w:multiLevelType w:val="hybridMultilevel"/>
    <w:tmpl w:val="403A5E68"/>
    <w:lvl w:ilvl="0" w:tplc="52447670">
      <w:start w:val="1"/>
      <w:numFmt w:val="decimal"/>
      <w:lvlText w:val="%1."/>
      <w:lvlJc w:val="left"/>
      <w:pPr>
        <w:ind w:left="786"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4">
    <w:nsid w:val="27D71AD3"/>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6">
    <w:nsid w:val="30014C95"/>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7">
    <w:nsid w:val="320B13DB"/>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8">
    <w:nsid w:val="32F94097"/>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1">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506B60E0"/>
    <w:multiLevelType w:val="hybridMultilevel"/>
    <w:tmpl w:val="233064A6"/>
    <w:lvl w:ilvl="0" w:tplc="136A1E24">
      <w:start w:val="1"/>
      <w:numFmt w:val="decimal"/>
      <w:suff w:val="space"/>
      <w:lvlText w:val="Branch %1:"/>
      <w:lvlJc w:val="left"/>
      <w:pPr>
        <w:ind w:left="0" w:firstLine="0"/>
      </w:pPr>
      <w:rPr>
        <w:rFonts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15D20FA"/>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5">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81B545F"/>
    <w:multiLevelType w:val="hybridMultilevel"/>
    <w:tmpl w:val="5BC043DE"/>
    <w:lvl w:ilvl="0" w:tplc="EF701EFA">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8">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9">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0">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6B852830"/>
    <w:multiLevelType w:val="hybridMultilevel"/>
    <w:tmpl w:val="CE121C04"/>
    <w:lvl w:ilvl="0" w:tplc="A1C450D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nsid w:val="71C8481C"/>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nsid w:val="7C65145E"/>
    <w:multiLevelType w:val="multilevel"/>
    <w:tmpl w:val="0674D3EC"/>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rPr>
        <w:color w:val="403152" w:themeColor="accent4" w:themeShade="80"/>
      </w:rPr>
    </w:lvl>
    <w:lvl w:ilvl="2">
      <w:start w:val="1"/>
      <w:numFmt w:val="decimal"/>
      <w:pStyle w:val="Heading3"/>
      <w:suff w:val="space"/>
      <w:lvlText w:val="%1.%2.%3."/>
      <w:lvlJc w:val="left"/>
      <w:pPr>
        <w:ind w:left="710" w:firstLine="0"/>
      </w:pPr>
      <w:rPr>
        <w:rFonts w:ascii="Times New Roman" w:eastAsia="Times New Roman" w:hAnsi="Times New Roman"/>
        <w:bCs w:val="0"/>
        <w:iCs w:val="0"/>
        <w:caps w:val="0"/>
        <w:smallCaps w:val="0"/>
        <w:dstrike w:val="0"/>
        <w:color w:val="auto"/>
        <w:spacing w:val="0"/>
        <w:w w:val="100"/>
        <w:kern w:val="0"/>
        <w:position w:val="0"/>
        <w:sz w:val="24"/>
        <w:u w:val="singl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0"/>
  </w:num>
  <w:num w:numId="2">
    <w:abstractNumId w:val="24"/>
  </w:num>
  <w:num w:numId="3">
    <w:abstractNumId w:val="8"/>
  </w:num>
  <w:num w:numId="4">
    <w:abstractNumId w:val="7"/>
  </w:num>
  <w:num w:numId="5">
    <w:abstractNumId w:val="32"/>
  </w:num>
  <w:num w:numId="6">
    <w:abstractNumId w:val="13"/>
  </w:num>
  <w:num w:numId="7">
    <w:abstractNumId w:val="12"/>
  </w:num>
  <w:num w:numId="8">
    <w:abstractNumId w:val="20"/>
  </w:num>
  <w:num w:numId="9">
    <w:abstractNumId w:val="15"/>
  </w:num>
  <w:num w:numId="10">
    <w:abstractNumId w:val="27"/>
  </w:num>
  <w:num w:numId="11">
    <w:abstractNumId w:val="29"/>
  </w:num>
  <w:num w:numId="12">
    <w:abstractNumId w:val="28"/>
  </w:num>
  <w:num w:numId="13">
    <w:abstractNumId w:val="6"/>
  </w:num>
  <w:num w:numId="14">
    <w:abstractNumId w:val="21"/>
  </w:num>
  <w:num w:numId="15">
    <w:abstractNumId w:val="9"/>
  </w:num>
  <w:num w:numId="16">
    <w:abstractNumId w:val="4"/>
  </w:num>
  <w:num w:numId="17">
    <w:abstractNumId w:val="30"/>
  </w:num>
  <w:num w:numId="18">
    <w:abstractNumId w:val="35"/>
  </w:num>
  <w:num w:numId="19">
    <w:abstractNumId w:val="19"/>
  </w:num>
  <w:num w:numId="20">
    <w:abstractNumId w:val="17"/>
  </w:num>
  <w:num w:numId="21">
    <w:abstractNumId w:val="25"/>
  </w:num>
  <w:num w:numId="22">
    <w:abstractNumId w:val="22"/>
  </w:num>
  <w:num w:numId="23">
    <w:abstractNumId w:val="34"/>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35"/>
  </w:num>
  <w:num w:numId="27">
    <w:abstractNumId w:val="3"/>
  </w:num>
  <w:num w:numId="28">
    <w:abstractNumId w:val="23"/>
  </w:num>
  <w:num w:numId="29">
    <w:abstractNumId w:val="16"/>
  </w:num>
  <w:num w:numId="30">
    <w:abstractNumId w:val="14"/>
  </w:num>
  <w:num w:numId="31">
    <w:abstractNumId w:val="18"/>
  </w:num>
  <w:num w:numId="32">
    <w:abstractNumId w:val="11"/>
  </w:num>
  <w:num w:numId="33">
    <w:abstractNumId w:val="7"/>
  </w:num>
  <w:num w:numId="34">
    <w:abstractNumId w:val="31"/>
  </w:num>
  <w:num w:numId="35">
    <w:abstractNumId w:val="5"/>
  </w:num>
  <w:num w:numId="36">
    <w:abstractNumId w:val="1"/>
  </w:num>
  <w:num w:numId="37">
    <w:abstractNumId w:val="10"/>
  </w:num>
  <w:num w:numId="38">
    <w:abstractNumId w:val="2"/>
  </w:num>
  <w:num w:numId="39">
    <w:abstractNumId w:val="26"/>
  </w:num>
  <w:num w:numId="40">
    <w:abstractNumId w:val="33"/>
  </w:num>
  <w:num w:numId="41">
    <w:abstractNumId w:val="35"/>
  </w:num>
  <w:num w:numId="42">
    <w:abstractNumId w:val="3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il Cummings">
    <w15:presenceInfo w15:providerId="None" w15:userId="Phil Cumm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trackRevisions/>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TECH"/>
  </w:docVars>
  <w:rsids>
    <w:rsidRoot w:val="00B0538F"/>
    <w:rsid w:val="0000054E"/>
    <w:rsid w:val="00000D84"/>
    <w:rsid w:val="00001470"/>
    <w:rsid w:val="00001D25"/>
    <w:rsid w:val="000043A2"/>
    <w:rsid w:val="00006605"/>
    <w:rsid w:val="0000698F"/>
    <w:rsid w:val="00006A59"/>
    <w:rsid w:val="000071CE"/>
    <w:rsid w:val="0000767C"/>
    <w:rsid w:val="00007844"/>
    <w:rsid w:val="00007A32"/>
    <w:rsid w:val="0001056E"/>
    <w:rsid w:val="00011884"/>
    <w:rsid w:val="000128E9"/>
    <w:rsid w:val="00014483"/>
    <w:rsid w:val="0001483E"/>
    <w:rsid w:val="0001504F"/>
    <w:rsid w:val="00015B0F"/>
    <w:rsid w:val="00016035"/>
    <w:rsid w:val="0001653E"/>
    <w:rsid w:val="00017F4C"/>
    <w:rsid w:val="00022510"/>
    <w:rsid w:val="00022531"/>
    <w:rsid w:val="00023876"/>
    <w:rsid w:val="000240EC"/>
    <w:rsid w:val="000246AF"/>
    <w:rsid w:val="00026102"/>
    <w:rsid w:val="00030041"/>
    <w:rsid w:val="00030DAB"/>
    <w:rsid w:val="000318C4"/>
    <w:rsid w:val="00031C8D"/>
    <w:rsid w:val="00032E8A"/>
    <w:rsid w:val="000337D8"/>
    <w:rsid w:val="00034003"/>
    <w:rsid w:val="00034032"/>
    <w:rsid w:val="00036462"/>
    <w:rsid w:val="00037766"/>
    <w:rsid w:val="00040849"/>
    <w:rsid w:val="00041F00"/>
    <w:rsid w:val="00042995"/>
    <w:rsid w:val="00044553"/>
    <w:rsid w:val="000459AA"/>
    <w:rsid w:val="00050132"/>
    <w:rsid w:val="00050CD1"/>
    <w:rsid w:val="0005115B"/>
    <w:rsid w:val="0005285D"/>
    <w:rsid w:val="000539CC"/>
    <w:rsid w:val="00053F83"/>
    <w:rsid w:val="00056C7C"/>
    <w:rsid w:val="000579B5"/>
    <w:rsid w:val="000615C7"/>
    <w:rsid w:val="00061CDC"/>
    <w:rsid w:val="0006299B"/>
    <w:rsid w:val="0006369C"/>
    <w:rsid w:val="0006404A"/>
    <w:rsid w:val="00064662"/>
    <w:rsid w:val="00064A8E"/>
    <w:rsid w:val="00065AE7"/>
    <w:rsid w:val="0006695B"/>
    <w:rsid w:val="00067621"/>
    <w:rsid w:val="000679B7"/>
    <w:rsid w:val="000718B3"/>
    <w:rsid w:val="00072344"/>
    <w:rsid w:val="00073DB0"/>
    <w:rsid w:val="00073F58"/>
    <w:rsid w:val="000753AF"/>
    <w:rsid w:val="00075484"/>
    <w:rsid w:val="00076C36"/>
    <w:rsid w:val="00076FB3"/>
    <w:rsid w:val="00080467"/>
    <w:rsid w:val="000806FC"/>
    <w:rsid w:val="00081194"/>
    <w:rsid w:val="00082135"/>
    <w:rsid w:val="0008398C"/>
    <w:rsid w:val="00084B28"/>
    <w:rsid w:val="000901D2"/>
    <w:rsid w:val="00090FD4"/>
    <w:rsid w:val="00095863"/>
    <w:rsid w:val="00095CF9"/>
    <w:rsid w:val="00096C7F"/>
    <w:rsid w:val="000A12C4"/>
    <w:rsid w:val="000A2F66"/>
    <w:rsid w:val="000A2F74"/>
    <w:rsid w:val="000A320A"/>
    <w:rsid w:val="000A3432"/>
    <w:rsid w:val="000A34E7"/>
    <w:rsid w:val="000A3579"/>
    <w:rsid w:val="000A74CA"/>
    <w:rsid w:val="000A74FF"/>
    <w:rsid w:val="000A7D5B"/>
    <w:rsid w:val="000B0A2F"/>
    <w:rsid w:val="000B0AB8"/>
    <w:rsid w:val="000B4118"/>
    <w:rsid w:val="000B4B1B"/>
    <w:rsid w:val="000B5898"/>
    <w:rsid w:val="000B5A4C"/>
    <w:rsid w:val="000C0BEC"/>
    <w:rsid w:val="000C0CC6"/>
    <w:rsid w:val="000C5E71"/>
    <w:rsid w:val="000D3B37"/>
    <w:rsid w:val="000D3EDC"/>
    <w:rsid w:val="000D6520"/>
    <w:rsid w:val="000D7050"/>
    <w:rsid w:val="000E078E"/>
    <w:rsid w:val="000E1375"/>
    <w:rsid w:val="000E2CA9"/>
    <w:rsid w:val="000E4775"/>
    <w:rsid w:val="000E4B32"/>
    <w:rsid w:val="000E593A"/>
    <w:rsid w:val="000E5D54"/>
    <w:rsid w:val="000E6788"/>
    <w:rsid w:val="000E795B"/>
    <w:rsid w:val="000E7DB4"/>
    <w:rsid w:val="000F0351"/>
    <w:rsid w:val="000F19B8"/>
    <w:rsid w:val="000F3C65"/>
    <w:rsid w:val="000F3F9C"/>
    <w:rsid w:val="000F45BD"/>
    <w:rsid w:val="000F5876"/>
    <w:rsid w:val="000F6629"/>
    <w:rsid w:val="000F770D"/>
    <w:rsid w:val="00101297"/>
    <w:rsid w:val="00102B17"/>
    <w:rsid w:val="00102B4D"/>
    <w:rsid w:val="00102D4E"/>
    <w:rsid w:val="001032A4"/>
    <w:rsid w:val="001050F7"/>
    <w:rsid w:val="00107704"/>
    <w:rsid w:val="00111300"/>
    <w:rsid w:val="0011151F"/>
    <w:rsid w:val="00111AD4"/>
    <w:rsid w:val="00111DE7"/>
    <w:rsid w:val="00112D6D"/>
    <w:rsid w:val="00112F29"/>
    <w:rsid w:val="0011323B"/>
    <w:rsid w:val="00113367"/>
    <w:rsid w:val="00115C9C"/>
    <w:rsid w:val="00117772"/>
    <w:rsid w:val="001244B5"/>
    <w:rsid w:val="00124F7D"/>
    <w:rsid w:val="00126432"/>
    <w:rsid w:val="00126E6A"/>
    <w:rsid w:val="0013072B"/>
    <w:rsid w:val="00133DC6"/>
    <w:rsid w:val="00134751"/>
    <w:rsid w:val="00134FD2"/>
    <w:rsid w:val="00137FBD"/>
    <w:rsid w:val="00144F3D"/>
    <w:rsid w:val="001452B4"/>
    <w:rsid w:val="00150CA6"/>
    <w:rsid w:val="00151B94"/>
    <w:rsid w:val="0015221E"/>
    <w:rsid w:val="00152BBC"/>
    <w:rsid w:val="00155917"/>
    <w:rsid w:val="00156AC0"/>
    <w:rsid w:val="001609D7"/>
    <w:rsid w:val="00161B42"/>
    <w:rsid w:val="00162930"/>
    <w:rsid w:val="001645F9"/>
    <w:rsid w:val="0016580A"/>
    <w:rsid w:val="00167C3D"/>
    <w:rsid w:val="00167CB9"/>
    <w:rsid w:val="001702B4"/>
    <w:rsid w:val="001709EE"/>
    <w:rsid w:val="00171EEC"/>
    <w:rsid w:val="0017220F"/>
    <w:rsid w:val="001731A4"/>
    <w:rsid w:val="00177145"/>
    <w:rsid w:val="0017753D"/>
    <w:rsid w:val="00180197"/>
    <w:rsid w:val="00180DAC"/>
    <w:rsid w:val="00181306"/>
    <w:rsid w:val="00181C3B"/>
    <w:rsid w:val="001828D2"/>
    <w:rsid w:val="001838F0"/>
    <w:rsid w:val="00184331"/>
    <w:rsid w:val="001848AA"/>
    <w:rsid w:val="00184909"/>
    <w:rsid w:val="00184B6A"/>
    <w:rsid w:val="0018568B"/>
    <w:rsid w:val="0018727B"/>
    <w:rsid w:val="00187B90"/>
    <w:rsid w:val="00187C57"/>
    <w:rsid w:val="0019357A"/>
    <w:rsid w:val="00194540"/>
    <w:rsid w:val="00195309"/>
    <w:rsid w:val="001975EC"/>
    <w:rsid w:val="00197B0A"/>
    <w:rsid w:val="001A24D4"/>
    <w:rsid w:val="001A2D2B"/>
    <w:rsid w:val="001B05D0"/>
    <w:rsid w:val="001B09CD"/>
    <w:rsid w:val="001B3985"/>
    <w:rsid w:val="001B4367"/>
    <w:rsid w:val="001B4DFB"/>
    <w:rsid w:val="001B5D07"/>
    <w:rsid w:val="001B6730"/>
    <w:rsid w:val="001C1888"/>
    <w:rsid w:val="001C2418"/>
    <w:rsid w:val="001C2D48"/>
    <w:rsid w:val="001C4BCF"/>
    <w:rsid w:val="001C4C0A"/>
    <w:rsid w:val="001C5E51"/>
    <w:rsid w:val="001C6EC6"/>
    <w:rsid w:val="001C7825"/>
    <w:rsid w:val="001C7F63"/>
    <w:rsid w:val="001D18DC"/>
    <w:rsid w:val="001D2108"/>
    <w:rsid w:val="001D3564"/>
    <w:rsid w:val="001D3A3C"/>
    <w:rsid w:val="001D50F8"/>
    <w:rsid w:val="001D5929"/>
    <w:rsid w:val="001D5CA5"/>
    <w:rsid w:val="001D5CF6"/>
    <w:rsid w:val="001D646C"/>
    <w:rsid w:val="001E1616"/>
    <w:rsid w:val="001E2214"/>
    <w:rsid w:val="001E417D"/>
    <w:rsid w:val="001E5908"/>
    <w:rsid w:val="001E6A3A"/>
    <w:rsid w:val="001E7228"/>
    <w:rsid w:val="001E757F"/>
    <w:rsid w:val="001E7CA6"/>
    <w:rsid w:val="001F020B"/>
    <w:rsid w:val="001F1F12"/>
    <w:rsid w:val="001F2056"/>
    <w:rsid w:val="001F242C"/>
    <w:rsid w:val="001F41BF"/>
    <w:rsid w:val="001F78AF"/>
    <w:rsid w:val="001F79E9"/>
    <w:rsid w:val="001F7C19"/>
    <w:rsid w:val="001F7F65"/>
    <w:rsid w:val="00200879"/>
    <w:rsid w:val="00200DB3"/>
    <w:rsid w:val="00203A9C"/>
    <w:rsid w:val="002068B7"/>
    <w:rsid w:val="002071FE"/>
    <w:rsid w:val="00210B46"/>
    <w:rsid w:val="00212DF7"/>
    <w:rsid w:val="00213C0C"/>
    <w:rsid w:val="00217FF2"/>
    <w:rsid w:val="00221E10"/>
    <w:rsid w:val="00226252"/>
    <w:rsid w:val="00226C1F"/>
    <w:rsid w:val="00226E84"/>
    <w:rsid w:val="0022783C"/>
    <w:rsid w:val="002300E5"/>
    <w:rsid w:val="00231107"/>
    <w:rsid w:val="002316DE"/>
    <w:rsid w:val="00231FA5"/>
    <w:rsid w:val="002326F9"/>
    <w:rsid w:val="00233BD5"/>
    <w:rsid w:val="002364ED"/>
    <w:rsid w:val="00236C84"/>
    <w:rsid w:val="00237359"/>
    <w:rsid w:val="00244E87"/>
    <w:rsid w:val="0024645D"/>
    <w:rsid w:val="002474A6"/>
    <w:rsid w:val="00247A24"/>
    <w:rsid w:val="00251DC4"/>
    <w:rsid w:val="00252241"/>
    <w:rsid w:val="00253F71"/>
    <w:rsid w:val="0025487D"/>
    <w:rsid w:val="00256D4B"/>
    <w:rsid w:val="002602D7"/>
    <w:rsid w:val="0026272D"/>
    <w:rsid w:val="00262B10"/>
    <w:rsid w:val="00262CDE"/>
    <w:rsid w:val="00262F0B"/>
    <w:rsid w:val="002633F0"/>
    <w:rsid w:val="00263528"/>
    <w:rsid w:val="00263E77"/>
    <w:rsid w:val="00265C08"/>
    <w:rsid w:val="0026618E"/>
    <w:rsid w:val="002668E2"/>
    <w:rsid w:val="00266940"/>
    <w:rsid w:val="0027020C"/>
    <w:rsid w:val="00270F96"/>
    <w:rsid w:val="00271D0D"/>
    <w:rsid w:val="00272BE2"/>
    <w:rsid w:val="0027469B"/>
    <w:rsid w:val="00274ADA"/>
    <w:rsid w:val="002777E7"/>
    <w:rsid w:val="00280F5E"/>
    <w:rsid w:val="0028373D"/>
    <w:rsid w:val="0028430A"/>
    <w:rsid w:val="002847B7"/>
    <w:rsid w:val="002860AE"/>
    <w:rsid w:val="00286C1C"/>
    <w:rsid w:val="00286C44"/>
    <w:rsid w:val="0028735B"/>
    <w:rsid w:val="00287BE7"/>
    <w:rsid w:val="00287CE7"/>
    <w:rsid w:val="00290BB8"/>
    <w:rsid w:val="00291560"/>
    <w:rsid w:val="0029454C"/>
    <w:rsid w:val="00294D21"/>
    <w:rsid w:val="0029539B"/>
    <w:rsid w:val="00296807"/>
    <w:rsid w:val="002A08AF"/>
    <w:rsid w:val="002A22A7"/>
    <w:rsid w:val="002A3270"/>
    <w:rsid w:val="002A3A53"/>
    <w:rsid w:val="002A3C1C"/>
    <w:rsid w:val="002A50C1"/>
    <w:rsid w:val="002A7B64"/>
    <w:rsid w:val="002B0754"/>
    <w:rsid w:val="002B21F6"/>
    <w:rsid w:val="002B3039"/>
    <w:rsid w:val="002C20C6"/>
    <w:rsid w:val="002C2AEC"/>
    <w:rsid w:val="002C2EEA"/>
    <w:rsid w:val="002C4BDF"/>
    <w:rsid w:val="002C6BA7"/>
    <w:rsid w:val="002C7451"/>
    <w:rsid w:val="002C772F"/>
    <w:rsid w:val="002D038E"/>
    <w:rsid w:val="002D07A9"/>
    <w:rsid w:val="002D2DEA"/>
    <w:rsid w:val="002D73EF"/>
    <w:rsid w:val="002D7DCB"/>
    <w:rsid w:val="002E0135"/>
    <w:rsid w:val="002E1CAB"/>
    <w:rsid w:val="002E1CE7"/>
    <w:rsid w:val="002E214E"/>
    <w:rsid w:val="002E55AE"/>
    <w:rsid w:val="002E6A4F"/>
    <w:rsid w:val="002E6C6B"/>
    <w:rsid w:val="002F0C0D"/>
    <w:rsid w:val="002F128C"/>
    <w:rsid w:val="002F4B98"/>
    <w:rsid w:val="002F5E38"/>
    <w:rsid w:val="002F7453"/>
    <w:rsid w:val="002F7D30"/>
    <w:rsid w:val="0030093C"/>
    <w:rsid w:val="00300FB7"/>
    <w:rsid w:val="003017F1"/>
    <w:rsid w:val="00301895"/>
    <w:rsid w:val="00301B4E"/>
    <w:rsid w:val="00303162"/>
    <w:rsid w:val="00304319"/>
    <w:rsid w:val="00305332"/>
    <w:rsid w:val="00305D3C"/>
    <w:rsid w:val="003060A6"/>
    <w:rsid w:val="00306972"/>
    <w:rsid w:val="00312328"/>
    <w:rsid w:val="003124DC"/>
    <w:rsid w:val="00315481"/>
    <w:rsid w:val="0031694C"/>
    <w:rsid w:val="003204E7"/>
    <w:rsid w:val="003209FC"/>
    <w:rsid w:val="00321188"/>
    <w:rsid w:val="003229FB"/>
    <w:rsid w:val="00322AC0"/>
    <w:rsid w:val="00323034"/>
    <w:rsid w:val="00325D48"/>
    <w:rsid w:val="003305CD"/>
    <w:rsid w:val="003323E4"/>
    <w:rsid w:val="003332D4"/>
    <w:rsid w:val="00333782"/>
    <w:rsid w:val="003337F9"/>
    <w:rsid w:val="0033420D"/>
    <w:rsid w:val="00334613"/>
    <w:rsid w:val="00334FC8"/>
    <w:rsid w:val="00335629"/>
    <w:rsid w:val="003372A7"/>
    <w:rsid w:val="00341867"/>
    <w:rsid w:val="00342DE7"/>
    <w:rsid w:val="00342E09"/>
    <w:rsid w:val="00343E55"/>
    <w:rsid w:val="00343F01"/>
    <w:rsid w:val="003456EF"/>
    <w:rsid w:val="00345C8B"/>
    <w:rsid w:val="00346851"/>
    <w:rsid w:val="0034725B"/>
    <w:rsid w:val="00347783"/>
    <w:rsid w:val="00350C21"/>
    <w:rsid w:val="00350DCD"/>
    <w:rsid w:val="0035102F"/>
    <w:rsid w:val="00355546"/>
    <w:rsid w:val="00356EF3"/>
    <w:rsid w:val="00357116"/>
    <w:rsid w:val="00360932"/>
    <w:rsid w:val="003613DE"/>
    <w:rsid w:val="00362806"/>
    <w:rsid w:val="00362A5C"/>
    <w:rsid w:val="00363FCE"/>
    <w:rsid w:val="00364BA8"/>
    <w:rsid w:val="00365672"/>
    <w:rsid w:val="0036673A"/>
    <w:rsid w:val="0036688C"/>
    <w:rsid w:val="003673CB"/>
    <w:rsid w:val="00367C86"/>
    <w:rsid w:val="0037163A"/>
    <w:rsid w:val="0037169D"/>
    <w:rsid w:val="003760A5"/>
    <w:rsid w:val="003764C2"/>
    <w:rsid w:val="00376D26"/>
    <w:rsid w:val="00376FE6"/>
    <w:rsid w:val="0037767F"/>
    <w:rsid w:val="00380CDA"/>
    <w:rsid w:val="003811EF"/>
    <w:rsid w:val="0038195B"/>
    <w:rsid w:val="00381D88"/>
    <w:rsid w:val="0038252E"/>
    <w:rsid w:val="00382EAC"/>
    <w:rsid w:val="00382FFC"/>
    <w:rsid w:val="00383EDD"/>
    <w:rsid w:val="00384FB8"/>
    <w:rsid w:val="00387A76"/>
    <w:rsid w:val="003917BE"/>
    <w:rsid w:val="00392448"/>
    <w:rsid w:val="003927D9"/>
    <w:rsid w:val="003939A8"/>
    <w:rsid w:val="00395AFA"/>
    <w:rsid w:val="00396301"/>
    <w:rsid w:val="0039776D"/>
    <w:rsid w:val="00397D46"/>
    <w:rsid w:val="00397E36"/>
    <w:rsid w:val="003A0E06"/>
    <w:rsid w:val="003A324A"/>
    <w:rsid w:val="003A35B3"/>
    <w:rsid w:val="003A3CE5"/>
    <w:rsid w:val="003A6EB9"/>
    <w:rsid w:val="003B4806"/>
    <w:rsid w:val="003B7125"/>
    <w:rsid w:val="003C17A3"/>
    <w:rsid w:val="003C1A69"/>
    <w:rsid w:val="003C1D8E"/>
    <w:rsid w:val="003C24E9"/>
    <w:rsid w:val="003C285B"/>
    <w:rsid w:val="003C3D4E"/>
    <w:rsid w:val="003C3D56"/>
    <w:rsid w:val="003C43DD"/>
    <w:rsid w:val="003C4FDD"/>
    <w:rsid w:val="003C51C2"/>
    <w:rsid w:val="003C5E1F"/>
    <w:rsid w:val="003D0208"/>
    <w:rsid w:val="003D0FA2"/>
    <w:rsid w:val="003D14EC"/>
    <w:rsid w:val="003D2682"/>
    <w:rsid w:val="003D27C4"/>
    <w:rsid w:val="003D383B"/>
    <w:rsid w:val="003D5DB8"/>
    <w:rsid w:val="003D62AE"/>
    <w:rsid w:val="003E0612"/>
    <w:rsid w:val="003E166E"/>
    <w:rsid w:val="003E18DE"/>
    <w:rsid w:val="003E1A26"/>
    <w:rsid w:val="003E1C5C"/>
    <w:rsid w:val="003E7374"/>
    <w:rsid w:val="003E7A6D"/>
    <w:rsid w:val="003E7EB9"/>
    <w:rsid w:val="003F0793"/>
    <w:rsid w:val="003F0C02"/>
    <w:rsid w:val="003F1258"/>
    <w:rsid w:val="003F3D2B"/>
    <w:rsid w:val="003F5BD2"/>
    <w:rsid w:val="003F68C9"/>
    <w:rsid w:val="003F7628"/>
    <w:rsid w:val="00402DBB"/>
    <w:rsid w:val="00402E3A"/>
    <w:rsid w:val="00404972"/>
    <w:rsid w:val="00405D85"/>
    <w:rsid w:val="004076A2"/>
    <w:rsid w:val="00407D19"/>
    <w:rsid w:val="004109F4"/>
    <w:rsid w:val="004117F4"/>
    <w:rsid w:val="00412749"/>
    <w:rsid w:val="004129E7"/>
    <w:rsid w:val="00414579"/>
    <w:rsid w:val="004145D8"/>
    <w:rsid w:val="00414E6C"/>
    <w:rsid w:val="00415123"/>
    <w:rsid w:val="0041559A"/>
    <w:rsid w:val="00415605"/>
    <w:rsid w:val="00415FE2"/>
    <w:rsid w:val="004175E5"/>
    <w:rsid w:val="00417688"/>
    <w:rsid w:val="00417882"/>
    <w:rsid w:val="00420C54"/>
    <w:rsid w:val="0042101B"/>
    <w:rsid w:val="004239F6"/>
    <w:rsid w:val="00425631"/>
    <w:rsid w:val="0042594F"/>
    <w:rsid w:val="00425BED"/>
    <w:rsid w:val="00425C46"/>
    <w:rsid w:val="0042760A"/>
    <w:rsid w:val="004305FB"/>
    <w:rsid w:val="00430FE3"/>
    <w:rsid w:val="00431E78"/>
    <w:rsid w:val="004335D3"/>
    <w:rsid w:val="00434E2A"/>
    <w:rsid w:val="00436588"/>
    <w:rsid w:val="004366DD"/>
    <w:rsid w:val="004403E3"/>
    <w:rsid w:val="00441A3C"/>
    <w:rsid w:val="00444578"/>
    <w:rsid w:val="00445142"/>
    <w:rsid w:val="0044592E"/>
    <w:rsid w:val="00450025"/>
    <w:rsid w:val="00451746"/>
    <w:rsid w:val="00452356"/>
    <w:rsid w:val="00454D0B"/>
    <w:rsid w:val="00456C84"/>
    <w:rsid w:val="0046036E"/>
    <w:rsid w:val="00465A1E"/>
    <w:rsid w:val="00465AF4"/>
    <w:rsid w:val="00470CB0"/>
    <w:rsid w:val="00473D0A"/>
    <w:rsid w:val="0047566D"/>
    <w:rsid w:val="0047586C"/>
    <w:rsid w:val="00476661"/>
    <w:rsid w:val="00476665"/>
    <w:rsid w:val="0048094E"/>
    <w:rsid w:val="0048172F"/>
    <w:rsid w:val="00482BF2"/>
    <w:rsid w:val="004852B5"/>
    <w:rsid w:val="00486C99"/>
    <w:rsid w:val="004871BF"/>
    <w:rsid w:val="00487761"/>
    <w:rsid w:val="00487B50"/>
    <w:rsid w:val="00493E8B"/>
    <w:rsid w:val="00493F56"/>
    <w:rsid w:val="00495C5B"/>
    <w:rsid w:val="0049692D"/>
    <w:rsid w:val="004A3533"/>
    <w:rsid w:val="004A4783"/>
    <w:rsid w:val="004A5477"/>
    <w:rsid w:val="004B21B0"/>
    <w:rsid w:val="004B3CEE"/>
    <w:rsid w:val="004B6BA6"/>
    <w:rsid w:val="004B7675"/>
    <w:rsid w:val="004B7FC0"/>
    <w:rsid w:val="004C049C"/>
    <w:rsid w:val="004C09F5"/>
    <w:rsid w:val="004C59AD"/>
    <w:rsid w:val="004C7492"/>
    <w:rsid w:val="004D0307"/>
    <w:rsid w:val="004D19E7"/>
    <w:rsid w:val="004D1CBE"/>
    <w:rsid w:val="004D2684"/>
    <w:rsid w:val="004D377D"/>
    <w:rsid w:val="004D3943"/>
    <w:rsid w:val="004D4BAB"/>
    <w:rsid w:val="004D515A"/>
    <w:rsid w:val="004D5419"/>
    <w:rsid w:val="004D567E"/>
    <w:rsid w:val="004D5787"/>
    <w:rsid w:val="004D59FF"/>
    <w:rsid w:val="004E010C"/>
    <w:rsid w:val="004E259B"/>
    <w:rsid w:val="004E42AC"/>
    <w:rsid w:val="004E507E"/>
    <w:rsid w:val="004E5283"/>
    <w:rsid w:val="004E59F6"/>
    <w:rsid w:val="004E5CC9"/>
    <w:rsid w:val="004E5E8C"/>
    <w:rsid w:val="004E6388"/>
    <w:rsid w:val="004F174F"/>
    <w:rsid w:val="004F1C46"/>
    <w:rsid w:val="004F29BA"/>
    <w:rsid w:val="004F3891"/>
    <w:rsid w:val="004F4261"/>
    <w:rsid w:val="004F78F5"/>
    <w:rsid w:val="005000C3"/>
    <w:rsid w:val="00501425"/>
    <w:rsid w:val="00501FA5"/>
    <w:rsid w:val="0050225B"/>
    <w:rsid w:val="00502948"/>
    <w:rsid w:val="005034FB"/>
    <w:rsid w:val="005041EE"/>
    <w:rsid w:val="00504FA3"/>
    <w:rsid w:val="005051EF"/>
    <w:rsid w:val="005061DB"/>
    <w:rsid w:val="00506ACC"/>
    <w:rsid w:val="00506D61"/>
    <w:rsid w:val="00511376"/>
    <w:rsid w:val="00512EEF"/>
    <w:rsid w:val="005131AE"/>
    <w:rsid w:val="005138D3"/>
    <w:rsid w:val="005157CC"/>
    <w:rsid w:val="00515FDE"/>
    <w:rsid w:val="00516AE1"/>
    <w:rsid w:val="00516C18"/>
    <w:rsid w:val="00517256"/>
    <w:rsid w:val="00520CD7"/>
    <w:rsid w:val="00522C70"/>
    <w:rsid w:val="00522CF3"/>
    <w:rsid w:val="00522ED3"/>
    <w:rsid w:val="0052344B"/>
    <w:rsid w:val="00523FE0"/>
    <w:rsid w:val="005246DC"/>
    <w:rsid w:val="00525AE2"/>
    <w:rsid w:val="00526E67"/>
    <w:rsid w:val="00527F89"/>
    <w:rsid w:val="00530205"/>
    <w:rsid w:val="005305AD"/>
    <w:rsid w:val="005306BE"/>
    <w:rsid w:val="005313D0"/>
    <w:rsid w:val="00536169"/>
    <w:rsid w:val="0054084F"/>
    <w:rsid w:val="0054185F"/>
    <w:rsid w:val="00543CC1"/>
    <w:rsid w:val="005465DC"/>
    <w:rsid w:val="00550AA3"/>
    <w:rsid w:val="005514FA"/>
    <w:rsid w:val="0055613F"/>
    <w:rsid w:val="00560BCC"/>
    <w:rsid w:val="005617CE"/>
    <w:rsid w:val="00566228"/>
    <w:rsid w:val="00566596"/>
    <w:rsid w:val="005667E1"/>
    <w:rsid w:val="00566AA6"/>
    <w:rsid w:val="005702E2"/>
    <w:rsid w:val="00570B70"/>
    <w:rsid w:val="00571D5D"/>
    <w:rsid w:val="005741E3"/>
    <w:rsid w:val="005743C2"/>
    <w:rsid w:val="00576AE7"/>
    <w:rsid w:val="00580B5B"/>
    <w:rsid w:val="0058364E"/>
    <w:rsid w:val="00583CA0"/>
    <w:rsid w:val="00583F8C"/>
    <w:rsid w:val="00583FB4"/>
    <w:rsid w:val="00584955"/>
    <w:rsid w:val="005879D4"/>
    <w:rsid w:val="00592080"/>
    <w:rsid w:val="00592DC9"/>
    <w:rsid w:val="005937DD"/>
    <w:rsid w:val="0059392B"/>
    <w:rsid w:val="00593BD9"/>
    <w:rsid w:val="005946D2"/>
    <w:rsid w:val="005950F2"/>
    <w:rsid w:val="005A2C40"/>
    <w:rsid w:val="005A2C8A"/>
    <w:rsid w:val="005A2EF6"/>
    <w:rsid w:val="005A6690"/>
    <w:rsid w:val="005A6FCC"/>
    <w:rsid w:val="005B2744"/>
    <w:rsid w:val="005B5A9B"/>
    <w:rsid w:val="005C2F1D"/>
    <w:rsid w:val="005C355C"/>
    <w:rsid w:val="005C3BEE"/>
    <w:rsid w:val="005C6F7B"/>
    <w:rsid w:val="005C6FC9"/>
    <w:rsid w:val="005C7DE7"/>
    <w:rsid w:val="005D00B1"/>
    <w:rsid w:val="005D0D28"/>
    <w:rsid w:val="005D196B"/>
    <w:rsid w:val="005D598C"/>
    <w:rsid w:val="005D5F70"/>
    <w:rsid w:val="005D61AC"/>
    <w:rsid w:val="005D6ED2"/>
    <w:rsid w:val="005D7328"/>
    <w:rsid w:val="005D736C"/>
    <w:rsid w:val="005D7C9E"/>
    <w:rsid w:val="005E230B"/>
    <w:rsid w:val="005E3A0F"/>
    <w:rsid w:val="005E4132"/>
    <w:rsid w:val="005E5156"/>
    <w:rsid w:val="005E5811"/>
    <w:rsid w:val="005E5AF5"/>
    <w:rsid w:val="005E68D5"/>
    <w:rsid w:val="005E7B8F"/>
    <w:rsid w:val="005E7D49"/>
    <w:rsid w:val="005E7F4A"/>
    <w:rsid w:val="005F0DDF"/>
    <w:rsid w:val="005F29FD"/>
    <w:rsid w:val="005F5732"/>
    <w:rsid w:val="005F6D58"/>
    <w:rsid w:val="00600399"/>
    <w:rsid w:val="00600B37"/>
    <w:rsid w:val="006011C5"/>
    <w:rsid w:val="00602802"/>
    <w:rsid w:val="00603EB6"/>
    <w:rsid w:val="00606963"/>
    <w:rsid w:val="00606C62"/>
    <w:rsid w:val="006077E7"/>
    <w:rsid w:val="00607DCF"/>
    <w:rsid w:val="00611592"/>
    <w:rsid w:val="0061300F"/>
    <w:rsid w:val="00613B93"/>
    <w:rsid w:val="0061495B"/>
    <w:rsid w:val="00614A04"/>
    <w:rsid w:val="0061548F"/>
    <w:rsid w:val="0062227F"/>
    <w:rsid w:val="00624AF1"/>
    <w:rsid w:val="00624EBF"/>
    <w:rsid w:val="006263C7"/>
    <w:rsid w:val="00626BB9"/>
    <w:rsid w:val="00627405"/>
    <w:rsid w:val="006303F0"/>
    <w:rsid w:val="00630764"/>
    <w:rsid w:val="0063189D"/>
    <w:rsid w:val="00633D89"/>
    <w:rsid w:val="00633E94"/>
    <w:rsid w:val="006346BD"/>
    <w:rsid w:val="006357D3"/>
    <w:rsid w:val="0063596C"/>
    <w:rsid w:val="00635E98"/>
    <w:rsid w:val="006367C5"/>
    <w:rsid w:val="00636B0F"/>
    <w:rsid w:val="00640356"/>
    <w:rsid w:val="00640365"/>
    <w:rsid w:val="006416C3"/>
    <w:rsid w:val="0064221B"/>
    <w:rsid w:val="00642A8F"/>
    <w:rsid w:val="0064442F"/>
    <w:rsid w:val="0064477D"/>
    <w:rsid w:val="006450A4"/>
    <w:rsid w:val="0064566F"/>
    <w:rsid w:val="00645A60"/>
    <w:rsid w:val="00645CBA"/>
    <w:rsid w:val="006461F2"/>
    <w:rsid w:val="00651BB8"/>
    <w:rsid w:val="0065206B"/>
    <w:rsid w:val="006522F2"/>
    <w:rsid w:val="00652EEC"/>
    <w:rsid w:val="006545BD"/>
    <w:rsid w:val="00656E02"/>
    <w:rsid w:val="00656F5D"/>
    <w:rsid w:val="00660111"/>
    <w:rsid w:val="006611A6"/>
    <w:rsid w:val="006639EC"/>
    <w:rsid w:val="006643DD"/>
    <w:rsid w:val="00664E94"/>
    <w:rsid w:val="00665DFF"/>
    <w:rsid w:val="00667C60"/>
    <w:rsid w:val="00667EBD"/>
    <w:rsid w:val="00672486"/>
    <w:rsid w:val="00672E84"/>
    <w:rsid w:val="00673A5E"/>
    <w:rsid w:val="00676178"/>
    <w:rsid w:val="006768BA"/>
    <w:rsid w:val="0067716D"/>
    <w:rsid w:val="00677457"/>
    <w:rsid w:val="00680CDB"/>
    <w:rsid w:val="00681BA5"/>
    <w:rsid w:val="00681F43"/>
    <w:rsid w:val="00683497"/>
    <w:rsid w:val="00684E38"/>
    <w:rsid w:val="006876A1"/>
    <w:rsid w:val="00687F72"/>
    <w:rsid w:val="006915CF"/>
    <w:rsid w:val="00695A18"/>
    <w:rsid w:val="0069748F"/>
    <w:rsid w:val="006A0379"/>
    <w:rsid w:val="006A14D0"/>
    <w:rsid w:val="006A1DD9"/>
    <w:rsid w:val="006A1E23"/>
    <w:rsid w:val="006A3B9B"/>
    <w:rsid w:val="006A43B5"/>
    <w:rsid w:val="006A443D"/>
    <w:rsid w:val="006A45F7"/>
    <w:rsid w:val="006A4BAE"/>
    <w:rsid w:val="006A5D49"/>
    <w:rsid w:val="006A61C6"/>
    <w:rsid w:val="006A6E99"/>
    <w:rsid w:val="006A7F36"/>
    <w:rsid w:val="006B07E7"/>
    <w:rsid w:val="006B368C"/>
    <w:rsid w:val="006B37F2"/>
    <w:rsid w:val="006B57D9"/>
    <w:rsid w:val="006B5E47"/>
    <w:rsid w:val="006B61A7"/>
    <w:rsid w:val="006C2110"/>
    <w:rsid w:val="006C36E6"/>
    <w:rsid w:val="006C3F14"/>
    <w:rsid w:val="006C4CAC"/>
    <w:rsid w:val="006C4E63"/>
    <w:rsid w:val="006C63D5"/>
    <w:rsid w:val="006C654D"/>
    <w:rsid w:val="006C6BA1"/>
    <w:rsid w:val="006C6DDD"/>
    <w:rsid w:val="006D10BD"/>
    <w:rsid w:val="006D45C6"/>
    <w:rsid w:val="006D5E21"/>
    <w:rsid w:val="006E0A06"/>
    <w:rsid w:val="006E0A9B"/>
    <w:rsid w:val="006E32C9"/>
    <w:rsid w:val="006E371E"/>
    <w:rsid w:val="006E443A"/>
    <w:rsid w:val="006E5E1C"/>
    <w:rsid w:val="006E690A"/>
    <w:rsid w:val="006E77DB"/>
    <w:rsid w:val="006F0148"/>
    <w:rsid w:val="006F0432"/>
    <w:rsid w:val="006F1D64"/>
    <w:rsid w:val="006F1F44"/>
    <w:rsid w:val="006F3E66"/>
    <w:rsid w:val="006F42CA"/>
    <w:rsid w:val="0070055B"/>
    <w:rsid w:val="007009EE"/>
    <w:rsid w:val="00700AAA"/>
    <w:rsid w:val="00702E74"/>
    <w:rsid w:val="00703699"/>
    <w:rsid w:val="00703940"/>
    <w:rsid w:val="00704EAD"/>
    <w:rsid w:val="007064F0"/>
    <w:rsid w:val="00706832"/>
    <w:rsid w:val="00710844"/>
    <w:rsid w:val="00712860"/>
    <w:rsid w:val="00713285"/>
    <w:rsid w:val="00713D24"/>
    <w:rsid w:val="00714928"/>
    <w:rsid w:val="00715C33"/>
    <w:rsid w:val="00715F2A"/>
    <w:rsid w:val="00717D74"/>
    <w:rsid w:val="00720D84"/>
    <w:rsid w:val="00722323"/>
    <w:rsid w:val="00722E30"/>
    <w:rsid w:val="00725311"/>
    <w:rsid w:val="00725E9C"/>
    <w:rsid w:val="00730B0D"/>
    <w:rsid w:val="007312BD"/>
    <w:rsid w:val="00732F17"/>
    <w:rsid w:val="0073393C"/>
    <w:rsid w:val="00733F66"/>
    <w:rsid w:val="00734A38"/>
    <w:rsid w:val="00736D6A"/>
    <w:rsid w:val="00740518"/>
    <w:rsid w:val="00741AB3"/>
    <w:rsid w:val="00742113"/>
    <w:rsid w:val="00742F8A"/>
    <w:rsid w:val="007441C4"/>
    <w:rsid w:val="007460E2"/>
    <w:rsid w:val="007518FF"/>
    <w:rsid w:val="00754256"/>
    <w:rsid w:val="007543C4"/>
    <w:rsid w:val="007556C5"/>
    <w:rsid w:val="00755B8D"/>
    <w:rsid w:val="00755DE4"/>
    <w:rsid w:val="007606D0"/>
    <w:rsid w:val="00760A2D"/>
    <w:rsid w:val="00760C92"/>
    <w:rsid w:val="00762335"/>
    <w:rsid w:val="007633F6"/>
    <w:rsid w:val="00763DC6"/>
    <w:rsid w:val="00764988"/>
    <w:rsid w:val="00764B1C"/>
    <w:rsid w:val="00766C47"/>
    <w:rsid w:val="00767513"/>
    <w:rsid w:val="0077056A"/>
    <w:rsid w:val="00771792"/>
    <w:rsid w:val="00771ED6"/>
    <w:rsid w:val="007725A4"/>
    <w:rsid w:val="00772793"/>
    <w:rsid w:val="007731BE"/>
    <w:rsid w:val="007735E2"/>
    <w:rsid w:val="00773FEC"/>
    <w:rsid w:val="00774018"/>
    <w:rsid w:val="00776244"/>
    <w:rsid w:val="0078124D"/>
    <w:rsid w:val="007815AB"/>
    <w:rsid w:val="0079066B"/>
    <w:rsid w:val="007912E1"/>
    <w:rsid w:val="00791F67"/>
    <w:rsid w:val="00792EAB"/>
    <w:rsid w:val="00794F63"/>
    <w:rsid w:val="007A1E4C"/>
    <w:rsid w:val="007A3881"/>
    <w:rsid w:val="007A3EEC"/>
    <w:rsid w:val="007A54CE"/>
    <w:rsid w:val="007A60CC"/>
    <w:rsid w:val="007B1EDA"/>
    <w:rsid w:val="007B3F33"/>
    <w:rsid w:val="007B4858"/>
    <w:rsid w:val="007B5BF1"/>
    <w:rsid w:val="007B5C79"/>
    <w:rsid w:val="007B6712"/>
    <w:rsid w:val="007B7F28"/>
    <w:rsid w:val="007C05C8"/>
    <w:rsid w:val="007C17CC"/>
    <w:rsid w:val="007C226A"/>
    <w:rsid w:val="007C2F76"/>
    <w:rsid w:val="007C52ED"/>
    <w:rsid w:val="007C6210"/>
    <w:rsid w:val="007C6CDF"/>
    <w:rsid w:val="007D0918"/>
    <w:rsid w:val="007D1DAD"/>
    <w:rsid w:val="007D1F7C"/>
    <w:rsid w:val="007D3341"/>
    <w:rsid w:val="007D371D"/>
    <w:rsid w:val="007D4C42"/>
    <w:rsid w:val="007D69B0"/>
    <w:rsid w:val="007D71B2"/>
    <w:rsid w:val="007D7590"/>
    <w:rsid w:val="007D78D3"/>
    <w:rsid w:val="007D7CA4"/>
    <w:rsid w:val="007D7CA8"/>
    <w:rsid w:val="007D7EB3"/>
    <w:rsid w:val="007E0A2E"/>
    <w:rsid w:val="007E0BCD"/>
    <w:rsid w:val="007E2680"/>
    <w:rsid w:val="007E68FF"/>
    <w:rsid w:val="007E724C"/>
    <w:rsid w:val="007F0D05"/>
    <w:rsid w:val="007F1774"/>
    <w:rsid w:val="007F19A9"/>
    <w:rsid w:val="007F253B"/>
    <w:rsid w:val="007F2E5A"/>
    <w:rsid w:val="007F3824"/>
    <w:rsid w:val="007F55F8"/>
    <w:rsid w:val="007F6D20"/>
    <w:rsid w:val="007F73E7"/>
    <w:rsid w:val="007F740E"/>
    <w:rsid w:val="007F79F7"/>
    <w:rsid w:val="00800A13"/>
    <w:rsid w:val="00801811"/>
    <w:rsid w:val="00801887"/>
    <w:rsid w:val="008045BF"/>
    <w:rsid w:val="008049DC"/>
    <w:rsid w:val="00805396"/>
    <w:rsid w:val="00807FE0"/>
    <w:rsid w:val="00811436"/>
    <w:rsid w:val="00811709"/>
    <w:rsid w:val="00811E9F"/>
    <w:rsid w:val="0081231A"/>
    <w:rsid w:val="0081270E"/>
    <w:rsid w:val="00815A25"/>
    <w:rsid w:val="00815E0B"/>
    <w:rsid w:val="00816BE3"/>
    <w:rsid w:val="008175E8"/>
    <w:rsid w:val="008177F1"/>
    <w:rsid w:val="00820BFB"/>
    <w:rsid w:val="00821815"/>
    <w:rsid w:val="00821AB7"/>
    <w:rsid w:val="00821B38"/>
    <w:rsid w:val="0082294E"/>
    <w:rsid w:val="00822C59"/>
    <w:rsid w:val="00822F1B"/>
    <w:rsid w:val="0082347B"/>
    <w:rsid w:val="00823E2C"/>
    <w:rsid w:val="00824B33"/>
    <w:rsid w:val="00825B3B"/>
    <w:rsid w:val="00826085"/>
    <w:rsid w:val="00826CBE"/>
    <w:rsid w:val="008308A1"/>
    <w:rsid w:val="00831362"/>
    <w:rsid w:val="00831709"/>
    <w:rsid w:val="00832E28"/>
    <w:rsid w:val="008331B5"/>
    <w:rsid w:val="00834F39"/>
    <w:rsid w:val="00835360"/>
    <w:rsid w:val="00836D53"/>
    <w:rsid w:val="00836E94"/>
    <w:rsid w:val="00836FE6"/>
    <w:rsid w:val="00841537"/>
    <w:rsid w:val="00842277"/>
    <w:rsid w:val="00842FDB"/>
    <w:rsid w:val="00844040"/>
    <w:rsid w:val="00844F86"/>
    <w:rsid w:val="00845D1B"/>
    <w:rsid w:val="00846A57"/>
    <w:rsid w:val="00847E04"/>
    <w:rsid w:val="00850D99"/>
    <w:rsid w:val="008540D0"/>
    <w:rsid w:val="008544A6"/>
    <w:rsid w:val="0085494E"/>
    <w:rsid w:val="00854E67"/>
    <w:rsid w:val="0085652F"/>
    <w:rsid w:val="00856937"/>
    <w:rsid w:val="008571B6"/>
    <w:rsid w:val="0086097B"/>
    <w:rsid w:val="00860B59"/>
    <w:rsid w:val="0086109F"/>
    <w:rsid w:val="00863BE7"/>
    <w:rsid w:val="008640E0"/>
    <w:rsid w:val="00865DEA"/>
    <w:rsid w:val="00870B5C"/>
    <w:rsid w:val="0087244A"/>
    <w:rsid w:val="00872688"/>
    <w:rsid w:val="008730CD"/>
    <w:rsid w:val="00873AEE"/>
    <w:rsid w:val="00873BE9"/>
    <w:rsid w:val="00873FE6"/>
    <w:rsid w:val="008740EE"/>
    <w:rsid w:val="00874110"/>
    <w:rsid w:val="00875F0E"/>
    <w:rsid w:val="0087616D"/>
    <w:rsid w:val="00877C2F"/>
    <w:rsid w:val="00882C4F"/>
    <w:rsid w:val="008871AF"/>
    <w:rsid w:val="008908C5"/>
    <w:rsid w:val="00891625"/>
    <w:rsid w:val="00891841"/>
    <w:rsid w:val="0089272A"/>
    <w:rsid w:val="0089427C"/>
    <w:rsid w:val="00894ED9"/>
    <w:rsid w:val="0089695D"/>
    <w:rsid w:val="00896E55"/>
    <w:rsid w:val="008977B1"/>
    <w:rsid w:val="008A189B"/>
    <w:rsid w:val="008A237D"/>
    <w:rsid w:val="008A774C"/>
    <w:rsid w:val="008B2267"/>
    <w:rsid w:val="008B2E8C"/>
    <w:rsid w:val="008B3CFE"/>
    <w:rsid w:val="008B4003"/>
    <w:rsid w:val="008C16F9"/>
    <w:rsid w:val="008C37DF"/>
    <w:rsid w:val="008C4304"/>
    <w:rsid w:val="008C496F"/>
    <w:rsid w:val="008C502C"/>
    <w:rsid w:val="008C55FB"/>
    <w:rsid w:val="008C6F48"/>
    <w:rsid w:val="008C75EA"/>
    <w:rsid w:val="008C796F"/>
    <w:rsid w:val="008D0AA4"/>
    <w:rsid w:val="008D144A"/>
    <w:rsid w:val="008D1CE5"/>
    <w:rsid w:val="008D3DDC"/>
    <w:rsid w:val="008D4280"/>
    <w:rsid w:val="008E031D"/>
    <w:rsid w:val="008E1E9C"/>
    <w:rsid w:val="008E476F"/>
    <w:rsid w:val="008E488C"/>
    <w:rsid w:val="008E5B9A"/>
    <w:rsid w:val="008E71AE"/>
    <w:rsid w:val="008E7975"/>
    <w:rsid w:val="008F1003"/>
    <w:rsid w:val="008F1402"/>
    <w:rsid w:val="008F14E9"/>
    <w:rsid w:val="008F1ABA"/>
    <w:rsid w:val="008F20A6"/>
    <w:rsid w:val="008F51A3"/>
    <w:rsid w:val="008F59CE"/>
    <w:rsid w:val="008F70BE"/>
    <w:rsid w:val="008F7CBA"/>
    <w:rsid w:val="00900D34"/>
    <w:rsid w:val="009032B9"/>
    <w:rsid w:val="00903D39"/>
    <w:rsid w:val="00904F71"/>
    <w:rsid w:val="00905EC6"/>
    <w:rsid w:val="009063A3"/>
    <w:rsid w:val="00907739"/>
    <w:rsid w:val="0091190F"/>
    <w:rsid w:val="00913482"/>
    <w:rsid w:val="009146AC"/>
    <w:rsid w:val="00916583"/>
    <w:rsid w:val="00916A29"/>
    <w:rsid w:val="00916B00"/>
    <w:rsid w:val="00917A81"/>
    <w:rsid w:val="00920C73"/>
    <w:rsid w:val="009213F6"/>
    <w:rsid w:val="0092161A"/>
    <w:rsid w:val="00921721"/>
    <w:rsid w:val="0093091B"/>
    <w:rsid w:val="00930B20"/>
    <w:rsid w:val="00932622"/>
    <w:rsid w:val="00932F48"/>
    <w:rsid w:val="009338B9"/>
    <w:rsid w:val="00933CA6"/>
    <w:rsid w:val="00935275"/>
    <w:rsid w:val="00935317"/>
    <w:rsid w:val="0093602E"/>
    <w:rsid w:val="00937BE0"/>
    <w:rsid w:val="00941752"/>
    <w:rsid w:val="00942696"/>
    <w:rsid w:val="00943438"/>
    <w:rsid w:val="009453B5"/>
    <w:rsid w:val="009465A5"/>
    <w:rsid w:val="0095095F"/>
    <w:rsid w:val="009515F3"/>
    <w:rsid w:val="0095227D"/>
    <w:rsid w:val="00952FD2"/>
    <w:rsid w:val="0095356D"/>
    <w:rsid w:val="00954B93"/>
    <w:rsid w:val="009562D8"/>
    <w:rsid w:val="00957FBC"/>
    <w:rsid w:val="00960DFE"/>
    <w:rsid w:val="00964EC8"/>
    <w:rsid w:val="00965B04"/>
    <w:rsid w:val="009660F1"/>
    <w:rsid w:val="009674C6"/>
    <w:rsid w:val="00967ADF"/>
    <w:rsid w:val="00970F21"/>
    <w:rsid w:val="00975453"/>
    <w:rsid w:val="00975C29"/>
    <w:rsid w:val="00976113"/>
    <w:rsid w:val="009762B3"/>
    <w:rsid w:val="009767A1"/>
    <w:rsid w:val="009777A0"/>
    <w:rsid w:val="0098072B"/>
    <w:rsid w:val="0098104D"/>
    <w:rsid w:val="00981F5B"/>
    <w:rsid w:val="00983934"/>
    <w:rsid w:val="00984B88"/>
    <w:rsid w:val="0098680F"/>
    <w:rsid w:val="00987F3C"/>
    <w:rsid w:val="00991C61"/>
    <w:rsid w:val="009927B1"/>
    <w:rsid w:val="009932BA"/>
    <w:rsid w:val="009948FC"/>
    <w:rsid w:val="009A29C6"/>
    <w:rsid w:val="009A36F3"/>
    <w:rsid w:val="009A4D64"/>
    <w:rsid w:val="009A4F47"/>
    <w:rsid w:val="009A4FDD"/>
    <w:rsid w:val="009A6B8B"/>
    <w:rsid w:val="009A6C2F"/>
    <w:rsid w:val="009A723A"/>
    <w:rsid w:val="009B17FA"/>
    <w:rsid w:val="009B43BC"/>
    <w:rsid w:val="009B6208"/>
    <w:rsid w:val="009B7FB3"/>
    <w:rsid w:val="009C0913"/>
    <w:rsid w:val="009C1B99"/>
    <w:rsid w:val="009C6618"/>
    <w:rsid w:val="009C6B98"/>
    <w:rsid w:val="009C70B9"/>
    <w:rsid w:val="009D147F"/>
    <w:rsid w:val="009D4B9E"/>
    <w:rsid w:val="009D66ED"/>
    <w:rsid w:val="009D6BA9"/>
    <w:rsid w:val="009D6E85"/>
    <w:rsid w:val="009D7735"/>
    <w:rsid w:val="009E1D72"/>
    <w:rsid w:val="009E2F6B"/>
    <w:rsid w:val="009E4178"/>
    <w:rsid w:val="009E5A4E"/>
    <w:rsid w:val="009F0F1E"/>
    <w:rsid w:val="009F12E7"/>
    <w:rsid w:val="009F320D"/>
    <w:rsid w:val="009F4012"/>
    <w:rsid w:val="009F5CC8"/>
    <w:rsid w:val="009F7A85"/>
    <w:rsid w:val="00A007B5"/>
    <w:rsid w:val="00A0124B"/>
    <w:rsid w:val="00A01ADA"/>
    <w:rsid w:val="00A12604"/>
    <w:rsid w:val="00A13435"/>
    <w:rsid w:val="00A134FD"/>
    <w:rsid w:val="00A139F6"/>
    <w:rsid w:val="00A155C7"/>
    <w:rsid w:val="00A16A72"/>
    <w:rsid w:val="00A1795D"/>
    <w:rsid w:val="00A203BC"/>
    <w:rsid w:val="00A20FE1"/>
    <w:rsid w:val="00A23836"/>
    <w:rsid w:val="00A25102"/>
    <w:rsid w:val="00A26AB7"/>
    <w:rsid w:val="00A27097"/>
    <w:rsid w:val="00A331E4"/>
    <w:rsid w:val="00A34B4B"/>
    <w:rsid w:val="00A362A6"/>
    <w:rsid w:val="00A36A0C"/>
    <w:rsid w:val="00A36FD3"/>
    <w:rsid w:val="00A376F6"/>
    <w:rsid w:val="00A42E2D"/>
    <w:rsid w:val="00A44004"/>
    <w:rsid w:val="00A4467B"/>
    <w:rsid w:val="00A471E9"/>
    <w:rsid w:val="00A47E0E"/>
    <w:rsid w:val="00A50118"/>
    <w:rsid w:val="00A51E8D"/>
    <w:rsid w:val="00A5263B"/>
    <w:rsid w:val="00A538E4"/>
    <w:rsid w:val="00A54A98"/>
    <w:rsid w:val="00A54B90"/>
    <w:rsid w:val="00A56DE6"/>
    <w:rsid w:val="00A6154D"/>
    <w:rsid w:val="00A651B3"/>
    <w:rsid w:val="00A67353"/>
    <w:rsid w:val="00A67E1D"/>
    <w:rsid w:val="00A7178B"/>
    <w:rsid w:val="00A71BD0"/>
    <w:rsid w:val="00A72286"/>
    <w:rsid w:val="00A73C9C"/>
    <w:rsid w:val="00A76399"/>
    <w:rsid w:val="00A77347"/>
    <w:rsid w:val="00A776F3"/>
    <w:rsid w:val="00A80272"/>
    <w:rsid w:val="00A83E51"/>
    <w:rsid w:val="00A8486F"/>
    <w:rsid w:val="00A84FDF"/>
    <w:rsid w:val="00A85D11"/>
    <w:rsid w:val="00A85E60"/>
    <w:rsid w:val="00A873C8"/>
    <w:rsid w:val="00A913D2"/>
    <w:rsid w:val="00A91C28"/>
    <w:rsid w:val="00A91DCE"/>
    <w:rsid w:val="00A9294E"/>
    <w:rsid w:val="00A94C2A"/>
    <w:rsid w:val="00A94F9C"/>
    <w:rsid w:val="00A96836"/>
    <w:rsid w:val="00AA061E"/>
    <w:rsid w:val="00AA393E"/>
    <w:rsid w:val="00AA39C3"/>
    <w:rsid w:val="00AA51C5"/>
    <w:rsid w:val="00AA69A8"/>
    <w:rsid w:val="00AA6B13"/>
    <w:rsid w:val="00AA6EBE"/>
    <w:rsid w:val="00AA7C3A"/>
    <w:rsid w:val="00AB1F4C"/>
    <w:rsid w:val="00AB2670"/>
    <w:rsid w:val="00AB2BA5"/>
    <w:rsid w:val="00AB2F75"/>
    <w:rsid w:val="00AB402F"/>
    <w:rsid w:val="00AB409A"/>
    <w:rsid w:val="00AB44DE"/>
    <w:rsid w:val="00AB4676"/>
    <w:rsid w:val="00AB46EF"/>
    <w:rsid w:val="00AB48AD"/>
    <w:rsid w:val="00AB52E0"/>
    <w:rsid w:val="00AB5B83"/>
    <w:rsid w:val="00AC06ED"/>
    <w:rsid w:val="00AC1CE6"/>
    <w:rsid w:val="00AC3363"/>
    <w:rsid w:val="00AC3BAF"/>
    <w:rsid w:val="00AC5E5A"/>
    <w:rsid w:val="00AC6730"/>
    <w:rsid w:val="00AC7EA7"/>
    <w:rsid w:val="00AD020D"/>
    <w:rsid w:val="00AD0716"/>
    <w:rsid w:val="00AD0BCF"/>
    <w:rsid w:val="00AD2225"/>
    <w:rsid w:val="00AD2C4D"/>
    <w:rsid w:val="00AD39F5"/>
    <w:rsid w:val="00AD402B"/>
    <w:rsid w:val="00AD4A44"/>
    <w:rsid w:val="00AD4EAD"/>
    <w:rsid w:val="00AD5CF3"/>
    <w:rsid w:val="00AD6C68"/>
    <w:rsid w:val="00AD7EBE"/>
    <w:rsid w:val="00AE33A8"/>
    <w:rsid w:val="00AE46F8"/>
    <w:rsid w:val="00AE663E"/>
    <w:rsid w:val="00AE66C8"/>
    <w:rsid w:val="00AE7EB7"/>
    <w:rsid w:val="00AF0F8B"/>
    <w:rsid w:val="00AF187D"/>
    <w:rsid w:val="00AF271C"/>
    <w:rsid w:val="00AF4D26"/>
    <w:rsid w:val="00AF582B"/>
    <w:rsid w:val="00AF67B2"/>
    <w:rsid w:val="00AF7F57"/>
    <w:rsid w:val="00B004B2"/>
    <w:rsid w:val="00B014A8"/>
    <w:rsid w:val="00B014B1"/>
    <w:rsid w:val="00B02948"/>
    <w:rsid w:val="00B050DF"/>
    <w:rsid w:val="00B0538F"/>
    <w:rsid w:val="00B0680B"/>
    <w:rsid w:val="00B06C7E"/>
    <w:rsid w:val="00B108FF"/>
    <w:rsid w:val="00B10A21"/>
    <w:rsid w:val="00B11DDA"/>
    <w:rsid w:val="00B11FBB"/>
    <w:rsid w:val="00B15B9C"/>
    <w:rsid w:val="00B1636E"/>
    <w:rsid w:val="00B21315"/>
    <w:rsid w:val="00B21B2D"/>
    <w:rsid w:val="00B24C4D"/>
    <w:rsid w:val="00B25EE4"/>
    <w:rsid w:val="00B30ED3"/>
    <w:rsid w:val="00B3184B"/>
    <w:rsid w:val="00B332D2"/>
    <w:rsid w:val="00B33EED"/>
    <w:rsid w:val="00B3573C"/>
    <w:rsid w:val="00B37393"/>
    <w:rsid w:val="00B4127A"/>
    <w:rsid w:val="00B41B7B"/>
    <w:rsid w:val="00B43103"/>
    <w:rsid w:val="00B445F6"/>
    <w:rsid w:val="00B4537F"/>
    <w:rsid w:val="00B455C6"/>
    <w:rsid w:val="00B45A5F"/>
    <w:rsid w:val="00B46C23"/>
    <w:rsid w:val="00B4762D"/>
    <w:rsid w:val="00B5033F"/>
    <w:rsid w:val="00B50519"/>
    <w:rsid w:val="00B515E4"/>
    <w:rsid w:val="00B55BCB"/>
    <w:rsid w:val="00B566BF"/>
    <w:rsid w:val="00B609D6"/>
    <w:rsid w:val="00B6406D"/>
    <w:rsid w:val="00B64260"/>
    <w:rsid w:val="00B6470F"/>
    <w:rsid w:val="00B64A09"/>
    <w:rsid w:val="00B65E5E"/>
    <w:rsid w:val="00B67570"/>
    <w:rsid w:val="00B67932"/>
    <w:rsid w:val="00B72AB8"/>
    <w:rsid w:val="00B741A0"/>
    <w:rsid w:val="00B74A12"/>
    <w:rsid w:val="00B84298"/>
    <w:rsid w:val="00B84A0E"/>
    <w:rsid w:val="00B85CD1"/>
    <w:rsid w:val="00B86DA0"/>
    <w:rsid w:val="00B870DD"/>
    <w:rsid w:val="00B906B7"/>
    <w:rsid w:val="00B90F2B"/>
    <w:rsid w:val="00B9410C"/>
    <w:rsid w:val="00B942E2"/>
    <w:rsid w:val="00B94623"/>
    <w:rsid w:val="00B9614C"/>
    <w:rsid w:val="00B966CF"/>
    <w:rsid w:val="00B97360"/>
    <w:rsid w:val="00B97597"/>
    <w:rsid w:val="00B97CA4"/>
    <w:rsid w:val="00B97FEC"/>
    <w:rsid w:val="00BA1825"/>
    <w:rsid w:val="00BA386D"/>
    <w:rsid w:val="00BA418D"/>
    <w:rsid w:val="00BA4DD5"/>
    <w:rsid w:val="00BA6943"/>
    <w:rsid w:val="00BB1317"/>
    <w:rsid w:val="00BB183E"/>
    <w:rsid w:val="00BB2C8A"/>
    <w:rsid w:val="00BB2CFB"/>
    <w:rsid w:val="00BB522B"/>
    <w:rsid w:val="00BB6B20"/>
    <w:rsid w:val="00BB7A3B"/>
    <w:rsid w:val="00BC1AFA"/>
    <w:rsid w:val="00BC1C48"/>
    <w:rsid w:val="00BC24DA"/>
    <w:rsid w:val="00BC27D2"/>
    <w:rsid w:val="00BC2CE0"/>
    <w:rsid w:val="00BC371E"/>
    <w:rsid w:val="00BC486B"/>
    <w:rsid w:val="00BC5F08"/>
    <w:rsid w:val="00BC7041"/>
    <w:rsid w:val="00BC70C3"/>
    <w:rsid w:val="00BC7AD2"/>
    <w:rsid w:val="00BD25AE"/>
    <w:rsid w:val="00BD27AC"/>
    <w:rsid w:val="00BD5C80"/>
    <w:rsid w:val="00BD664E"/>
    <w:rsid w:val="00BD7418"/>
    <w:rsid w:val="00BE09BA"/>
    <w:rsid w:val="00BE0AEF"/>
    <w:rsid w:val="00BE4553"/>
    <w:rsid w:val="00BE53E2"/>
    <w:rsid w:val="00BE66C2"/>
    <w:rsid w:val="00BE6728"/>
    <w:rsid w:val="00BE753D"/>
    <w:rsid w:val="00BE7907"/>
    <w:rsid w:val="00BF3800"/>
    <w:rsid w:val="00BF3A87"/>
    <w:rsid w:val="00BF5FFA"/>
    <w:rsid w:val="00BF6422"/>
    <w:rsid w:val="00BF6C77"/>
    <w:rsid w:val="00C00D99"/>
    <w:rsid w:val="00C00E63"/>
    <w:rsid w:val="00C01B54"/>
    <w:rsid w:val="00C0306B"/>
    <w:rsid w:val="00C04EB0"/>
    <w:rsid w:val="00C05965"/>
    <w:rsid w:val="00C05CDE"/>
    <w:rsid w:val="00C13235"/>
    <w:rsid w:val="00C13D6E"/>
    <w:rsid w:val="00C1562F"/>
    <w:rsid w:val="00C15664"/>
    <w:rsid w:val="00C16297"/>
    <w:rsid w:val="00C162B0"/>
    <w:rsid w:val="00C1687F"/>
    <w:rsid w:val="00C16B90"/>
    <w:rsid w:val="00C17545"/>
    <w:rsid w:val="00C21384"/>
    <w:rsid w:val="00C219B5"/>
    <w:rsid w:val="00C23407"/>
    <w:rsid w:val="00C243BB"/>
    <w:rsid w:val="00C24F4E"/>
    <w:rsid w:val="00C25020"/>
    <w:rsid w:val="00C25345"/>
    <w:rsid w:val="00C259CA"/>
    <w:rsid w:val="00C27AB2"/>
    <w:rsid w:val="00C3276E"/>
    <w:rsid w:val="00C33707"/>
    <w:rsid w:val="00C33F42"/>
    <w:rsid w:val="00C35707"/>
    <w:rsid w:val="00C373F0"/>
    <w:rsid w:val="00C37948"/>
    <w:rsid w:val="00C42291"/>
    <w:rsid w:val="00C42819"/>
    <w:rsid w:val="00C443E0"/>
    <w:rsid w:val="00C44647"/>
    <w:rsid w:val="00C44E0F"/>
    <w:rsid w:val="00C502A7"/>
    <w:rsid w:val="00C53862"/>
    <w:rsid w:val="00C540D8"/>
    <w:rsid w:val="00C54699"/>
    <w:rsid w:val="00C54A12"/>
    <w:rsid w:val="00C557DE"/>
    <w:rsid w:val="00C56F0D"/>
    <w:rsid w:val="00C57908"/>
    <w:rsid w:val="00C60607"/>
    <w:rsid w:val="00C6107C"/>
    <w:rsid w:val="00C61555"/>
    <w:rsid w:val="00C628B5"/>
    <w:rsid w:val="00C634B8"/>
    <w:rsid w:val="00C63675"/>
    <w:rsid w:val="00C644EB"/>
    <w:rsid w:val="00C66A25"/>
    <w:rsid w:val="00C71310"/>
    <w:rsid w:val="00C716E1"/>
    <w:rsid w:val="00C7243E"/>
    <w:rsid w:val="00C72663"/>
    <w:rsid w:val="00C72AC5"/>
    <w:rsid w:val="00C739A1"/>
    <w:rsid w:val="00C73ABD"/>
    <w:rsid w:val="00C80733"/>
    <w:rsid w:val="00C82C45"/>
    <w:rsid w:val="00C82DCB"/>
    <w:rsid w:val="00C85071"/>
    <w:rsid w:val="00C86AF0"/>
    <w:rsid w:val="00C877DA"/>
    <w:rsid w:val="00C903DD"/>
    <w:rsid w:val="00C91AD9"/>
    <w:rsid w:val="00C92B95"/>
    <w:rsid w:val="00C93A41"/>
    <w:rsid w:val="00C94048"/>
    <w:rsid w:val="00C9408D"/>
    <w:rsid w:val="00C9624F"/>
    <w:rsid w:val="00C964DB"/>
    <w:rsid w:val="00C96B58"/>
    <w:rsid w:val="00C96E71"/>
    <w:rsid w:val="00C97CE8"/>
    <w:rsid w:val="00CA10B5"/>
    <w:rsid w:val="00CA20AA"/>
    <w:rsid w:val="00CA64F9"/>
    <w:rsid w:val="00CA7EBF"/>
    <w:rsid w:val="00CB03BE"/>
    <w:rsid w:val="00CB119C"/>
    <w:rsid w:val="00CB1730"/>
    <w:rsid w:val="00CB18E3"/>
    <w:rsid w:val="00CB2D78"/>
    <w:rsid w:val="00CB330E"/>
    <w:rsid w:val="00CB44DA"/>
    <w:rsid w:val="00CB4AC0"/>
    <w:rsid w:val="00CB4BA3"/>
    <w:rsid w:val="00CB5F5C"/>
    <w:rsid w:val="00CB648A"/>
    <w:rsid w:val="00CB6724"/>
    <w:rsid w:val="00CB76E4"/>
    <w:rsid w:val="00CC0CBD"/>
    <w:rsid w:val="00CC1A28"/>
    <w:rsid w:val="00CC2A67"/>
    <w:rsid w:val="00CC32D3"/>
    <w:rsid w:val="00CC3557"/>
    <w:rsid w:val="00CC37BB"/>
    <w:rsid w:val="00CC469E"/>
    <w:rsid w:val="00CC66A3"/>
    <w:rsid w:val="00CC7E03"/>
    <w:rsid w:val="00CD2DA5"/>
    <w:rsid w:val="00CD3B3C"/>
    <w:rsid w:val="00CD47C5"/>
    <w:rsid w:val="00CD4BF1"/>
    <w:rsid w:val="00CD4CBE"/>
    <w:rsid w:val="00CD64AF"/>
    <w:rsid w:val="00CD66CE"/>
    <w:rsid w:val="00CD6728"/>
    <w:rsid w:val="00CD6C36"/>
    <w:rsid w:val="00CE0115"/>
    <w:rsid w:val="00CE165A"/>
    <w:rsid w:val="00CE367C"/>
    <w:rsid w:val="00CE3770"/>
    <w:rsid w:val="00CE46F5"/>
    <w:rsid w:val="00CE7C69"/>
    <w:rsid w:val="00CF1DF5"/>
    <w:rsid w:val="00CF63DE"/>
    <w:rsid w:val="00D0395A"/>
    <w:rsid w:val="00D04595"/>
    <w:rsid w:val="00D05C6C"/>
    <w:rsid w:val="00D05F94"/>
    <w:rsid w:val="00D06DA4"/>
    <w:rsid w:val="00D109CC"/>
    <w:rsid w:val="00D110B7"/>
    <w:rsid w:val="00D115E9"/>
    <w:rsid w:val="00D11F0D"/>
    <w:rsid w:val="00D12B43"/>
    <w:rsid w:val="00D12DC1"/>
    <w:rsid w:val="00D13B19"/>
    <w:rsid w:val="00D157AB"/>
    <w:rsid w:val="00D15A68"/>
    <w:rsid w:val="00D16653"/>
    <w:rsid w:val="00D16F74"/>
    <w:rsid w:val="00D2059A"/>
    <w:rsid w:val="00D20EF1"/>
    <w:rsid w:val="00D21434"/>
    <w:rsid w:val="00D214CD"/>
    <w:rsid w:val="00D22045"/>
    <w:rsid w:val="00D2557C"/>
    <w:rsid w:val="00D268CC"/>
    <w:rsid w:val="00D27FE8"/>
    <w:rsid w:val="00D303B9"/>
    <w:rsid w:val="00D30450"/>
    <w:rsid w:val="00D31DBA"/>
    <w:rsid w:val="00D33E1D"/>
    <w:rsid w:val="00D34895"/>
    <w:rsid w:val="00D350CB"/>
    <w:rsid w:val="00D35969"/>
    <w:rsid w:val="00D362D0"/>
    <w:rsid w:val="00D36666"/>
    <w:rsid w:val="00D37CC1"/>
    <w:rsid w:val="00D41084"/>
    <w:rsid w:val="00D411F1"/>
    <w:rsid w:val="00D42D9F"/>
    <w:rsid w:val="00D42DA6"/>
    <w:rsid w:val="00D42E32"/>
    <w:rsid w:val="00D42E35"/>
    <w:rsid w:val="00D42E91"/>
    <w:rsid w:val="00D44232"/>
    <w:rsid w:val="00D44AB2"/>
    <w:rsid w:val="00D45078"/>
    <w:rsid w:val="00D468F6"/>
    <w:rsid w:val="00D4794A"/>
    <w:rsid w:val="00D53912"/>
    <w:rsid w:val="00D5406E"/>
    <w:rsid w:val="00D54FB3"/>
    <w:rsid w:val="00D55948"/>
    <w:rsid w:val="00D56BCE"/>
    <w:rsid w:val="00D571AC"/>
    <w:rsid w:val="00D61117"/>
    <w:rsid w:val="00D6122B"/>
    <w:rsid w:val="00D647C0"/>
    <w:rsid w:val="00D65BBF"/>
    <w:rsid w:val="00D66118"/>
    <w:rsid w:val="00D66782"/>
    <w:rsid w:val="00D67E27"/>
    <w:rsid w:val="00D70130"/>
    <w:rsid w:val="00D71FF4"/>
    <w:rsid w:val="00D72328"/>
    <w:rsid w:val="00D72495"/>
    <w:rsid w:val="00D724A8"/>
    <w:rsid w:val="00D74BB3"/>
    <w:rsid w:val="00D760C5"/>
    <w:rsid w:val="00D77AAB"/>
    <w:rsid w:val="00D8007F"/>
    <w:rsid w:val="00D80C12"/>
    <w:rsid w:val="00D80D7D"/>
    <w:rsid w:val="00D81B33"/>
    <w:rsid w:val="00D81E4E"/>
    <w:rsid w:val="00D821D9"/>
    <w:rsid w:val="00D82C3E"/>
    <w:rsid w:val="00D8334D"/>
    <w:rsid w:val="00D8479D"/>
    <w:rsid w:val="00D86761"/>
    <w:rsid w:val="00D90436"/>
    <w:rsid w:val="00D916C7"/>
    <w:rsid w:val="00D939C3"/>
    <w:rsid w:val="00D94D70"/>
    <w:rsid w:val="00D9693B"/>
    <w:rsid w:val="00DA0452"/>
    <w:rsid w:val="00DA04A9"/>
    <w:rsid w:val="00DA071E"/>
    <w:rsid w:val="00DA0B62"/>
    <w:rsid w:val="00DA0C33"/>
    <w:rsid w:val="00DA1324"/>
    <w:rsid w:val="00DA13B9"/>
    <w:rsid w:val="00DA1D76"/>
    <w:rsid w:val="00DA233D"/>
    <w:rsid w:val="00DA2551"/>
    <w:rsid w:val="00DA3137"/>
    <w:rsid w:val="00DA5597"/>
    <w:rsid w:val="00DA590F"/>
    <w:rsid w:val="00DA60FC"/>
    <w:rsid w:val="00DA739F"/>
    <w:rsid w:val="00DA7756"/>
    <w:rsid w:val="00DA7B63"/>
    <w:rsid w:val="00DB04E0"/>
    <w:rsid w:val="00DB0A3F"/>
    <w:rsid w:val="00DB1251"/>
    <w:rsid w:val="00DB36A3"/>
    <w:rsid w:val="00DB4E04"/>
    <w:rsid w:val="00DC0605"/>
    <w:rsid w:val="00DC2988"/>
    <w:rsid w:val="00DC3349"/>
    <w:rsid w:val="00DC5973"/>
    <w:rsid w:val="00DC5FEA"/>
    <w:rsid w:val="00DC6551"/>
    <w:rsid w:val="00DD07F5"/>
    <w:rsid w:val="00DD1150"/>
    <w:rsid w:val="00DD1BC9"/>
    <w:rsid w:val="00DD4834"/>
    <w:rsid w:val="00DD4A66"/>
    <w:rsid w:val="00DD4D2D"/>
    <w:rsid w:val="00DD518D"/>
    <w:rsid w:val="00DD59E0"/>
    <w:rsid w:val="00DD634D"/>
    <w:rsid w:val="00DD7424"/>
    <w:rsid w:val="00DE154F"/>
    <w:rsid w:val="00DE1EDA"/>
    <w:rsid w:val="00DE3A25"/>
    <w:rsid w:val="00DE56E5"/>
    <w:rsid w:val="00DE7756"/>
    <w:rsid w:val="00DF4DE0"/>
    <w:rsid w:val="00DF4F0E"/>
    <w:rsid w:val="00DF6E1D"/>
    <w:rsid w:val="00E009A3"/>
    <w:rsid w:val="00E01641"/>
    <w:rsid w:val="00E01908"/>
    <w:rsid w:val="00E01A0A"/>
    <w:rsid w:val="00E01F9D"/>
    <w:rsid w:val="00E05470"/>
    <w:rsid w:val="00E06EAB"/>
    <w:rsid w:val="00E13543"/>
    <w:rsid w:val="00E142EF"/>
    <w:rsid w:val="00E1494A"/>
    <w:rsid w:val="00E15548"/>
    <w:rsid w:val="00E1559A"/>
    <w:rsid w:val="00E15660"/>
    <w:rsid w:val="00E1746A"/>
    <w:rsid w:val="00E17754"/>
    <w:rsid w:val="00E22797"/>
    <w:rsid w:val="00E2293C"/>
    <w:rsid w:val="00E2513A"/>
    <w:rsid w:val="00E25D8B"/>
    <w:rsid w:val="00E26DAA"/>
    <w:rsid w:val="00E3019D"/>
    <w:rsid w:val="00E33B34"/>
    <w:rsid w:val="00E35113"/>
    <w:rsid w:val="00E37D32"/>
    <w:rsid w:val="00E40BE8"/>
    <w:rsid w:val="00E421A8"/>
    <w:rsid w:val="00E43852"/>
    <w:rsid w:val="00E447E6"/>
    <w:rsid w:val="00E45306"/>
    <w:rsid w:val="00E45BA9"/>
    <w:rsid w:val="00E45C45"/>
    <w:rsid w:val="00E50017"/>
    <w:rsid w:val="00E50702"/>
    <w:rsid w:val="00E513E4"/>
    <w:rsid w:val="00E51C2B"/>
    <w:rsid w:val="00E523D6"/>
    <w:rsid w:val="00E53CC5"/>
    <w:rsid w:val="00E54C04"/>
    <w:rsid w:val="00E552B4"/>
    <w:rsid w:val="00E559AF"/>
    <w:rsid w:val="00E56D0F"/>
    <w:rsid w:val="00E57E17"/>
    <w:rsid w:val="00E609B2"/>
    <w:rsid w:val="00E65E94"/>
    <w:rsid w:val="00E664D5"/>
    <w:rsid w:val="00E66F2F"/>
    <w:rsid w:val="00E704E2"/>
    <w:rsid w:val="00E70865"/>
    <w:rsid w:val="00E70C63"/>
    <w:rsid w:val="00E71B0D"/>
    <w:rsid w:val="00E71DA1"/>
    <w:rsid w:val="00E73DE7"/>
    <w:rsid w:val="00E74E53"/>
    <w:rsid w:val="00E75AC6"/>
    <w:rsid w:val="00E75B18"/>
    <w:rsid w:val="00E806D2"/>
    <w:rsid w:val="00E826B3"/>
    <w:rsid w:val="00E83F98"/>
    <w:rsid w:val="00E86859"/>
    <w:rsid w:val="00E87510"/>
    <w:rsid w:val="00E91278"/>
    <w:rsid w:val="00E91944"/>
    <w:rsid w:val="00E92EA4"/>
    <w:rsid w:val="00E93C43"/>
    <w:rsid w:val="00E94022"/>
    <w:rsid w:val="00E94A94"/>
    <w:rsid w:val="00E94EC3"/>
    <w:rsid w:val="00E96860"/>
    <w:rsid w:val="00E97695"/>
    <w:rsid w:val="00EA063F"/>
    <w:rsid w:val="00EA0E02"/>
    <w:rsid w:val="00EA1185"/>
    <w:rsid w:val="00EA1231"/>
    <w:rsid w:val="00EA2B29"/>
    <w:rsid w:val="00EA5777"/>
    <w:rsid w:val="00EA6782"/>
    <w:rsid w:val="00EA7936"/>
    <w:rsid w:val="00EB0170"/>
    <w:rsid w:val="00EB0757"/>
    <w:rsid w:val="00EB11D2"/>
    <w:rsid w:val="00EB57C5"/>
    <w:rsid w:val="00EB7242"/>
    <w:rsid w:val="00EB7B87"/>
    <w:rsid w:val="00EB7DCC"/>
    <w:rsid w:val="00EC009B"/>
    <w:rsid w:val="00EC0E57"/>
    <w:rsid w:val="00EC33D0"/>
    <w:rsid w:val="00EC65B7"/>
    <w:rsid w:val="00ED0E50"/>
    <w:rsid w:val="00ED1B0A"/>
    <w:rsid w:val="00ED300D"/>
    <w:rsid w:val="00ED3470"/>
    <w:rsid w:val="00ED3F33"/>
    <w:rsid w:val="00ED47CE"/>
    <w:rsid w:val="00ED4C30"/>
    <w:rsid w:val="00ED6CEE"/>
    <w:rsid w:val="00ED7973"/>
    <w:rsid w:val="00ED7A1A"/>
    <w:rsid w:val="00EE0E5C"/>
    <w:rsid w:val="00EE1FE6"/>
    <w:rsid w:val="00EE7377"/>
    <w:rsid w:val="00EE7F90"/>
    <w:rsid w:val="00EF00E4"/>
    <w:rsid w:val="00EF151E"/>
    <w:rsid w:val="00EF2EF4"/>
    <w:rsid w:val="00EF355B"/>
    <w:rsid w:val="00EF4249"/>
    <w:rsid w:val="00EF5929"/>
    <w:rsid w:val="00F00B37"/>
    <w:rsid w:val="00F015FE"/>
    <w:rsid w:val="00F01D62"/>
    <w:rsid w:val="00F0261D"/>
    <w:rsid w:val="00F03E06"/>
    <w:rsid w:val="00F046FF"/>
    <w:rsid w:val="00F04A47"/>
    <w:rsid w:val="00F05AC3"/>
    <w:rsid w:val="00F06ABF"/>
    <w:rsid w:val="00F125BE"/>
    <w:rsid w:val="00F22DC2"/>
    <w:rsid w:val="00F26BDD"/>
    <w:rsid w:val="00F31CA7"/>
    <w:rsid w:val="00F33D18"/>
    <w:rsid w:val="00F36578"/>
    <w:rsid w:val="00F366BD"/>
    <w:rsid w:val="00F37F6D"/>
    <w:rsid w:val="00F40A7E"/>
    <w:rsid w:val="00F40AB8"/>
    <w:rsid w:val="00F41B90"/>
    <w:rsid w:val="00F44A26"/>
    <w:rsid w:val="00F54DF5"/>
    <w:rsid w:val="00F56393"/>
    <w:rsid w:val="00F565F8"/>
    <w:rsid w:val="00F5704D"/>
    <w:rsid w:val="00F5773E"/>
    <w:rsid w:val="00F621B3"/>
    <w:rsid w:val="00F6302D"/>
    <w:rsid w:val="00F63966"/>
    <w:rsid w:val="00F64FCD"/>
    <w:rsid w:val="00F65F51"/>
    <w:rsid w:val="00F703A9"/>
    <w:rsid w:val="00F70E41"/>
    <w:rsid w:val="00F71247"/>
    <w:rsid w:val="00F7180A"/>
    <w:rsid w:val="00F72997"/>
    <w:rsid w:val="00F72CF3"/>
    <w:rsid w:val="00F73644"/>
    <w:rsid w:val="00F74353"/>
    <w:rsid w:val="00F74D76"/>
    <w:rsid w:val="00F75F19"/>
    <w:rsid w:val="00F76210"/>
    <w:rsid w:val="00F763FC"/>
    <w:rsid w:val="00F77591"/>
    <w:rsid w:val="00F80070"/>
    <w:rsid w:val="00F80252"/>
    <w:rsid w:val="00F80691"/>
    <w:rsid w:val="00F82C19"/>
    <w:rsid w:val="00F82ECD"/>
    <w:rsid w:val="00F83B53"/>
    <w:rsid w:val="00F8406C"/>
    <w:rsid w:val="00F84CB2"/>
    <w:rsid w:val="00F852D7"/>
    <w:rsid w:val="00F864FC"/>
    <w:rsid w:val="00F87455"/>
    <w:rsid w:val="00F92115"/>
    <w:rsid w:val="00F927F0"/>
    <w:rsid w:val="00F92E94"/>
    <w:rsid w:val="00F937DA"/>
    <w:rsid w:val="00F943D2"/>
    <w:rsid w:val="00F94E4B"/>
    <w:rsid w:val="00F9516E"/>
    <w:rsid w:val="00F957D9"/>
    <w:rsid w:val="00F96303"/>
    <w:rsid w:val="00F96F99"/>
    <w:rsid w:val="00F97B75"/>
    <w:rsid w:val="00FA17E5"/>
    <w:rsid w:val="00FA2444"/>
    <w:rsid w:val="00FA2EB2"/>
    <w:rsid w:val="00FA3450"/>
    <w:rsid w:val="00FA3DBF"/>
    <w:rsid w:val="00FA4896"/>
    <w:rsid w:val="00FA7603"/>
    <w:rsid w:val="00FB144B"/>
    <w:rsid w:val="00FB2578"/>
    <w:rsid w:val="00FB267C"/>
    <w:rsid w:val="00FB2A38"/>
    <w:rsid w:val="00FB2C70"/>
    <w:rsid w:val="00FB3275"/>
    <w:rsid w:val="00FB47A0"/>
    <w:rsid w:val="00FB6CE7"/>
    <w:rsid w:val="00FB7706"/>
    <w:rsid w:val="00FB7EF5"/>
    <w:rsid w:val="00FC0002"/>
    <w:rsid w:val="00FC1836"/>
    <w:rsid w:val="00FC1EA6"/>
    <w:rsid w:val="00FC3076"/>
    <w:rsid w:val="00FC3336"/>
    <w:rsid w:val="00FC67D3"/>
    <w:rsid w:val="00FC6954"/>
    <w:rsid w:val="00FD04AD"/>
    <w:rsid w:val="00FD0CF4"/>
    <w:rsid w:val="00FD0D27"/>
    <w:rsid w:val="00FD1DA3"/>
    <w:rsid w:val="00FD2081"/>
    <w:rsid w:val="00FD277E"/>
    <w:rsid w:val="00FD495B"/>
    <w:rsid w:val="00FD5267"/>
    <w:rsid w:val="00FD5972"/>
    <w:rsid w:val="00FD6F1F"/>
    <w:rsid w:val="00FE0FEA"/>
    <w:rsid w:val="00FE163B"/>
    <w:rsid w:val="00FE21B6"/>
    <w:rsid w:val="00FE3521"/>
    <w:rsid w:val="00FE3E25"/>
    <w:rsid w:val="00FE6546"/>
    <w:rsid w:val="00FE7342"/>
    <w:rsid w:val="00FF3478"/>
    <w:rsid w:val="00FF589E"/>
    <w:rsid w:val="00FF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4305FB"/>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4305FB"/>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4305FB"/>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4305FB"/>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8508">
      <w:bodyDiv w:val="1"/>
      <w:marLeft w:val="0"/>
      <w:marRight w:val="0"/>
      <w:marTop w:val="0"/>
      <w:marBottom w:val="0"/>
      <w:divBdr>
        <w:top w:val="none" w:sz="0" w:space="0" w:color="auto"/>
        <w:left w:val="none" w:sz="0" w:space="0" w:color="auto"/>
        <w:bottom w:val="none" w:sz="0" w:space="0" w:color="auto"/>
        <w:right w:val="none" w:sz="0" w:space="0" w:color="auto"/>
      </w:divBdr>
    </w:div>
    <w:div w:id="213854364">
      <w:bodyDiv w:val="1"/>
      <w:marLeft w:val="0"/>
      <w:marRight w:val="0"/>
      <w:marTop w:val="0"/>
      <w:marBottom w:val="0"/>
      <w:divBdr>
        <w:top w:val="none" w:sz="0" w:space="0" w:color="auto"/>
        <w:left w:val="none" w:sz="0" w:space="0" w:color="auto"/>
        <w:bottom w:val="none" w:sz="0" w:space="0" w:color="auto"/>
        <w:right w:val="none" w:sz="0" w:space="0" w:color="auto"/>
      </w:divBdr>
    </w:div>
    <w:div w:id="522476642">
      <w:bodyDiv w:val="1"/>
      <w:marLeft w:val="0"/>
      <w:marRight w:val="0"/>
      <w:marTop w:val="0"/>
      <w:marBottom w:val="0"/>
      <w:divBdr>
        <w:top w:val="none" w:sz="0" w:space="0" w:color="auto"/>
        <w:left w:val="none" w:sz="0" w:space="0" w:color="auto"/>
        <w:bottom w:val="none" w:sz="0" w:space="0" w:color="auto"/>
        <w:right w:val="none" w:sz="0" w:space="0" w:color="auto"/>
      </w:divBdr>
    </w:div>
    <w:div w:id="896816052">
      <w:bodyDiv w:val="1"/>
      <w:marLeft w:val="0"/>
      <w:marRight w:val="0"/>
      <w:marTop w:val="0"/>
      <w:marBottom w:val="0"/>
      <w:divBdr>
        <w:top w:val="none" w:sz="0" w:space="0" w:color="auto"/>
        <w:left w:val="none" w:sz="0" w:space="0" w:color="auto"/>
        <w:bottom w:val="none" w:sz="0" w:space="0" w:color="auto"/>
        <w:right w:val="none" w:sz="0" w:space="0" w:color="auto"/>
      </w:divBdr>
    </w:div>
    <w:div w:id="106353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phil_000/AppData/Local/Microsoft/Windows/amadere/AppData/Local/3.Specifications/1-Legal%20Base/Regulation%20EC%20No%20883-%202004.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omg.org/spec/BPMN/index.ht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ebgate.ec.europa.eu/CITnet/confluence/display/EESSI/Project+Information+for+Stakehold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omg.org/spec/UML/"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www.rupopmaat.nl/" TargetMode="External"/><Relationship Id="rId10" Type="http://schemas.openxmlformats.org/officeDocument/2006/relationships/footnotes" Target="footnotes.xml"/><Relationship Id="rId19" Type="http://schemas.openxmlformats.org/officeDocument/2006/relationships/hyperlink" Target="file:///C:/Users/phil_000/AppData/Local/Microsoft/Windows/amadere/AppData/Local/3.Specifications/1-Legal%20Base/Regulation%20EC%20No%20987-200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cc.cec/RUPatEC_Stand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9F5CFA-8122-4176-BED0-A5479AB1103F}"/>
</file>

<file path=customXml/itemProps2.xml><?xml version="1.0" encoding="utf-8"?>
<ds:datastoreItem xmlns:ds="http://schemas.openxmlformats.org/officeDocument/2006/customXml" ds:itemID="{7AB6BE32-1116-4832-9563-C06EC449A21D}"/>
</file>

<file path=customXml/itemProps3.xml><?xml version="1.0" encoding="utf-8"?>
<ds:datastoreItem xmlns:ds="http://schemas.openxmlformats.org/officeDocument/2006/customXml" ds:itemID="{8D5BF8DC-2C35-40F5-9E44-258C289112A7}"/>
</file>

<file path=customXml/itemProps4.xml><?xml version="1.0" encoding="utf-8"?>
<ds:datastoreItem xmlns:ds="http://schemas.openxmlformats.org/officeDocument/2006/customXml" ds:itemID="{2CF2A814-AD80-46AF-AFC5-554AF3B834B8}"/>
</file>

<file path=docProps/app.xml><?xml version="1.0" encoding="utf-8"?>
<Properties xmlns="http://schemas.openxmlformats.org/officeDocument/2006/extended-properties" xmlns:vt="http://schemas.openxmlformats.org/officeDocument/2006/docPropsVTypes">
  <Template>tech.dotm</Template>
  <TotalTime>2</TotalTime>
  <Pages>13</Pages>
  <Words>2072</Words>
  <Characters>13394</Characters>
  <Application>Microsoft Office Word</Application>
  <DocSecurity>0</DocSecurity>
  <PresentationFormat>Microsoft Word 10.0</PresentationFormat>
  <Lines>669</Lines>
  <Paragraphs>377</Paragraphs>
  <ScaleCrop>false</ScaleCrop>
  <HeadingPairs>
    <vt:vector size="2" baseType="variant">
      <vt:variant>
        <vt:lpstr>Title</vt:lpstr>
      </vt:variant>
      <vt:variant>
        <vt:i4>1</vt:i4>
      </vt:variant>
    </vt:vector>
  </HeadingPairs>
  <TitlesOfParts>
    <vt:vector size="1" baseType="lpstr">
      <vt:lpstr>Business Use Case</vt:lpstr>
    </vt:vector>
  </TitlesOfParts>
  <Company>European Commission</Company>
  <LinksUpToDate>false</LinksUpToDate>
  <CharactersWithSpaces>15089</CharactersWithSpaces>
  <SharedDoc>false</SharedDoc>
  <HLinks>
    <vt:vector size="144" baseType="variant">
      <vt:variant>
        <vt:i4>851972</vt:i4>
      </vt:variant>
      <vt:variant>
        <vt:i4>137</vt:i4>
      </vt:variant>
      <vt:variant>
        <vt:i4>0</vt:i4>
      </vt:variant>
      <vt:variant>
        <vt:i4>5</vt:i4>
      </vt:variant>
      <vt:variant>
        <vt:lpwstr>http://www.rupopmaat.nl/</vt:lpwstr>
      </vt:variant>
      <vt:variant>
        <vt:lpwstr/>
      </vt:variant>
      <vt:variant>
        <vt:i4>1900578</vt:i4>
      </vt:variant>
      <vt:variant>
        <vt:i4>134</vt:i4>
      </vt:variant>
      <vt:variant>
        <vt:i4>0</vt:i4>
      </vt:variant>
      <vt:variant>
        <vt:i4>5</vt:i4>
      </vt:variant>
      <vt:variant>
        <vt:lpwstr>http://www.cc.cec/RUPatEC_Standard/</vt:lpwstr>
      </vt:variant>
      <vt:variant>
        <vt:lpwstr/>
      </vt:variant>
      <vt:variant>
        <vt:i4>8126508</vt:i4>
      </vt:variant>
      <vt:variant>
        <vt:i4>131</vt:i4>
      </vt:variant>
      <vt:variant>
        <vt:i4>0</vt:i4>
      </vt:variant>
      <vt:variant>
        <vt:i4>5</vt:i4>
      </vt:variant>
      <vt:variant>
        <vt:lpwstr>http://www.omg.org/spec/BPMN/index.htm</vt:lpwstr>
      </vt:variant>
      <vt:variant>
        <vt:lpwstr/>
      </vt:variant>
      <vt:variant>
        <vt:i4>5242948</vt:i4>
      </vt:variant>
      <vt:variant>
        <vt:i4>128</vt:i4>
      </vt:variant>
      <vt:variant>
        <vt:i4>0</vt:i4>
      </vt:variant>
      <vt:variant>
        <vt:i4>5</vt:i4>
      </vt:variant>
      <vt:variant>
        <vt:lpwstr>http://www.omg.org/spec/UML/</vt:lpwstr>
      </vt:variant>
      <vt:variant>
        <vt:lpwstr/>
      </vt:variant>
      <vt:variant>
        <vt:i4>7798838</vt:i4>
      </vt:variant>
      <vt:variant>
        <vt:i4>125</vt:i4>
      </vt:variant>
      <vt:variant>
        <vt:i4>0</vt:i4>
      </vt:variant>
      <vt:variant>
        <vt:i4>5</vt:i4>
      </vt:variant>
      <vt:variant>
        <vt:lpwstr>../../../amadere/AppData/Local/3.Specifications/1-Legal Base/Regulation EC No 987-2009.pdf</vt:lpwstr>
      </vt:variant>
      <vt:variant>
        <vt:lpwstr/>
      </vt:variant>
      <vt:variant>
        <vt:i4>2097199</vt:i4>
      </vt:variant>
      <vt:variant>
        <vt:i4>122</vt:i4>
      </vt:variant>
      <vt:variant>
        <vt:i4>0</vt:i4>
      </vt:variant>
      <vt:variant>
        <vt:i4>5</vt:i4>
      </vt:variant>
      <vt:variant>
        <vt:lpwstr>../../../amadere/AppData/Local/3.Specifications/1-Legal Base/Regulation EC No 883- 2004.pdf</vt:lpwstr>
      </vt:variant>
      <vt:variant>
        <vt:lpwstr/>
      </vt:variant>
      <vt:variant>
        <vt:i4>1376310</vt:i4>
      </vt:variant>
      <vt:variant>
        <vt:i4>107</vt:i4>
      </vt:variant>
      <vt:variant>
        <vt:i4>0</vt:i4>
      </vt:variant>
      <vt:variant>
        <vt:i4>5</vt:i4>
      </vt:variant>
      <vt:variant>
        <vt:lpwstr/>
      </vt:variant>
      <vt:variant>
        <vt:lpwstr>_Toc452115131</vt:lpwstr>
      </vt:variant>
      <vt:variant>
        <vt:i4>1376310</vt:i4>
      </vt:variant>
      <vt:variant>
        <vt:i4>101</vt:i4>
      </vt:variant>
      <vt:variant>
        <vt:i4>0</vt:i4>
      </vt:variant>
      <vt:variant>
        <vt:i4>5</vt:i4>
      </vt:variant>
      <vt:variant>
        <vt:lpwstr/>
      </vt:variant>
      <vt:variant>
        <vt:lpwstr>_Toc452115130</vt:lpwstr>
      </vt:variant>
      <vt:variant>
        <vt:i4>1310774</vt:i4>
      </vt:variant>
      <vt:variant>
        <vt:i4>95</vt:i4>
      </vt:variant>
      <vt:variant>
        <vt:i4>0</vt:i4>
      </vt:variant>
      <vt:variant>
        <vt:i4>5</vt:i4>
      </vt:variant>
      <vt:variant>
        <vt:lpwstr/>
      </vt:variant>
      <vt:variant>
        <vt:lpwstr>_Toc452115129</vt:lpwstr>
      </vt:variant>
      <vt:variant>
        <vt:i4>1310774</vt:i4>
      </vt:variant>
      <vt:variant>
        <vt:i4>89</vt:i4>
      </vt:variant>
      <vt:variant>
        <vt:i4>0</vt:i4>
      </vt:variant>
      <vt:variant>
        <vt:i4>5</vt:i4>
      </vt:variant>
      <vt:variant>
        <vt:lpwstr/>
      </vt:variant>
      <vt:variant>
        <vt:lpwstr>_Toc452115128</vt:lpwstr>
      </vt:variant>
      <vt:variant>
        <vt:i4>1310774</vt:i4>
      </vt:variant>
      <vt:variant>
        <vt:i4>83</vt:i4>
      </vt:variant>
      <vt:variant>
        <vt:i4>0</vt:i4>
      </vt:variant>
      <vt:variant>
        <vt:i4>5</vt:i4>
      </vt:variant>
      <vt:variant>
        <vt:lpwstr/>
      </vt:variant>
      <vt:variant>
        <vt:lpwstr>_Toc452115127</vt:lpwstr>
      </vt:variant>
      <vt:variant>
        <vt:i4>1310774</vt:i4>
      </vt:variant>
      <vt:variant>
        <vt:i4>77</vt:i4>
      </vt:variant>
      <vt:variant>
        <vt:i4>0</vt:i4>
      </vt:variant>
      <vt:variant>
        <vt:i4>5</vt:i4>
      </vt:variant>
      <vt:variant>
        <vt:lpwstr/>
      </vt:variant>
      <vt:variant>
        <vt:lpwstr>_Toc452115126</vt:lpwstr>
      </vt:variant>
      <vt:variant>
        <vt:i4>1310774</vt:i4>
      </vt:variant>
      <vt:variant>
        <vt:i4>71</vt:i4>
      </vt:variant>
      <vt:variant>
        <vt:i4>0</vt:i4>
      </vt:variant>
      <vt:variant>
        <vt:i4>5</vt:i4>
      </vt:variant>
      <vt:variant>
        <vt:lpwstr/>
      </vt:variant>
      <vt:variant>
        <vt:lpwstr>_Toc452115125</vt:lpwstr>
      </vt:variant>
      <vt:variant>
        <vt:i4>1310774</vt:i4>
      </vt:variant>
      <vt:variant>
        <vt:i4>65</vt:i4>
      </vt:variant>
      <vt:variant>
        <vt:i4>0</vt:i4>
      </vt:variant>
      <vt:variant>
        <vt:i4>5</vt:i4>
      </vt:variant>
      <vt:variant>
        <vt:lpwstr/>
      </vt:variant>
      <vt:variant>
        <vt:lpwstr>_Toc452115124</vt:lpwstr>
      </vt:variant>
      <vt:variant>
        <vt:i4>1310774</vt:i4>
      </vt:variant>
      <vt:variant>
        <vt:i4>59</vt:i4>
      </vt:variant>
      <vt:variant>
        <vt:i4>0</vt:i4>
      </vt:variant>
      <vt:variant>
        <vt:i4>5</vt:i4>
      </vt:variant>
      <vt:variant>
        <vt:lpwstr/>
      </vt:variant>
      <vt:variant>
        <vt:lpwstr>_Toc452115123</vt:lpwstr>
      </vt:variant>
      <vt:variant>
        <vt:i4>1310774</vt:i4>
      </vt:variant>
      <vt:variant>
        <vt:i4>53</vt:i4>
      </vt:variant>
      <vt:variant>
        <vt:i4>0</vt:i4>
      </vt:variant>
      <vt:variant>
        <vt:i4>5</vt:i4>
      </vt:variant>
      <vt:variant>
        <vt:lpwstr/>
      </vt:variant>
      <vt:variant>
        <vt:lpwstr>_Toc452115122</vt:lpwstr>
      </vt:variant>
      <vt:variant>
        <vt:i4>1310774</vt:i4>
      </vt:variant>
      <vt:variant>
        <vt:i4>47</vt:i4>
      </vt:variant>
      <vt:variant>
        <vt:i4>0</vt:i4>
      </vt:variant>
      <vt:variant>
        <vt:i4>5</vt:i4>
      </vt:variant>
      <vt:variant>
        <vt:lpwstr/>
      </vt:variant>
      <vt:variant>
        <vt:lpwstr>_Toc452115121</vt:lpwstr>
      </vt:variant>
      <vt:variant>
        <vt:i4>1310774</vt:i4>
      </vt:variant>
      <vt:variant>
        <vt:i4>41</vt:i4>
      </vt:variant>
      <vt:variant>
        <vt:i4>0</vt:i4>
      </vt:variant>
      <vt:variant>
        <vt:i4>5</vt:i4>
      </vt:variant>
      <vt:variant>
        <vt:lpwstr/>
      </vt:variant>
      <vt:variant>
        <vt:lpwstr>_Toc452115120</vt:lpwstr>
      </vt:variant>
      <vt:variant>
        <vt:i4>1507382</vt:i4>
      </vt:variant>
      <vt:variant>
        <vt:i4>35</vt:i4>
      </vt:variant>
      <vt:variant>
        <vt:i4>0</vt:i4>
      </vt:variant>
      <vt:variant>
        <vt:i4>5</vt:i4>
      </vt:variant>
      <vt:variant>
        <vt:lpwstr/>
      </vt:variant>
      <vt:variant>
        <vt:lpwstr>_Toc452115119</vt:lpwstr>
      </vt:variant>
      <vt:variant>
        <vt:i4>1507382</vt:i4>
      </vt:variant>
      <vt:variant>
        <vt:i4>29</vt:i4>
      </vt:variant>
      <vt:variant>
        <vt:i4>0</vt:i4>
      </vt:variant>
      <vt:variant>
        <vt:i4>5</vt:i4>
      </vt:variant>
      <vt:variant>
        <vt:lpwstr/>
      </vt:variant>
      <vt:variant>
        <vt:lpwstr>_Toc452115118</vt:lpwstr>
      </vt:variant>
      <vt:variant>
        <vt:i4>1507382</vt:i4>
      </vt:variant>
      <vt:variant>
        <vt:i4>23</vt:i4>
      </vt:variant>
      <vt:variant>
        <vt:i4>0</vt:i4>
      </vt:variant>
      <vt:variant>
        <vt:i4>5</vt:i4>
      </vt:variant>
      <vt:variant>
        <vt:lpwstr/>
      </vt:variant>
      <vt:variant>
        <vt:lpwstr>_Toc452115117</vt:lpwstr>
      </vt:variant>
      <vt:variant>
        <vt:i4>1507382</vt:i4>
      </vt:variant>
      <vt:variant>
        <vt:i4>17</vt:i4>
      </vt:variant>
      <vt:variant>
        <vt:i4>0</vt:i4>
      </vt:variant>
      <vt:variant>
        <vt:i4>5</vt:i4>
      </vt:variant>
      <vt:variant>
        <vt:lpwstr/>
      </vt:variant>
      <vt:variant>
        <vt:lpwstr>_Toc452115116</vt:lpwstr>
      </vt:variant>
      <vt:variant>
        <vt:i4>1507382</vt:i4>
      </vt:variant>
      <vt:variant>
        <vt:i4>11</vt:i4>
      </vt:variant>
      <vt:variant>
        <vt:i4>0</vt:i4>
      </vt:variant>
      <vt:variant>
        <vt:i4>5</vt:i4>
      </vt:variant>
      <vt:variant>
        <vt:lpwstr/>
      </vt:variant>
      <vt:variant>
        <vt:lpwstr>_Toc452115115</vt:lpwstr>
      </vt:variant>
      <vt:variant>
        <vt:i4>1507382</vt:i4>
      </vt:variant>
      <vt:variant>
        <vt:i4>5</vt:i4>
      </vt:variant>
      <vt:variant>
        <vt:i4>0</vt:i4>
      </vt:variant>
      <vt:variant>
        <vt:i4>5</vt:i4>
      </vt:variant>
      <vt:variant>
        <vt:lpwstr/>
      </vt:variant>
      <vt:variant>
        <vt:lpwstr>_Toc452115114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H_BUC_10_Subproc_Specification</dc:title>
  <dc:subject>P_BUC01 - Claim Old Age Pension</dc:subject>
  <dc:creator>Reginald Amade</dc:creator>
  <cp:keywords>EL4</cp:keywords>
  <cp:lastModifiedBy>BACELLI Novella (EMPL-EXT)</cp:lastModifiedBy>
  <cp:revision>3</cp:revision>
  <cp:lastPrinted>2014-02-19T17:19:00Z</cp:lastPrinted>
  <dcterms:created xsi:type="dcterms:W3CDTF">2018-08-31T17:29:00Z</dcterms:created>
  <dcterms:modified xsi:type="dcterms:W3CDTF">2018-08-31T17:30:00Z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XL[20040326]</vt:lpwstr>
  </property>
  <property fmtid="{D5CDD505-2E9C-101B-9397-08002B2CF9AE}" pid="6" name="Formatting">
    <vt:lpwstr>4.1</vt:lpwstr>
  </property>
  <property fmtid="{D5CDD505-2E9C-101B-9397-08002B2CF9AE}" pid="7" name="Document Date">
    <vt:filetime>2011-06-19T22:00:00Z</vt:filetime>
  </property>
  <property fmtid="{D5CDD505-2E9C-101B-9397-08002B2CF9AE}" pid="8" name="Version">
    <vt:i4>0</vt:i4>
  </property>
  <property fmtid="{D5CDD505-2E9C-101B-9397-08002B2CF9AE}" pid="9" name="Revision">
    <vt:i4>98</vt:i4>
  </property>
  <property fmtid="{D5CDD505-2E9C-101B-9397-08002B2CF9AE}" pid="10" name="Revised By">
    <vt:lpwstr>BAT</vt:lpwstr>
  </property>
  <property fmtid="{D5CDD505-2E9C-101B-9397-08002B2CF9AE}" pid="11" name="Approved By">
    <vt:lpwstr>[TBD]</vt:lpwstr>
  </property>
  <property fmtid="{D5CDD505-2E9C-101B-9397-08002B2CF9AE}" pid="12" name="Public">
    <vt:lpwstr> </vt:lpwstr>
  </property>
  <property fmtid="{D5CDD505-2E9C-101B-9397-08002B2CF9AE}" pid="13" name="Reference Number">
    <vt:lpwstr> </vt:lpwstr>
  </property>
  <property fmtid="{D5CDD505-2E9C-101B-9397-08002B2CF9AE}" pid="14" name="Publisher">
    <vt:lpwstr> </vt:lpwstr>
  </property>
  <property fmtid="{D5CDD505-2E9C-101B-9397-08002B2CF9AE}" pid="15" name="elTOC">
    <vt:i4>2</vt:i4>
  </property>
  <property fmtid="{D5CDD505-2E9C-101B-9397-08002B2CF9AE}" pid="16" name="elHist">
    <vt:i4>2</vt:i4>
  </property>
  <property fmtid="{D5CDD505-2E9C-101B-9397-08002B2CF9AE}" pid="17" name="elRoman">
    <vt:i4>0</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Stijn MEULEMAN</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y fmtid="{D5CDD505-2E9C-101B-9397-08002B2CF9AE}" pid="26" name="ContentType">
    <vt:lpwstr>Document</vt:lpwstr>
  </property>
  <property fmtid="{D5CDD505-2E9C-101B-9397-08002B2CF9AE}" pid="27" name="Recorded date">
    <vt:filetime>2014-01-22T23:00:00Z</vt:filetime>
  </property>
  <property fmtid="{D5CDD505-2E9C-101B-9397-08002B2CF9AE}" pid="28" name="ContentTypeId">
    <vt:lpwstr>0x010100C0B0B2AB57440443AB04BAFCDACF1EF6</vt:lpwstr>
  </property>
</Properties>
</file>