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3F4529BD" w:rsidR="004F0D15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5"/>
      <w:bookmarkStart w:id="1" w:name="SEDR001"/>
      <w:bookmarkStart w:id="2" w:name="_GoBack"/>
      <w:bookmarkEnd w:id="2"/>
      <w:r w:rsidRPr="004F0D15">
        <w:rPr>
          <w:rFonts w:ascii="Calibri" w:eastAsia="Calibri" w:hAnsi="Calibri"/>
          <w:b/>
          <w:sz w:val="22"/>
          <w:szCs w:val="22"/>
          <w:lang w:val="en-GB"/>
        </w:rPr>
        <w:t>SED R0</w:t>
      </w:r>
      <w:r w:rsidR="00E02CBB">
        <w:rPr>
          <w:rFonts w:ascii="Calibri" w:eastAsia="Calibri" w:hAnsi="Calibri"/>
          <w:b/>
          <w:sz w:val="22"/>
          <w:szCs w:val="22"/>
          <w:lang w:val="en-GB"/>
        </w:rPr>
        <w:t>33</w:t>
      </w:r>
      <w:r w:rsidRPr="004F0D15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E02CBB">
        <w:rPr>
          <w:rFonts w:ascii="Calibri" w:eastAsia="Calibri" w:hAnsi="Calibri"/>
          <w:b/>
          <w:sz w:val="22"/>
          <w:szCs w:val="22"/>
          <w:lang w:val="en-GB"/>
        </w:rPr>
        <w:t>Reply to n</w:t>
      </w:r>
      <w:r w:rsidR="003D1240">
        <w:rPr>
          <w:rFonts w:ascii="Calibri" w:eastAsia="Calibri" w:hAnsi="Calibri"/>
          <w:b/>
          <w:sz w:val="22"/>
          <w:szCs w:val="22"/>
          <w:lang w:val="en-GB"/>
        </w:rPr>
        <w:t>otification of contestation</w:t>
      </w:r>
    </w:p>
    <w:p w14:paraId="714E732F" w14:textId="77777777" w:rsidR="000E4F96" w:rsidRPr="004F0D15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0CB74DD7" w14:textId="618AB9FF" w:rsidR="00E02CBB" w:rsidRDefault="00625AB3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Both the Case Owner and</w:t>
      </w:r>
      <w:r w:rsidR="003D1240">
        <w:rPr>
          <w:rFonts w:ascii="Calibri" w:eastAsia="Calibri" w:hAnsi="Calibri"/>
          <w:sz w:val="22"/>
          <w:szCs w:val="22"/>
          <w:lang w:val="en-GB"/>
        </w:rPr>
        <w:t xml:space="preserve"> the </w:t>
      </w:r>
      <w:r w:rsidR="00A60ADA">
        <w:rPr>
          <w:rFonts w:ascii="Calibri" w:eastAsia="Calibri" w:hAnsi="Calibri"/>
          <w:sz w:val="22"/>
          <w:szCs w:val="22"/>
          <w:lang w:val="en-GB"/>
        </w:rPr>
        <w:t>Counterparty</w:t>
      </w:r>
      <w:r w:rsidR="00AB315D">
        <w:rPr>
          <w:rFonts w:ascii="Calibri" w:eastAsia="Calibri" w:hAnsi="Calibri"/>
          <w:sz w:val="22"/>
          <w:szCs w:val="22"/>
          <w:lang w:val="en-GB"/>
        </w:rPr>
        <w:t xml:space="preserve"> can use this SED to acknowledge receipt and reply to the SED R019 – Notification of contestation.</w:t>
      </w:r>
    </w:p>
    <w:p w14:paraId="6AC71B05" w14:textId="77777777" w:rsidR="00E02CBB" w:rsidRDefault="00E02CBB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For example as:</w:t>
      </w:r>
    </w:p>
    <w:p w14:paraId="707CAAD7" w14:textId="2E1AEF17" w:rsidR="00E02CBB" w:rsidRPr="00E02CBB" w:rsidRDefault="00A60ADA" w:rsidP="00E02CB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Counterparty</w:t>
      </w:r>
      <w:r w:rsidR="00E02CBB" w:rsidRPr="00E02CBB">
        <w:rPr>
          <w:rFonts w:ascii="Calibri" w:eastAsia="Calibri" w:hAnsi="Calibri" w:cs="Calibri"/>
          <w:sz w:val="22"/>
          <w:szCs w:val="22"/>
          <w:lang w:val="en-GB"/>
        </w:rPr>
        <w:t xml:space="preserve"> to inform the </w:t>
      </w:r>
      <w:r>
        <w:rPr>
          <w:rFonts w:ascii="Calibri" w:eastAsia="Calibri" w:hAnsi="Calibri" w:cs="Calibri"/>
          <w:sz w:val="22"/>
          <w:szCs w:val="22"/>
          <w:lang w:val="en-GB"/>
        </w:rPr>
        <w:t>Case Owner</w:t>
      </w:r>
      <w:r w:rsidR="00E02CBB" w:rsidRPr="00E02CBB">
        <w:rPr>
          <w:rFonts w:ascii="Calibri" w:eastAsia="Calibri" w:hAnsi="Calibri" w:cs="Calibri"/>
          <w:sz w:val="22"/>
          <w:szCs w:val="22"/>
          <w:lang w:val="en-GB"/>
        </w:rPr>
        <w:t xml:space="preserve"> on enforcement action permitted or not permitted under your laws and administrative practice when a claim is contested.</w:t>
      </w:r>
    </w:p>
    <w:p w14:paraId="79B2F91B" w14:textId="1F623082" w:rsidR="00E02CBB" w:rsidRPr="00E02CBB" w:rsidRDefault="00A60ADA" w:rsidP="00E02CBB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Case Owner</w:t>
      </w:r>
      <w:r w:rsidR="00E02CBB" w:rsidRPr="00E02CBB">
        <w:rPr>
          <w:rFonts w:ascii="Calibri" w:eastAsia="Calibri" w:hAnsi="Calibri" w:cs="Calibri"/>
          <w:sz w:val="22"/>
          <w:szCs w:val="22"/>
          <w:lang w:val="en-GB"/>
        </w:rPr>
        <w:t xml:space="preserve"> to request precautionary measures (if not already </w:t>
      </w:r>
      <w:r w:rsidR="00B17E25">
        <w:rPr>
          <w:rFonts w:ascii="Calibri" w:eastAsia="Calibri" w:hAnsi="Calibri" w:cs="Calibri"/>
          <w:sz w:val="22"/>
          <w:szCs w:val="22"/>
          <w:lang w:val="en-GB"/>
        </w:rPr>
        <w:t>notified that they will be taken</w:t>
      </w:r>
      <w:r w:rsidR="00E02CBB" w:rsidRPr="00E02CBB">
        <w:rPr>
          <w:rFonts w:ascii="Calibri" w:eastAsia="Calibri" w:hAnsi="Calibri" w:cs="Calibri"/>
          <w:sz w:val="22"/>
          <w:szCs w:val="22"/>
          <w:lang w:val="en-GB"/>
        </w:rPr>
        <w:t xml:space="preserve"> in an R019) or to request '</w:t>
      </w:r>
      <w:r w:rsidR="00E02CBB" w:rsidRPr="000849AC">
        <w:rPr>
          <w:rFonts w:ascii="Calibri" w:eastAsia="Calibri" w:hAnsi="Calibri" w:cs="Calibri"/>
          <w:i/>
          <w:sz w:val="22"/>
          <w:szCs w:val="22"/>
          <w:lang w:val="en-GB"/>
        </w:rPr>
        <w:t>other</w:t>
      </w:r>
      <w:r w:rsidR="00E02CBB" w:rsidRPr="00E02CBB">
        <w:rPr>
          <w:rFonts w:ascii="Calibri" w:eastAsia="Calibri" w:hAnsi="Calibri" w:cs="Calibri"/>
          <w:sz w:val="22"/>
          <w:szCs w:val="22"/>
          <w:lang w:val="en-GB"/>
        </w:rPr>
        <w:t>' action.  You may for example u</w:t>
      </w:r>
      <w:r w:rsidR="00B17E25">
        <w:rPr>
          <w:rFonts w:ascii="Calibri" w:eastAsia="Calibri" w:hAnsi="Calibri" w:cs="Calibri"/>
          <w:sz w:val="22"/>
          <w:szCs w:val="22"/>
          <w:lang w:val="en-GB"/>
        </w:rPr>
        <w:t>se '</w:t>
      </w:r>
      <w:r w:rsidR="00B17E25" w:rsidRPr="000849AC">
        <w:rPr>
          <w:rFonts w:ascii="Calibri" w:eastAsia="Calibri" w:hAnsi="Calibri" w:cs="Calibri"/>
          <w:i/>
          <w:sz w:val="22"/>
          <w:szCs w:val="22"/>
          <w:lang w:val="en-GB"/>
        </w:rPr>
        <w:t>other</w:t>
      </w:r>
      <w:r w:rsidR="00B17E25">
        <w:rPr>
          <w:rFonts w:ascii="Calibri" w:eastAsia="Calibri" w:hAnsi="Calibri" w:cs="Calibri"/>
          <w:sz w:val="22"/>
          <w:szCs w:val="22"/>
          <w:lang w:val="en-GB"/>
        </w:rPr>
        <w:t>' if</w:t>
      </w:r>
      <w:r w:rsidR="00E02CBB" w:rsidRPr="00E02CBB">
        <w:rPr>
          <w:rFonts w:ascii="Calibri" w:eastAsia="Calibri" w:hAnsi="Calibri" w:cs="Calibri"/>
          <w:sz w:val="22"/>
          <w:szCs w:val="22"/>
          <w:lang w:val="en-GB"/>
        </w:rPr>
        <w:t xml:space="preserve"> you know about facts that could help the </w:t>
      </w:r>
      <w:r>
        <w:rPr>
          <w:rFonts w:ascii="Calibri" w:eastAsia="Calibri" w:hAnsi="Calibri" w:cs="Calibri"/>
          <w:sz w:val="22"/>
          <w:szCs w:val="22"/>
          <w:lang w:val="en-GB"/>
        </w:rPr>
        <w:t>Counterparty</w:t>
      </w:r>
      <w:r w:rsidR="00E02CBB" w:rsidRPr="00E02CBB">
        <w:rPr>
          <w:rFonts w:ascii="Calibri" w:eastAsia="Calibri" w:hAnsi="Calibri" w:cs="Calibri"/>
          <w:sz w:val="22"/>
          <w:szCs w:val="22"/>
          <w:lang w:val="en-GB"/>
        </w:rPr>
        <w:t xml:space="preserve"> in the contestation procedures.</w:t>
      </w:r>
    </w:p>
    <w:p w14:paraId="00D71CDA" w14:textId="40207483" w:rsidR="00AB315D" w:rsidRDefault="004F0D15" w:rsidP="00AB315D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every case, you need to provide information on </w:t>
      </w:r>
      <w:r w:rsidR="00AE3128">
        <w:rPr>
          <w:rFonts w:ascii="Calibri" w:eastAsia="Calibri" w:hAnsi="Calibri" w:cs="Calibri"/>
          <w:sz w:val="22"/>
          <w:szCs w:val="22"/>
          <w:lang w:val="en-GB"/>
        </w:rPr>
        <w:t>who it concerns</w:t>
      </w:r>
      <w:r w:rsidR="005E142D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E02CBB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625AB3">
        <w:rPr>
          <w:rFonts w:ascii="Calibri" w:eastAsia="Calibri" w:hAnsi="Calibri" w:cs="Calibri"/>
          <w:sz w:val="22"/>
          <w:szCs w:val="22"/>
          <w:lang w:val="en-GB"/>
        </w:rPr>
        <w:t>When the</w:t>
      </w:r>
      <w:r w:rsidR="00AB315D">
        <w:rPr>
          <w:rFonts w:ascii="Calibri" w:eastAsia="Calibri" w:hAnsi="Calibri" w:cs="Calibri"/>
          <w:sz w:val="22"/>
          <w:szCs w:val="22"/>
          <w:lang w:val="en-GB"/>
        </w:rPr>
        <w:t xml:space="preserve"> Counterparty uses the SED, the section '</w:t>
      </w:r>
      <w:r w:rsidR="00AB315D" w:rsidRPr="000849AC">
        <w:rPr>
          <w:rFonts w:ascii="Calibri" w:eastAsia="Calibri" w:hAnsi="Calibri" w:cs="Calibri"/>
          <w:i/>
          <w:sz w:val="22"/>
          <w:szCs w:val="22"/>
          <w:lang w:val="en-GB"/>
        </w:rPr>
        <w:t>Response from requested institution</w:t>
      </w:r>
      <w:r w:rsidR="00AB315D">
        <w:rPr>
          <w:rFonts w:ascii="Calibri" w:eastAsia="Calibri" w:hAnsi="Calibri" w:cs="Calibri"/>
          <w:sz w:val="22"/>
          <w:szCs w:val="22"/>
          <w:lang w:val="en-GB"/>
        </w:rPr>
        <w:t>' has to be completed.  When used by the Case Owner, the section '</w:t>
      </w:r>
      <w:r w:rsidR="00AB315D" w:rsidRPr="000849AC">
        <w:rPr>
          <w:rFonts w:ascii="Calibri" w:eastAsia="Calibri" w:hAnsi="Calibri" w:cs="Calibri"/>
          <w:i/>
          <w:sz w:val="22"/>
          <w:szCs w:val="22"/>
          <w:lang w:val="en-GB"/>
        </w:rPr>
        <w:t>Response from applicant institution</w:t>
      </w:r>
      <w:r w:rsidR="00AB315D">
        <w:rPr>
          <w:rFonts w:ascii="Calibri" w:eastAsia="Calibri" w:hAnsi="Calibri" w:cs="Calibri"/>
          <w:sz w:val="22"/>
          <w:szCs w:val="22"/>
          <w:lang w:val="en-GB"/>
        </w:rPr>
        <w:t>' has to be completed.</w:t>
      </w:r>
    </w:p>
    <w:p w14:paraId="0F8B74ED" w14:textId="58E488B8" w:rsidR="00B17E25" w:rsidRDefault="00AB315D" w:rsidP="00B17E2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Depending on whether you indicate that the SED </w:t>
      </w:r>
      <w:r>
        <w:rPr>
          <w:rFonts w:ascii="Calibri" w:eastAsia="Calibri" w:hAnsi="Calibri" w:cs="Calibri"/>
          <w:sz w:val="22"/>
          <w:szCs w:val="22"/>
          <w:u w:val="single"/>
          <w:lang w:val="en-GB"/>
        </w:rPr>
        <w:t>concerns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a person or an employer, the relevant section '</w:t>
      </w:r>
      <w:r w:rsidRPr="000849AC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>' or '</w:t>
      </w:r>
      <w:r w:rsidRPr="000849AC">
        <w:rPr>
          <w:rFonts w:ascii="Calibri" w:eastAsia="Calibri" w:hAnsi="Calibri" w:cs="Calibri"/>
          <w:i/>
          <w:sz w:val="22"/>
          <w:szCs w:val="22"/>
          <w:lang w:val="en-GB"/>
        </w:rPr>
        <w:t>Employer</w:t>
      </w:r>
      <w:r>
        <w:rPr>
          <w:rFonts w:ascii="Calibri" w:eastAsia="Calibri" w:hAnsi="Calibri" w:cs="Calibri"/>
          <w:sz w:val="22"/>
          <w:szCs w:val="22"/>
          <w:lang w:val="en-GB"/>
        </w:rPr>
        <w:t>' also becomes mandatory. When it concerns an Employer, it is optional to include details on related persons, relevant for this Employer. Please note that nationality in the section ‘</w:t>
      </w:r>
      <w:r w:rsidRPr="000849AC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>’ can be repeated if th</w:t>
      </w:r>
      <w:r w:rsidR="00B17E25">
        <w:rPr>
          <w:rFonts w:ascii="Calibri" w:eastAsia="Calibri" w:hAnsi="Calibri" w:cs="Calibri"/>
          <w:sz w:val="22"/>
          <w:szCs w:val="22"/>
          <w:lang w:val="en-GB"/>
        </w:rPr>
        <w:t>e person has dual nationality. The section '</w:t>
      </w:r>
      <w:r w:rsidR="00B17E25" w:rsidRPr="000849AC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="00B17E25">
        <w:rPr>
          <w:rFonts w:ascii="Calibri" w:eastAsia="Calibri" w:hAnsi="Calibri" w:cs="Calibri"/>
          <w:sz w:val="22"/>
          <w:szCs w:val="22"/>
          <w:lang w:val="en-GB"/>
        </w:rPr>
        <w:t xml:space="preserve">' is repeatable to reflect cases where data of more than one person is relevant for the assignment and proceeding of the case.  </w:t>
      </w:r>
    </w:p>
    <w:p w14:paraId="7F630B8F" w14:textId="77777777" w:rsidR="00981F78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Optionally, the </w:t>
      </w:r>
      <w:r>
        <w:rPr>
          <w:rFonts w:ascii="Calibri" w:eastAsia="Calibri" w:hAnsi="Calibri" w:cs="Calibri"/>
          <w:bCs/>
          <w:sz w:val="22"/>
          <w:szCs w:val="22"/>
          <w:u w:val="single"/>
          <w:lang w:val="en-GB"/>
        </w:rPr>
        <w:t>Local Case Number</w:t>
      </w: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 can be used to link the case with one or more corresponding local cases for a Country and/or the specific Institution.  This way a connection can be made between the corresponding local cases involved, which may be helpful when processing the case.</w:t>
      </w:r>
    </w:p>
    <w:p w14:paraId="5656F1AE" w14:textId="7D97434F" w:rsidR="008A6E49" w:rsidRPr="004F0D15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</w:t>
      </w:r>
      <w:r w:rsidR="005E142D">
        <w:rPr>
          <w:rFonts w:ascii="Calibri" w:eastAsia="Calibri" w:hAnsi="Calibri"/>
          <w:sz w:val="22"/>
          <w:szCs w:val="22"/>
          <w:lang w:val="en-GB"/>
        </w:rPr>
        <w:t>s</w:t>
      </w:r>
      <w:r w:rsidR="00E02CBB">
        <w:rPr>
          <w:rFonts w:ascii="Calibri" w:eastAsia="Calibri" w:hAnsi="Calibri"/>
          <w:sz w:val="22"/>
          <w:szCs w:val="22"/>
          <w:lang w:val="en-GB"/>
        </w:rPr>
        <w:t>sible to add attachments to R033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640CD4F" w14:textId="22E44594" w:rsidR="00C420DA" w:rsidRPr="007264EE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7306BF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of the SED R0</w:t>
      </w:r>
      <w:r w:rsidR="00E02CBB">
        <w:rPr>
          <w:rFonts w:ascii="Calibri" w:eastAsia="Calibri" w:hAnsi="Calibri" w:cs="Calibri"/>
          <w:sz w:val="22"/>
          <w:szCs w:val="22"/>
          <w:lang w:val="en-GB"/>
        </w:rPr>
        <w:t>33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 please click </w:t>
      </w:r>
      <w:hyperlink r:id="rId11" w:history="1">
        <w:r w:rsidRPr="00E02CBB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  <w:r w:rsidR="00795014" w:rsidRPr="00E02CBB">
          <w:rPr>
            <w:rStyle w:val="Hyperlink"/>
            <w:rFonts w:ascii="Calibri" w:eastAsia="Calibri" w:hAnsi="Calibri"/>
            <w:sz w:val="22"/>
            <w:szCs w:val="22"/>
            <w:lang w:val="en-GB"/>
          </w:rPr>
          <w:t>.</w:t>
        </w:r>
      </w:hyperlink>
    </w:p>
    <w:sectPr w:rsidR="00C420DA" w:rsidRPr="00726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0C2C1A"/>
    <w:multiLevelType w:val="hybridMultilevel"/>
    <w:tmpl w:val="2CE6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849AC"/>
    <w:rsid w:val="000B3328"/>
    <w:rsid w:val="000C62D3"/>
    <w:rsid w:val="000E3A9C"/>
    <w:rsid w:val="000E4F96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240"/>
    <w:rsid w:val="003D175F"/>
    <w:rsid w:val="00417AD3"/>
    <w:rsid w:val="00443229"/>
    <w:rsid w:val="004A5103"/>
    <w:rsid w:val="004A62FD"/>
    <w:rsid w:val="004B108D"/>
    <w:rsid w:val="004C3FA3"/>
    <w:rsid w:val="004C497A"/>
    <w:rsid w:val="004F0D15"/>
    <w:rsid w:val="00556052"/>
    <w:rsid w:val="00574310"/>
    <w:rsid w:val="005B1C63"/>
    <w:rsid w:val="005E142D"/>
    <w:rsid w:val="005F6EA6"/>
    <w:rsid w:val="00625AB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306BF"/>
    <w:rsid w:val="00733815"/>
    <w:rsid w:val="00747CCE"/>
    <w:rsid w:val="00765F0D"/>
    <w:rsid w:val="00775EB4"/>
    <w:rsid w:val="0078732C"/>
    <w:rsid w:val="00795014"/>
    <w:rsid w:val="0079797F"/>
    <w:rsid w:val="007A77C8"/>
    <w:rsid w:val="0080404C"/>
    <w:rsid w:val="00817E31"/>
    <w:rsid w:val="00826E67"/>
    <w:rsid w:val="0089206C"/>
    <w:rsid w:val="008A6E49"/>
    <w:rsid w:val="00930DD4"/>
    <w:rsid w:val="00954E28"/>
    <w:rsid w:val="00963CE8"/>
    <w:rsid w:val="00981F78"/>
    <w:rsid w:val="00986486"/>
    <w:rsid w:val="009B5934"/>
    <w:rsid w:val="009C25E7"/>
    <w:rsid w:val="009E0CC0"/>
    <w:rsid w:val="009E279F"/>
    <w:rsid w:val="009E51FA"/>
    <w:rsid w:val="00A22C8C"/>
    <w:rsid w:val="00A26523"/>
    <w:rsid w:val="00A27C37"/>
    <w:rsid w:val="00A60ADA"/>
    <w:rsid w:val="00A73764"/>
    <w:rsid w:val="00A748C0"/>
    <w:rsid w:val="00A876EC"/>
    <w:rsid w:val="00AA0976"/>
    <w:rsid w:val="00AB315D"/>
    <w:rsid w:val="00AB3C18"/>
    <w:rsid w:val="00AD1264"/>
    <w:rsid w:val="00AD7DDD"/>
    <w:rsid w:val="00AE3128"/>
    <w:rsid w:val="00AE627F"/>
    <w:rsid w:val="00B0116A"/>
    <w:rsid w:val="00B17E25"/>
    <w:rsid w:val="00B27FEC"/>
    <w:rsid w:val="00B40A09"/>
    <w:rsid w:val="00B657B4"/>
    <w:rsid w:val="00B6735A"/>
    <w:rsid w:val="00BC1FB8"/>
    <w:rsid w:val="00BC7075"/>
    <w:rsid w:val="00BD2713"/>
    <w:rsid w:val="00BE6803"/>
    <w:rsid w:val="00BF0737"/>
    <w:rsid w:val="00C420DA"/>
    <w:rsid w:val="00C56E22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54E00"/>
    <w:rsid w:val="00DA0D06"/>
    <w:rsid w:val="00DB42AB"/>
    <w:rsid w:val="00DE3622"/>
    <w:rsid w:val="00DE5E7A"/>
    <w:rsid w:val="00DF6399"/>
    <w:rsid w:val="00DF696A"/>
    <w:rsid w:val="00E02CBB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33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5AED5-5231-4EF7-A31D-CDB93E8FC573}"/>
</file>

<file path=customXml/itemProps2.xml><?xml version="1.0" encoding="utf-8"?>
<ds:datastoreItem xmlns:ds="http://schemas.openxmlformats.org/officeDocument/2006/customXml" ds:itemID="{9EA4FD61-CE64-4B47-96E1-A3CF790BE4DC}"/>
</file>

<file path=customXml/itemProps3.xml><?xml version="1.0" encoding="utf-8"?>
<ds:datastoreItem xmlns:ds="http://schemas.openxmlformats.org/officeDocument/2006/customXml" ds:itemID="{C8C18E81-9806-4556-ADC8-7C54B592E9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R033</dc:title>
  <dc:creator/>
  <cp:lastModifiedBy>WARSON Heidi (EMPL-EXT)</cp:lastModifiedBy>
  <cp:revision>10</cp:revision>
  <dcterms:created xsi:type="dcterms:W3CDTF">2017-05-02T07:34:00Z</dcterms:created>
  <dcterms:modified xsi:type="dcterms:W3CDTF">2017-09-22T12:00:00Z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