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3BE1D" w14:textId="2451A2E8" w:rsidR="004F0D15" w:rsidRPr="003769B9" w:rsidRDefault="004F0D15" w:rsidP="004F0D15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68095"/>
      <w:bookmarkStart w:id="1" w:name="SEDR001"/>
      <w:bookmarkStart w:id="2" w:name="_GoBack"/>
      <w:bookmarkEnd w:id="2"/>
      <w:r w:rsidRPr="003769B9">
        <w:rPr>
          <w:rFonts w:ascii="Calibri" w:eastAsia="Calibri" w:hAnsi="Calibri"/>
          <w:b/>
          <w:sz w:val="22"/>
          <w:szCs w:val="22"/>
          <w:lang w:val="en-GB"/>
        </w:rPr>
        <w:t>SED R01</w:t>
      </w:r>
      <w:r w:rsidR="00675B68" w:rsidRPr="003769B9">
        <w:rPr>
          <w:rFonts w:ascii="Calibri" w:eastAsia="Calibri" w:hAnsi="Calibri"/>
          <w:b/>
          <w:sz w:val="22"/>
          <w:szCs w:val="22"/>
          <w:lang w:val="en-GB"/>
        </w:rPr>
        <w:t>5</w:t>
      </w:r>
      <w:r w:rsidRPr="003769B9">
        <w:rPr>
          <w:rFonts w:ascii="Calibri" w:eastAsia="Calibri" w:hAnsi="Calibri"/>
          <w:b/>
          <w:sz w:val="22"/>
          <w:szCs w:val="22"/>
          <w:lang w:val="en-GB"/>
        </w:rPr>
        <w:t xml:space="preserve"> – Request for </w:t>
      </w:r>
      <w:bookmarkEnd w:id="0"/>
      <w:r w:rsidR="00675B68" w:rsidRPr="003769B9">
        <w:rPr>
          <w:rFonts w:ascii="Calibri" w:eastAsia="Calibri" w:hAnsi="Calibri"/>
          <w:b/>
          <w:sz w:val="22"/>
          <w:szCs w:val="22"/>
          <w:lang w:val="en-GB"/>
        </w:rPr>
        <w:t>Notification</w:t>
      </w:r>
    </w:p>
    <w:p w14:paraId="714E732F" w14:textId="77777777" w:rsidR="000E4F96" w:rsidRPr="003769B9" w:rsidRDefault="000E4F96" w:rsidP="004F0D15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1"/>
    <w:p w14:paraId="22A6C78F" w14:textId="75D536BC" w:rsidR="004F0D15" w:rsidRPr="003769B9" w:rsidRDefault="004F0D15" w:rsidP="00675B68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3769B9">
        <w:rPr>
          <w:rFonts w:ascii="Calibri" w:eastAsia="Calibri" w:hAnsi="Calibri"/>
          <w:sz w:val="22"/>
          <w:szCs w:val="22"/>
          <w:lang w:val="en-GB"/>
        </w:rPr>
        <w:t>This SED starts the Business Use Case R_BUC_0</w:t>
      </w:r>
      <w:r w:rsidR="00675B68" w:rsidRPr="003769B9">
        <w:rPr>
          <w:rFonts w:ascii="Calibri" w:eastAsia="Calibri" w:hAnsi="Calibri"/>
          <w:sz w:val="22"/>
          <w:szCs w:val="22"/>
          <w:lang w:val="en-GB"/>
        </w:rPr>
        <w:t>6</w:t>
      </w:r>
      <w:r w:rsidRPr="003769B9">
        <w:rPr>
          <w:rFonts w:ascii="Calibri" w:eastAsia="Calibri" w:hAnsi="Calibri"/>
          <w:sz w:val="22"/>
          <w:szCs w:val="22"/>
          <w:lang w:val="en-GB"/>
        </w:rPr>
        <w:t xml:space="preserve">. It is the request for </w:t>
      </w:r>
      <w:r w:rsidR="00675B68" w:rsidRPr="003769B9">
        <w:rPr>
          <w:rFonts w:ascii="Calibri" w:eastAsia="Calibri" w:hAnsi="Calibri"/>
          <w:sz w:val="22"/>
          <w:szCs w:val="22"/>
          <w:lang w:val="en-GB"/>
        </w:rPr>
        <w:t xml:space="preserve">notification of an </w:t>
      </w:r>
      <w:r w:rsidR="003769B9" w:rsidRPr="003769B9">
        <w:rPr>
          <w:rFonts w:ascii="Calibri" w:eastAsia="Calibri" w:hAnsi="Calibri"/>
          <w:sz w:val="22"/>
          <w:szCs w:val="22"/>
          <w:lang w:val="en-GB"/>
        </w:rPr>
        <w:t>instrument or</w:t>
      </w:r>
      <w:r w:rsidR="00675B68" w:rsidRPr="003769B9">
        <w:rPr>
          <w:rFonts w:ascii="Calibri" w:eastAsia="Calibri" w:hAnsi="Calibri"/>
          <w:sz w:val="22"/>
          <w:szCs w:val="22"/>
          <w:lang w:val="en-GB"/>
        </w:rPr>
        <w:t xml:space="preserve"> a decision (such as a court judgment) concerning a claim and/or its recovery to the debtor (person or employer) in another Member State.</w:t>
      </w:r>
    </w:p>
    <w:p w14:paraId="78290535" w14:textId="77777777" w:rsidR="002F3792" w:rsidRPr="003769B9" w:rsidRDefault="004F0D15" w:rsidP="004F0D1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3769B9">
        <w:rPr>
          <w:rFonts w:ascii="Calibri" w:eastAsia="Calibri" w:hAnsi="Calibri" w:cs="Calibri"/>
          <w:sz w:val="22"/>
          <w:szCs w:val="22"/>
          <w:lang w:val="en-GB"/>
        </w:rPr>
        <w:t xml:space="preserve">In every case, you need to provide information on </w:t>
      </w:r>
      <w:r w:rsidR="002F3792" w:rsidRPr="003769B9">
        <w:rPr>
          <w:rFonts w:ascii="Calibri" w:eastAsia="Calibri" w:hAnsi="Calibri" w:cs="Calibri"/>
          <w:sz w:val="22"/>
          <w:szCs w:val="22"/>
          <w:lang w:val="en-GB"/>
        </w:rPr>
        <w:t>Type of Claim, Who it concerns, Declaration information, which documents are to be notified, the Notification form and provide a Timescale for sending the Reply</w:t>
      </w:r>
      <w:r w:rsidRPr="003769B9">
        <w:rPr>
          <w:rFonts w:ascii="Calibri" w:eastAsia="Calibri" w:hAnsi="Calibri" w:cs="Calibri"/>
          <w:sz w:val="22"/>
          <w:szCs w:val="22"/>
          <w:lang w:val="en-GB"/>
        </w:rPr>
        <w:t xml:space="preserve">. </w:t>
      </w:r>
    </w:p>
    <w:p w14:paraId="3A2A9B5C" w14:textId="57669C01" w:rsidR="0029096F" w:rsidRDefault="0029096F" w:rsidP="004F0D1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3769B9">
        <w:rPr>
          <w:rFonts w:ascii="Calibri" w:eastAsia="Calibri" w:hAnsi="Calibri" w:cs="Calibri"/>
          <w:sz w:val="22"/>
          <w:szCs w:val="22"/>
          <w:lang w:val="en-GB"/>
        </w:rPr>
        <w:t xml:space="preserve">Please note that </w:t>
      </w:r>
      <w:r w:rsidR="000F2245">
        <w:rPr>
          <w:rFonts w:ascii="Calibri" w:eastAsia="Calibri" w:hAnsi="Calibri" w:cs="Calibri"/>
          <w:sz w:val="22"/>
          <w:szCs w:val="22"/>
          <w:lang w:val="en-GB"/>
        </w:rPr>
        <w:t xml:space="preserve">for </w:t>
      </w:r>
      <w:r w:rsidRPr="003769B9">
        <w:rPr>
          <w:rFonts w:ascii="Calibri" w:eastAsia="Calibri" w:hAnsi="Calibri" w:cs="Calibri"/>
          <w:sz w:val="22"/>
          <w:szCs w:val="22"/>
          <w:u w:val="single"/>
          <w:lang w:val="en-GB"/>
        </w:rPr>
        <w:t>requests for notification related to</w:t>
      </w:r>
      <w:r w:rsidRPr="003769B9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Pr="003769B9">
        <w:rPr>
          <w:rFonts w:ascii="Calibri" w:eastAsia="Calibri" w:hAnsi="Calibri" w:cs="Calibri"/>
          <w:sz w:val="22"/>
          <w:szCs w:val="22"/>
          <w:u w:val="single"/>
          <w:lang w:val="en-GB"/>
        </w:rPr>
        <w:t>recovery</w:t>
      </w:r>
      <w:r w:rsidRPr="003769B9">
        <w:rPr>
          <w:rFonts w:ascii="Calibri" w:eastAsia="Calibri" w:hAnsi="Calibri" w:cs="Calibri"/>
          <w:sz w:val="22"/>
          <w:szCs w:val="22"/>
          <w:lang w:val="en-GB"/>
        </w:rPr>
        <w:t xml:space="preserve">, the threshold of 350 euros applies unless you as </w:t>
      </w:r>
      <w:r w:rsidR="003769B9" w:rsidRPr="003769B9">
        <w:rPr>
          <w:rFonts w:ascii="Calibri" w:eastAsia="Calibri" w:hAnsi="Calibri" w:cs="Calibri"/>
          <w:sz w:val="22"/>
          <w:szCs w:val="22"/>
          <w:lang w:val="en-GB"/>
        </w:rPr>
        <w:t>Case Owner</w:t>
      </w:r>
      <w:r w:rsidRPr="003769B9">
        <w:rPr>
          <w:rFonts w:ascii="Calibri" w:eastAsia="Calibri" w:hAnsi="Calibri" w:cs="Calibri"/>
          <w:sz w:val="22"/>
          <w:szCs w:val="22"/>
          <w:lang w:val="en-GB"/>
        </w:rPr>
        <w:t xml:space="preserve"> and the Counterparty concerned have an administrative agreement to apply a lower recovery threshold.</w:t>
      </w:r>
    </w:p>
    <w:p w14:paraId="48514E5A" w14:textId="5A958FF4" w:rsidR="002E6A1C" w:rsidRPr="003769B9" w:rsidRDefault="002E6A1C" w:rsidP="004F0D1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Document which is to be notified must concern claim that is not “older” than 5 years </w:t>
      </w:r>
      <w:r w:rsidRPr="00550A8D">
        <w:rPr>
          <w:rFonts w:ascii="Calibri" w:eastAsia="Calibri" w:hAnsi="Calibri" w:cs="Calibri"/>
          <w:sz w:val="22"/>
          <w:szCs w:val="22"/>
          <w:lang w:val="en-GB"/>
        </w:rPr>
        <w:t>dating from the moment the instrument permitting the recovery was established</w:t>
      </w:r>
      <w:r>
        <w:rPr>
          <w:rFonts w:ascii="Calibri" w:eastAsia="Calibri" w:hAnsi="Calibri" w:cs="Calibri"/>
          <w:sz w:val="22"/>
          <w:szCs w:val="22"/>
          <w:lang w:val="en-GB"/>
        </w:rPr>
        <w:t>.</w:t>
      </w:r>
    </w:p>
    <w:p w14:paraId="48EBBE73" w14:textId="77777777" w:rsidR="003769B9" w:rsidRDefault="003769B9" w:rsidP="003769B9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3769B9">
        <w:rPr>
          <w:rFonts w:ascii="Calibri" w:eastAsia="Calibri" w:hAnsi="Calibri" w:cs="Calibri"/>
          <w:sz w:val="22"/>
          <w:szCs w:val="22"/>
          <w:lang w:val="en-GB"/>
        </w:rPr>
        <w:t xml:space="preserve">Depending on whether you indicate that the SED </w:t>
      </w:r>
      <w:r w:rsidRPr="003769B9">
        <w:rPr>
          <w:rFonts w:ascii="Calibri" w:eastAsia="Calibri" w:hAnsi="Calibri" w:cs="Calibri"/>
          <w:sz w:val="22"/>
          <w:szCs w:val="22"/>
          <w:u w:val="single"/>
          <w:lang w:val="en-GB"/>
        </w:rPr>
        <w:t>concerns</w:t>
      </w:r>
      <w:r w:rsidRPr="003769B9">
        <w:rPr>
          <w:rFonts w:ascii="Calibri" w:eastAsia="Calibri" w:hAnsi="Calibri" w:cs="Calibri"/>
          <w:sz w:val="22"/>
          <w:szCs w:val="22"/>
          <w:lang w:val="en-GB"/>
        </w:rPr>
        <w:t xml:space="preserve"> a person or an employer under '</w:t>
      </w:r>
      <w:r w:rsidRPr="00431C68">
        <w:rPr>
          <w:rFonts w:ascii="Calibri" w:eastAsia="Calibri" w:hAnsi="Calibri" w:cs="Calibri"/>
          <w:i/>
          <w:sz w:val="22"/>
          <w:szCs w:val="22"/>
          <w:lang w:val="en-GB"/>
        </w:rPr>
        <w:t>Concerns</w:t>
      </w:r>
      <w:r w:rsidRPr="003769B9">
        <w:rPr>
          <w:rFonts w:ascii="Calibri" w:eastAsia="Calibri" w:hAnsi="Calibri" w:cs="Calibri"/>
          <w:sz w:val="22"/>
          <w:szCs w:val="22"/>
          <w:lang w:val="en-GB"/>
        </w:rPr>
        <w:t>', the relevant section '</w:t>
      </w:r>
      <w:r w:rsidRPr="00431C68">
        <w:rPr>
          <w:rFonts w:ascii="Calibri" w:eastAsia="Calibri" w:hAnsi="Calibri" w:cs="Calibri"/>
          <w:i/>
          <w:sz w:val="22"/>
          <w:szCs w:val="22"/>
          <w:lang w:val="en-GB"/>
        </w:rPr>
        <w:t>Person</w:t>
      </w:r>
      <w:r w:rsidRPr="003769B9">
        <w:rPr>
          <w:rFonts w:ascii="Calibri" w:eastAsia="Calibri" w:hAnsi="Calibri" w:cs="Calibri"/>
          <w:sz w:val="22"/>
          <w:szCs w:val="22"/>
          <w:lang w:val="en-GB"/>
        </w:rPr>
        <w:t>' or '</w:t>
      </w:r>
      <w:r w:rsidRPr="00431C68">
        <w:rPr>
          <w:rFonts w:ascii="Calibri" w:eastAsia="Calibri" w:hAnsi="Calibri" w:cs="Calibri"/>
          <w:i/>
          <w:sz w:val="22"/>
          <w:szCs w:val="22"/>
          <w:lang w:val="en-GB"/>
        </w:rPr>
        <w:t>Employer</w:t>
      </w:r>
      <w:r w:rsidRPr="003769B9">
        <w:rPr>
          <w:rFonts w:ascii="Calibri" w:eastAsia="Calibri" w:hAnsi="Calibri" w:cs="Calibri"/>
          <w:sz w:val="22"/>
          <w:szCs w:val="22"/>
          <w:lang w:val="en-GB"/>
        </w:rPr>
        <w:t>' also becomes mandatory. When it concerns an Employer, it is optional to include details on related persons, relevant for this Employer. Please note that nationality in the section ‘</w:t>
      </w:r>
      <w:r w:rsidRPr="00431C68">
        <w:rPr>
          <w:rFonts w:ascii="Calibri" w:eastAsia="Calibri" w:hAnsi="Calibri" w:cs="Calibri"/>
          <w:i/>
          <w:sz w:val="22"/>
          <w:szCs w:val="22"/>
          <w:lang w:val="en-GB"/>
        </w:rPr>
        <w:t>Person</w:t>
      </w:r>
      <w:r w:rsidRPr="003769B9">
        <w:rPr>
          <w:rFonts w:ascii="Calibri" w:eastAsia="Calibri" w:hAnsi="Calibri" w:cs="Calibri"/>
          <w:sz w:val="22"/>
          <w:szCs w:val="22"/>
          <w:lang w:val="en-GB"/>
        </w:rPr>
        <w:t xml:space="preserve">’ can be repeated if the person has dual nationality.  </w:t>
      </w:r>
    </w:p>
    <w:p w14:paraId="0A4B4AF6" w14:textId="77777777" w:rsidR="000F2245" w:rsidRDefault="000F2245" w:rsidP="000F224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The section '</w:t>
      </w:r>
      <w:r w:rsidRPr="00431C68">
        <w:rPr>
          <w:rFonts w:ascii="Calibri" w:eastAsia="Calibri" w:hAnsi="Calibri" w:cs="Calibri"/>
          <w:i/>
          <w:sz w:val="22"/>
          <w:szCs w:val="22"/>
          <w:lang w:val="en-GB"/>
        </w:rPr>
        <w:t>Person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' is repeatable. So in cases of overpaid survivors benefits please provide data for the beneficiary </w:t>
      </w:r>
      <w:r>
        <w:rPr>
          <w:rFonts w:ascii="Calibri" w:eastAsia="Calibri" w:hAnsi="Calibri" w:cs="Calibri"/>
          <w:b/>
          <w:sz w:val="22"/>
          <w:szCs w:val="22"/>
          <w:lang w:val="en-GB"/>
        </w:rPr>
        <w:t xml:space="preserve">and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for the deceased insured person separately. If the debtor is a third person (e.g. a person who received the money after the death of a pension recipient or a liable heir) you can provide data for the debtor </w:t>
      </w:r>
      <w:r>
        <w:rPr>
          <w:rFonts w:ascii="Calibri" w:eastAsia="Calibri" w:hAnsi="Calibri" w:cs="Calibri"/>
          <w:b/>
          <w:sz w:val="22"/>
          <w:szCs w:val="22"/>
          <w:lang w:val="en-GB"/>
        </w:rPr>
        <w:t>and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for the deceased insured person </w:t>
      </w:r>
      <w:r>
        <w:rPr>
          <w:rFonts w:ascii="Calibri" w:eastAsia="Calibri" w:hAnsi="Calibri" w:cs="Calibri"/>
          <w:b/>
          <w:sz w:val="22"/>
          <w:szCs w:val="22"/>
          <w:lang w:val="en-GB"/>
        </w:rPr>
        <w:t>and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eventually also for the deceased recipient of the survivors benefit. This will help the Counterparty to assign the case correctly.  </w:t>
      </w:r>
    </w:p>
    <w:p w14:paraId="0A3F606F" w14:textId="1E2DDC2B" w:rsidR="005E6E1F" w:rsidRPr="003769B9" w:rsidRDefault="005E6E1F" w:rsidP="004F0D1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3769B9">
        <w:rPr>
          <w:rFonts w:ascii="Calibri" w:eastAsia="Calibri" w:hAnsi="Calibri" w:cs="Calibri"/>
          <w:sz w:val="22"/>
          <w:szCs w:val="22"/>
          <w:lang w:val="en-GB"/>
        </w:rPr>
        <w:t xml:space="preserve">In the </w:t>
      </w:r>
      <w:r w:rsidR="00431C68">
        <w:rPr>
          <w:rFonts w:ascii="Calibri" w:eastAsia="Calibri" w:hAnsi="Calibri" w:cs="Calibri"/>
          <w:sz w:val="22"/>
          <w:szCs w:val="22"/>
          <w:lang w:val="en-GB"/>
        </w:rPr>
        <w:t>'</w:t>
      </w:r>
      <w:r w:rsidRPr="00431C68">
        <w:rPr>
          <w:rFonts w:ascii="Calibri" w:eastAsia="Calibri" w:hAnsi="Calibri" w:cs="Calibri"/>
          <w:i/>
          <w:sz w:val="22"/>
          <w:szCs w:val="22"/>
          <w:u w:val="single"/>
          <w:lang w:val="en-GB"/>
        </w:rPr>
        <w:t>Timescale</w:t>
      </w:r>
      <w:r w:rsidR="00431C68">
        <w:rPr>
          <w:rFonts w:ascii="Calibri" w:eastAsia="Calibri" w:hAnsi="Calibri" w:cs="Calibri"/>
          <w:sz w:val="22"/>
          <w:szCs w:val="22"/>
          <w:u w:val="single"/>
          <w:lang w:val="en-GB"/>
        </w:rPr>
        <w:t>'</w:t>
      </w:r>
      <w:r w:rsidRPr="003769B9">
        <w:rPr>
          <w:rFonts w:ascii="Calibri" w:eastAsia="Calibri" w:hAnsi="Calibri" w:cs="Calibri"/>
          <w:sz w:val="22"/>
          <w:szCs w:val="22"/>
          <w:lang w:val="en-GB"/>
        </w:rPr>
        <w:t xml:space="preserve"> section</w:t>
      </w:r>
      <w:r w:rsidR="000F2245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3769B9">
        <w:rPr>
          <w:rFonts w:ascii="Calibri" w:eastAsia="Calibri" w:hAnsi="Calibri" w:cs="Calibri"/>
          <w:sz w:val="22"/>
          <w:szCs w:val="22"/>
          <w:lang w:val="en-GB"/>
        </w:rPr>
        <w:t xml:space="preserve"> insert the deadline for notification as the last day for delivery of the document.  If there is no legal deadline for notification under your national legislation provide a reasonable period for the </w:t>
      </w:r>
      <w:r w:rsidR="003769B9" w:rsidRPr="003769B9">
        <w:rPr>
          <w:rFonts w:ascii="Calibri" w:eastAsia="Calibri" w:hAnsi="Calibri" w:cs="Calibri"/>
          <w:sz w:val="22"/>
          <w:szCs w:val="22"/>
          <w:lang w:val="en-GB"/>
        </w:rPr>
        <w:t>Counterparty</w:t>
      </w:r>
      <w:r w:rsidRPr="003769B9">
        <w:rPr>
          <w:rFonts w:ascii="Calibri" w:eastAsia="Calibri" w:hAnsi="Calibri" w:cs="Calibri"/>
          <w:sz w:val="22"/>
          <w:szCs w:val="22"/>
          <w:lang w:val="en-GB"/>
        </w:rPr>
        <w:t xml:space="preserve"> to complete the service of the document.</w:t>
      </w:r>
    </w:p>
    <w:p w14:paraId="79523F4D" w14:textId="4313AFE5" w:rsidR="002F3792" w:rsidRPr="003769B9" w:rsidRDefault="002F3792" w:rsidP="004F0D15">
      <w:pPr>
        <w:spacing w:after="200" w:line="276" w:lineRule="auto"/>
        <w:jc w:val="both"/>
        <w:rPr>
          <w:rFonts w:ascii="Calibri" w:eastAsia="Calibri" w:hAnsi="Calibri" w:cs="Calibri"/>
          <w:bCs/>
          <w:sz w:val="22"/>
          <w:szCs w:val="22"/>
          <w:lang w:val="en-GB"/>
        </w:rPr>
      </w:pPr>
      <w:r w:rsidRPr="003769B9">
        <w:rPr>
          <w:rFonts w:ascii="Calibri" w:eastAsia="Calibri" w:hAnsi="Calibri" w:cs="Calibri"/>
          <w:bCs/>
          <w:sz w:val="22"/>
          <w:szCs w:val="22"/>
          <w:lang w:val="en-GB"/>
        </w:rPr>
        <w:t xml:space="preserve">Optionally, the </w:t>
      </w:r>
      <w:r w:rsidRPr="00A81196">
        <w:rPr>
          <w:rFonts w:ascii="Calibri" w:eastAsia="Calibri" w:hAnsi="Calibri" w:cs="Calibri"/>
          <w:bCs/>
          <w:sz w:val="22"/>
          <w:szCs w:val="22"/>
          <w:u w:val="single"/>
          <w:lang w:val="en-GB"/>
        </w:rPr>
        <w:t>Local Case Number</w:t>
      </w:r>
      <w:r w:rsidRPr="003769B9">
        <w:rPr>
          <w:rFonts w:ascii="Calibri" w:eastAsia="Calibri" w:hAnsi="Calibri" w:cs="Calibri"/>
          <w:bCs/>
          <w:sz w:val="22"/>
          <w:szCs w:val="22"/>
          <w:lang w:val="en-GB"/>
        </w:rPr>
        <w:t xml:space="preserve"> can be used to link the case with one or more corresponding local cases for a Country and/or the specific Institution.</w:t>
      </w:r>
      <w:r w:rsidR="0029096F" w:rsidRPr="003769B9">
        <w:rPr>
          <w:rFonts w:ascii="Calibri" w:eastAsia="Calibri" w:hAnsi="Calibri" w:cs="Calibri"/>
          <w:bCs/>
          <w:sz w:val="22"/>
          <w:szCs w:val="22"/>
          <w:lang w:val="en-GB"/>
        </w:rPr>
        <w:t xml:space="preserve">  This way a connection can be made between the corresponding local cases involved, which may be helpful when processing the case.</w:t>
      </w:r>
    </w:p>
    <w:p w14:paraId="5656F1AE" w14:textId="115A82B7" w:rsidR="008A6E49" w:rsidRPr="003769B9" w:rsidRDefault="002E6A1C" w:rsidP="004F0D1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Please remember to attach the document you want to be delivered to the debtor or send it separately by post if original version is necessary.</w:t>
      </w:r>
    </w:p>
    <w:p w14:paraId="5640CD4F" w14:textId="178AA125" w:rsidR="00C420DA" w:rsidRPr="003769B9" w:rsidRDefault="004F0D15" w:rsidP="007264EE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3769B9">
        <w:rPr>
          <w:rFonts w:ascii="Calibri" w:eastAsia="Calibri" w:hAnsi="Calibri" w:cs="Calibri"/>
          <w:sz w:val="22"/>
          <w:szCs w:val="22"/>
          <w:lang w:val="en-GB"/>
        </w:rPr>
        <w:t xml:space="preserve">In order to see the content </w:t>
      </w:r>
      <w:r w:rsidR="007306BF" w:rsidRPr="003769B9">
        <w:rPr>
          <w:rFonts w:ascii="Calibri" w:eastAsia="Calibri" w:hAnsi="Calibri"/>
          <w:sz w:val="22"/>
          <w:szCs w:val="22"/>
          <w:lang w:val="en-GB"/>
        </w:rPr>
        <w:t xml:space="preserve">and explanatory notes </w:t>
      </w:r>
      <w:r w:rsidRPr="003769B9">
        <w:rPr>
          <w:rFonts w:ascii="Calibri" w:eastAsia="Calibri" w:hAnsi="Calibri" w:cs="Calibri"/>
          <w:sz w:val="22"/>
          <w:szCs w:val="22"/>
          <w:lang w:val="en-GB"/>
        </w:rPr>
        <w:t>of the SED R0</w:t>
      </w:r>
      <w:r w:rsidR="0029096F" w:rsidRPr="003769B9">
        <w:rPr>
          <w:rFonts w:ascii="Calibri" w:eastAsia="Calibri" w:hAnsi="Calibri" w:cs="Calibri"/>
          <w:sz w:val="22"/>
          <w:szCs w:val="22"/>
          <w:lang w:val="en-GB"/>
        </w:rPr>
        <w:t>15</w:t>
      </w:r>
      <w:r w:rsidRPr="003769B9">
        <w:rPr>
          <w:rFonts w:ascii="Calibri" w:eastAsia="Calibri" w:hAnsi="Calibri" w:cs="Calibri"/>
          <w:sz w:val="22"/>
          <w:szCs w:val="22"/>
          <w:lang w:val="en-GB"/>
        </w:rPr>
        <w:t xml:space="preserve"> please click </w:t>
      </w:r>
      <w:hyperlink r:id="rId11" w:history="1">
        <w:r w:rsidRPr="003769B9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="005E6E1F" w:rsidRPr="003769B9">
        <w:rPr>
          <w:rFonts w:ascii="Calibri" w:eastAsia="Calibri" w:hAnsi="Calibri" w:cs="Calibri"/>
          <w:sz w:val="22"/>
          <w:szCs w:val="22"/>
          <w:lang w:val="en-GB"/>
        </w:rPr>
        <w:t>.</w:t>
      </w:r>
    </w:p>
    <w:sectPr w:rsidR="00C420DA" w:rsidRPr="003769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7D2B0" w14:textId="77777777" w:rsidR="00986486" w:rsidRDefault="00986486" w:rsidP="00AB3C18">
      <w:r>
        <w:separator/>
      </w:r>
    </w:p>
  </w:endnote>
  <w:endnote w:type="continuationSeparator" w:id="0">
    <w:p w14:paraId="3AAA9400" w14:textId="77777777" w:rsidR="00986486" w:rsidRDefault="00986486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4A7D5" w14:textId="77777777" w:rsidR="00986486" w:rsidRDefault="00986486" w:rsidP="00AB3C18">
      <w:r>
        <w:separator/>
      </w:r>
    </w:p>
  </w:footnote>
  <w:footnote w:type="continuationSeparator" w:id="0">
    <w:p w14:paraId="440FB538" w14:textId="77777777" w:rsidR="00986486" w:rsidRDefault="00986486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958"/>
    <w:multiLevelType w:val="hybridMultilevel"/>
    <w:tmpl w:val="18E21484"/>
    <w:lvl w:ilvl="0" w:tplc="329259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BA00240"/>
    <w:multiLevelType w:val="hybridMultilevel"/>
    <w:tmpl w:val="DCCE596E"/>
    <w:lvl w:ilvl="0" w:tplc="32925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86486"/>
    <w:rsid w:val="000056A6"/>
    <w:rsid w:val="000121C8"/>
    <w:rsid w:val="00052C57"/>
    <w:rsid w:val="000A01B6"/>
    <w:rsid w:val="000B3328"/>
    <w:rsid w:val="000C62D3"/>
    <w:rsid w:val="000E4F96"/>
    <w:rsid w:val="000F1DDB"/>
    <w:rsid w:val="000F2245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9096F"/>
    <w:rsid w:val="002E6A1C"/>
    <w:rsid w:val="002F3792"/>
    <w:rsid w:val="002F79A2"/>
    <w:rsid w:val="0030294F"/>
    <w:rsid w:val="00304B04"/>
    <w:rsid w:val="003110EC"/>
    <w:rsid w:val="0032305C"/>
    <w:rsid w:val="003237EE"/>
    <w:rsid w:val="00340ADD"/>
    <w:rsid w:val="003769B9"/>
    <w:rsid w:val="00376E7B"/>
    <w:rsid w:val="003873C7"/>
    <w:rsid w:val="003C1F83"/>
    <w:rsid w:val="003C56B9"/>
    <w:rsid w:val="003D175F"/>
    <w:rsid w:val="00417AD3"/>
    <w:rsid w:val="00431C68"/>
    <w:rsid w:val="00443229"/>
    <w:rsid w:val="004A62FD"/>
    <w:rsid w:val="004B108D"/>
    <w:rsid w:val="004C3FA3"/>
    <w:rsid w:val="004C497A"/>
    <w:rsid w:val="004F0D15"/>
    <w:rsid w:val="00556052"/>
    <w:rsid w:val="00574310"/>
    <w:rsid w:val="005830ED"/>
    <w:rsid w:val="005B1C63"/>
    <w:rsid w:val="005E6E1F"/>
    <w:rsid w:val="00633F90"/>
    <w:rsid w:val="006728A1"/>
    <w:rsid w:val="0067458C"/>
    <w:rsid w:val="00675B68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264EE"/>
    <w:rsid w:val="007306BF"/>
    <w:rsid w:val="00747CCE"/>
    <w:rsid w:val="00765F0D"/>
    <w:rsid w:val="00775EB4"/>
    <w:rsid w:val="0078732C"/>
    <w:rsid w:val="0079797F"/>
    <w:rsid w:val="007A77C8"/>
    <w:rsid w:val="0080404C"/>
    <w:rsid w:val="00817E31"/>
    <w:rsid w:val="0089206C"/>
    <w:rsid w:val="008A6E49"/>
    <w:rsid w:val="00930DD4"/>
    <w:rsid w:val="00963CE8"/>
    <w:rsid w:val="00986486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81196"/>
    <w:rsid w:val="00A876EC"/>
    <w:rsid w:val="00AA0976"/>
    <w:rsid w:val="00AB3C18"/>
    <w:rsid w:val="00AD1264"/>
    <w:rsid w:val="00AD7DDD"/>
    <w:rsid w:val="00AE627F"/>
    <w:rsid w:val="00B27FEC"/>
    <w:rsid w:val="00B30080"/>
    <w:rsid w:val="00B40A09"/>
    <w:rsid w:val="00B657B4"/>
    <w:rsid w:val="00B6735A"/>
    <w:rsid w:val="00BC1FB8"/>
    <w:rsid w:val="00BC7075"/>
    <w:rsid w:val="00BD2713"/>
    <w:rsid w:val="00BF0737"/>
    <w:rsid w:val="00C173A5"/>
    <w:rsid w:val="00C420DA"/>
    <w:rsid w:val="00C56E22"/>
    <w:rsid w:val="00CB2F07"/>
    <w:rsid w:val="00CD5FBD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E3910"/>
    <w:rsid w:val="00DF6399"/>
    <w:rsid w:val="00DF696A"/>
    <w:rsid w:val="00E22C24"/>
    <w:rsid w:val="00E42C7C"/>
    <w:rsid w:val="00E51416"/>
    <w:rsid w:val="00E56507"/>
    <w:rsid w:val="00E56E4B"/>
    <w:rsid w:val="00E57012"/>
    <w:rsid w:val="00E61B8D"/>
    <w:rsid w:val="00ED3974"/>
    <w:rsid w:val="00ED48D8"/>
    <w:rsid w:val="00ED6C57"/>
    <w:rsid w:val="00F3569D"/>
    <w:rsid w:val="00F40A7A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D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14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14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E514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1416"/>
  </w:style>
  <w:style w:type="character" w:styleId="Hyperlink">
    <w:name w:val="Hyperlink"/>
    <w:basedOn w:val="DefaultParagraphFont"/>
    <w:uiPriority w:val="99"/>
    <w:unhideWhenUsed/>
    <w:rsid w:val="0079797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6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A1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14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14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E514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1416"/>
  </w:style>
  <w:style w:type="character" w:styleId="Hyperlink">
    <w:name w:val="Hyperlink"/>
    <w:basedOn w:val="DefaultParagraphFont"/>
    <w:uiPriority w:val="99"/>
    <w:unhideWhenUsed/>
    <w:rsid w:val="0079797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6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A1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../OLD_Forms/R015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01D4A-5C77-4A7A-900D-D6E979675590}"/>
</file>

<file path=customXml/itemProps2.xml><?xml version="1.0" encoding="utf-8"?>
<ds:datastoreItem xmlns:ds="http://schemas.openxmlformats.org/officeDocument/2006/customXml" ds:itemID="{9EA4FD61-CE64-4B47-96E1-A3CF790BE4DC}"/>
</file>

<file path=customXml/itemProps3.xml><?xml version="1.0" encoding="utf-8"?>
<ds:datastoreItem xmlns:ds="http://schemas.openxmlformats.org/officeDocument/2006/customXml" ds:itemID="{C8C18E81-9806-4556-ADC8-7C54B592E9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R015</dc:title>
  <dc:creator>WARSON Heidi (EMPL-EXT)</dc:creator>
  <cp:lastModifiedBy>WARSON Heidi (EMPL-EXT)</cp:lastModifiedBy>
  <cp:revision>6</cp:revision>
  <dcterms:created xsi:type="dcterms:W3CDTF">2017-09-14T07:21:00Z</dcterms:created>
  <dcterms:modified xsi:type="dcterms:W3CDTF">2017-12-15T13:58:00Z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