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D6F24" w14:textId="1161728F" w:rsidR="00AA0976" w:rsidRPr="00CE6587" w:rsidRDefault="00AA0976" w:rsidP="00AA0976">
      <w:pPr>
        <w:jc w:val="center"/>
        <w:outlineLvl w:val="1"/>
        <w:rPr>
          <w:rFonts w:ascii="Calibri" w:eastAsia="Calibri" w:hAnsi="Calibri"/>
          <w:b/>
          <w:sz w:val="22"/>
          <w:szCs w:val="22"/>
        </w:rPr>
      </w:pPr>
      <w:bookmarkStart w:id="0" w:name="_Toc477468096"/>
      <w:bookmarkStart w:id="1" w:name="SEDR002"/>
      <w:r>
        <w:rPr>
          <w:rFonts w:ascii="Calibri" w:eastAsia="Calibri" w:hAnsi="Calibri"/>
          <w:b/>
          <w:sz w:val="22"/>
          <w:szCs w:val="22"/>
        </w:rPr>
        <w:t>SED R006 - Antwort auf die Anforderung von nachzuzahlenden Beträgen</w:t>
      </w:r>
      <w:bookmarkEnd w:id="0"/>
    </w:p>
    <w:p w14:paraId="5ACADC24" w14:textId="77777777" w:rsidR="008B477A" w:rsidRPr="00CE6587" w:rsidRDefault="008B477A" w:rsidP="00AA0976">
      <w:pPr>
        <w:jc w:val="center"/>
        <w:outlineLvl w:val="1"/>
        <w:rPr>
          <w:rFonts w:ascii="Calibri" w:eastAsia="Calibri" w:hAnsi="Calibri"/>
          <w:b/>
          <w:sz w:val="22"/>
          <w:szCs w:val="22"/>
        </w:rPr>
      </w:pPr>
    </w:p>
    <w:bookmarkEnd w:id="1"/>
    <w:p w14:paraId="471D9C1B" w14:textId="6EBD2C2F" w:rsidR="00AA0976" w:rsidRPr="00CE6587" w:rsidRDefault="00AA0976" w:rsidP="00CD3EA3">
      <w:pPr>
        <w:spacing w:after="120" w:line="276" w:lineRule="auto"/>
        <w:jc w:val="both"/>
        <w:rPr>
          <w:rFonts w:ascii="Calibri" w:eastAsia="Calibri" w:hAnsi="Calibri" w:cs="Calibri"/>
          <w:sz w:val="22"/>
          <w:szCs w:val="22"/>
        </w:rPr>
      </w:pPr>
      <w:proofErr w:type="gramStart"/>
      <w:r>
        <w:rPr>
          <w:rFonts w:ascii="Calibri" w:eastAsia="Calibri" w:hAnsi="Calibri" w:cs="Calibri"/>
          <w:sz w:val="22"/>
          <w:szCs w:val="22"/>
        </w:rPr>
        <w:t>Dieses</w:t>
      </w:r>
      <w:proofErr w:type="gramEnd"/>
      <w:r>
        <w:rPr>
          <w:rFonts w:ascii="Calibri" w:eastAsia="Calibri" w:hAnsi="Calibri" w:cs="Calibri"/>
          <w:sz w:val="22"/>
          <w:szCs w:val="22"/>
        </w:rPr>
        <w:t xml:space="preserve"> SED ist die Antwort auf das R005. Es hat eine zweifache Funktion. Es kann je nach anfänglichem R005 als Antwort auf ein </w:t>
      </w:r>
      <w:r>
        <w:rPr>
          <w:rFonts w:ascii="Calibri" w:eastAsia="Calibri" w:hAnsi="Calibri" w:cs="Calibri"/>
          <w:b/>
          <w:bCs/>
          <w:sz w:val="22"/>
          <w:szCs w:val="22"/>
        </w:rPr>
        <w:t xml:space="preserve">vorläufiges </w:t>
      </w:r>
      <w:r>
        <w:rPr>
          <w:rFonts w:ascii="Calibri" w:eastAsia="Calibri" w:hAnsi="Calibri" w:cs="Calibri"/>
          <w:sz w:val="22"/>
          <w:szCs w:val="22"/>
        </w:rPr>
        <w:t xml:space="preserve">oder </w:t>
      </w:r>
      <w:r>
        <w:rPr>
          <w:rFonts w:ascii="Calibri" w:eastAsia="Calibri" w:hAnsi="Calibri" w:cs="Calibri"/>
          <w:b/>
          <w:bCs/>
          <w:sz w:val="22"/>
          <w:szCs w:val="22"/>
        </w:rPr>
        <w:t xml:space="preserve">endgültiges </w:t>
      </w:r>
      <w:r>
        <w:rPr>
          <w:rFonts w:ascii="Calibri" w:eastAsia="Calibri" w:hAnsi="Calibri" w:cs="Calibri"/>
          <w:sz w:val="22"/>
          <w:szCs w:val="22"/>
        </w:rPr>
        <w:t xml:space="preserve">Ersuchen verwendet werden. Im Gegensatz </w:t>
      </w:r>
      <w:r w:rsidR="00A460F9">
        <w:rPr>
          <w:rFonts w:ascii="Calibri" w:eastAsia="Calibri" w:hAnsi="Calibri" w:cs="Calibri"/>
          <w:sz w:val="22"/>
          <w:szCs w:val="22"/>
        </w:rPr>
        <w:t>z</w:t>
      </w:r>
      <w:r>
        <w:rPr>
          <w:rFonts w:ascii="Calibri" w:eastAsia="Calibri" w:hAnsi="Calibri" w:cs="Calibri"/>
          <w:sz w:val="22"/>
          <w:szCs w:val="22"/>
        </w:rPr>
        <w:t>um SED R005 kann es nicht zweimal verwendet werden.</w:t>
      </w:r>
    </w:p>
    <w:p w14:paraId="5BA110B7" w14:textId="423C4988" w:rsidR="008B1A83" w:rsidRPr="00CE6587" w:rsidRDefault="008B1A83" w:rsidP="00CD3EA3">
      <w:pPr>
        <w:spacing w:after="120" w:line="276" w:lineRule="auto"/>
        <w:jc w:val="both"/>
        <w:rPr>
          <w:rFonts w:ascii="Calibri" w:eastAsia="Calibri" w:hAnsi="Calibri" w:cs="Calibri"/>
          <w:sz w:val="22"/>
          <w:szCs w:val="22"/>
        </w:rPr>
      </w:pPr>
      <w:r>
        <w:rPr>
          <w:rFonts w:ascii="Calibri" w:eastAsia="Calibri" w:hAnsi="Calibri" w:cs="Calibri"/>
          <w:sz w:val="22"/>
          <w:szCs w:val="22"/>
        </w:rPr>
        <w:t xml:space="preserve">Der Abschnitt </w:t>
      </w:r>
      <w:r>
        <w:rPr>
          <w:rFonts w:ascii="Calibri" w:eastAsia="Calibri" w:hAnsi="Calibri" w:cs="Calibri"/>
          <w:i/>
          <w:iCs/>
          <w:sz w:val="22"/>
          <w:szCs w:val="22"/>
        </w:rPr>
        <w:t xml:space="preserve">'Person' </w:t>
      </w:r>
      <w:r>
        <w:rPr>
          <w:rFonts w:ascii="Calibri" w:eastAsia="Calibri" w:hAnsi="Calibri" w:cs="Calibri"/>
          <w:sz w:val="22"/>
          <w:szCs w:val="22"/>
        </w:rPr>
        <w:t xml:space="preserve">ist wiederholbar. Wenn Ihr Träger also Leistungen an Hinterbliebene unter den Daten der verstorbenen versicherten Person feststellt, erteilen Sie bitte getrennt die Angaben zum Leistungsbezieher </w:t>
      </w:r>
      <w:r>
        <w:rPr>
          <w:rFonts w:ascii="Calibri" w:eastAsia="Calibri" w:hAnsi="Calibri" w:cs="Calibri"/>
          <w:b/>
          <w:sz w:val="22"/>
          <w:szCs w:val="22"/>
        </w:rPr>
        <w:t xml:space="preserve">und </w:t>
      </w:r>
      <w:r>
        <w:rPr>
          <w:rFonts w:ascii="Calibri" w:eastAsia="Calibri" w:hAnsi="Calibri" w:cs="Calibri"/>
          <w:sz w:val="22"/>
          <w:szCs w:val="22"/>
        </w:rPr>
        <w:t xml:space="preserve">zur verstorbenen versicherten Person. </w:t>
      </w:r>
    </w:p>
    <w:p w14:paraId="55FAA474" w14:textId="5636E3B8" w:rsidR="00AA0976" w:rsidRPr="00CE6587" w:rsidRDefault="005A7840" w:rsidP="00CD3EA3">
      <w:pPr>
        <w:spacing w:after="120" w:line="276" w:lineRule="auto"/>
        <w:jc w:val="both"/>
        <w:rPr>
          <w:rFonts w:ascii="Calibri" w:eastAsia="Calibri" w:hAnsi="Calibri" w:cs="Calibri"/>
          <w:sz w:val="22"/>
          <w:szCs w:val="22"/>
        </w:rPr>
      </w:pPr>
      <w:r>
        <w:rPr>
          <w:rFonts w:ascii="Calibri" w:eastAsia="Calibri" w:hAnsi="Calibri" w:cs="Calibri"/>
          <w:sz w:val="22"/>
          <w:szCs w:val="22"/>
        </w:rPr>
        <w:t xml:space="preserve">Die Abschnitte 'Person' und 'Auskunft über das Vorliegen von nachzuzahlenden Beträgen' sind obligatorisch. </w:t>
      </w:r>
    </w:p>
    <w:p w14:paraId="580DE97A" w14:textId="0C4E68F9" w:rsidR="005A7840" w:rsidRPr="00CE6587" w:rsidRDefault="009F4BAC" w:rsidP="00CD3EA3">
      <w:pPr>
        <w:spacing w:after="120" w:line="276" w:lineRule="auto"/>
        <w:jc w:val="both"/>
        <w:rPr>
          <w:rFonts w:ascii="Calibri" w:eastAsia="Calibri" w:hAnsi="Calibri" w:cs="Calibri"/>
          <w:sz w:val="22"/>
          <w:szCs w:val="22"/>
        </w:rPr>
      </w:pPr>
      <w:r>
        <w:rPr>
          <w:rFonts w:ascii="Calibri" w:eastAsia="Calibri" w:hAnsi="Calibri" w:cs="Calibri"/>
          <w:sz w:val="22"/>
          <w:szCs w:val="22"/>
        </w:rPr>
        <w:t>Bestätigen Sie, ob nachzuzahlende Beträge vorhanden sind oder nicht. Falls keine nachzuzahlenden Beträge vorhanden sind, sind keine weiteren Informationen zu erteilen. Falls nachzuzahlenden Beträge vorhanden sind, teilen Sie bitte auch mit, ob es e</w:t>
      </w:r>
      <w:r w:rsidR="00A460F9">
        <w:rPr>
          <w:rFonts w:ascii="Calibri" w:eastAsia="Calibri" w:hAnsi="Calibri" w:cs="Calibri"/>
          <w:sz w:val="22"/>
          <w:szCs w:val="22"/>
        </w:rPr>
        <w:t>i</w:t>
      </w:r>
      <w:r>
        <w:rPr>
          <w:rFonts w:ascii="Calibri" w:eastAsia="Calibri" w:hAnsi="Calibri" w:cs="Calibri"/>
          <w:sz w:val="22"/>
          <w:szCs w:val="22"/>
        </w:rPr>
        <w:t xml:space="preserve">nen Anspruch auf </w:t>
      </w:r>
      <w:r w:rsidR="00A460F9">
        <w:rPr>
          <w:rFonts w:ascii="Calibri" w:eastAsia="Calibri" w:hAnsi="Calibri" w:cs="Calibri"/>
          <w:sz w:val="22"/>
          <w:szCs w:val="22"/>
        </w:rPr>
        <w:t xml:space="preserve">eine </w:t>
      </w:r>
      <w:r>
        <w:rPr>
          <w:rFonts w:ascii="Calibri" w:eastAsia="Calibri" w:hAnsi="Calibri" w:cs="Calibri"/>
          <w:sz w:val="22"/>
          <w:szCs w:val="22"/>
        </w:rPr>
        <w:t xml:space="preserve">entsprechende Leistung gibt oder nicht. Bitte </w:t>
      </w:r>
      <w:r w:rsidR="00A460F9">
        <w:rPr>
          <w:rFonts w:ascii="Calibri" w:eastAsia="Calibri" w:hAnsi="Calibri" w:cs="Calibri"/>
          <w:sz w:val="22"/>
          <w:szCs w:val="22"/>
        </w:rPr>
        <w:t xml:space="preserve">beachten </w:t>
      </w:r>
      <w:r>
        <w:rPr>
          <w:rFonts w:ascii="Calibri" w:eastAsia="Calibri" w:hAnsi="Calibri" w:cs="Calibri"/>
          <w:sz w:val="22"/>
          <w:szCs w:val="22"/>
        </w:rPr>
        <w:t>Sie, dass eine entsprechende Leistung bedeutet, dass die nachzuzahlenden Beträge sich aus einer Leistung des Rentensektors ergeben müssen. Wenn der Kunde keinen Anspruch auf eine entsprechende Leistung hat, sind keine weiteren Informationen zu erteilen. Wenn der Kunde Anspruch auf eine entsprechende Rentenleistung hat, geben Sie bitte an, ob nachzuzahlenden Beträge bereits ausgezahlt wurden oder nicht. Falls sie nicht ausgezahlt wurde</w:t>
      </w:r>
      <w:r w:rsidR="00771110">
        <w:rPr>
          <w:rFonts w:ascii="Calibri" w:eastAsia="Calibri" w:hAnsi="Calibri" w:cs="Calibri"/>
          <w:sz w:val="22"/>
          <w:szCs w:val="22"/>
        </w:rPr>
        <w:t>n</w:t>
      </w:r>
      <w:r>
        <w:rPr>
          <w:rFonts w:ascii="Calibri" w:eastAsia="Calibri" w:hAnsi="Calibri" w:cs="Calibri"/>
          <w:sz w:val="22"/>
          <w:szCs w:val="22"/>
        </w:rPr>
        <w:t>, erteilen Sie bitte Informationen über die nachzuzahlenden Beträge.</w:t>
      </w:r>
    </w:p>
    <w:p w14:paraId="2F5114E3" w14:textId="24342D51" w:rsidR="007E1EE5" w:rsidRPr="00CE6587" w:rsidRDefault="007E1EE5" w:rsidP="007E1EE5">
      <w:pPr>
        <w:spacing w:line="276" w:lineRule="auto"/>
        <w:jc w:val="both"/>
        <w:rPr>
          <w:rFonts w:ascii="Calibri" w:eastAsia="Calibri" w:hAnsi="Calibri" w:cs="Calibri"/>
          <w:sz w:val="22"/>
          <w:szCs w:val="22"/>
        </w:rPr>
      </w:pPr>
      <w:r>
        <w:rPr>
          <w:rFonts w:ascii="Calibri" w:eastAsia="Calibri" w:hAnsi="Calibri" w:cs="Calibri"/>
          <w:sz w:val="22"/>
          <w:szCs w:val="22"/>
        </w:rPr>
        <w:t xml:space="preserve">Bitte </w:t>
      </w:r>
      <w:r w:rsidR="00422829">
        <w:rPr>
          <w:rFonts w:ascii="Calibri" w:eastAsia="Calibri" w:hAnsi="Calibri" w:cs="Calibri"/>
          <w:sz w:val="22"/>
          <w:szCs w:val="22"/>
        </w:rPr>
        <w:t xml:space="preserve">beachten </w:t>
      </w:r>
      <w:r>
        <w:rPr>
          <w:rFonts w:ascii="Calibri" w:eastAsia="Calibri" w:hAnsi="Calibri" w:cs="Calibri"/>
          <w:sz w:val="22"/>
          <w:szCs w:val="22"/>
        </w:rPr>
        <w:t>Sie, dass der Überzahlu</w:t>
      </w:r>
      <w:r w:rsidR="00422829">
        <w:rPr>
          <w:rFonts w:ascii="Calibri" w:eastAsia="Calibri" w:hAnsi="Calibri" w:cs="Calibri"/>
          <w:sz w:val="22"/>
          <w:szCs w:val="22"/>
        </w:rPr>
        <w:t>n</w:t>
      </w:r>
      <w:r>
        <w:rPr>
          <w:rFonts w:ascii="Calibri" w:eastAsia="Calibri" w:hAnsi="Calibri" w:cs="Calibri"/>
          <w:sz w:val="22"/>
          <w:szCs w:val="22"/>
        </w:rPr>
        <w:t xml:space="preserve">gszeitraum und der Zeitraum der nachzuzahlenden Beträge im R006 vom R005 abweichen können. Nur die gesamten Überzahlungs- und Nachzahlungsbeträge sind zu berücksichtigen. Es ist auch nicht erforderlich, den monatlichen Betrag zu berücksichtigen oder Monat für Monat zu vergleichen. Im Gegensatz zum R_BUC_01 gelten die von innerstaatlichen Rechtsvorschriften auferlegten Beschränkungen </w:t>
      </w:r>
      <w:r w:rsidR="00422829">
        <w:rPr>
          <w:rFonts w:ascii="Calibri" w:eastAsia="Calibri" w:hAnsi="Calibri" w:cs="Calibri"/>
          <w:sz w:val="22"/>
          <w:szCs w:val="22"/>
        </w:rPr>
        <w:t xml:space="preserve">nach </w:t>
      </w:r>
      <w:r>
        <w:rPr>
          <w:rFonts w:ascii="Calibri" w:eastAsia="Calibri" w:hAnsi="Calibri" w:cs="Calibri"/>
          <w:sz w:val="22"/>
          <w:szCs w:val="22"/>
        </w:rPr>
        <w:t xml:space="preserve">Art. 72 </w:t>
      </w:r>
      <w:r w:rsidR="00422829">
        <w:rPr>
          <w:rFonts w:ascii="Calibri" w:eastAsia="Calibri" w:hAnsi="Calibri" w:cs="Calibri"/>
          <w:sz w:val="22"/>
          <w:szCs w:val="22"/>
        </w:rPr>
        <w:t>Abs. 2</w:t>
      </w:r>
      <w:r>
        <w:rPr>
          <w:rFonts w:ascii="Calibri" w:eastAsia="Calibri" w:hAnsi="Calibri" w:cs="Calibri"/>
          <w:sz w:val="22"/>
          <w:szCs w:val="22"/>
        </w:rPr>
        <w:t xml:space="preserve"> der Verordnung (EG) Nr. 987/2009</w:t>
      </w:r>
      <w:r w:rsidR="00422829">
        <w:rPr>
          <w:rFonts w:ascii="Calibri" w:eastAsia="Calibri" w:hAnsi="Calibri" w:cs="Calibri"/>
          <w:sz w:val="22"/>
          <w:szCs w:val="22"/>
        </w:rPr>
        <w:t xml:space="preserve"> nicht</w:t>
      </w:r>
      <w:r>
        <w:rPr>
          <w:rFonts w:ascii="Calibri" w:eastAsia="Calibri" w:hAnsi="Calibri" w:cs="Calibri"/>
          <w:sz w:val="22"/>
          <w:szCs w:val="22"/>
        </w:rPr>
        <w:t>.</w:t>
      </w:r>
    </w:p>
    <w:p w14:paraId="7C0D09AA" w14:textId="77777777" w:rsidR="007E1EE5" w:rsidRPr="00CE6587" w:rsidRDefault="007E1EE5" w:rsidP="00CD3EA3">
      <w:pPr>
        <w:spacing w:line="276" w:lineRule="auto"/>
        <w:jc w:val="both"/>
        <w:rPr>
          <w:rFonts w:ascii="Calibri" w:eastAsia="Calibri" w:hAnsi="Calibri"/>
          <w:sz w:val="22"/>
          <w:szCs w:val="22"/>
        </w:rPr>
      </w:pPr>
    </w:p>
    <w:p w14:paraId="2C2AA52B" w14:textId="547B390D" w:rsidR="00B901D2" w:rsidRPr="00CE6587" w:rsidRDefault="00B901D2" w:rsidP="00AA0976">
      <w:pPr>
        <w:spacing w:after="200" w:line="276" w:lineRule="auto"/>
        <w:jc w:val="both"/>
        <w:rPr>
          <w:rFonts w:ascii="Calibri" w:eastAsia="Calibri" w:hAnsi="Calibri" w:cs="Calibri"/>
          <w:sz w:val="22"/>
          <w:szCs w:val="22"/>
        </w:rPr>
      </w:pPr>
      <w:r>
        <w:rPr>
          <w:rFonts w:ascii="Calibri" w:eastAsia="Calibri" w:hAnsi="Calibri"/>
          <w:sz w:val="22"/>
          <w:szCs w:val="22"/>
        </w:rPr>
        <w:t>Dem R006 können Anhänge beigefügt werden.</w:t>
      </w:r>
    </w:p>
    <w:p w14:paraId="5CFC48C4" w14:textId="626A6B4F" w:rsidR="00AA0976" w:rsidRPr="00CE6587" w:rsidRDefault="00AA0976" w:rsidP="00AA0976">
      <w:pPr>
        <w:spacing w:line="276" w:lineRule="auto"/>
        <w:jc w:val="both"/>
        <w:rPr>
          <w:rFonts w:ascii="Calibri" w:eastAsia="Calibri" w:hAnsi="Calibri"/>
          <w:color w:val="0000FF"/>
          <w:sz w:val="22"/>
          <w:szCs w:val="22"/>
          <w:u w:val="single"/>
        </w:rPr>
      </w:pPr>
      <w:r>
        <w:rPr>
          <w:rFonts w:ascii="Calibri" w:eastAsia="Calibri" w:hAnsi="Calibri"/>
          <w:sz w:val="22"/>
          <w:szCs w:val="22"/>
        </w:rPr>
        <w:t xml:space="preserve">Um den Inhalt und die Erläuterungen des SED R006 zu sehen, bitte </w:t>
      </w:r>
      <w:hyperlink r:id="rId11" w:history="1">
        <w:r w:rsidR="00746DE3">
          <w:rPr>
            <w:rStyle w:val="Hyperlink"/>
            <w:rFonts w:ascii="Calibri" w:eastAsia="Calibri" w:hAnsi="Calibri"/>
            <w:sz w:val="22"/>
            <w:szCs w:val="22"/>
          </w:rPr>
          <w:t>h</w:t>
        </w:r>
        <w:bookmarkStart w:id="2" w:name="_GoBack"/>
        <w:bookmarkEnd w:id="2"/>
        <w:r w:rsidR="00746DE3">
          <w:rPr>
            <w:rStyle w:val="Hyperlink"/>
            <w:rFonts w:ascii="Calibri" w:eastAsia="Calibri" w:hAnsi="Calibri"/>
            <w:sz w:val="22"/>
            <w:szCs w:val="22"/>
          </w:rPr>
          <w:t>i</w:t>
        </w:r>
        <w:r w:rsidR="00746DE3">
          <w:rPr>
            <w:rStyle w:val="Hyperlink"/>
            <w:rFonts w:ascii="Calibri" w:eastAsia="Calibri" w:hAnsi="Calibri"/>
            <w:sz w:val="22"/>
            <w:szCs w:val="22"/>
          </w:rPr>
          <w:t>er</w:t>
        </w:r>
      </w:hyperlink>
      <w:r>
        <w:rPr>
          <w:rFonts w:ascii="Calibri" w:eastAsia="Calibri" w:hAnsi="Calibri"/>
          <w:sz w:val="22"/>
          <w:szCs w:val="22"/>
        </w:rPr>
        <w:t xml:space="preserve"> klicken.</w:t>
      </w:r>
    </w:p>
    <w:p w14:paraId="5640CD4F" w14:textId="0897DB48" w:rsidR="00C420DA" w:rsidRPr="00CE6587" w:rsidRDefault="00C420DA" w:rsidP="00AA0976"/>
    <w:sectPr w:rsidR="00C420DA" w:rsidRPr="00CE658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1A470" w14:textId="77777777" w:rsidR="00972CFC" w:rsidRDefault="00972CFC" w:rsidP="00AB3C18">
      <w:r>
        <w:separator/>
      </w:r>
    </w:p>
  </w:endnote>
  <w:endnote w:type="continuationSeparator" w:id="0">
    <w:p w14:paraId="6793E7ED" w14:textId="77777777" w:rsidR="00972CFC" w:rsidRDefault="00972CFC"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7454C" w14:textId="77777777" w:rsidR="00972CFC" w:rsidRDefault="00972CFC" w:rsidP="00AB3C18">
      <w:r>
        <w:separator/>
      </w:r>
    </w:p>
  </w:footnote>
  <w:footnote w:type="continuationSeparator" w:id="0">
    <w:p w14:paraId="1CCB2EE5" w14:textId="77777777" w:rsidR="00972CFC" w:rsidRDefault="00972CFC"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
    <w:nsid w:val="4BA00240"/>
    <w:multiLevelType w:val="hybridMultilevel"/>
    <w:tmpl w:val="DCCE596E"/>
    <w:lvl w:ilvl="0" w:tplc="3292593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na Ulyatt">
    <w15:presenceInfo w15:providerId="None" w15:userId="Donna Ulyatt"/>
  </w15:person>
  <w15:person w15:author="Rossmanith Xavier BSV">
    <w15:presenceInfo w15:providerId="None" w15:userId="Rossmanith Xavier BS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52C57"/>
    <w:rsid w:val="000B3328"/>
    <w:rsid w:val="000C62D3"/>
    <w:rsid w:val="000F1DDB"/>
    <w:rsid w:val="00105076"/>
    <w:rsid w:val="00126C3B"/>
    <w:rsid w:val="00127312"/>
    <w:rsid w:val="001342C0"/>
    <w:rsid w:val="00142F55"/>
    <w:rsid w:val="0017110B"/>
    <w:rsid w:val="001715DC"/>
    <w:rsid w:val="00173A29"/>
    <w:rsid w:val="0018389F"/>
    <w:rsid w:val="001A7E1F"/>
    <w:rsid w:val="001B500E"/>
    <w:rsid w:val="001D06B8"/>
    <w:rsid w:val="001D6BD0"/>
    <w:rsid w:val="001E6B56"/>
    <w:rsid w:val="002029F8"/>
    <w:rsid w:val="0023233A"/>
    <w:rsid w:val="00234115"/>
    <w:rsid w:val="002473B8"/>
    <w:rsid w:val="002558D0"/>
    <w:rsid w:val="00283767"/>
    <w:rsid w:val="002F79A2"/>
    <w:rsid w:val="0030294F"/>
    <w:rsid w:val="00304B04"/>
    <w:rsid w:val="003110EC"/>
    <w:rsid w:val="00311469"/>
    <w:rsid w:val="0032305C"/>
    <w:rsid w:val="003237EE"/>
    <w:rsid w:val="00340ADD"/>
    <w:rsid w:val="003442CA"/>
    <w:rsid w:val="00376E7B"/>
    <w:rsid w:val="003873C7"/>
    <w:rsid w:val="00391F2E"/>
    <w:rsid w:val="003C1F83"/>
    <w:rsid w:val="003C56B9"/>
    <w:rsid w:val="003D0ACA"/>
    <w:rsid w:val="003D175F"/>
    <w:rsid w:val="00417AD3"/>
    <w:rsid w:val="00422829"/>
    <w:rsid w:val="00443229"/>
    <w:rsid w:val="004A62FD"/>
    <w:rsid w:val="004C3FA3"/>
    <w:rsid w:val="004C497A"/>
    <w:rsid w:val="00556052"/>
    <w:rsid w:val="00574310"/>
    <w:rsid w:val="00591D3D"/>
    <w:rsid w:val="005973D5"/>
    <w:rsid w:val="005A7840"/>
    <w:rsid w:val="005B1C63"/>
    <w:rsid w:val="005F11B1"/>
    <w:rsid w:val="00633F90"/>
    <w:rsid w:val="00664FCC"/>
    <w:rsid w:val="006728A1"/>
    <w:rsid w:val="0067458C"/>
    <w:rsid w:val="0068633B"/>
    <w:rsid w:val="00697559"/>
    <w:rsid w:val="006975C8"/>
    <w:rsid w:val="006A4A4F"/>
    <w:rsid w:val="006B6BB3"/>
    <w:rsid w:val="006C2F17"/>
    <w:rsid w:val="006E463E"/>
    <w:rsid w:val="007149E7"/>
    <w:rsid w:val="00721A2B"/>
    <w:rsid w:val="00722276"/>
    <w:rsid w:val="00746DE3"/>
    <w:rsid w:val="00747CCE"/>
    <w:rsid w:val="00765F0D"/>
    <w:rsid w:val="00771110"/>
    <w:rsid w:val="00775EB4"/>
    <w:rsid w:val="0078732C"/>
    <w:rsid w:val="007A77C8"/>
    <w:rsid w:val="007E1EE5"/>
    <w:rsid w:val="0080404C"/>
    <w:rsid w:val="00817E31"/>
    <w:rsid w:val="0089206C"/>
    <w:rsid w:val="008B1A83"/>
    <w:rsid w:val="008B477A"/>
    <w:rsid w:val="008D74B3"/>
    <w:rsid w:val="00930DD4"/>
    <w:rsid w:val="00963CE8"/>
    <w:rsid w:val="00972CFC"/>
    <w:rsid w:val="00986486"/>
    <w:rsid w:val="009B5934"/>
    <w:rsid w:val="009C25E7"/>
    <w:rsid w:val="009E0CC0"/>
    <w:rsid w:val="009E279F"/>
    <w:rsid w:val="009E51FA"/>
    <w:rsid w:val="009F4BAC"/>
    <w:rsid w:val="00A22C8C"/>
    <w:rsid w:val="00A27C37"/>
    <w:rsid w:val="00A460F9"/>
    <w:rsid w:val="00A73764"/>
    <w:rsid w:val="00A748C0"/>
    <w:rsid w:val="00A8471D"/>
    <w:rsid w:val="00AA0976"/>
    <w:rsid w:val="00AB3C18"/>
    <w:rsid w:val="00AD1264"/>
    <w:rsid w:val="00AD7DDD"/>
    <w:rsid w:val="00AE627F"/>
    <w:rsid w:val="00B27FEC"/>
    <w:rsid w:val="00B40A09"/>
    <w:rsid w:val="00B657B4"/>
    <w:rsid w:val="00B6735A"/>
    <w:rsid w:val="00B73172"/>
    <w:rsid w:val="00B8083E"/>
    <w:rsid w:val="00B901D2"/>
    <w:rsid w:val="00BC1FB8"/>
    <w:rsid w:val="00BC7075"/>
    <w:rsid w:val="00BD0844"/>
    <w:rsid w:val="00BD2713"/>
    <w:rsid w:val="00BF0737"/>
    <w:rsid w:val="00C420DA"/>
    <w:rsid w:val="00C56E22"/>
    <w:rsid w:val="00C7347A"/>
    <w:rsid w:val="00CB2F07"/>
    <w:rsid w:val="00CD3EA3"/>
    <w:rsid w:val="00CE6587"/>
    <w:rsid w:val="00CF78E6"/>
    <w:rsid w:val="00D1469B"/>
    <w:rsid w:val="00D1603D"/>
    <w:rsid w:val="00D31138"/>
    <w:rsid w:val="00D46108"/>
    <w:rsid w:val="00D46796"/>
    <w:rsid w:val="00D51634"/>
    <w:rsid w:val="00D53DD0"/>
    <w:rsid w:val="00D91585"/>
    <w:rsid w:val="00DA0D06"/>
    <w:rsid w:val="00DB42AB"/>
    <w:rsid w:val="00DE2BB7"/>
    <w:rsid w:val="00DE3622"/>
    <w:rsid w:val="00DF063A"/>
    <w:rsid w:val="00DF6399"/>
    <w:rsid w:val="00DF696A"/>
    <w:rsid w:val="00E22C24"/>
    <w:rsid w:val="00E56507"/>
    <w:rsid w:val="00E56E4B"/>
    <w:rsid w:val="00E57012"/>
    <w:rsid w:val="00E61B8D"/>
    <w:rsid w:val="00EC54EA"/>
    <w:rsid w:val="00ED3974"/>
    <w:rsid w:val="00ED48D8"/>
    <w:rsid w:val="00ED6C57"/>
    <w:rsid w:val="00F3569D"/>
    <w:rsid w:val="00F40A7A"/>
    <w:rsid w:val="00F503C9"/>
    <w:rsid w:val="00F85F43"/>
    <w:rsid w:val="00FA7CF0"/>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DF063A"/>
    <w:rPr>
      <w:rFonts w:ascii="Consolas" w:hAnsi="Consolas"/>
      <w:sz w:val="21"/>
      <w:szCs w:val="21"/>
    </w:rPr>
  </w:style>
  <w:style w:type="character" w:customStyle="1" w:styleId="NurTextZchn">
    <w:name w:val="Nur Text Zchn"/>
    <w:basedOn w:val="Absatz-Standardschriftart"/>
    <w:link w:val="NurText"/>
    <w:uiPriority w:val="99"/>
    <w:semiHidden/>
    <w:rsid w:val="00DF063A"/>
    <w:rPr>
      <w:rFonts w:ascii="Consolas" w:hAnsi="Consolas"/>
      <w:sz w:val="21"/>
      <w:szCs w:val="21"/>
    </w:rPr>
  </w:style>
  <w:style w:type="paragraph" w:styleId="Textkrper">
    <w:name w:val="Body Text"/>
    <w:basedOn w:val="Standard"/>
    <w:link w:val="TextkrperZchn"/>
    <w:uiPriority w:val="99"/>
    <w:semiHidden/>
    <w:unhideWhenUsed/>
    <w:rsid w:val="00DF063A"/>
    <w:pPr>
      <w:spacing w:after="120"/>
    </w:pPr>
  </w:style>
  <w:style w:type="character" w:customStyle="1" w:styleId="TextkrperZchn">
    <w:name w:val="Textkörper Zchn"/>
    <w:basedOn w:val="Absatz-Standardschriftart"/>
    <w:link w:val="Textkrper"/>
    <w:uiPriority w:val="99"/>
    <w:semiHidden/>
    <w:rsid w:val="00DF063A"/>
  </w:style>
  <w:style w:type="character" w:styleId="Hyperlink">
    <w:name w:val="Hyperlink"/>
    <w:basedOn w:val="Absatz-Standardschriftart"/>
    <w:uiPriority w:val="99"/>
    <w:unhideWhenUsed/>
    <w:rsid w:val="00664FCC"/>
    <w:rPr>
      <w:color w:val="0563C1" w:themeColor="hyperlink"/>
      <w:u w:val="single"/>
    </w:rPr>
  </w:style>
  <w:style w:type="character" w:styleId="BesuchterHyperlink">
    <w:name w:val="FollowedHyperlink"/>
    <w:basedOn w:val="Absatz-Standardschriftart"/>
    <w:uiPriority w:val="99"/>
    <w:semiHidden/>
    <w:unhideWhenUsed/>
    <w:rsid w:val="00CE658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DF063A"/>
    <w:rPr>
      <w:rFonts w:ascii="Consolas" w:hAnsi="Consolas"/>
      <w:sz w:val="21"/>
      <w:szCs w:val="21"/>
    </w:rPr>
  </w:style>
  <w:style w:type="character" w:customStyle="1" w:styleId="NurTextZchn">
    <w:name w:val="Nur Text Zchn"/>
    <w:basedOn w:val="Absatz-Standardschriftart"/>
    <w:link w:val="NurText"/>
    <w:uiPriority w:val="99"/>
    <w:semiHidden/>
    <w:rsid w:val="00DF063A"/>
    <w:rPr>
      <w:rFonts w:ascii="Consolas" w:hAnsi="Consolas"/>
      <w:sz w:val="21"/>
      <w:szCs w:val="21"/>
    </w:rPr>
  </w:style>
  <w:style w:type="paragraph" w:styleId="Textkrper">
    <w:name w:val="Body Text"/>
    <w:basedOn w:val="Standard"/>
    <w:link w:val="TextkrperZchn"/>
    <w:uiPriority w:val="99"/>
    <w:semiHidden/>
    <w:unhideWhenUsed/>
    <w:rsid w:val="00DF063A"/>
    <w:pPr>
      <w:spacing w:after="120"/>
    </w:pPr>
  </w:style>
  <w:style w:type="character" w:customStyle="1" w:styleId="TextkrperZchn">
    <w:name w:val="Textkörper Zchn"/>
    <w:basedOn w:val="Absatz-Standardschriftart"/>
    <w:link w:val="Textkrper"/>
    <w:uiPriority w:val="99"/>
    <w:semiHidden/>
    <w:rsid w:val="00DF063A"/>
  </w:style>
  <w:style w:type="character" w:styleId="Hyperlink">
    <w:name w:val="Hyperlink"/>
    <w:basedOn w:val="Absatz-Standardschriftart"/>
    <w:uiPriority w:val="99"/>
    <w:unhideWhenUsed/>
    <w:rsid w:val="00664FCC"/>
    <w:rPr>
      <w:color w:val="0563C1" w:themeColor="hyperlink"/>
      <w:u w:val="single"/>
    </w:rPr>
  </w:style>
  <w:style w:type="character" w:styleId="BesuchterHyperlink">
    <w:name w:val="FollowedHyperlink"/>
    <w:basedOn w:val="Absatz-Standardschriftart"/>
    <w:uiPriority w:val="99"/>
    <w:semiHidden/>
    <w:unhideWhenUsed/>
    <w:rsid w:val="00CE65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R006-4-0-de.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CCDA0-A0D5-4B39-8141-1BFA00F8142F}"/>
</file>

<file path=customXml/itemProps2.xml><?xml version="1.0" encoding="utf-8"?>
<ds:datastoreItem xmlns:ds="http://schemas.openxmlformats.org/officeDocument/2006/customXml" ds:itemID="{9EA4FD61-CE64-4B47-96E1-A3CF790BE4DC}"/>
</file>

<file path=customXml/itemProps3.xml><?xml version="1.0" encoding="utf-8"?>
<ds:datastoreItem xmlns:ds="http://schemas.openxmlformats.org/officeDocument/2006/customXml" ds:itemID="{C8C18E81-9806-4556-ADC8-7C54B592E917}"/>
</file>

<file path=docProps/app.xml><?xml version="1.0" encoding="utf-8"?>
<Properties xmlns="http://schemas.openxmlformats.org/officeDocument/2006/extended-properties" xmlns:vt="http://schemas.openxmlformats.org/officeDocument/2006/docPropsVTypes">
  <Template>5DFBD2A0.dotm</Template>
  <TotalTime>0</TotalTime>
  <Pages>1</Pages>
  <Words>296</Words>
  <Characters>1871</Characters>
  <Application>Microsoft Office Word</Application>
  <DocSecurity>0</DocSecurity>
  <Lines>15</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Init AG</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R006</dc:title>
  <dc:creator>Leps, Olof (init)</dc:creator>
  <cp:lastModifiedBy>Gutzler, Christof</cp:lastModifiedBy>
  <cp:revision>4</cp:revision>
  <cp:lastPrinted>2018-04-23T13:18:00Z</cp:lastPrinted>
  <dcterms:created xsi:type="dcterms:W3CDTF">2018-04-23T13:18:00Z</dcterms:created>
  <dcterms:modified xsi:type="dcterms:W3CDTF">2018-04-30T11:23:00Z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