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85" w:rsidRPr="00085CDA" w:rsidRDefault="00073585" w:rsidP="00085CDA">
      <w:pPr>
        <w:spacing w:after="0" w:line="240" w:lineRule="auto"/>
        <w:jc w:val="center"/>
        <w:outlineLvl w:val="1"/>
        <w:rPr>
          <w:b/>
        </w:rPr>
      </w:pPr>
      <w:r>
        <w:rPr>
          <w:b/>
        </w:rPr>
        <w:t>SED R008: 'Ersuchen um Erstattung von vorläufig gezahlten Leistungen'</w:t>
      </w:r>
    </w:p>
    <w:p w:rsidR="00164E2B" w:rsidRPr="00085CDA" w:rsidRDefault="00164E2B" w:rsidP="00085CDA">
      <w:pPr>
        <w:spacing w:after="0" w:line="240" w:lineRule="auto"/>
        <w:jc w:val="center"/>
        <w:outlineLvl w:val="1"/>
        <w:rPr>
          <w:b/>
        </w:rPr>
      </w:pPr>
    </w:p>
    <w:p w:rsidR="00FE2601" w:rsidRPr="00085CDA" w:rsidRDefault="00FE2601" w:rsidP="00085CDA">
      <w:pPr>
        <w:spacing w:after="120"/>
        <w:jc w:val="both"/>
        <w:rPr>
          <w:rFonts w:asciiTheme="minorHAnsi" w:eastAsiaTheme="minorHAnsi" w:hAnsiTheme="minorHAnsi" w:cstheme="minorBidi"/>
        </w:rPr>
      </w:pPr>
      <w:r>
        <w:t xml:space="preserve">Dieses SED startet den Geschäftsvorgang R_BUC_03 - Ausgleich von vorläufig gezahlten Geldleistungen mit Zahlungen eines anderen Mitgliedstaats </w:t>
      </w:r>
      <w:r w:rsidR="007873C2">
        <w:t>nach</w:t>
      </w:r>
      <w:r>
        <w:t xml:space="preserve"> Art. 73 </w:t>
      </w:r>
      <w:r w:rsidR="007873C2">
        <w:t>Abs. 1</w:t>
      </w:r>
      <w:r>
        <w:t xml:space="preserve"> der Verordnung (EG) Nr. 987/2009.</w:t>
      </w:r>
      <w:r>
        <w:rPr>
          <w:rFonts w:asciiTheme="minorHAnsi" w:eastAsiaTheme="minorHAnsi" w:hAnsiTheme="minorHAnsi" w:cstheme="minorBidi"/>
        </w:rPr>
        <w:t xml:space="preserve"> Der Fallinhaber verwendet es, um die Erstattung vorläufig gezahlter Leistungen zu beantragen.</w:t>
      </w: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In jedem Fall müssen Sie Informationen zur Person, zur Entscheidung über den zuständigen Träger, zur vorläufig gezahlten Leistung, zum Zeitraum der vorläufgen Zahlung, zum Gesamtbetrag und zur Bankverbindung Ihres Trägers  erteilen, an welche das Geld aus dem Ausgleich zu überweisen ist. </w:t>
      </w:r>
    </w:p>
    <w:p w:rsidR="00FE2601"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Bitte </w:t>
      </w:r>
      <w:r w:rsidR="007873C2">
        <w:rPr>
          <w:rFonts w:asciiTheme="minorHAnsi" w:eastAsiaTheme="minorHAnsi" w:hAnsiTheme="minorHAnsi" w:cstheme="minorBidi"/>
        </w:rPr>
        <w:t>beachten</w:t>
      </w:r>
      <w:r>
        <w:rPr>
          <w:rFonts w:asciiTheme="minorHAnsi" w:eastAsiaTheme="minorHAnsi" w:hAnsiTheme="minorHAnsi" w:cstheme="minorBidi"/>
        </w:rPr>
        <w:t xml:space="preserve"> Sie, dass Staatsangehörigkeit im Abschnitt </w:t>
      </w:r>
      <w:r>
        <w:rPr>
          <w:rFonts w:asciiTheme="minorHAnsi" w:eastAsiaTheme="minorHAnsi" w:hAnsiTheme="minorHAnsi" w:cstheme="minorBidi"/>
          <w:i/>
          <w:iCs/>
        </w:rPr>
        <w:t xml:space="preserve">'Person' </w:t>
      </w:r>
      <w:r>
        <w:rPr>
          <w:rFonts w:asciiTheme="minorHAnsi" w:eastAsiaTheme="minorHAnsi" w:hAnsiTheme="minorHAnsi" w:cstheme="minorBidi"/>
        </w:rPr>
        <w:t xml:space="preserve">wiederholt werden kann, wenn die Person die doppelte Staatsangehörigkeit hat. </w:t>
      </w:r>
    </w:p>
    <w:p w:rsidR="00A24157" w:rsidRDefault="00A8059B" w:rsidP="00C21B2A">
      <w:pPr>
        <w:jc w:val="both"/>
        <w:rPr>
          <w:rFonts w:cs="Calibri"/>
        </w:rPr>
      </w:pPr>
      <w:r>
        <w:rPr>
          <w:rFonts w:cs="Calibri"/>
        </w:rPr>
        <w:t xml:space="preserve">Der Abschnitt </w:t>
      </w:r>
      <w:r>
        <w:rPr>
          <w:rFonts w:cs="Calibri"/>
          <w:i/>
          <w:iCs/>
        </w:rPr>
        <w:t xml:space="preserve">'Person' </w:t>
      </w:r>
      <w:r>
        <w:rPr>
          <w:rFonts w:cs="Calibri"/>
        </w:rPr>
        <w:t xml:space="preserve">ist wiederholbar. So erteilen Sie in Fällen von Leistungen an Hinterbliebene bitte getrennte Angaben zum Leistungsbezieher </w:t>
      </w:r>
      <w:r>
        <w:rPr>
          <w:rFonts w:cs="Calibri"/>
          <w:b/>
          <w:bCs/>
        </w:rPr>
        <w:t xml:space="preserve">und </w:t>
      </w:r>
      <w:r>
        <w:rPr>
          <w:rFonts w:cs="Calibri"/>
        </w:rPr>
        <w:t>zur verstorbenen versicherten Person. Dies wird der Gegenpartei bei der korrekten Zuordnung des Falls helfen.</w:t>
      </w:r>
    </w:p>
    <w:p w:rsidR="008948A6" w:rsidRPr="00085CDA" w:rsidRDefault="008948A6"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Das </w:t>
      </w:r>
      <w:r>
        <w:rPr>
          <w:rFonts w:asciiTheme="minorHAnsi" w:eastAsiaTheme="minorHAnsi" w:hAnsiTheme="minorHAnsi" w:cstheme="minorBidi"/>
          <w:i/>
          <w:iCs/>
        </w:rPr>
        <w:t xml:space="preserve">'Datum bis zu welchem das Ersuchen gestellt werden muss' </w:t>
      </w:r>
      <w:r>
        <w:rPr>
          <w:rFonts w:asciiTheme="minorHAnsi" w:eastAsiaTheme="minorHAnsi" w:hAnsiTheme="minorHAnsi" w:cstheme="minorBidi"/>
        </w:rPr>
        <w:t xml:space="preserve">im </w:t>
      </w:r>
      <w:r>
        <w:rPr>
          <w:rFonts w:asciiTheme="minorHAnsi" w:eastAsiaTheme="minorHAnsi" w:hAnsiTheme="minorHAnsi" w:cstheme="minorBidi"/>
          <w:i/>
          <w:iCs/>
        </w:rPr>
        <w:t xml:space="preserve">Abschnitt 'Entscheidung über den zuständigen Träger' </w:t>
      </w:r>
      <w:r>
        <w:rPr>
          <w:rFonts w:asciiTheme="minorHAnsi" w:eastAsiaTheme="minorHAnsi" w:hAnsiTheme="minorHAnsi" w:cstheme="minorBidi"/>
        </w:rPr>
        <w:t xml:space="preserve">ist das Ende der Frist für Ihr Ersuchen. Sie </w:t>
      </w:r>
      <w:r w:rsidR="007873C2">
        <w:rPr>
          <w:rFonts w:asciiTheme="minorHAnsi" w:eastAsiaTheme="minorHAnsi" w:hAnsiTheme="minorHAnsi" w:cstheme="minorBidi"/>
        </w:rPr>
        <w:t xml:space="preserve">haben </w:t>
      </w:r>
      <w:r>
        <w:rPr>
          <w:rFonts w:asciiTheme="minorHAnsi" w:eastAsiaTheme="minorHAnsi" w:hAnsiTheme="minorHAnsi" w:cstheme="minorBidi"/>
        </w:rPr>
        <w:t xml:space="preserve">3 Monate </w:t>
      </w:r>
      <w:r w:rsidR="007873C2">
        <w:rPr>
          <w:rFonts w:asciiTheme="minorHAnsi" w:eastAsiaTheme="minorHAnsi" w:hAnsiTheme="minorHAnsi" w:cstheme="minorBidi"/>
        </w:rPr>
        <w:t xml:space="preserve">Zeit </w:t>
      </w:r>
      <w:r>
        <w:rPr>
          <w:rFonts w:asciiTheme="minorHAnsi" w:eastAsiaTheme="minorHAnsi" w:hAnsiTheme="minorHAnsi" w:cstheme="minorBidi"/>
        </w:rPr>
        <w:t xml:space="preserve">ab dem Datum der Entscheidung über die Zuständigkeit, </w:t>
      </w:r>
      <w:r w:rsidR="007873C2">
        <w:rPr>
          <w:rFonts w:asciiTheme="minorHAnsi" w:eastAsiaTheme="minorHAnsi" w:hAnsiTheme="minorHAnsi" w:cstheme="minorBidi"/>
        </w:rPr>
        <w:t>um</w:t>
      </w:r>
      <w:r>
        <w:rPr>
          <w:rFonts w:asciiTheme="minorHAnsi" w:eastAsiaTheme="minorHAnsi" w:hAnsiTheme="minorHAnsi" w:cstheme="minorBidi"/>
        </w:rPr>
        <w:t xml:space="preserve"> Ihr Ersuchen </w:t>
      </w:r>
      <w:r w:rsidR="007873C2">
        <w:rPr>
          <w:rFonts w:asciiTheme="minorHAnsi" w:eastAsiaTheme="minorHAnsi" w:hAnsiTheme="minorHAnsi" w:cstheme="minorBidi"/>
        </w:rPr>
        <w:t xml:space="preserve">zu </w:t>
      </w:r>
      <w:r>
        <w:rPr>
          <w:rFonts w:asciiTheme="minorHAnsi" w:eastAsiaTheme="minorHAnsi" w:hAnsiTheme="minorHAnsi" w:cstheme="minorBidi"/>
        </w:rPr>
        <w:t xml:space="preserve">übersenden. Dieses Datum ist in </w:t>
      </w:r>
      <w:proofErr w:type="gramStart"/>
      <w:r>
        <w:rPr>
          <w:rFonts w:asciiTheme="minorHAnsi" w:eastAsiaTheme="minorHAnsi" w:hAnsiTheme="minorHAnsi" w:cstheme="minorBidi"/>
        </w:rPr>
        <w:t>diesem</w:t>
      </w:r>
      <w:proofErr w:type="gramEnd"/>
      <w:r>
        <w:rPr>
          <w:rFonts w:asciiTheme="minorHAnsi" w:eastAsiaTheme="minorHAnsi" w:hAnsiTheme="minorHAnsi" w:cstheme="minorBidi"/>
        </w:rPr>
        <w:t xml:space="preserve"> SED enthalten, damit Sie überprüfen können, ob Ihr Ersuchen um Erstattung rechtzeitig gestellt wurde. Falls es nicht fristgerecht eingereicht wurde, ist keine Erstattung mehr möglich.</w:t>
      </w:r>
    </w:p>
    <w:p w:rsidR="008948A6" w:rsidRPr="00085CDA" w:rsidRDefault="008948A6" w:rsidP="00085CDA">
      <w:pPr>
        <w:spacing w:after="120"/>
        <w:jc w:val="both"/>
        <w:rPr>
          <w:rFonts w:asciiTheme="minorHAnsi" w:eastAsiaTheme="minorHAnsi" w:hAnsiTheme="minorHAnsi" w:cstheme="minorBidi"/>
        </w:rPr>
      </w:pPr>
      <w:r>
        <w:rPr>
          <w:rFonts w:asciiTheme="minorHAnsi" w:eastAsiaTheme="minorHAnsi" w:hAnsiTheme="minorHAnsi" w:cstheme="minorBidi"/>
        </w:rPr>
        <w:t>Falls es mehr als eine vorläufig gezahlte Leistung gibt, führen Sie bitte für jede einen getrennten R_BUC_03 durch.</w:t>
      </w:r>
    </w:p>
    <w:p w:rsidR="00FE2601"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Optional kann das lokale Aktenzeichen 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rsidR="001C4DEF" w:rsidRDefault="001C4DEF" w:rsidP="001C4DEF">
      <w:pPr>
        <w:spacing w:after="120"/>
        <w:jc w:val="both"/>
        <w:rPr>
          <w:rFonts w:asciiTheme="minorHAnsi" w:eastAsiaTheme="minorHAnsi" w:hAnsiTheme="minorHAnsi" w:cstheme="minorBidi"/>
        </w:rPr>
      </w:pPr>
      <w:r>
        <w:rPr>
          <w:rFonts w:asciiTheme="minorHAnsi" w:eastAsiaTheme="minorHAnsi" w:hAnsiTheme="minorHAnsi" w:cstheme="minorBidi"/>
        </w:rPr>
        <w:t xml:space="preserve">Es ist möglich, zusätzliche Informationen in einem </w:t>
      </w:r>
      <w:r w:rsidR="00E84464">
        <w:rPr>
          <w:rFonts w:asciiTheme="minorHAnsi" w:eastAsiaTheme="minorHAnsi" w:hAnsiTheme="minorHAnsi" w:cstheme="minorBidi"/>
        </w:rPr>
        <w:t>hierfür vorgesehenen A</w:t>
      </w:r>
      <w:r>
        <w:rPr>
          <w:rFonts w:asciiTheme="minorHAnsi" w:eastAsiaTheme="minorHAnsi" w:hAnsiTheme="minorHAnsi" w:cstheme="minorBidi"/>
        </w:rPr>
        <w:t>bschnitt zu erteilen.</w:t>
      </w: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Dem R008 können Anhänge beigefügt werden.</w:t>
      </w: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Um den Inhalt und die Erläuterungen des SED R008 zu sehen, bitte </w:t>
      </w:r>
      <w:hyperlink r:id="rId6" w:history="1">
        <w:r w:rsidR="0080341F">
          <w:rPr>
            <w:rStyle w:val="Hyperlink"/>
            <w:rFonts w:asciiTheme="minorHAnsi" w:eastAsiaTheme="minorHAnsi" w:hAnsiTheme="minorHAnsi" w:cstheme="minorBidi"/>
          </w:rPr>
          <w:t>hier</w:t>
        </w:r>
      </w:hyperlink>
      <w:bookmarkStart w:id="0" w:name="_GoBack"/>
      <w:bookmarkEnd w:id="0"/>
      <w:r>
        <w:rPr>
          <w:rFonts w:asciiTheme="minorHAnsi" w:eastAsiaTheme="minorHAnsi" w:hAnsiTheme="minorHAnsi" w:cstheme="minorBidi"/>
        </w:rPr>
        <w:t xml:space="preserve"> klicken.</w:t>
      </w:r>
    </w:p>
    <w:sectPr w:rsidR="00FE2601" w:rsidRPr="00085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91"/>
    <w:multiLevelType w:val="hybridMultilevel"/>
    <w:tmpl w:val="A56A580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0E2C529B"/>
    <w:multiLevelType w:val="hybridMultilevel"/>
    <w:tmpl w:val="19D6AF56"/>
    <w:lvl w:ilvl="0" w:tplc="32925936">
      <w:start w:val="1"/>
      <w:numFmt w:val="bullet"/>
      <w:lvlText w:val=""/>
      <w:lvlJc w:val="left"/>
      <w:pPr>
        <w:tabs>
          <w:tab w:val="num" w:pos="1080"/>
        </w:tabs>
        <w:ind w:left="1080" w:hanging="360"/>
      </w:pPr>
      <w:rPr>
        <w:rFonts w:ascii="Symbol" w:hAnsi="Symbol" w:hint="default"/>
      </w:rPr>
    </w:lvl>
    <w:lvl w:ilvl="1" w:tplc="0415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nsid w:val="4A526C3C"/>
    <w:multiLevelType w:val="hybridMultilevel"/>
    <w:tmpl w:val="85987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691D565A"/>
    <w:multiLevelType w:val="hybridMultilevel"/>
    <w:tmpl w:val="E16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8C25AF"/>
    <w:multiLevelType w:val="hybridMultilevel"/>
    <w:tmpl w:val="52EC95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rson w15:author="Rossmanith Xavier BSV">
    <w15:presenceInfo w15:providerId="None" w15:userId="Rossmanith Xavier B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73585"/>
    <w:rsid w:val="00052E0A"/>
    <w:rsid w:val="00073585"/>
    <w:rsid w:val="00085CDA"/>
    <w:rsid w:val="000F1F9C"/>
    <w:rsid w:val="000F738F"/>
    <w:rsid w:val="00143F37"/>
    <w:rsid w:val="00164E2B"/>
    <w:rsid w:val="0019114E"/>
    <w:rsid w:val="001C4DEF"/>
    <w:rsid w:val="00251C78"/>
    <w:rsid w:val="005F2DDA"/>
    <w:rsid w:val="00640D4C"/>
    <w:rsid w:val="006E7ABB"/>
    <w:rsid w:val="006F2802"/>
    <w:rsid w:val="00732900"/>
    <w:rsid w:val="007873C2"/>
    <w:rsid w:val="0080341F"/>
    <w:rsid w:val="00805C31"/>
    <w:rsid w:val="00832402"/>
    <w:rsid w:val="00841027"/>
    <w:rsid w:val="00882311"/>
    <w:rsid w:val="008948A6"/>
    <w:rsid w:val="00932AAF"/>
    <w:rsid w:val="00935DA7"/>
    <w:rsid w:val="009B63F6"/>
    <w:rsid w:val="009F3CF8"/>
    <w:rsid w:val="00A20D61"/>
    <w:rsid w:val="00A24157"/>
    <w:rsid w:val="00A47958"/>
    <w:rsid w:val="00A8059B"/>
    <w:rsid w:val="00B850D7"/>
    <w:rsid w:val="00BD7DF2"/>
    <w:rsid w:val="00C21B2A"/>
    <w:rsid w:val="00C75A00"/>
    <w:rsid w:val="00D112F1"/>
    <w:rsid w:val="00D25DC9"/>
    <w:rsid w:val="00D91207"/>
    <w:rsid w:val="00E84464"/>
    <w:rsid w:val="00F73914"/>
    <w:rsid w:val="00FB0EF9"/>
    <w:rsid w:val="00FE2601"/>
    <w:rsid w:val="00FF4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164E2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64E2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64E2B"/>
    <w:rPr>
      <w:rFonts w:asciiTheme="majorHAnsi" w:eastAsiaTheme="majorEastAsia" w:hAnsiTheme="majorHAnsi" w:cstheme="majorBidi"/>
      <w:b/>
      <w:bCs/>
      <w:color w:val="4F81BD" w:themeColor="accent1"/>
      <w:sz w:val="22"/>
      <w:szCs w:val="22"/>
    </w:rPr>
  </w:style>
  <w:style w:type="character" w:styleId="Hyperlink">
    <w:name w:val="Hyperlink"/>
    <w:basedOn w:val="Absatz-Standardschriftart"/>
    <w:uiPriority w:val="99"/>
    <w:unhideWhenUsed/>
    <w:rsid w:val="00FE2601"/>
    <w:rPr>
      <w:color w:val="0000FF" w:themeColor="hyperlink"/>
      <w:u w:val="single"/>
    </w:rPr>
  </w:style>
  <w:style w:type="paragraph" w:styleId="Listenabsatz">
    <w:name w:val="List Paragraph"/>
    <w:basedOn w:val="Standard"/>
    <w:uiPriority w:val="34"/>
    <w:qFormat/>
    <w:rsid w:val="00FE2601"/>
    <w:pPr>
      <w:ind w:left="720"/>
      <w:contextualSpacing/>
    </w:pPr>
  </w:style>
  <w:style w:type="paragraph" w:styleId="Sprechblasentext">
    <w:name w:val="Balloon Text"/>
    <w:basedOn w:val="Standard"/>
    <w:link w:val="SprechblasentextZchn"/>
    <w:uiPriority w:val="99"/>
    <w:semiHidden/>
    <w:unhideWhenUsed/>
    <w:rsid w:val="00A805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059B"/>
    <w:rPr>
      <w:rFonts w:ascii="Tahoma" w:hAnsi="Tahoma" w:cs="Tahoma"/>
      <w:sz w:val="16"/>
      <w:szCs w:val="16"/>
    </w:rPr>
  </w:style>
  <w:style w:type="character" w:styleId="BesuchterHyperlink">
    <w:name w:val="FollowedHyperlink"/>
    <w:basedOn w:val="Absatz-Standardschriftart"/>
    <w:uiPriority w:val="99"/>
    <w:semiHidden/>
    <w:unhideWhenUsed/>
    <w:rsid w:val="00805C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164E2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64E2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64E2B"/>
    <w:rPr>
      <w:rFonts w:asciiTheme="majorHAnsi" w:eastAsiaTheme="majorEastAsia" w:hAnsiTheme="majorHAnsi" w:cstheme="majorBidi"/>
      <w:b/>
      <w:bCs/>
      <w:color w:val="4F81BD" w:themeColor="accent1"/>
      <w:sz w:val="22"/>
      <w:szCs w:val="22"/>
    </w:rPr>
  </w:style>
  <w:style w:type="character" w:styleId="Hyperlink">
    <w:name w:val="Hyperlink"/>
    <w:basedOn w:val="Absatz-Standardschriftart"/>
    <w:uiPriority w:val="99"/>
    <w:unhideWhenUsed/>
    <w:rsid w:val="00FE2601"/>
    <w:rPr>
      <w:color w:val="0000FF" w:themeColor="hyperlink"/>
      <w:u w:val="single"/>
    </w:rPr>
  </w:style>
  <w:style w:type="paragraph" w:styleId="Listenabsatz">
    <w:name w:val="List Paragraph"/>
    <w:basedOn w:val="Standard"/>
    <w:uiPriority w:val="34"/>
    <w:qFormat/>
    <w:rsid w:val="00FE2601"/>
    <w:pPr>
      <w:ind w:left="720"/>
      <w:contextualSpacing/>
    </w:pPr>
  </w:style>
  <w:style w:type="paragraph" w:styleId="Sprechblasentext">
    <w:name w:val="Balloon Text"/>
    <w:basedOn w:val="Standard"/>
    <w:link w:val="SprechblasentextZchn"/>
    <w:uiPriority w:val="99"/>
    <w:semiHidden/>
    <w:unhideWhenUsed/>
    <w:rsid w:val="00A805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059B"/>
    <w:rPr>
      <w:rFonts w:ascii="Tahoma" w:hAnsi="Tahoma" w:cs="Tahoma"/>
      <w:sz w:val="16"/>
      <w:szCs w:val="16"/>
    </w:rPr>
  </w:style>
  <w:style w:type="character" w:styleId="BesuchterHyperlink">
    <w:name w:val="FollowedHyperlink"/>
    <w:basedOn w:val="Absatz-Standardschriftart"/>
    <w:uiPriority w:val="99"/>
    <w:semiHidden/>
    <w:unhideWhenUsed/>
    <w:rsid w:val="00805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R008-4-1-de.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C8B4EF2E-76BF-4322-9E37-34A3F1CE358C}"/>
</file>

<file path=customXml/itemProps2.xml><?xml version="1.0" encoding="utf-8"?>
<ds:datastoreItem xmlns:ds="http://schemas.openxmlformats.org/officeDocument/2006/customXml" ds:itemID="{B26BDA5A-BA2D-4190-9561-00CE2C6C04A4}"/>
</file>

<file path=customXml/itemProps3.xml><?xml version="1.0" encoding="utf-8"?>
<ds:datastoreItem xmlns:ds="http://schemas.openxmlformats.org/officeDocument/2006/customXml" ds:itemID="{735B371F-4A04-44C9-97FB-E33FC3590025}"/>
</file>

<file path=docProps/app.xml><?xml version="1.0" encoding="utf-8"?>
<Properties xmlns="http://schemas.openxmlformats.org/officeDocument/2006/extended-properties" xmlns:vt="http://schemas.openxmlformats.org/officeDocument/2006/docPropsVTypes">
  <Template>3216C6A.dotm</Template>
  <TotalTime>0</TotalTime>
  <Pages>1</Pages>
  <Words>307</Words>
  <Characters>1941</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R008</dc:title>
  <dc:creator>Donna Ulyatt</dc:creator>
  <cp:lastModifiedBy>Gutzler, Christof</cp:lastModifiedBy>
  <cp:revision>4</cp:revision>
  <cp:lastPrinted>2018-04-23T13:24:00Z</cp:lastPrinted>
  <dcterms:created xsi:type="dcterms:W3CDTF">2018-04-23T13:25:00Z</dcterms:created>
  <dcterms:modified xsi:type="dcterms:W3CDTF">2018-12-07T11:10:00Z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