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C3" w:rsidRPr="00520C8E" w:rsidRDefault="00531DC3" w:rsidP="00520C8E">
      <w:pPr>
        <w:spacing w:after="0" w:line="240" w:lineRule="auto"/>
        <w:jc w:val="center"/>
        <w:outlineLvl w:val="1"/>
        <w:rPr>
          <w:b/>
        </w:rPr>
      </w:pPr>
      <w:r>
        <w:rPr>
          <w:b/>
        </w:rPr>
        <w:t>SED R011: 'Antwort auf Ersuchen mit Betrag der erstattungsfähigen Beiträge'</w:t>
      </w:r>
    </w:p>
    <w:p w:rsidR="00150C4C" w:rsidRPr="00520C8E" w:rsidRDefault="00150C4C" w:rsidP="00520C8E">
      <w:pPr>
        <w:spacing w:after="0" w:line="240" w:lineRule="auto"/>
        <w:jc w:val="center"/>
        <w:outlineLvl w:val="1"/>
        <w:rPr>
          <w:b/>
        </w:rPr>
      </w:pPr>
    </w:p>
    <w:p w:rsidR="001125D2" w:rsidRPr="00520C8E" w:rsidRDefault="00520C8E" w:rsidP="00520C8E">
      <w:pPr>
        <w:spacing w:after="120"/>
        <w:jc w:val="both"/>
        <w:rPr>
          <w:rFonts w:asciiTheme="minorHAnsi" w:eastAsiaTheme="minorHAnsi" w:hAnsiTheme="minorHAnsi" w:cstheme="minorBidi"/>
        </w:rPr>
      </w:pPr>
      <w:r>
        <w:rPr>
          <w:rFonts w:asciiTheme="minorHAnsi" w:eastAsiaTheme="minorHAnsi" w:hAnsiTheme="minorHAnsi" w:cstheme="minorBidi"/>
        </w:rPr>
        <w:t>Die Gegenpartei verwendet dieses SED, um genaue Angaben zum Betrag zu erteilen, der als Antwort auf das R010 Ersuchen um Erstattung vorläufig gezahlter Beiträge erstattet wird.</w:t>
      </w:r>
    </w:p>
    <w:p w:rsidR="00B11CA3" w:rsidRDefault="00B11CA3" w:rsidP="00B11CA3">
      <w:pPr>
        <w:spacing w:after="120"/>
        <w:jc w:val="both"/>
        <w:rPr>
          <w:rFonts w:asciiTheme="minorHAnsi" w:eastAsiaTheme="minorHAnsi" w:hAnsiTheme="minorHAnsi" w:cstheme="minorBidi"/>
        </w:rPr>
      </w:pPr>
      <w:r>
        <w:rPr>
          <w:rFonts w:asciiTheme="minorHAnsi" w:eastAsiaTheme="minorHAnsi" w:hAnsiTheme="minorHAnsi" w:cstheme="minorBidi"/>
        </w:rPr>
        <w:t>Sie müssen Informationen darüber erteilen, wen es betrifft, und angeben, ob das Ersuchen innerhalb der Dreimonatsfrist eingereicht wurde.</w:t>
      </w:r>
    </w:p>
    <w:p w:rsidR="00B11CA3" w:rsidRPr="003769B9" w:rsidRDefault="00B11CA3" w:rsidP="00B11CA3">
      <w:pPr>
        <w:jc w:val="both"/>
        <w:rPr>
          <w:rFonts w:cs="Calibri"/>
        </w:rPr>
      </w:pPr>
      <w:r>
        <w:rPr>
          <w:rFonts w:cs="Calibri"/>
        </w:rPr>
        <w:t xml:space="preserve">In Abhängigkeit davon, ob Sie unter </w:t>
      </w:r>
      <w:r>
        <w:rPr>
          <w:rFonts w:cs="Calibri"/>
          <w:i/>
          <w:iCs/>
        </w:rPr>
        <w:t xml:space="preserve">'Betrifft' </w:t>
      </w:r>
      <w:r>
        <w:rPr>
          <w:rFonts w:cs="Calibri"/>
        </w:rPr>
        <w:t xml:space="preserve">angeben, dass das SED eine Person oder einen Arbeitgeber </w:t>
      </w:r>
      <w:r>
        <w:rPr>
          <w:rFonts w:cs="Calibri"/>
          <w:u w:val="single"/>
        </w:rPr>
        <w:t>betrifft</w:t>
      </w:r>
      <w:r>
        <w:rPr>
          <w:rFonts w:cs="Calibri"/>
        </w:rPr>
        <w:t xml:space="preserve">, wird der entsprechende Abschnitt </w:t>
      </w:r>
      <w:r>
        <w:rPr>
          <w:rFonts w:cs="Calibri"/>
          <w:i/>
          <w:iCs/>
        </w:rPr>
        <w:t xml:space="preserve">'Person' </w:t>
      </w:r>
      <w:r>
        <w:rPr>
          <w:rFonts w:cs="Calibri"/>
        </w:rPr>
        <w:t xml:space="preserve">oder </w:t>
      </w:r>
      <w:r>
        <w:rPr>
          <w:rFonts w:cs="Calibri"/>
          <w:i/>
          <w:iCs/>
        </w:rPr>
        <w:t xml:space="preserve">'Arbeitgeber' </w:t>
      </w:r>
      <w:r>
        <w:rPr>
          <w:rFonts w:cs="Calibri"/>
        </w:rPr>
        <w:t xml:space="preserve">ebenso obligatorisch. </w:t>
      </w:r>
      <w:r w:rsidR="009C75CF">
        <w:rPr>
          <w:rFonts w:cs="Calibri"/>
        </w:rPr>
        <w:t>Wenn es einen Arbeitgeber betrifft, ist es optional, Einzelheiten anzugeben zu damit in Verbindung stehenden Personen, die für diesen Arbeitgeber relevant sind.</w:t>
      </w:r>
      <w:r>
        <w:rPr>
          <w:rFonts w:cs="Calibri"/>
        </w:rPr>
        <w:t xml:space="preserve"> Bitte </w:t>
      </w:r>
      <w:r w:rsidR="006C2FBF">
        <w:rPr>
          <w:rFonts w:cs="Calibri"/>
        </w:rPr>
        <w:t xml:space="preserve">beachten </w:t>
      </w:r>
      <w:r>
        <w:rPr>
          <w:rFonts w:cs="Calibri"/>
        </w:rPr>
        <w:t xml:space="preserve">Sie, dass Staatsangehörigkeit im Abschnitt </w:t>
      </w:r>
      <w:r>
        <w:rPr>
          <w:rFonts w:cs="Calibri"/>
          <w:i/>
          <w:iCs/>
        </w:rPr>
        <w:t xml:space="preserve">'Person' </w:t>
      </w:r>
      <w:r>
        <w:rPr>
          <w:rFonts w:cs="Calibri"/>
        </w:rPr>
        <w:t xml:space="preserve">wiederholt werden kann, wenn die Person die doppelte Staatsangehörigkeit hat. </w:t>
      </w:r>
    </w:p>
    <w:p w:rsidR="00B11CA3" w:rsidRPr="00085CDA" w:rsidRDefault="004F00C8" w:rsidP="00B11CA3">
      <w:pPr>
        <w:spacing w:after="120"/>
        <w:jc w:val="both"/>
        <w:rPr>
          <w:rFonts w:asciiTheme="minorHAnsi" w:eastAsiaTheme="minorHAnsi" w:hAnsiTheme="minorHAnsi" w:cstheme="minorBidi"/>
        </w:rPr>
      </w:pPr>
      <w:r>
        <w:rPr>
          <w:rFonts w:asciiTheme="minorHAnsi" w:eastAsiaTheme="minorHAnsi" w:hAnsiTheme="minorHAnsi" w:cstheme="minorBidi"/>
        </w:rPr>
        <w:t xml:space="preserve">Wurde das Ersuchen innerhalb innerhalb des Zeitraums von 3 Monaten gestellt, bestätigen Sie bitte, welche Art der Beiträge durch die Antwort abgedeckt werden, und erteilen Sie genaue Angaben zum Beitrag. Gibt es mehr als eine Art von Beiträgen, können Sie den Abschnitt wiederholen. </w:t>
      </w:r>
    </w:p>
    <w:p w:rsidR="004F00C8" w:rsidRDefault="00B11CA3" w:rsidP="00520C8E">
      <w:pPr>
        <w:spacing w:after="120"/>
        <w:jc w:val="both"/>
        <w:rPr>
          <w:rFonts w:asciiTheme="minorHAnsi" w:eastAsiaTheme="minorHAnsi" w:hAnsiTheme="minorHAnsi" w:cstheme="minorBidi"/>
        </w:rPr>
      </w:pPr>
      <w:r>
        <w:rPr>
          <w:rFonts w:asciiTheme="minorHAnsi" w:eastAsiaTheme="minorHAnsi" w:hAnsiTheme="minorHAnsi" w:cstheme="minorBidi"/>
        </w:rPr>
        <w:t xml:space="preserve">Falls </w:t>
      </w:r>
      <w:r w:rsidR="006C2FBF">
        <w:rPr>
          <w:rFonts w:asciiTheme="minorHAnsi" w:eastAsiaTheme="minorHAnsi" w:hAnsiTheme="minorHAnsi" w:cstheme="minorBidi"/>
        </w:rPr>
        <w:t xml:space="preserve">eine </w:t>
      </w:r>
      <w:r>
        <w:rPr>
          <w:rFonts w:asciiTheme="minorHAnsi" w:eastAsiaTheme="minorHAnsi" w:hAnsiTheme="minorHAnsi" w:cstheme="minorBidi"/>
        </w:rPr>
        <w:t xml:space="preserve">Erstattung nicht möglich ist, geben Sie den Grund im entsprechenden Unterabschnitt 'Weitere Informationen' an. </w:t>
      </w:r>
    </w:p>
    <w:p w:rsidR="004F00C8" w:rsidRDefault="004F00C8" w:rsidP="004F00C8">
      <w:pPr>
        <w:spacing w:after="120"/>
        <w:jc w:val="both"/>
        <w:rPr>
          <w:rFonts w:asciiTheme="minorHAnsi" w:eastAsiaTheme="minorHAnsi" w:hAnsiTheme="minorHAnsi" w:cstheme="minorBidi"/>
        </w:rPr>
      </w:pPr>
      <w:r>
        <w:rPr>
          <w:rFonts w:asciiTheme="minorHAnsi" w:eastAsiaTheme="minorHAnsi" w:hAnsiTheme="minorHAnsi" w:cstheme="minorBidi"/>
        </w:rPr>
        <w:t>Wenn Sie für die Bearbeitung des Ersuchens nicht zuständig sind, aber</w:t>
      </w:r>
    </w:p>
    <w:p w:rsidR="00853C0A" w:rsidRDefault="001366FD" w:rsidP="004C08BF">
      <w:pPr>
        <w:pStyle w:val="Listenabsatz"/>
        <w:numPr>
          <w:ilvl w:val="0"/>
          <w:numId w:val="16"/>
        </w:numPr>
        <w:spacing w:after="120"/>
        <w:jc w:val="both"/>
        <w:rPr>
          <w:rFonts w:asciiTheme="minorHAnsi" w:eastAsiaTheme="minorHAnsi" w:hAnsiTheme="minorHAnsi" w:cstheme="minorBidi"/>
        </w:rPr>
      </w:pPr>
      <w:r>
        <w:rPr>
          <w:rFonts w:asciiTheme="minorHAnsi" w:eastAsiaTheme="minorHAnsi" w:hAnsiTheme="minorHAnsi" w:cstheme="minorBidi"/>
        </w:rPr>
        <w:t>ein anderer Träger innerhalb Ihres Mitgliedstaats,</w:t>
      </w:r>
    </w:p>
    <w:p w:rsidR="00853C0A" w:rsidRDefault="001366FD" w:rsidP="004C08BF">
      <w:pPr>
        <w:pStyle w:val="Listenabsatz"/>
        <w:numPr>
          <w:ilvl w:val="0"/>
          <w:numId w:val="16"/>
        </w:numPr>
        <w:spacing w:after="120"/>
        <w:jc w:val="both"/>
        <w:rPr>
          <w:rFonts w:asciiTheme="minorHAnsi" w:eastAsiaTheme="minorHAnsi" w:hAnsiTheme="minorHAnsi" w:cstheme="minorBidi"/>
        </w:rPr>
      </w:pPr>
      <w:r>
        <w:rPr>
          <w:rFonts w:asciiTheme="minorHAnsi" w:eastAsiaTheme="minorHAnsi" w:hAnsiTheme="minorHAnsi" w:cstheme="minorBidi"/>
        </w:rPr>
        <w:t>es nicht möglich für Sie ist, den Admin-BUC für die Weiterleitung des Falls zu verwenden,</w:t>
      </w:r>
    </w:p>
    <w:p w:rsidR="001366FD" w:rsidRPr="004C08BF" w:rsidRDefault="001366FD" w:rsidP="00853C0A">
      <w:pPr>
        <w:spacing w:after="120"/>
        <w:jc w:val="both"/>
        <w:rPr>
          <w:rFonts w:asciiTheme="minorHAnsi" w:eastAsiaTheme="minorHAnsi" w:hAnsiTheme="minorHAnsi" w:cstheme="minorBidi"/>
        </w:rPr>
      </w:pPr>
      <w:r>
        <w:rPr>
          <w:rFonts w:asciiTheme="minorHAnsi" w:eastAsiaTheme="minorHAnsi" w:hAnsiTheme="minorHAnsi" w:cstheme="minorBidi"/>
        </w:rPr>
        <w:t>füllen Sie den entsprechenden Unterabschnitt aus, um den Fallinhaber zu informieren.</w:t>
      </w:r>
    </w:p>
    <w:p w:rsidR="001125D2" w:rsidRPr="00520C8E" w:rsidRDefault="001125D2" w:rsidP="00520C8E">
      <w:pPr>
        <w:spacing w:after="120"/>
        <w:jc w:val="both"/>
        <w:rPr>
          <w:rFonts w:asciiTheme="minorHAnsi" w:eastAsiaTheme="minorHAnsi" w:hAnsiTheme="minorHAnsi" w:cstheme="minorBidi"/>
        </w:rPr>
      </w:pPr>
      <w:r>
        <w:rPr>
          <w:rFonts w:asciiTheme="minorHAnsi" w:eastAsiaTheme="minorHAnsi" w:hAnsiTheme="minorHAnsi" w:cstheme="minorBidi"/>
        </w:rPr>
        <w:t>Dem R011 können Anhänge beigefügt werden.</w:t>
      </w:r>
    </w:p>
    <w:p w:rsidR="00150C4C" w:rsidRPr="001366FD" w:rsidRDefault="001125D2" w:rsidP="001366FD">
      <w:pPr>
        <w:spacing w:after="120"/>
        <w:jc w:val="both"/>
        <w:rPr>
          <w:rFonts w:asciiTheme="minorHAnsi" w:eastAsiaTheme="minorHAnsi" w:hAnsiTheme="minorHAnsi" w:cstheme="minorBidi"/>
        </w:rPr>
      </w:pPr>
      <w:r>
        <w:rPr>
          <w:rFonts w:asciiTheme="minorHAnsi" w:eastAsiaTheme="minorHAnsi" w:hAnsiTheme="minorHAnsi" w:cstheme="minorBidi"/>
        </w:rPr>
        <w:t xml:space="preserve">Um den Inhalt und die Erläuterungen des SED R011 zu sehen, bitte </w:t>
      </w:r>
      <w:hyperlink r:id="rId6" w:history="1">
        <w:r>
          <w:rPr>
            <w:rStyle w:val="Hyperlink"/>
            <w:rFonts w:asciiTheme="minorHAnsi" w:eastAsiaTheme="minorHAnsi" w:hAnsiTheme="minorHAnsi" w:cstheme="minorBidi"/>
          </w:rPr>
          <w:t>hier</w:t>
        </w:r>
      </w:hyperlink>
      <w:bookmarkStart w:id="0" w:name="_GoBack"/>
      <w:bookmarkEnd w:id="0"/>
      <w:r>
        <w:rPr>
          <w:rFonts w:asciiTheme="minorHAnsi" w:eastAsiaTheme="minorHAnsi" w:hAnsiTheme="minorHAnsi" w:cstheme="minorBidi"/>
        </w:rPr>
        <w:t xml:space="preserve"> klicken.</w:t>
      </w:r>
    </w:p>
    <w:sectPr w:rsidR="00150C4C" w:rsidRPr="001366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B91"/>
    <w:multiLevelType w:val="hybridMultilevel"/>
    <w:tmpl w:val="A56A580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nsid w:val="07F614FC"/>
    <w:multiLevelType w:val="hybridMultilevel"/>
    <w:tmpl w:val="9880EE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AF51C7E"/>
    <w:multiLevelType w:val="hybridMultilevel"/>
    <w:tmpl w:val="7022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2C529B"/>
    <w:multiLevelType w:val="hybridMultilevel"/>
    <w:tmpl w:val="19D6AF56"/>
    <w:lvl w:ilvl="0" w:tplc="32925936">
      <w:start w:val="1"/>
      <w:numFmt w:val="bullet"/>
      <w:lvlText w:val=""/>
      <w:lvlJc w:val="left"/>
      <w:pPr>
        <w:tabs>
          <w:tab w:val="num" w:pos="1080"/>
        </w:tabs>
        <w:ind w:left="1080" w:hanging="360"/>
      </w:pPr>
      <w:rPr>
        <w:rFonts w:ascii="Symbol" w:hAnsi="Symbol" w:hint="default"/>
      </w:rPr>
    </w:lvl>
    <w:lvl w:ilvl="1" w:tplc="0415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
    <w:nsid w:val="12167692"/>
    <w:multiLevelType w:val="hybridMultilevel"/>
    <w:tmpl w:val="1234D4F8"/>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5">
    <w:nsid w:val="1D310C5F"/>
    <w:multiLevelType w:val="hybridMultilevel"/>
    <w:tmpl w:val="7C78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8439AE"/>
    <w:multiLevelType w:val="hybridMultilevel"/>
    <w:tmpl w:val="F804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CD7B15"/>
    <w:multiLevelType w:val="hybridMultilevel"/>
    <w:tmpl w:val="F8F2272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nsid w:val="43CB02DD"/>
    <w:multiLevelType w:val="hybridMultilevel"/>
    <w:tmpl w:val="E88C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526C3C"/>
    <w:multiLevelType w:val="hybridMultilevel"/>
    <w:tmpl w:val="85987F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4DD94E08"/>
    <w:multiLevelType w:val="hybridMultilevel"/>
    <w:tmpl w:val="B85A02F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nsid w:val="59875480"/>
    <w:multiLevelType w:val="hybridMultilevel"/>
    <w:tmpl w:val="AE461E1A"/>
    <w:lvl w:ilvl="0" w:tplc="32925936">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65B7662D"/>
    <w:multiLevelType w:val="hybridMultilevel"/>
    <w:tmpl w:val="E8267B08"/>
    <w:lvl w:ilvl="0" w:tplc="32925936">
      <w:start w:val="1"/>
      <w:numFmt w:val="bullet"/>
      <w:lvlText w:val=""/>
      <w:lvlJc w:val="left"/>
      <w:pPr>
        <w:tabs>
          <w:tab w:val="num" w:pos="1080"/>
        </w:tabs>
        <w:ind w:left="1080" w:hanging="360"/>
      </w:pPr>
      <w:rPr>
        <w:rFonts w:ascii="Symbol" w:hAnsi="Symbol" w:hint="default"/>
      </w:rPr>
    </w:lvl>
    <w:lvl w:ilvl="1" w:tplc="53A2D722">
      <w:start w:val="1"/>
      <w:numFmt w:val="bullet"/>
      <w:lvlText w:val="·"/>
      <w:lvlJc w:val="left"/>
      <w:pPr>
        <w:tabs>
          <w:tab w:val="num" w:pos="1837"/>
        </w:tabs>
        <w:ind w:left="1837" w:hanging="397"/>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3">
    <w:nsid w:val="671A1076"/>
    <w:multiLevelType w:val="hybridMultilevel"/>
    <w:tmpl w:val="F1F8694A"/>
    <w:lvl w:ilvl="0" w:tplc="32925936">
      <w:start w:val="1"/>
      <w:numFmt w:val="bullet"/>
      <w:lvlText w:val=""/>
      <w:lvlJc w:val="left"/>
      <w:pPr>
        <w:tabs>
          <w:tab w:val="num" w:pos="1080"/>
        </w:tabs>
        <w:ind w:left="1080" w:hanging="360"/>
      </w:pPr>
      <w:rPr>
        <w:rFonts w:ascii="Symbol" w:hAnsi="Symbol" w:hint="default"/>
      </w:rPr>
    </w:lvl>
    <w:lvl w:ilvl="1" w:tplc="6D2E211E">
      <w:start w:val="1"/>
      <w:numFmt w:val="bullet"/>
      <w:lvlText w:val="-"/>
      <w:lvlJc w:val="left"/>
      <w:pPr>
        <w:tabs>
          <w:tab w:val="num" w:pos="1800"/>
        </w:tabs>
        <w:ind w:left="1800" w:hanging="360"/>
      </w:pPr>
      <w:rPr>
        <w:rFonts w:ascii="Tahoma" w:hAnsi="Tahoma"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4">
    <w:nsid w:val="73AB2720"/>
    <w:multiLevelType w:val="hybridMultilevel"/>
    <w:tmpl w:val="6A281E8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nsid w:val="7D8C25AF"/>
    <w:multiLevelType w:val="hybridMultilevel"/>
    <w:tmpl w:val="52EC95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5"/>
  </w:num>
  <w:num w:numId="3">
    <w:abstractNumId w:val="0"/>
  </w:num>
  <w:num w:numId="4">
    <w:abstractNumId w:val="3"/>
  </w:num>
  <w:num w:numId="5">
    <w:abstractNumId w:val="12"/>
  </w:num>
  <w:num w:numId="6">
    <w:abstractNumId w:val="4"/>
  </w:num>
  <w:num w:numId="7">
    <w:abstractNumId w:val="7"/>
  </w:num>
  <w:num w:numId="8">
    <w:abstractNumId w:val="1"/>
  </w:num>
  <w:num w:numId="9">
    <w:abstractNumId w:val="13"/>
  </w:num>
  <w:num w:numId="10">
    <w:abstractNumId w:val="14"/>
  </w:num>
  <w:num w:numId="11">
    <w:abstractNumId w:val="11"/>
  </w:num>
  <w:num w:numId="12">
    <w:abstractNumId w:val="8"/>
  </w:num>
  <w:num w:numId="13">
    <w:abstractNumId w:val="5"/>
  </w:num>
  <w:num w:numId="14">
    <w:abstractNumId w:val="2"/>
  </w:num>
  <w:num w:numId="15">
    <w:abstractNumId w:val="10"/>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Ulyatt">
    <w15:presenceInfo w15:providerId="None" w15:userId="Donna Uly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73585"/>
    <w:rsid w:val="00073585"/>
    <w:rsid w:val="000F4E33"/>
    <w:rsid w:val="001125D2"/>
    <w:rsid w:val="001366FD"/>
    <w:rsid w:val="00150C4C"/>
    <w:rsid w:val="001C3AC2"/>
    <w:rsid w:val="001F01A7"/>
    <w:rsid w:val="0022555E"/>
    <w:rsid w:val="00251C78"/>
    <w:rsid w:val="00283DFC"/>
    <w:rsid w:val="002A5432"/>
    <w:rsid w:val="004C08BF"/>
    <w:rsid w:val="004F00C8"/>
    <w:rsid w:val="00520C8E"/>
    <w:rsid w:val="00531DC3"/>
    <w:rsid w:val="00574128"/>
    <w:rsid w:val="005A031D"/>
    <w:rsid w:val="005E616D"/>
    <w:rsid w:val="00682A59"/>
    <w:rsid w:val="006B76BE"/>
    <w:rsid w:val="006C2FBF"/>
    <w:rsid w:val="006E7ABB"/>
    <w:rsid w:val="00853C0A"/>
    <w:rsid w:val="009C75CF"/>
    <w:rsid w:val="00AC5C26"/>
    <w:rsid w:val="00B11CA3"/>
    <w:rsid w:val="00B70709"/>
    <w:rsid w:val="00BC5310"/>
    <w:rsid w:val="00BF359F"/>
    <w:rsid w:val="00C75A00"/>
    <w:rsid w:val="00CA685F"/>
    <w:rsid w:val="00D112F1"/>
    <w:rsid w:val="00D345D7"/>
    <w:rsid w:val="00D74CE8"/>
    <w:rsid w:val="00DD1492"/>
    <w:rsid w:val="00E72401"/>
    <w:rsid w:val="00EC6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2">
    <w:name w:val="heading 2"/>
    <w:basedOn w:val="Standard"/>
    <w:next w:val="Standard"/>
    <w:link w:val="berschrift2Zchn"/>
    <w:uiPriority w:val="9"/>
    <w:unhideWhenUsed/>
    <w:qFormat/>
    <w:rsid w:val="00150C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iPriority w:val="99"/>
    <w:rsid w:val="00073585"/>
    <w:pPr>
      <w:spacing w:after="0" w:line="240" w:lineRule="auto"/>
      <w:jc w:val="both"/>
    </w:pPr>
    <w:rPr>
      <w:rFonts w:ascii="Times New Roman" w:eastAsia="Times New Roman" w:hAnsi="Times New Roman"/>
      <w:sz w:val="24"/>
      <w:szCs w:val="24"/>
    </w:rPr>
  </w:style>
  <w:style w:type="character" w:customStyle="1" w:styleId="Textkrper2Zchn">
    <w:name w:val="Textkörper 2 Zchn"/>
    <w:basedOn w:val="Absatz-Standardschriftart"/>
    <w:link w:val="Textkrper2"/>
    <w:uiPriority w:val="99"/>
    <w:rsid w:val="00073585"/>
    <w:rPr>
      <w:rFonts w:ascii="Times New Roman" w:eastAsia="Times New Roman" w:hAnsi="Times New Roman"/>
      <w:sz w:val="24"/>
      <w:szCs w:val="24"/>
    </w:rPr>
  </w:style>
  <w:style w:type="paragraph" w:styleId="Textkrper-Zeileneinzug">
    <w:name w:val="Body Text Indent"/>
    <w:basedOn w:val="Standard"/>
    <w:link w:val="Textkrper-ZeileneinzugZchn"/>
    <w:uiPriority w:val="99"/>
    <w:rsid w:val="00073585"/>
    <w:pPr>
      <w:tabs>
        <w:tab w:val="left" w:pos="720"/>
      </w:tabs>
      <w:spacing w:after="0" w:line="240" w:lineRule="auto"/>
      <w:ind w:left="720"/>
      <w:jc w:val="both"/>
    </w:pPr>
    <w:rPr>
      <w:rFonts w:ascii="Times New Roman" w:eastAsia="Times New Roman" w:hAnsi="Times New Roman"/>
      <w:sz w:val="24"/>
      <w:szCs w:val="24"/>
    </w:rPr>
  </w:style>
  <w:style w:type="character" w:customStyle="1" w:styleId="Textkrper-ZeileneinzugZchn">
    <w:name w:val="Textkörper-Zeileneinzug Zchn"/>
    <w:basedOn w:val="Absatz-Standardschriftart"/>
    <w:link w:val="Textkrper-Zeileneinzug"/>
    <w:uiPriority w:val="99"/>
    <w:rsid w:val="00073585"/>
    <w:rPr>
      <w:rFonts w:ascii="Times New Roman" w:eastAsia="Times New Roman" w:hAnsi="Times New Roman"/>
      <w:sz w:val="24"/>
      <w:szCs w:val="24"/>
    </w:rPr>
  </w:style>
  <w:style w:type="character" w:customStyle="1" w:styleId="berschrift2Zchn">
    <w:name w:val="Überschrift 2 Zchn"/>
    <w:basedOn w:val="Absatz-Standardschriftart"/>
    <w:link w:val="berschrift2"/>
    <w:uiPriority w:val="9"/>
    <w:rsid w:val="00150C4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1125D2"/>
    <w:rPr>
      <w:color w:val="0000FF" w:themeColor="hyperlink"/>
      <w:u w:val="single"/>
    </w:rPr>
  </w:style>
  <w:style w:type="paragraph" w:styleId="Listenabsatz">
    <w:name w:val="List Paragraph"/>
    <w:basedOn w:val="Standard"/>
    <w:uiPriority w:val="34"/>
    <w:qFormat/>
    <w:rsid w:val="001125D2"/>
    <w:pPr>
      <w:ind w:left="720"/>
      <w:contextualSpacing/>
    </w:pPr>
  </w:style>
  <w:style w:type="paragraph" w:styleId="Sprechblasentext">
    <w:name w:val="Balloon Text"/>
    <w:basedOn w:val="Standard"/>
    <w:link w:val="SprechblasentextZchn"/>
    <w:uiPriority w:val="99"/>
    <w:semiHidden/>
    <w:unhideWhenUsed/>
    <w:rsid w:val="00BC53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5310"/>
    <w:rPr>
      <w:rFonts w:ascii="Segoe UI" w:hAnsi="Segoe UI" w:cs="Segoe UI"/>
      <w:sz w:val="18"/>
      <w:szCs w:val="18"/>
    </w:rPr>
  </w:style>
  <w:style w:type="character" w:styleId="BesuchterHyperlink">
    <w:name w:val="FollowedHyperlink"/>
    <w:basedOn w:val="Absatz-Standardschriftart"/>
    <w:uiPriority w:val="99"/>
    <w:semiHidden/>
    <w:unhideWhenUsed/>
    <w:rsid w:val="00283D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2">
    <w:name w:val="heading 2"/>
    <w:basedOn w:val="Standard"/>
    <w:next w:val="Standard"/>
    <w:link w:val="berschrift2Zchn"/>
    <w:uiPriority w:val="9"/>
    <w:unhideWhenUsed/>
    <w:qFormat/>
    <w:rsid w:val="00150C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iPriority w:val="99"/>
    <w:rsid w:val="00073585"/>
    <w:pPr>
      <w:spacing w:after="0" w:line="240" w:lineRule="auto"/>
      <w:jc w:val="both"/>
    </w:pPr>
    <w:rPr>
      <w:rFonts w:ascii="Times New Roman" w:eastAsia="Times New Roman" w:hAnsi="Times New Roman"/>
      <w:sz w:val="24"/>
      <w:szCs w:val="24"/>
    </w:rPr>
  </w:style>
  <w:style w:type="character" w:customStyle="1" w:styleId="Textkrper2Zchn">
    <w:name w:val="Textkörper 2 Zchn"/>
    <w:basedOn w:val="Absatz-Standardschriftart"/>
    <w:link w:val="Textkrper2"/>
    <w:uiPriority w:val="99"/>
    <w:rsid w:val="00073585"/>
    <w:rPr>
      <w:rFonts w:ascii="Times New Roman" w:eastAsia="Times New Roman" w:hAnsi="Times New Roman"/>
      <w:sz w:val="24"/>
      <w:szCs w:val="24"/>
    </w:rPr>
  </w:style>
  <w:style w:type="paragraph" w:styleId="Textkrper-Zeileneinzug">
    <w:name w:val="Body Text Indent"/>
    <w:basedOn w:val="Standard"/>
    <w:link w:val="Textkrper-ZeileneinzugZchn"/>
    <w:uiPriority w:val="99"/>
    <w:rsid w:val="00073585"/>
    <w:pPr>
      <w:tabs>
        <w:tab w:val="left" w:pos="720"/>
      </w:tabs>
      <w:spacing w:after="0" w:line="240" w:lineRule="auto"/>
      <w:ind w:left="720"/>
      <w:jc w:val="both"/>
    </w:pPr>
    <w:rPr>
      <w:rFonts w:ascii="Times New Roman" w:eastAsia="Times New Roman" w:hAnsi="Times New Roman"/>
      <w:sz w:val="24"/>
      <w:szCs w:val="24"/>
    </w:rPr>
  </w:style>
  <w:style w:type="character" w:customStyle="1" w:styleId="Textkrper-ZeileneinzugZchn">
    <w:name w:val="Textkörper-Zeileneinzug Zchn"/>
    <w:basedOn w:val="Absatz-Standardschriftart"/>
    <w:link w:val="Textkrper-Zeileneinzug"/>
    <w:uiPriority w:val="99"/>
    <w:rsid w:val="00073585"/>
    <w:rPr>
      <w:rFonts w:ascii="Times New Roman" w:eastAsia="Times New Roman" w:hAnsi="Times New Roman"/>
      <w:sz w:val="24"/>
      <w:szCs w:val="24"/>
    </w:rPr>
  </w:style>
  <w:style w:type="character" w:customStyle="1" w:styleId="berschrift2Zchn">
    <w:name w:val="Überschrift 2 Zchn"/>
    <w:basedOn w:val="Absatz-Standardschriftart"/>
    <w:link w:val="berschrift2"/>
    <w:uiPriority w:val="9"/>
    <w:rsid w:val="00150C4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1125D2"/>
    <w:rPr>
      <w:color w:val="0000FF" w:themeColor="hyperlink"/>
      <w:u w:val="single"/>
    </w:rPr>
  </w:style>
  <w:style w:type="paragraph" w:styleId="Listenabsatz">
    <w:name w:val="List Paragraph"/>
    <w:basedOn w:val="Standard"/>
    <w:uiPriority w:val="34"/>
    <w:qFormat/>
    <w:rsid w:val="001125D2"/>
    <w:pPr>
      <w:ind w:left="720"/>
      <w:contextualSpacing/>
    </w:pPr>
  </w:style>
  <w:style w:type="paragraph" w:styleId="Sprechblasentext">
    <w:name w:val="Balloon Text"/>
    <w:basedOn w:val="Standard"/>
    <w:link w:val="SprechblasentextZchn"/>
    <w:uiPriority w:val="99"/>
    <w:semiHidden/>
    <w:unhideWhenUsed/>
    <w:rsid w:val="00BC53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5310"/>
    <w:rPr>
      <w:rFonts w:ascii="Segoe UI" w:hAnsi="Segoe UI" w:cs="Segoe UI"/>
      <w:sz w:val="18"/>
      <w:szCs w:val="18"/>
    </w:rPr>
  </w:style>
  <w:style w:type="character" w:styleId="BesuchterHyperlink">
    <w:name w:val="FollowedHyperlink"/>
    <w:basedOn w:val="Absatz-Standardschriftart"/>
    <w:uiPriority w:val="99"/>
    <w:semiHidden/>
    <w:unhideWhenUsed/>
    <w:rsid w:val="00283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R011-4-1-de.htm"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196AF021-12A2-4A20-B168-7C147D1D2F36}"/>
</file>

<file path=customXml/itemProps2.xml><?xml version="1.0" encoding="utf-8"?>
<ds:datastoreItem xmlns:ds="http://schemas.openxmlformats.org/officeDocument/2006/customXml" ds:itemID="{479AA323-6011-4683-B031-A6A21C029AA0}"/>
</file>

<file path=customXml/itemProps3.xml><?xml version="1.0" encoding="utf-8"?>
<ds:datastoreItem xmlns:ds="http://schemas.openxmlformats.org/officeDocument/2006/customXml" ds:itemID="{40FBBA62-C39E-4FEB-9266-3A4935594CDF}"/>
</file>

<file path=docProps/app.xml><?xml version="1.0" encoding="utf-8"?>
<Properties xmlns="http://schemas.openxmlformats.org/officeDocument/2006/extended-properties" xmlns:vt="http://schemas.openxmlformats.org/officeDocument/2006/docPropsVTypes">
  <Template>3216C6A.dotm</Template>
  <TotalTime>0</TotalTime>
  <Pages>1</Pages>
  <Words>240</Words>
  <Characters>1517</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R011</dc:title>
  <dc:creator>NICULESCU Calin (EMPL-EXT)</dc:creator>
  <cp:lastModifiedBy>Gutzler, Christof</cp:lastModifiedBy>
  <cp:revision>8</cp:revision>
  <cp:lastPrinted>2018-04-26T12:01:00Z</cp:lastPrinted>
  <dcterms:created xsi:type="dcterms:W3CDTF">2018-04-26T12:01:00Z</dcterms:created>
  <dcterms:modified xsi:type="dcterms:W3CDTF">2018-12-07T11:13:00Z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