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54BE68" w14:textId="55C37CFF" w:rsidR="00E97DA4" w:rsidRPr="001809C3" w:rsidRDefault="00632A00" w:rsidP="00E97DA4">
      <w:pPr>
        <w:ind w:left="360"/>
        <w:jc w:val="center"/>
        <w:outlineLvl w:val="1"/>
        <w:rPr>
          <w:rFonts w:ascii="Calibri" w:eastAsia="Calibri" w:hAnsi="Calibri"/>
          <w:b/>
          <w:sz w:val="22"/>
          <w:szCs w:val="22"/>
          <w:lang w:val="en-GB"/>
        </w:rPr>
      </w:pPr>
      <w:bookmarkStart w:id="0" w:name="_Toc477494118"/>
      <w:bookmarkStart w:id="1" w:name="SEDP4000"/>
      <w:r>
        <w:rPr>
          <w:rFonts w:ascii="Calibri" w:eastAsia="Calibri" w:hAnsi="Calibri"/>
          <w:b/>
          <w:sz w:val="22"/>
          <w:szCs w:val="22"/>
          <w:lang w:val="en-GB"/>
        </w:rPr>
        <w:t xml:space="preserve">SED </w:t>
      </w:r>
      <w:bookmarkStart w:id="2" w:name="_GoBack"/>
      <w:bookmarkEnd w:id="2"/>
      <w:r w:rsidR="00E97DA4" w:rsidRPr="001809C3">
        <w:rPr>
          <w:rFonts w:ascii="Calibri" w:eastAsia="Calibri" w:hAnsi="Calibri"/>
          <w:b/>
          <w:sz w:val="22"/>
          <w:szCs w:val="22"/>
          <w:lang w:val="en-GB"/>
        </w:rPr>
        <w:t>S101: Acknowledgement of inventory of months (ACK_IMO)</w:t>
      </w:r>
    </w:p>
    <w:bookmarkEnd w:id="0"/>
    <w:p w14:paraId="38AE66F0" w14:textId="77777777" w:rsidR="00C9457A" w:rsidRDefault="00C9457A" w:rsidP="00182F3B">
      <w:pPr>
        <w:jc w:val="center"/>
        <w:outlineLvl w:val="1"/>
        <w:rPr>
          <w:rFonts w:ascii="Calibri" w:eastAsia="Calibri" w:hAnsi="Calibri"/>
          <w:b/>
          <w:sz w:val="22"/>
          <w:szCs w:val="22"/>
          <w:lang w:val="en-GB"/>
        </w:rPr>
      </w:pPr>
    </w:p>
    <w:p w14:paraId="4BF76646" w14:textId="77777777" w:rsidR="00E97DA4" w:rsidRPr="00CA56DB" w:rsidRDefault="00E97DA4" w:rsidP="00E97DA4">
      <w:pPr>
        <w:spacing w:after="200" w:line="360" w:lineRule="atLeast"/>
        <w:jc w:val="both"/>
        <w:rPr>
          <w:rFonts w:ascii="Calibri" w:eastAsia="Calibri" w:hAnsi="Calibri"/>
          <w:sz w:val="22"/>
          <w:szCs w:val="22"/>
          <w:lang w:val="en-GB"/>
        </w:rPr>
      </w:pPr>
      <w:r w:rsidRPr="00CA56DB">
        <w:rPr>
          <w:rFonts w:ascii="Calibri" w:eastAsia="Calibri" w:hAnsi="Calibri"/>
          <w:sz w:val="22"/>
          <w:szCs w:val="22"/>
          <w:lang w:val="en-GB"/>
        </w:rPr>
        <w:t>SED S101 is the notification by which the liaison body of the debtor state confirms the receipt of inventories of months relating to reimbursement on the basis of fixed amounts from the liaison body of the creditor state.</w:t>
      </w:r>
    </w:p>
    <w:p w14:paraId="6D1B61E5" w14:textId="77777777" w:rsidR="00E97DA4" w:rsidRPr="00CA56DB" w:rsidRDefault="00E97DA4" w:rsidP="00E97DA4">
      <w:pPr>
        <w:spacing w:after="200" w:line="360" w:lineRule="atLeast"/>
        <w:jc w:val="both"/>
        <w:rPr>
          <w:rFonts w:ascii="Calibri" w:eastAsia="Calibri" w:hAnsi="Calibri"/>
          <w:sz w:val="22"/>
          <w:szCs w:val="22"/>
          <w:lang w:val="en-GB"/>
        </w:rPr>
      </w:pPr>
      <w:r w:rsidRPr="00CA56DB">
        <w:rPr>
          <w:rFonts w:ascii="Calibri" w:eastAsia="Calibri" w:hAnsi="Calibri"/>
          <w:sz w:val="22"/>
          <w:szCs w:val="22"/>
          <w:lang w:val="en-GB"/>
        </w:rPr>
        <w:t>In principle, the figures given in the global note - inventory in S100 are to be confirmed unless they differ from data fields “total number of months” and “total number of individual claims”.</w:t>
      </w:r>
    </w:p>
    <w:p w14:paraId="4E878B05" w14:textId="77777777" w:rsidR="00E97DA4" w:rsidRPr="00CA56DB" w:rsidRDefault="00E97DA4" w:rsidP="00E97DA4">
      <w:pPr>
        <w:spacing w:after="200" w:line="360" w:lineRule="atLeast"/>
        <w:jc w:val="both"/>
        <w:rPr>
          <w:rFonts w:ascii="Calibri" w:eastAsia="Calibri" w:hAnsi="Calibri"/>
          <w:sz w:val="22"/>
          <w:szCs w:val="22"/>
          <w:lang w:val="en-GB"/>
        </w:rPr>
      </w:pPr>
    </w:p>
    <w:bookmarkEnd w:id="1"/>
    <w:p w14:paraId="7E43326F" w14:textId="29F8C528" w:rsidR="00182F3B" w:rsidRPr="00182F3B" w:rsidRDefault="00182F3B" w:rsidP="00182F3B">
      <w:pPr>
        <w:spacing w:after="200" w:line="360" w:lineRule="atLeast"/>
        <w:jc w:val="both"/>
        <w:rPr>
          <w:rFonts w:ascii="Calibri" w:eastAsia="Calibri" w:hAnsi="Calibri" w:cs="Arial"/>
          <w:sz w:val="22"/>
          <w:szCs w:val="22"/>
          <w:lang w:val="en-US"/>
        </w:rPr>
      </w:pPr>
      <w:r w:rsidRPr="00182F3B">
        <w:rPr>
          <w:rFonts w:ascii="Calibri" w:eastAsia="Calibri" w:hAnsi="Calibri" w:cs="Arial"/>
          <w:sz w:val="22"/>
          <w:szCs w:val="22"/>
          <w:lang w:val="en-US"/>
        </w:rPr>
        <w:t xml:space="preserve">In order to see the content </w:t>
      </w:r>
      <w:r w:rsidR="00A919D4">
        <w:rPr>
          <w:rFonts w:ascii="Calibri" w:eastAsia="Calibri" w:hAnsi="Calibri" w:cs="Arial"/>
          <w:sz w:val="22"/>
          <w:szCs w:val="22"/>
          <w:lang w:val="en-US"/>
        </w:rPr>
        <w:t xml:space="preserve">and explanatory notes </w:t>
      </w:r>
      <w:r w:rsidRPr="00182F3B">
        <w:rPr>
          <w:rFonts w:ascii="Calibri" w:eastAsia="Calibri" w:hAnsi="Calibri" w:cs="Arial"/>
          <w:sz w:val="22"/>
          <w:szCs w:val="22"/>
          <w:lang w:val="en-US"/>
        </w:rPr>
        <w:t xml:space="preserve">of the SED </w:t>
      </w:r>
      <w:r w:rsidR="00E97DA4">
        <w:rPr>
          <w:rFonts w:ascii="Calibri" w:eastAsia="Calibri" w:hAnsi="Calibri" w:cs="Arial"/>
          <w:sz w:val="22"/>
          <w:szCs w:val="22"/>
          <w:lang w:val="en-US"/>
        </w:rPr>
        <w:t>S101</w:t>
      </w:r>
      <w:r w:rsidRPr="00182F3B">
        <w:rPr>
          <w:rFonts w:ascii="Calibri" w:eastAsia="Calibri" w:hAnsi="Calibri" w:cs="Arial"/>
          <w:sz w:val="22"/>
          <w:szCs w:val="22"/>
          <w:lang w:val="en-US"/>
        </w:rPr>
        <w:t xml:space="preserve"> please click </w:t>
      </w:r>
      <w:hyperlink r:id="rId10" w:history="1">
        <w:r w:rsidRPr="00445685">
          <w:rPr>
            <w:rStyle w:val="Hyperlink"/>
            <w:rFonts w:ascii="Calibri" w:eastAsia="Calibri" w:hAnsi="Calibri"/>
            <w:sz w:val="22"/>
            <w:szCs w:val="22"/>
            <w:lang w:val="en-GB"/>
          </w:rPr>
          <w:t>here</w:t>
        </w:r>
      </w:hyperlink>
      <w:r w:rsidRPr="00182F3B">
        <w:rPr>
          <w:rFonts w:ascii="Calibri" w:eastAsia="Calibri" w:hAnsi="Calibri" w:cs="Arial"/>
          <w:sz w:val="22"/>
          <w:szCs w:val="22"/>
          <w:lang w:val="en-US"/>
        </w:rPr>
        <w:t>.</w:t>
      </w:r>
    </w:p>
    <w:p w14:paraId="55D6BBC1" w14:textId="77777777" w:rsidR="00C420DA" w:rsidRDefault="00C420DA" w:rsidP="00182F3B">
      <w:pPr>
        <w:rPr>
          <w:lang w:val="en-US"/>
        </w:rPr>
      </w:pPr>
    </w:p>
    <w:p w14:paraId="4781C15C" w14:textId="77777777" w:rsidR="00C9457A" w:rsidRPr="00182F3B" w:rsidRDefault="00C9457A" w:rsidP="00182F3B">
      <w:pPr>
        <w:rPr>
          <w:lang w:val="en-US"/>
        </w:rPr>
      </w:pPr>
    </w:p>
    <w:sectPr w:rsidR="00C9457A" w:rsidRPr="00182F3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CA356" w14:textId="77777777" w:rsidR="003F4CFE" w:rsidRDefault="003F4CFE" w:rsidP="00AB3C18">
      <w:r>
        <w:separator/>
      </w:r>
    </w:p>
  </w:endnote>
  <w:endnote w:type="continuationSeparator" w:id="0">
    <w:p w14:paraId="706F6688" w14:textId="77777777" w:rsidR="003F4CFE" w:rsidRDefault="003F4CFE"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agoOfficeSans">
    <w:altName w:val="Times New Roman"/>
    <w:charset w:val="00"/>
    <w:family w:val="auto"/>
    <w:pitch w:val="variable"/>
    <w:sig w:usb0="00000003" w:usb1="4000004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51DBD" w14:textId="77777777" w:rsidR="003F4CFE" w:rsidRDefault="003F4CFE" w:rsidP="00AB3C18">
      <w:r>
        <w:separator/>
      </w:r>
    </w:p>
  </w:footnote>
  <w:footnote w:type="continuationSeparator" w:id="0">
    <w:p w14:paraId="2F4380CD" w14:textId="77777777" w:rsidR="003F4CFE" w:rsidRDefault="003F4CFE" w:rsidP="00AB3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F4CFE"/>
    <w:rsid w:val="000056A6"/>
    <w:rsid w:val="000121C8"/>
    <w:rsid w:val="00052C57"/>
    <w:rsid w:val="000B3328"/>
    <w:rsid w:val="000C37F1"/>
    <w:rsid w:val="000C62D3"/>
    <w:rsid w:val="000F1DDB"/>
    <w:rsid w:val="00105076"/>
    <w:rsid w:val="0011286B"/>
    <w:rsid w:val="00127312"/>
    <w:rsid w:val="001342C0"/>
    <w:rsid w:val="00142F55"/>
    <w:rsid w:val="00173A29"/>
    <w:rsid w:val="00182F3B"/>
    <w:rsid w:val="001A7E1F"/>
    <w:rsid w:val="001B500E"/>
    <w:rsid w:val="001D06B8"/>
    <w:rsid w:val="001D6BD0"/>
    <w:rsid w:val="001E3825"/>
    <w:rsid w:val="001E6B56"/>
    <w:rsid w:val="002029F8"/>
    <w:rsid w:val="0023233A"/>
    <w:rsid w:val="00234115"/>
    <w:rsid w:val="002473B8"/>
    <w:rsid w:val="00283767"/>
    <w:rsid w:val="002D0A15"/>
    <w:rsid w:val="002F79A2"/>
    <w:rsid w:val="0030294F"/>
    <w:rsid w:val="00304B04"/>
    <w:rsid w:val="003110EC"/>
    <w:rsid w:val="0032305C"/>
    <w:rsid w:val="003237EE"/>
    <w:rsid w:val="00340ADD"/>
    <w:rsid w:val="00376E7B"/>
    <w:rsid w:val="003873C7"/>
    <w:rsid w:val="003C1F83"/>
    <w:rsid w:val="003C56B9"/>
    <w:rsid w:val="003D175F"/>
    <w:rsid w:val="003E1943"/>
    <w:rsid w:val="003F4CFE"/>
    <w:rsid w:val="00417AD3"/>
    <w:rsid w:val="00443229"/>
    <w:rsid w:val="00445685"/>
    <w:rsid w:val="00450591"/>
    <w:rsid w:val="004A62FD"/>
    <w:rsid w:val="004C3FA3"/>
    <w:rsid w:val="004C497A"/>
    <w:rsid w:val="00556052"/>
    <w:rsid w:val="00574310"/>
    <w:rsid w:val="005B1C63"/>
    <w:rsid w:val="00632A00"/>
    <w:rsid w:val="00633F90"/>
    <w:rsid w:val="006728A1"/>
    <w:rsid w:val="0067458C"/>
    <w:rsid w:val="0068633B"/>
    <w:rsid w:val="00697559"/>
    <w:rsid w:val="006975C8"/>
    <w:rsid w:val="006A6A91"/>
    <w:rsid w:val="006B6BB3"/>
    <w:rsid w:val="006C2F17"/>
    <w:rsid w:val="006C6EB9"/>
    <w:rsid w:val="006E463E"/>
    <w:rsid w:val="0070430C"/>
    <w:rsid w:val="007149E7"/>
    <w:rsid w:val="00721A2B"/>
    <w:rsid w:val="00722276"/>
    <w:rsid w:val="00747CCE"/>
    <w:rsid w:val="00765F0D"/>
    <w:rsid w:val="00775EB4"/>
    <w:rsid w:val="0078732C"/>
    <w:rsid w:val="007A77C8"/>
    <w:rsid w:val="007D31D7"/>
    <w:rsid w:val="0080404C"/>
    <w:rsid w:val="00817893"/>
    <w:rsid w:val="00817E31"/>
    <w:rsid w:val="008801DB"/>
    <w:rsid w:val="0089206C"/>
    <w:rsid w:val="00893A10"/>
    <w:rsid w:val="00930DD4"/>
    <w:rsid w:val="00963CE8"/>
    <w:rsid w:val="009B5934"/>
    <w:rsid w:val="009C25E7"/>
    <w:rsid w:val="009C6A8E"/>
    <w:rsid w:val="009E0CC0"/>
    <w:rsid w:val="009E279F"/>
    <w:rsid w:val="009E51FA"/>
    <w:rsid w:val="00A22C8C"/>
    <w:rsid w:val="00A27C37"/>
    <w:rsid w:val="00A73764"/>
    <w:rsid w:val="00A748C0"/>
    <w:rsid w:val="00A919D4"/>
    <w:rsid w:val="00AB3C18"/>
    <w:rsid w:val="00AD1264"/>
    <w:rsid w:val="00AD134B"/>
    <w:rsid w:val="00AD7DDD"/>
    <w:rsid w:val="00AE627F"/>
    <w:rsid w:val="00B27FEC"/>
    <w:rsid w:val="00B40A09"/>
    <w:rsid w:val="00B657B4"/>
    <w:rsid w:val="00B6735A"/>
    <w:rsid w:val="00BC1FB8"/>
    <w:rsid w:val="00BC7075"/>
    <w:rsid w:val="00BD2713"/>
    <w:rsid w:val="00BF0737"/>
    <w:rsid w:val="00C14DDF"/>
    <w:rsid w:val="00C420DA"/>
    <w:rsid w:val="00C56E22"/>
    <w:rsid w:val="00C9457A"/>
    <w:rsid w:val="00CB2F07"/>
    <w:rsid w:val="00CF78E6"/>
    <w:rsid w:val="00D052FB"/>
    <w:rsid w:val="00D1469B"/>
    <w:rsid w:val="00D1603D"/>
    <w:rsid w:val="00D31138"/>
    <w:rsid w:val="00D46108"/>
    <w:rsid w:val="00D46796"/>
    <w:rsid w:val="00D51634"/>
    <w:rsid w:val="00D53DD0"/>
    <w:rsid w:val="00D817EF"/>
    <w:rsid w:val="00DA0D06"/>
    <w:rsid w:val="00DB42AB"/>
    <w:rsid w:val="00DE3622"/>
    <w:rsid w:val="00DF6399"/>
    <w:rsid w:val="00DF696A"/>
    <w:rsid w:val="00E22C24"/>
    <w:rsid w:val="00E56507"/>
    <w:rsid w:val="00E56E4B"/>
    <w:rsid w:val="00E57012"/>
    <w:rsid w:val="00E61B8D"/>
    <w:rsid w:val="00E7501D"/>
    <w:rsid w:val="00E97DA4"/>
    <w:rsid w:val="00ED3974"/>
    <w:rsid w:val="00ED6C57"/>
    <w:rsid w:val="00F15BF1"/>
    <w:rsid w:val="00F3569D"/>
    <w:rsid w:val="00F40A7A"/>
    <w:rsid w:val="00F503C9"/>
    <w:rsid w:val="00F72078"/>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4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Forms/S050_en.htm"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0EF3D9-40F3-45C2-BCA9-360B62A6AB02}"/>
</file>

<file path=customXml/itemProps2.xml><?xml version="1.0" encoding="utf-8"?>
<ds:datastoreItem xmlns:ds="http://schemas.openxmlformats.org/officeDocument/2006/customXml" ds:itemID="{0F2181A3-3BC6-4749-A6DE-93FB15E24F2B}">
  <ds:schemaRefs>
    <ds:schemaRef ds:uri="588b5683-a73d-4fcb-b697-2d86fae19a18"/>
    <ds:schemaRef ds:uri="http://purl.org/dc/dcmitype/"/>
    <ds:schemaRef ds:uri="http://schemas.microsoft.com/office/2006/documentManagement/types"/>
    <ds:schemaRef ds:uri="http://purl.org/dc/terms/"/>
    <ds:schemaRef ds:uri="http://schemas.openxmlformats.org/package/2006/metadata/core-properties"/>
    <ds:schemaRef ds:uri="http://purl.org/dc/elements/1.1/"/>
    <ds:schemaRef ds:uri="http://www.w3.org/XML/1998/namespac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8A32D2B0-748D-41D3-9FAC-B5D38DCF90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89</Words>
  <Characters>508</Characters>
  <Application>Microsoft Office Word</Application>
  <DocSecurity>0</DocSecurity>
  <Lines>4</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FIORA Joel Jean (EMPL-EXT)</cp:lastModifiedBy>
  <cp:revision>26</cp:revision>
  <dcterms:created xsi:type="dcterms:W3CDTF">2017-03-21T12:53:00Z</dcterms:created>
  <dcterms:modified xsi:type="dcterms:W3CDTF">2017-05-29T15:13:00Z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