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8C1EEB">
        <w:rPr>
          <w:b/>
        </w:rPr>
        <w:t>3</w:t>
      </w:r>
      <w:r w:rsidRPr="006C4933">
        <w:rPr>
          <w:b/>
        </w:rPr>
        <w:t xml:space="preserve"> – </w:t>
      </w:r>
      <w:bookmarkEnd w:id="0"/>
      <w:r w:rsidR="00CD2508">
        <w:rPr>
          <w:b/>
        </w:rPr>
        <w:t xml:space="preserve">Reimbursement </w:t>
      </w:r>
      <w:r w:rsidR="008C1EEB">
        <w:rPr>
          <w:b/>
        </w:rPr>
        <w:t>Contestation</w:t>
      </w:r>
      <w:r w:rsidRPr="006C4933">
        <w:rPr>
          <w:b/>
        </w:rPr>
        <w:tab/>
      </w:r>
    </w:p>
    <w:p w:rsidR="00B75B4E" w:rsidRDefault="00F600F7" w:rsidP="00F600F7">
      <w:pPr>
        <w:jc w:val="both"/>
        <w:rPr>
          <w:color w:val="000000"/>
        </w:rPr>
      </w:pPr>
      <w:r>
        <w:rPr>
          <w:color w:val="000000"/>
        </w:rPr>
        <w:t>SED U02</w:t>
      </w:r>
      <w:r w:rsidR="008C1EEB">
        <w:rPr>
          <w:color w:val="000000"/>
        </w:rPr>
        <w:t>3</w:t>
      </w:r>
      <w:r>
        <w:rPr>
          <w:color w:val="000000"/>
        </w:rPr>
        <w:t xml:space="preserve"> </w:t>
      </w:r>
      <w:r w:rsidR="00AC7066">
        <w:rPr>
          <w:color w:val="000000"/>
        </w:rPr>
        <w:t xml:space="preserve">is </w:t>
      </w:r>
      <w:r w:rsidR="00CD2508">
        <w:rPr>
          <w:color w:val="000000"/>
        </w:rPr>
        <w:t>use</w:t>
      </w:r>
      <w:r w:rsidR="00AC7066">
        <w:rPr>
          <w:color w:val="000000"/>
        </w:rPr>
        <w:t>d by</w:t>
      </w:r>
      <w:r w:rsidR="00CD2508">
        <w:rPr>
          <w:color w:val="000000"/>
        </w:rPr>
        <w:t xml:space="preserve"> </w:t>
      </w:r>
      <w:r w:rsidR="001A24AF">
        <w:rPr>
          <w:color w:val="000000"/>
        </w:rPr>
        <w:t>the Counterparty</w:t>
      </w:r>
      <w:r>
        <w:rPr>
          <w:color w:val="000000"/>
        </w:rPr>
        <w:t xml:space="preserve"> to </w:t>
      </w:r>
      <w:r w:rsidR="00CD2508">
        <w:rPr>
          <w:color w:val="000000"/>
        </w:rPr>
        <w:t>answer to SED U020 reimbursement request or SED U029 Amended reimbursement request reacting to contestation, if the</w:t>
      </w:r>
      <w:r w:rsidR="00B75B4E">
        <w:rPr>
          <w:color w:val="000000"/>
        </w:rPr>
        <w:t xml:space="preserve"> </w:t>
      </w:r>
      <w:r w:rsidR="009355E7">
        <w:rPr>
          <w:color w:val="000000"/>
        </w:rPr>
        <w:t>d</w:t>
      </w:r>
      <w:r w:rsidR="00B75B4E">
        <w:rPr>
          <w:color w:val="000000"/>
        </w:rPr>
        <w:t>ebtor</w:t>
      </w:r>
      <w:r w:rsidR="008C1EEB">
        <w:rPr>
          <w:color w:val="000000"/>
        </w:rPr>
        <w:t xml:space="preserve"> want</w:t>
      </w:r>
      <w:r w:rsidR="00B75B4E">
        <w:rPr>
          <w:color w:val="000000"/>
        </w:rPr>
        <w:t>s</w:t>
      </w:r>
      <w:r w:rsidR="008C1EEB">
        <w:rPr>
          <w:color w:val="000000"/>
        </w:rPr>
        <w:t xml:space="preserve"> to</w:t>
      </w:r>
      <w:r w:rsidR="00CD2508">
        <w:rPr>
          <w:color w:val="000000"/>
        </w:rPr>
        <w:t xml:space="preserve"> </w:t>
      </w:r>
      <w:r w:rsidR="008C1EEB">
        <w:rPr>
          <w:color w:val="000000"/>
        </w:rPr>
        <w:t>object to the</w:t>
      </w:r>
      <w:r w:rsidR="00AC7066">
        <w:rPr>
          <w:color w:val="000000"/>
        </w:rPr>
        <w:t xml:space="preserve"> current version of</w:t>
      </w:r>
      <w:r w:rsidR="008C1EEB">
        <w:rPr>
          <w:color w:val="000000"/>
        </w:rPr>
        <w:t xml:space="preserve"> reimbursement request</w:t>
      </w:r>
      <w:r w:rsidR="00B75B4E">
        <w:rPr>
          <w:color w:val="000000"/>
        </w:rPr>
        <w:t xml:space="preserve"> – i.e. to some or all individual claims contained in it</w:t>
      </w:r>
      <w:r w:rsidR="008C1EEB">
        <w:rPr>
          <w:color w:val="000000"/>
        </w:rPr>
        <w:t xml:space="preserve">. </w:t>
      </w:r>
    </w:p>
    <w:p w:rsidR="00711BB6" w:rsidRDefault="00B75B4E" w:rsidP="00F600F7">
      <w:pPr>
        <w:jc w:val="both"/>
        <w:rPr>
          <w:color w:val="000000"/>
        </w:rPr>
      </w:pPr>
      <w:r>
        <w:rPr>
          <w:color w:val="000000"/>
        </w:rPr>
        <w:t xml:space="preserve">The Counterparty can either </w:t>
      </w:r>
    </w:p>
    <w:p w:rsidR="00711BB6" w:rsidRDefault="00711BB6" w:rsidP="00F600F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75B4E" w:rsidRPr="0000702C">
        <w:rPr>
          <w:b/>
          <w:color w:val="000000"/>
        </w:rPr>
        <w:t xml:space="preserve">partially </w:t>
      </w:r>
      <w:r>
        <w:rPr>
          <w:b/>
          <w:color w:val="000000"/>
        </w:rPr>
        <w:t>reject</w:t>
      </w:r>
      <w:r w:rsidR="00B75B4E">
        <w:rPr>
          <w:color w:val="000000"/>
        </w:rPr>
        <w:t xml:space="preserve"> the contested individual claim</w:t>
      </w:r>
      <w:r>
        <w:rPr>
          <w:color w:val="000000"/>
        </w:rPr>
        <w:t>,</w:t>
      </w:r>
      <w:r w:rsidR="00B75B4E">
        <w:rPr>
          <w:color w:val="000000"/>
        </w:rPr>
        <w:t xml:space="preserve"> </w:t>
      </w:r>
      <w:r>
        <w:rPr>
          <w:color w:val="000000"/>
        </w:rPr>
        <w:t xml:space="preserve">e.g. </w:t>
      </w:r>
      <w:r w:rsidR="00B75B4E">
        <w:rPr>
          <w:color w:val="000000"/>
        </w:rPr>
        <w:t>because</w:t>
      </w:r>
      <w:r>
        <w:rPr>
          <w:color w:val="000000"/>
        </w:rPr>
        <w:t xml:space="preserve"> of reduction due to national ceiling, justification of only 3 months reimbursement instead of 5 months claimed by the Creditor, individual claim is incomplete or further information is needed or for other reason </w:t>
      </w:r>
    </w:p>
    <w:p w:rsidR="00711BB6" w:rsidRDefault="00711BB6" w:rsidP="00F600F7">
      <w:pPr>
        <w:jc w:val="both"/>
        <w:rPr>
          <w:color w:val="000000"/>
        </w:rPr>
      </w:pPr>
      <w:r>
        <w:rPr>
          <w:color w:val="000000"/>
        </w:rPr>
        <w:t>or</w:t>
      </w:r>
    </w:p>
    <w:p w:rsidR="00B75B4E" w:rsidRDefault="00711BB6" w:rsidP="00F600F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00702C">
        <w:rPr>
          <w:b/>
          <w:color w:val="000000"/>
        </w:rPr>
        <w:t>fully reject</w:t>
      </w:r>
      <w:r>
        <w:rPr>
          <w:color w:val="000000"/>
        </w:rPr>
        <w:t xml:space="preserve"> </w:t>
      </w:r>
      <w:r w:rsidRPr="00711BB6">
        <w:rPr>
          <w:color w:val="000000"/>
        </w:rPr>
        <w:t>(not accept</w:t>
      </w:r>
      <w:r w:rsidRPr="0000702C">
        <w:rPr>
          <w:color w:val="000000"/>
        </w:rPr>
        <w:t>)</w:t>
      </w:r>
      <w:r>
        <w:rPr>
          <w:color w:val="000000"/>
        </w:rPr>
        <w:t xml:space="preserve"> the contested individual claim, e.g. because</w:t>
      </w:r>
      <w:r w:rsidR="00B75B4E">
        <w:rPr>
          <w:color w:val="000000"/>
        </w:rPr>
        <w:t xml:space="preserve"> </w:t>
      </w:r>
      <w:r>
        <w:rPr>
          <w:color w:val="000000"/>
        </w:rPr>
        <w:t>the individual claim was submitted after time limit, no insurance/employment period was completed by the person concerned in the Debtor State or for other reason.</w:t>
      </w:r>
    </w:p>
    <w:p w:rsidR="008C1EEB" w:rsidRDefault="008C1EEB" w:rsidP="00F600F7">
      <w:pPr>
        <w:jc w:val="both"/>
        <w:rPr>
          <w:color w:val="000000"/>
        </w:rPr>
      </w:pPr>
      <w:r>
        <w:rPr>
          <w:color w:val="000000"/>
        </w:rPr>
        <w:t xml:space="preserve">Only the partially or fully rejected individual claims should be included in this SED.  </w:t>
      </w:r>
      <w:r w:rsidR="00591519">
        <w:rPr>
          <w:color w:val="000000"/>
        </w:rPr>
        <w:t>All individual claims which are not included in</w:t>
      </w:r>
      <w:r>
        <w:rPr>
          <w:color w:val="000000"/>
        </w:rPr>
        <w:t xml:space="preserve"> </w:t>
      </w:r>
      <w:r w:rsidR="00591519">
        <w:rPr>
          <w:color w:val="000000"/>
        </w:rPr>
        <w:t xml:space="preserve">this </w:t>
      </w:r>
      <w:r>
        <w:rPr>
          <w:color w:val="000000"/>
        </w:rPr>
        <w:t xml:space="preserve">SED U023 are </w:t>
      </w:r>
      <w:r w:rsidR="0066503E">
        <w:rPr>
          <w:color w:val="000000"/>
        </w:rPr>
        <w:t>regarded as</w:t>
      </w:r>
      <w:r w:rsidR="00591519">
        <w:rPr>
          <w:color w:val="000000"/>
        </w:rPr>
        <w:t xml:space="preserve"> accepted by the </w:t>
      </w:r>
      <w:r w:rsidR="001A24AF">
        <w:rPr>
          <w:color w:val="000000"/>
        </w:rPr>
        <w:t>C</w:t>
      </w:r>
      <w:r w:rsidR="00AC7066">
        <w:rPr>
          <w:color w:val="000000"/>
        </w:rPr>
        <w:t>ounterparty</w:t>
      </w:r>
      <w:r w:rsidR="001A24AF">
        <w:rPr>
          <w:color w:val="000000"/>
        </w:rPr>
        <w:t xml:space="preserve"> (= Debtor State)</w:t>
      </w:r>
      <w:r w:rsidR="00591519">
        <w:rPr>
          <w:color w:val="000000"/>
        </w:rPr>
        <w:t>.</w:t>
      </w:r>
    </w:p>
    <w:p w:rsidR="00591519" w:rsidRDefault="00591519" w:rsidP="00591519">
      <w:pPr>
        <w:spacing w:after="120"/>
        <w:jc w:val="both"/>
      </w:pPr>
      <w:r>
        <w:t xml:space="preserve">This SED contains general information for the reimbursement claim and detailed information for each contested individual claim.  </w:t>
      </w:r>
    </w:p>
    <w:bookmarkStart w:id="1" w:name="_GoBack"/>
    <w:bookmarkEnd w:id="1"/>
    <w:p w:rsidR="00F600F7" w:rsidRPr="00D201DC" w:rsidRDefault="00AC7066" w:rsidP="00F600F7">
      <w:pPr>
        <w:spacing w:after="0"/>
        <w:jc w:val="both"/>
        <w:rPr>
          <w:rStyle w:val="Hyperlink"/>
          <w:color w:val="C00000"/>
        </w:rPr>
      </w:pPr>
      <w:r>
        <w:fldChar w:fldCharType="begin"/>
      </w:r>
      <w:r>
        <w:instrText xml:space="preserve"> HYPERLINK "Forms/U023_en.htm" </w:instrText>
      </w:r>
      <w:r>
        <w:fldChar w:fldCharType="separate"/>
      </w:r>
      <w:r w:rsidR="00F600F7" w:rsidRPr="00591519">
        <w:rPr>
          <w:rStyle w:val="Hyperlink"/>
        </w:rPr>
        <w:t>In order to see the content and explanatory notes of the SED U02</w:t>
      </w:r>
      <w:r w:rsidR="00591519" w:rsidRPr="00591519">
        <w:rPr>
          <w:rStyle w:val="Hyperlink"/>
        </w:rPr>
        <w:t>3</w:t>
      </w:r>
      <w:r w:rsidR="00F600F7" w:rsidRPr="00591519">
        <w:rPr>
          <w:rStyle w:val="Hyperlink"/>
        </w:rPr>
        <w:t xml:space="preserve"> please click here</w:t>
      </w:r>
      <w:r w:rsidR="00CD2508" w:rsidRPr="00591519">
        <w:rPr>
          <w:rStyle w:val="Hyperlink"/>
        </w:rPr>
        <w:t>.</w:t>
      </w:r>
      <w:r>
        <w:rPr>
          <w:rStyle w:val="Hyperlink"/>
        </w:rPr>
        <w:fldChar w:fldCharType="end"/>
      </w:r>
    </w:p>
    <w:p w:rsidR="00B75B4E" w:rsidRDefault="00B75B4E"/>
    <w:sectPr w:rsidR="00B75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0702C"/>
    <w:rsid w:val="00015022"/>
    <w:rsid w:val="00186B70"/>
    <w:rsid w:val="001A24AF"/>
    <w:rsid w:val="0022212B"/>
    <w:rsid w:val="00530DC2"/>
    <w:rsid w:val="00591519"/>
    <w:rsid w:val="005E4485"/>
    <w:rsid w:val="0066503E"/>
    <w:rsid w:val="006E30A0"/>
    <w:rsid w:val="00711BB6"/>
    <w:rsid w:val="008B17BC"/>
    <w:rsid w:val="008C1EEB"/>
    <w:rsid w:val="009355E7"/>
    <w:rsid w:val="00AC7066"/>
    <w:rsid w:val="00B47A8A"/>
    <w:rsid w:val="00B75B4E"/>
    <w:rsid w:val="00CD2508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492285C-B370-419C-8DB8-446D1B2ABC16}"/>
</file>

<file path=customXml/itemProps2.xml><?xml version="1.0" encoding="utf-8"?>
<ds:datastoreItem xmlns:ds="http://schemas.openxmlformats.org/officeDocument/2006/customXml" ds:itemID="{90BE6484-C046-472D-8808-E58D4ABAB114}"/>
</file>

<file path=customXml/itemProps3.xml><?xml version="1.0" encoding="utf-8"?>
<ds:datastoreItem xmlns:ds="http://schemas.openxmlformats.org/officeDocument/2006/customXml" ds:itemID="{52981108-62BA-4B54-A3BD-CE6C8F4E20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U023</dc:title>
  <dc:creator>LELDE CUKURE</dc:creator>
  <cp:lastModifiedBy>WARSON Heidi (EMPL-EXT)</cp:lastModifiedBy>
  <cp:revision>2</cp:revision>
  <dcterms:created xsi:type="dcterms:W3CDTF">2017-08-24T12:44:00Z</dcterms:created>
  <dcterms:modified xsi:type="dcterms:W3CDTF">2017-08-24T12:44:00Z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