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1E3E0" w14:textId="5C7D0E52" w:rsidR="0035376C" w:rsidRPr="003F2517" w:rsidRDefault="00670F0B" w:rsidP="00BD4409">
      <w:pPr>
        <w:jc w:val="center"/>
        <w:rPr>
          <w:rStyle w:val="c71"/>
          <w:rFonts w:eastAsia="Times New Roman"/>
          <w:lang w:val="de-CH"/>
        </w:rPr>
      </w:pPr>
      <w:bookmarkStart w:id="0" w:name="BUCA"/>
      <w:bookmarkStart w:id="1" w:name="Complete"/>
      <w:r w:rsidRPr="00DA238F">
        <w:rPr>
          <w:rFonts w:cstheme="minorHAnsi"/>
          <w:noProof/>
          <w:lang w:val="de-CH" w:eastAsia="de-CH"/>
        </w:rPr>
        <w:drawing>
          <wp:anchor distT="0" distB="0" distL="114300" distR="114300" simplePos="0" relativeHeight="251655680" behindDoc="0" locked="0" layoutInCell="1" allowOverlap="1" wp14:anchorId="416E0892" wp14:editId="2619F8FC">
            <wp:simplePos x="0" y="0"/>
            <wp:positionH relativeFrom="column">
              <wp:posOffset>2062797</wp:posOffset>
            </wp:positionH>
            <wp:positionV relativeFrom="paragraph">
              <wp:posOffset>-890270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Pr="00DA238F">
        <w:rPr>
          <w:rFonts w:cstheme="minorHAnsi"/>
          <w:noProof/>
          <w:lang w:val="de-CH" w:eastAsia="de-CH"/>
        </w:rPr>
        <mc:AlternateContent>
          <mc:Choice Requires="wps">
            <w:drawing>
              <wp:anchor distT="0" distB="0" distL="114300" distR="114300" simplePos="0" relativeHeight="251653632" behindDoc="1" locked="0" layoutInCell="1" allowOverlap="1" wp14:anchorId="16C03D65" wp14:editId="156926FC">
                <wp:simplePos x="0" y="0"/>
                <wp:positionH relativeFrom="column">
                  <wp:posOffset>-904875</wp:posOffset>
                </wp:positionH>
                <wp:positionV relativeFrom="paragraph">
                  <wp:posOffset>102553</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97A97" id="Rectangle 19" o:spid="_x0000_s1026" style="position:absolute;margin-left:-71.25pt;margin-top:8.1pt;width:599.45pt;height:737.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" fillcolor="#8594c5" stroked="f"/>
            </w:pict>
          </mc:Fallback>
        </mc:AlternateContent>
      </w:r>
      <w:r w:rsidR="00575342" w:rsidRPr="003F2517">
        <w:rPr>
          <w:rStyle w:val="c71"/>
          <w:rFonts w:eastAsia="Times New Roman"/>
          <w:lang w:val="de-CH"/>
        </w:rPr>
        <w:t>D</w:t>
      </w:r>
    </w:p>
    <w:p w14:paraId="12D001B0" w14:textId="5AFA64DF" w:rsidR="0035376C" w:rsidRPr="003F2517" w:rsidRDefault="0035376C" w:rsidP="00BD4409">
      <w:pPr>
        <w:jc w:val="center"/>
        <w:rPr>
          <w:rStyle w:val="c71"/>
          <w:rFonts w:eastAsia="Times New Roman"/>
          <w:lang w:val="de-CH"/>
        </w:rPr>
      </w:pPr>
    </w:p>
    <w:p w14:paraId="50DD7369" w14:textId="0637FF8A" w:rsidR="0035376C" w:rsidRPr="003F2517" w:rsidRDefault="00670F0B" w:rsidP="00BD4409">
      <w:pPr>
        <w:jc w:val="center"/>
        <w:rPr>
          <w:rStyle w:val="c71"/>
          <w:rFonts w:eastAsia="Times New Roman"/>
          <w:lang w:val="de-CH"/>
        </w:rPr>
      </w:pPr>
      <w:r w:rsidRPr="00DA238F">
        <w:rPr>
          <w:noProof/>
          <w:lang w:val="de-CH" w:eastAsia="de-CH"/>
        </w:rPr>
        <mc:AlternateContent>
          <mc:Choice Requires="wps">
            <w:drawing>
              <wp:anchor distT="0" distB="0" distL="114300" distR="114300" simplePos="0" relativeHeight="251659776" behindDoc="0" locked="0" layoutInCell="0" allowOverlap="1" wp14:anchorId="759E3FEE" wp14:editId="2C762F2B">
                <wp:simplePos x="0" y="0"/>
                <wp:positionH relativeFrom="column">
                  <wp:posOffset>1576387</wp:posOffset>
                </wp:positionH>
                <wp:positionV relativeFrom="paragraph">
                  <wp:posOffset>119063</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3E821C0F" w14:textId="35F1DBE8" w:rsidR="00AF1B73" w:rsidRPr="00A04A27" w:rsidRDefault="00AF1B73" w:rsidP="00670F0B">
                            <w:pPr>
                              <w:jc w:val="center"/>
                              <w:rPr>
                                <w:rFonts w:ascii="Showcard Gothic" w:hAnsi="Showcard Gothic"/>
                                <w:i/>
                                <w:color w:val="FF0000"/>
                                <w:sz w:val="28"/>
                                <w:szCs w:val="28"/>
                              </w:rPr>
                            </w:pPr>
                            <w:r>
                              <w:rPr>
                                <w:rFonts w:ascii="Showcard Gothic" w:hAnsi="Showcard Gothic"/>
                                <w:color w:val="FF0000"/>
                                <w:sz w:val="28"/>
                                <w:szCs w:val="28"/>
                              </w:rPr>
                              <w:t>GENEHMIGT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E3FEE" id="_x0000_t202" coordsize="21600,21600" o:spt="202" path="m,l,21600r21600,l21600,xe">
                <v:stroke joinstyle="miter"/>
                <v:path gradientshapeok="t" o:connecttype="rect"/>
              </v:shapetype>
              <v:shape id="Text Box 18" o:spid="_x0000_s1026" type="#_x0000_t202" style="position:absolute;left:0;text-align:left;margin-left:124.1pt;margin-top:9.4pt;width:213.3pt;height:31.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" o:allowincell="f" fillcolor="window" strokecolor="#c0504d" strokeweight="4.25pt">
                <v:stroke linestyle="thinThin"/>
                <v:textbox>
                  <w:txbxContent>
                    <w:p w14:paraId="3E821C0F" w14:textId="35F1DBE8" w:rsidR="00AF1B73" w:rsidRPr="00A04A27" w:rsidRDefault="00AF1B73" w:rsidP="00670F0B">
                      <w:pPr>
                        <w:jc w:val="center"/>
                        <w:rPr>
                          <w:rFonts w:ascii="Showcard Gothic" w:hAnsi="Showcard Gothic"/>
                          <w:i/>
                          <w:color w:val="FF0000"/>
                          <w:sz w:val="28"/>
                          <w:szCs w:val="28"/>
                        </w:rPr>
                      </w:pPr>
                      <w:r>
                        <w:rPr>
                          <w:rFonts w:ascii="Showcard Gothic" w:hAnsi="Showcard Gothic"/>
                          <w:color w:val="FF0000"/>
                          <w:sz w:val="28"/>
                          <w:szCs w:val="28"/>
                        </w:rPr>
                        <w:t>GENEHMIGT</w:t>
                      </w:r>
                    </w:p>
                  </w:txbxContent>
                </v:textbox>
              </v:shape>
            </w:pict>
          </mc:Fallback>
        </mc:AlternateContent>
      </w:r>
    </w:p>
    <w:p w14:paraId="5AA15F01" w14:textId="385A1FA4" w:rsidR="0035376C" w:rsidRPr="003F2517" w:rsidRDefault="0035376C" w:rsidP="00BD4409">
      <w:pPr>
        <w:jc w:val="center"/>
        <w:rPr>
          <w:rStyle w:val="c71"/>
          <w:rFonts w:eastAsia="Times New Roman"/>
          <w:lang w:val="de-CH"/>
        </w:rPr>
      </w:pPr>
    </w:p>
    <w:p w14:paraId="7BC69DB9" w14:textId="747CB236" w:rsidR="0035376C" w:rsidRPr="003F2517" w:rsidRDefault="007946B5" w:rsidP="00BD4409">
      <w:pPr>
        <w:jc w:val="center"/>
        <w:rPr>
          <w:rStyle w:val="c71"/>
          <w:rFonts w:eastAsia="Times New Roman"/>
          <w:lang w:val="de-CH"/>
        </w:rPr>
      </w:pPr>
      <w:r w:rsidRPr="00DA238F">
        <w:rPr>
          <w:i/>
          <w:noProof/>
          <w:lang w:val="de-CH" w:eastAsia="de-CH"/>
        </w:rPr>
        <w:drawing>
          <wp:anchor distT="0" distB="0" distL="114300" distR="114300" simplePos="0" relativeHeight="251657728" behindDoc="1" locked="0" layoutInCell="1" allowOverlap="1" wp14:anchorId="3AC8DA4E" wp14:editId="6ECDC770">
            <wp:simplePos x="0" y="0"/>
            <wp:positionH relativeFrom="margin">
              <wp:posOffset>-904875</wp:posOffset>
            </wp:positionH>
            <wp:positionV relativeFrom="margin">
              <wp:posOffset>2398395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566CE47A" w14:textId="5E25647D" w:rsidR="00BD4409" w:rsidRPr="00C65DA3" w:rsidRDefault="00BD4409" w:rsidP="00670F0B">
      <w:pPr>
        <w:rPr>
          <w:color w:val="FFFFFF" w:themeColor="background1"/>
          <w:lang w:val="de-CH"/>
        </w:rPr>
      </w:pPr>
      <w:r w:rsidRPr="00C65DA3">
        <w:rPr>
          <w:rStyle w:val="c71"/>
          <w:rFonts w:eastAsia="Times New Roman"/>
          <w:color w:val="FFFFFF" w:themeColor="background1"/>
          <w:lang w:val="de-CH"/>
        </w:rPr>
        <w:t>International</w:t>
      </w:r>
      <w:r w:rsidR="00985304" w:rsidRPr="00C65DA3">
        <w:rPr>
          <w:rStyle w:val="c71"/>
          <w:rFonts w:eastAsia="Times New Roman"/>
          <w:color w:val="FFFFFF" w:themeColor="background1"/>
          <w:lang w:val="de-CH"/>
        </w:rPr>
        <w:t>e</w:t>
      </w:r>
      <w:r w:rsidRPr="00C65DA3">
        <w:rPr>
          <w:rStyle w:val="c71"/>
          <w:rFonts w:eastAsia="Times New Roman"/>
          <w:color w:val="FFFFFF" w:themeColor="background1"/>
          <w:lang w:val="de-CH"/>
        </w:rPr>
        <w:t xml:space="preserve"> Pro</w:t>
      </w:r>
      <w:r w:rsidR="00985304" w:rsidRPr="00C65DA3">
        <w:rPr>
          <w:rStyle w:val="c71"/>
          <w:rFonts w:eastAsia="Times New Roman"/>
          <w:color w:val="FFFFFF" w:themeColor="background1"/>
          <w:lang w:val="de-CH"/>
        </w:rPr>
        <w:t>z</w:t>
      </w:r>
      <w:r w:rsidRPr="00C65DA3">
        <w:rPr>
          <w:rStyle w:val="c71"/>
          <w:rFonts w:eastAsia="Times New Roman"/>
          <w:color w:val="FFFFFF" w:themeColor="background1"/>
          <w:lang w:val="de-CH"/>
        </w:rPr>
        <w:t>ess</w:t>
      </w:r>
      <w:r w:rsidR="00985304" w:rsidRPr="00C65DA3">
        <w:rPr>
          <w:rStyle w:val="c71"/>
          <w:rFonts w:eastAsia="Times New Roman"/>
          <w:color w:val="FFFFFF" w:themeColor="background1"/>
          <w:lang w:val="de-CH"/>
        </w:rPr>
        <w:t>leitlinien</w:t>
      </w:r>
      <w:r w:rsidRPr="00C65DA3">
        <w:rPr>
          <w:rStyle w:val="c71"/>
          <w:rFonts w:eastAsia="Times New Roman"/>
          <w:color w:val="FFFFFF" w:themeColor="background1"/>
          <w:lang w:val="de-CH"/>
        </w:rPr>
        <w:t xml:space="preserve"> </w:t>
      </w:r>
    </w:p>
    <w:p w14:paraId="749122E7" w14:textId="6503BA1A" w:rsidR="00BD4409" w:rsidRPr="00C65DA3" w:rsidRDefault="00BD4409" w:rsidP="00BD4409">
      <w:pPr>
        <w:spacing w:line="360" w:lineRule="auto"/>
        <w:jc w:val="center"/>
        <w:rPr>
          <w:rFonts w:cstheme="minorHAnsi"/>
          <w:b/>
          <w:color w:val="FFFFFF" w:themeColor="background1"/>
          <w:sz w:val="36"/>
          <w:szCs w:val="28"/>
          <w:lang w:val="de-CH"/>
        </w:rPr>
      </w:pPr>
      <w:r w:rsidRPr="00C65DA3">
        <w:rPr>
          <w:rStyle w:val="c101"/>
          <w:rFonts w:eastAsia="Times New Roman"/>
          <w:bCs w:val="0"/>
          <w:color w:val="FFFFFF" w:themeColor="background1"/>
          <w:lang w:val="de-CH"/>
        </w:rPr>
        <w:t>UB_BUC_0</w:t>
      </w:r>
      <w:r w:rsidR="00E311C5" w:rsidRPr="00C65DA3">
        <w:rPr>
          <w:rStyle w:val="c101"/>
          <w:rFonts w:eastAsia="Times New Roman"/>
          <w:bCs w:val="0"/>
          <w:color w:val="FFFFFF" w:themeColor="background1"/>
          <w:lang w:val="de-CH"/>
        </w:rPr>
        <w:t xml:space="preserve">4 </w:t>
      </w:r>
      <w:r w:rsidRPr="00C65DA3">
        <w:rPr>
          <w:rStyle w:val="c101"/>
          <w:rFonts w:eastAsia="Times New Roman"/>
          <w:b w:val="0"/>
          <w:bCs w:val="0"/>
          <w:color w:val="FFFFFF" w:themeColor="background1"/>
          <w:lang w:val="de-CH"/>
        </w:rPr>
        <w:t xml:space="preserve">– </w:t>
      </w:r>
      <w:r w:rsidR="00B81ABB">
        <w:rPr>
          <w:rStyle w:val="c101"/>
          <w:rFonts w:eastAsia="Times New Roman"/>
          <w:b w:val="0"/>
          <w:bCs w:val="0"/>
          <w:color w:val="FFFFFF" w:themeColor="background1"/>
          <w:lang w:val="de-CH"/>
        </w:rPr>
        <w:t>Er</w:t>
      </w:r>
      <w:r w:rsidR="00C65DA3" w:rsidRPr="00C65DA3">
        <w:rPr>
          <w:rStyle w:val="c101"/>
          <w:rFonts w:eastAsia="Times New Roman"/>
          <w:b w:val="0"/>
          <w:bCs w:val="0"/>
          <w:color w:val="FFFFFF" w:themeColor="background1"/>
          <w:lang w:val="de-CH"/>
        </w:rPr>
        <w:t>stattung von Arbeitslosenentschädigung</w:t>
      </w:r>
    </w:p>
    <w:p w14:paraId="7EF4EE14" w14:textId="77777777" w:rsidR="00BD4409" w:rsidRPr="00C65DA3" w:rsidRDefault="00BD4409" w:rsidP="00BD4409">
      <w:pPr>
        <w:spacing w:line="360" w:lineRule="auto"/>
        <w:rPr>
          <w:rFonts w:cstheme="minorHAnsi"/>
          <w:b/>
          <w:sz w:val="36"/>
          <w:szCs w:val="28"/>
          <w:lang w:val="de-CH"/>
        </w:rPr>
      </w:pPr>
    </w:p>
    <w:p w14:paraId="155E6057" w14:textId="77777777" w:rsidR="00BD4409" w:rsidRPr="00C65DA3" w:rsidRDefault="00BD4409" w:rsidP="00BD4409">
      <w:pPr>
        <w:spacing w:line="360" w:lineRule="auto"/>
        <w:jc w:val="both"/>
        <w:rPr>
          <w:rFonts w:cstheme="minorHAnsi"/>
          <w:b/>
          <w:sz w:val="36"/>
          <w:szCs w:val="28"/>
          <w:lang w:val="de-CH"/>
        </w:rPr>
      </w:pPr>
    </w:p>
    <w:p w14:paraId="60A2B2CF" w14:textId="77777777" w:rsidR="00BD4409" w:rsidRPr="00C65DA3" w:rsidRDefault="00BD4409" w:rsidP="00BD4409">
      <w:pPr>
        <w:spacing w:line="360" w:lineRule="auto"/>
        <w:rPr>
          <w:rFonts w:cstheme="minorHAnsi"/>
          <w:b/>
          <w:sz w:val="36"/>
          <w:szCs w:val="28"/>
          <w:lang w:val="de-CH"/>
        </w:rPr>
      </w:pPr>
    </w:p>
    <w:p w14:paraId="5CB29ACB" w14:textId="77777777" w:rsidR="00BD4409" w:rsidRPr="00C65DA3" w:rsidRDefault="00BD4409" w:rsidP="00BD4409">
      <w:pPr>
        <w:spacing w:line="360" w:lineRule="auto"/>
        <w:rPr>
          <w:rFonts w:cstheme="minorHAnsi"/>
          <w:sz w:val="32"/>
          <w:szCs w:val="28"/>
          <w:lang w:val="de-CH"/>
        </w:rPr>
      </w:pPr>
    </w:p>
    <w:p w14:paraId="3421D43A" w14:textId="5CEBA351" w:rsidR="00670F0B" w:rsidRPr="00C65DA3" w:rsidRDefault="00670F0B" w:rsidP="00670F0B">
      <w:pPr>
        <w:spacing w:after="0" w:line="360" w:lineRule="auto"/>
        <w:rPr>
          <w:rFonts w:cstheme="minorHAnsi"/>
          <w:color w:val="FFFFFF" w:themeColor="background1"/>
          <w:sz w:val="32"/>
          <w:szCs w:val="28"/>
          <w:lang w:val="de-CH"/>
        </w:rPr>
      </w:pPr>
      <w:r w:rsidRPr="00C65DA3">
        <w:rPr>
          <w:rFonts w:cstheme="minorHAnsi"/>
          <w:color w:val="FFFFFF" w:themeColor="background1"/>
          <w:sz w:val="32"/>
          <w:szCs w:val="28"/>
          <w:lang w:val="de-CH"/>
        </w:rPr>
        <w:t>Dat</w:t>
      </w:r>
      <w:r w:rsidR="00C65DA3" w:rsidRPr="00C65DA3">
        <w:rPr>
          <w:rFonts w:cstheme="minorHAnsi"/>
          <w:color w:val="FFFFFF" w:themeColor="background1"/>
          <w:sz w:val="32"/>
          <w:szCs w:val="28"/>
          <w:lang w:val="de-CH"/>
        </w:rPr>
        <w:t>um</w:t>
      </w:r>
      <w:r w:rsidRPr="00C65DA3">
        <w:rPr>
          <w:rFonts w:cstheme="minorHAnsi"/>
          <w:color w:val="FFFFFF" w:themeColor="background1"/>
          <w:sz w:val="32"/>
          <w:szCs w:val="28"/>
          <w:lang w:val="de-CH"/>
        </w:rPr>
        <w:t xml:space="preserve">: </w:t>
      </w:r>
      <w:r w:rsidR="007946B5" w:rsidRPr="00C65DA3">
        <w:rPr>
          <w:rFonts w:cstheme="minorHAnsi"/>
          <w:color w:val="FFFFFF" w:themeColor="background1"/>
          <w:sz w:val="32"/>
          <w:szCs w:val="28"/>
          <w:lang w:val="de-CH"/>
        </w:rPr>
        <w:t>27</w:t>
      </w:r>
      <w:r w:rsidRPr="00C65DA3">
        <w:rPr>
          <w:rFonts w:cstheme="minorHAnsi"/>
          <w:color w:val="FFFFFF" w:themeColor="background1"/>
          <w:sz w:val="32"/>
          <w:szCs w:val="28"/>
          <w:lang w:val="de-CH"/>
        </w:rPr>
        <w:t>/</w:t>
      </w:r>
      <w:r w:rsidR="006039E7" w:rsidRPr="00C65DA3">
        <w:rPr>
          <w:rFonts w:cstheme="minorHAnsi"/>
          <w:color w:val="FFFFFF" w:themeColor="background1"/>
          <w:sz w:val="32"/>
          <w:szCs w:val="28"/>
          <w:lang w:val="de-CH"/>
        </w:rPr>
        <w:t>1</w:t>
      </w:r>
      <w:r w:rsidRPr="00C65DA3">
        <w:rPr>
          <w:rFonts w:cstheme="minorHAnsi"/>
          <w:color w:val="FFFFFF" w:themeColor="background1"/>
          <w:sz w:val="32"/>
          <w:szCs w:val="28"/>
          <w:lang w:val="de-CH"/>
        </w:rPr>
        <w:t>0/2017</w:t>
      </w:r>
    </w:p>
    <w:p w14:paraId="10D794E8" w14:textId="11302AAF" w:rsidR="00670F0B" w:rsidRPr="00C65DA3" w:rsidRDefault="00670F0B" w:rsidP="00670F0B">
      <w:pPr>
        <w:spacing w:after="0" w:line="360" w:lineRule="auto"/>
        <w:rPr>
          <w:rFonts w:cstheme="minorHAnsi"/>
          <w:color w:val="FFFFFF" w:themeColor="background1"/>
          <w:sz w:val="32"/>
          <w:szCs w:val="28"/>
          <w:lang w:val="de-CH"/>
        </w:rPr>
      </w:pPr>
      <w:r w:rsidRPr="00C65DA3">
        <w:rPr>
          <w:rFonts w:cstheme="minorHAnsi"/>
          <w:color w:val="FFFFFF" w:themeColor="background1"/>
          <w:sz w:val="32"/>
          <w:szCs w:val="28"/>
          <w:lang w:val="de-CH"/>
        </w:rPr>
        <w:t xml:space="preserve">Version </w:t>
      </w:r>
      <w:r w:rsidR="00C65DA3" w:rsidRPr="00C65DA3">
        <w:rPr>
          <w:rFonts w:cstheme="minorHAnsi"/>
          <w:color w:val="FFFFFF" w:themeColor="background1"/>
          <w:sz w:val="32"/>
          <w:szCs w:val="28"/>
          <w:lang w:val="de-CH"/>
        </w:rPr>
        <w:t>des Leitliniendokuments</w:t>
      </w:r>
      <w:r w:rsidRPr="00C65DA3">
        <w:rPr>
          <w:rFonts w:cstheme="minorHAnsi"/>
          <w:color w:val="FFFFFF" w:themeColor="background1"/>
          <w:sz w:val="32"/>
          <w:szCs w:val="28"/>
          <w:lang w:val="de-CH"/>
        </w:rPr>
        <w:t>: v</w:t>
      </w:r>
      <w:r w:rsidR="007946B5" w:rsidRPr="00C65DA3">
        <w:rPr>
          <w:rFonts w:cstheme="minorHAnsi"/>
          <w:color w:val="FFFFFF" w:themeColor="background1"/>
          <w:sz w:val="32"/>
          <w:szCs w:val="28"/>
          <w:lang w:val="de-CH"/>
        </w:rPr>
        <w:t>1.0</w:t>
      </w:r>
    </w:p>
    <w:p w14:paraId="74D48FCF" w14:textId="4D86A39F" w:rsidR="00BD4409" w:rsidRPr="00C65DA3" w:rsidRDefault="00670F0B" w:rsidP="006039E7">
      <w:pPr>
        <w:spacing w:after="0" w:line="360" w:lineRule="auto"/>
        <w:rPr>
          <w:rFonts w:cstheme="minorHAnsi"/>
          <w:color w:val="FFFFFF" w:themeColor="background1"/>
          <w:sz w:val="32"/>
          <w:szCs w:val="28"/>
          <w:lang w:val="de-CH"/>
        </w:rPr>
      </w:pPr>
      <w:r w:rsidRPr="00C65DA3">
        <w:rPr>
          <w:rFonts w:cstheme="minorHAnsi"/>
          <w:color w:val="FFFFFF" w:themeColor="background1"/>
          <w:sz w:val="32"/>
          <w:szCs w:val="28"/>
          <w:lang w:val="de-CH"/>
        </w:rPr>
        <w:t>Bas</w:t>
      </w:r>
      <w:r w:rsidR="00C65DA3" w:rsidRPr="00C65DA3">
        <w:rPr>
          <w:rFonts w:cstheme="minorHAnsi"/>
          <w:color w:val="FFFFFF" w:themeColor="background1"/>
          <w:sz w:val="32"/>
          <w:szCs w:val="28"/>
          <w:lang w:val="de-CH"/>
        </w:rPr>
        <w:t>iert auf</w:t>
      </w:r>
      <w:r w:rsidRPr="00C65DA3">
        <w:rPr>
          <w:rFonts w:cstheme="minorHAnsi"/>
          <w:color w:val="FFFFFF" w:themeColor="background1"/>
          <w:sz w:val="32"/>
          <w:szCs w:val="28"/>
          <w:lang w:val="de-CH"/>
        </w:rPr>
        <w:t>: UB_BUC_0</w:t>
      </w:r>
      <w:r w:rsidR="00575342" w:rsidRPr="00C65DA3">
        <w:rPr>
          <w:rFonts w:cstheme="minorHAnsi"/>
          <w:color w:val="FFFFFF" w:themeColor="background1"/>
          <w:sz w:val="32"/>
          <w:szCs w:val="28"/>
          <w:lang w:val="de-CH"/>
        </w:rPr>
        <w:t>4</w:t>
      </w:r>
      <w:r w:rsidRPr="00C65DA3">
        <w:rPr>
          <w:rFonts w:cstheme="minorHAnsi"/>
          <w:color w:val="FFFFFF" w:themeColor="background1"/>
          <w:sz w:val="32"/>
          <w:szCs w:val="28"/>
          <w:lang w:val="de-CH"/>
        </w:rPr>
        <w:t xml:space="preserve"> </w:t>
      </w:r>
      <w:r w:rsidR="00C65DA3" w:rsidRPr="00C65DA3">
        <w:rPr>
          <w:rFonts w:cstheme="minorHAnsi"/>
          <w:color w:val="FFFFFF" w:themeColor="background1"/>
          <w:sz w:val="32"/>
          <w:szCs w:val="28"/>
          <w:lang w:val="de-CH"/>
        </w:rPr>
        <w:t>V</w:t>
      </w:r>
      <w:r w:rsidRPr="00C65DA3">
        <w:rPr>
          <w:rFonts w:cstheme="minorHAnsi"/>
          <w:color w:val="FFFFFF" w:themeColor="background1"/>
          <w:sz w:val="32"/>
          <w:szCs w:val="28"/>
          <w:lang w:val="de-CH"/>
        </w:rPr>
        <w:t xml:space="preserve">ersion </w:t>
      </w:r>
      <w:r w:rsidR="00575342" w:rsidRPr="00C65DA3">
        <w:rPr>
          <w:rFonts w:cstheme="minorHAnsi"/>
          <w:color w:val="FFFFFF" w:themeColor="background1"/>
          <w:sz w:val="32"/>
          <w:szCs w:val="28"/>
          <w:lang w:val="de-CH"/>
        </w:rPr>
        <w:t>1</w:t>
      </w:r>
      <w:r w:rsidRPr="00C65DA3">
        <w:rPr>
          <w:rFonts w:cstheme="minorHAnsi"/>
          <w:color w:val="FFFFFF" w:themeColor="background1"/>
          <w:sz w:val="32"/>
          <w:szCs w:val="28"/>
          <w:lang w:val="de-CH"/>
        </w:rPr>
        <w:t>.</w:t>
      </w:r>
      <w:r w:rsidR="00575342" w:rsidRPr="00C65DA3">
        <w:rPr>
          <w:rFonts w:cstheme="minorHAnsi"/>
          <w:color w:val="FFFFFF" w:themeColor="background1"/>
          <w:sz w:val="32"/>
          <w:szCs w:val="28"/>
          <w:lang w:val="de-CH"/>
        </w:rPr>
        <w:t>0</w:t>
      </w:r>
      <w:r w:rsidR="00E311C5" w:rsidRPr="00C65DA3">
        <w:rPr>
          <w:rFonts w:cstheme="minorHAnsi"/>
          <w:color w:val="FFFFFF" w:themeColor="background1"/>
          <w:sz w:val="32"/>
          <w:szCs w:val="28"/>
          <w:lang w:val="de-CH"/>
        </w:rPr>
        <w:t>.</w:t>
      </w:r>
      <w:r w:rsidR="006039E7" w:rsidRPr="00C65DA3">
        <w:rPr>
          <w:rFonts w:cstheme="minorHAnsi"/>
          <w:color w:val="FFFFFF" w:themeColor="background1"/>
          <w:sz w:val="32"/>
          <w:szCs w:val="28"/>
          <w:lang w:val="de-CH"/>
        </w:rPr>
        <w:t>2</w:t>
      </w:r>
    </w:p>
    <w:p w14:paraId="1C05D772" w14:textId="1F03D61E" w:rsidR="006039E7" w:rsidRPr="00C65DA3" w:rsidRDefault="00C65DA3" w:rsidP="006039E7">
      <w:pPr>
        <w:spacing w:after="0" w:line="360" w:lineRule="auto"/>
        <w:rPr>
          <w:rFonts w:cstheme="minorHAnsi"/>
          <w:color w:val="FFFFFF" w:themeColor="background1"/>
          <w:sz w:val="32"/>
          <w:szCs w:val="28"/>
          <w:lang w:val="de-CH"/>
        </w:rPr>
      </w:pPr>
      <w:r w:rsidRPr="00C65DA3">
        <w:rPr>
          <w:rFonts w:cstheme="minorHAnsi"/>
          <w:color w:val="FFFFFF" w:themeColor="background1"/>
          <w:sz w:val="32"/>
          <w:szCs w:val="28"/>
          <w:lang w:val="de-CH"/>
        </w:rPr>
        <w:t>Gemeinsames Datenm</w:t>
      </w:r>
      <w:r w:rsidR="00116E3B" w:rsidRPr="00C65DA3">
        <w:rPr>
          <w:rFonts w:cstheme="minorHAnsi"/>
          <w:color w:val="FFFFFF" w:themeColor="background1"/>
          <w:sz w:val="32"/>
          <w:szCs w:val="28"/>
          <w:lang w:val="de-CH"/>
        </w:rPr>
        <w:t>odel</w:t>
      </w:r>
      <w:r w:rsidRPr="00C65DA3">
        <w:rPr>
          <w:rFonts w:cstheme="minorHAnsi"/>
          <w:color w:val="FFFFFF" w:themeColor="background1"/>
          <w:sz w:val="32"/>
          <w:szCs w:val="28"/>
          <w:lang w:val="de-CH"/>
        </w:rPr>
        <w:t>l</w:t>
      </w:r>
      <w:r w:rsidR="00116E3B" w:rsidRPr="00C65DA3">
        <w:rPr>
          <w:rFonts w:cstheme="minorHAnsi"/>
          <w:color w:val="FFFFFF" w:themeColor="background1"/>
          <w:sz w:val="32"/>
          <w:szCs w:val="28"/>
          <w:lang w:val="de-CH"/>
        </w:rPr>
        <w:t xml:space="preserve"> </w:t>
      </w:r>
      <w:r w:rsidRPr="00C65DA3">
        <w:rPr>
          <w:rFonts w:cstheme="minorHAnsi"/>
          <w:color w:val="FFFFFF" w:themeColor="background1"/>
          <w:sz w:val="32"/>
          <w:szCs w:val="28"/>
          <w:lang w:val="de-CH"/>
        </w:rPr>
        <w:t>V</w:t>
      </w:r>
      <w:r w:rsidR="00116E3B" w:rsidRPr="00C65DA3">
        <w:rPr>
          <w:rFonts w:cstheme="minorHAnsi"/>
          <w:color w:val="FFFFFF" w:themeColor="background1"/>
          <w:sz w:val="32"/>
          <w:szCs w:val="28"/>
          <w:lang w:val="de-CH"/>
        </w:rPr>
        <w:t>ersion 4.0.16</w:t>
      </w:r>
    </w:p>
    <w:p w14:paraId="5C609863" w14:textId="7AE781F1" w:rsidR="00BD4409" w:rsidRPr="00DA238F" w:rsidRDefault="00095AC3" w:rsidP="00BD4409">
      <w:pPr>
        <w:rPr>
          <w:rFonts w:cstheme="minorHAnsi"/>
          <w:b/>
          <w:color w:val="F2F2F2" w:themeColor="background1" w:themeShade="F2"/>
          <w:sz w:val="32"/>
          <w:szCs w:val="28"/>
        </w:rPr>
      </w:pPr>
      <w:r w:rsidRPr="00DA238F">
        <w:rPr>
          <w:i/>
          <w:noProof/>
          <w:lang w:val="de-CH" w:eastAsia="de-CH"/>
        </w:rPr>
        <w:drawing>
          <wp:anchor distT="0" distB="0" distL="114300" distR="114300" simplePos="0" relativeHeight="251661824" behindDoc="0" locked="0" layoutInCell="1" allowOverlap="1" wp14:anchorId="1094B6B6" wp14:editId="2D033302">
            <wp:simplePos x="0" y="0"/>
            <wp:positionH relativeFrom="column">
              <wp:posOffset>2338387</wp:posOffset>
            </wp:positionH>
            <wp:positionV relativeFrom="paragraph">
              <wp:posOffset>1071880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BD4409" w:rsidRPr="00DA238F">
        <w:br w:type="page"/>
      </w:r>
      <w:r w:rsidR="00BD4409" w:rsidRPr="00DA238F">
        <w:rPr>
          <w:rFonts w:cstheme="minorHAnsi"/>
          <w:b/>
          <w:noProof/>
          <w:color w:val="F2F2F2" w:themeColor="background1" w:themeShade="F2"/>
          <w:sz w:val="44"/>
          <w:szCs w:val="28"/>
          <w:lang w:val="de-CH" w:eastAsia="de-CH"/>
        </w:rPr>
        <w:lastRenderedPageBreak/>
        <mc:AlternateContent>
          <mc:Choice Requires="wps">
            <w:drawing>
              <wp:anchor distT="0" distB="0" distL="114300" distR="114300" simplePos="0" relativeHeight="251651584" behindDoc="1" locked="0" layoutInCell="1" allowOverlap="1" wp14:anchorId="4296FCB9" wp14:editId="356A2F4E">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61C08" id="Rectangle 24" o:spid="_x0000_s1026" style="position:absolute;margin-left:-8.9pt;margin-top:-12.25pt;width:490.6pt;height:46.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C65DA3">
        <w:rPr>
          <w:rFonts w:cstheme="minorHAnsi"/>
          <w:b/>
          <w:color w:val="F2F2F2" w:themeColor="background1" w:themeShade="F2"/>
          <w:sz w:val="32"/>
          <w:szCs w:val="28"/>
        </w:rPr>
        <w:t>INHALTSVERZEICHNIS</w:t>
      </w:r>
    </w:p>
    <w:p w14:paraId="00C2FBF7" w14:textId="77777777" w:rsidR="00BD4409" w:rsidRPr="00DA238F" w:rsidRDefault="00BD4409" w:rsidP="00BD4409">
      <w:pPr>
        <w:spacing w:after="0"/>
      </w:pPr>
    </w:p>
    <w:sdt>
      <w:sdtPr>
        <w:rPr>
          <w:rFonts w:asciiTheme="minorHAnsi" w:eastAsiaTheme="minorHAnsi" w:hAnsiTheme="minorHAnsi" w:cstheme="minorBidi"/>
          <w:bCs w:val="0"/>
          <w:color w:val="auto"/>
          <w:sz w:val="22"/>
          <w:szCs w:val="22"/>
          <w:lang w:val="en-GB" w:eastAsia="en-US"/>
        </w:rPr>
        <w:id w:val="1305815710"/>
        <w:docPartObj>
          <w:docPartGallery w:val="Table of Contents"/>
          <w:docPartUnique/>
        </w:docPartObj>
      </w:sdtPr>
      <w:sdtEndPr>
        <w:rPr>
          <w:b/>
        </w:rPr>
      </w:sdtEndPr>
      <w:sdtContent>
        <w:p w14:paraId="5348D8B8" w14:textId="77777777" w:rsidR="00BD4409" w:rsidRPr="00DA238F" w:rsidRDefault="00BD4409" w:rsidP="005E6DCE">
          <w:pPr>
            <w:pStyle w:val="Inhaltsverzeichnisberschrift"/>
            <w:rPr>
              <w:lang w:val="en-GB"/>
            </w:rPr>
          </w:pPr>
        </w:p>
        <w:p w14:paraId="23184FEA" w14:textId="00F3BEED" w:rsidR="006A4E14" w:rsidRDefault="00BD4409">
          <w:pPr>
            <w:pStyle w:val="Verzeichnis1"/>
            <w:rPr>
              <w:rFonts w:eastAsiaTheme="minorEastAsia"/>
              <w:noProof/>
              <w:lang w:val="de-CH" w:eastAsia="de-CH"/>
            </w:rPr>
          </w:pPr>
          <w:r w:rsidRPr="00DA238F">
            <w:fldChar w:fldCharType="begin"/>
          </w:r>
          <w:r w:rsidRPr="00DA238F">
            <w:instrText xml:space="preserve"> TOC \o "1-2" \h \z \u </w:instrText>
          </w:r>
          <w:r w:rsidRPr="00DA238F">
            <w:fldChar w:fldCharType="separate"/>
          </w:r>
          <w:hyperlink w:anchor="_Toc523822610" w:history="1">
            <w:r w:rsidR="006A4E14" w:rsidRPr="001C1B25">
              <w:rPr>
                <w:rStyle w:val="Hyperlink"/>
                <w:noProof/>
                <w:lang w:val="de-CH"/>
              </w:rPr>
              <w:t>UB_BUC_04 – Erstattung von Arbeitslosenentschädigung</w:t>
            </w:r>
            <w:r w:rsidR="006A4E14">
              <w:rPr>
                <w:noProof/>
                <w:webHidden/>
              </w:rPr>
              <w:tab/>
            </w:r>
            <w:r w:rsidR="006A4E14">
              <w:rPr>
                <w:noProof/>
                <w:webHidden/>
              </w:rPr>
              <w:fldChar w:fldCharType="begin"/>
            </w:r>
            <w:r w:rsidR="006A4E14">
              <w:rPr>
                <w:noProof/>
                <w:webHidden/>
              </w:rPr>
              <w:instrText xml:space="preserve"> PAGEREF _Toc523822610 \h </w:instrText>
            </w:r>
            <w:r w:rsidR="006A4E14">
              <w:rPr>
                <w:noProof/>
                <w:webHidden/>
              </w:rPr>
            </w:r>
            <w:r w:rsidR="006A4E14">
              <w:rPr>
                <w:noProof/>
                <w:webHidden/>
              </w:rPr>
              <w:fldChar w:fldCharType="separate"/>
            </w:r>
            <w:r w:rsidR="00D54439">
              <w:rPr>
                <w:noProof/>
                <w:webHidden/>
              </w:rPr>
              <w:t>4</w:t>
            </w:r>
            <w:r w:rsidR="006A4E14">
              <w:rPr>
                <w:noProof/>
                <w:webHidden/>
              </w:rPr>
              <w:fldChar w:fldCharType="end"/>
            </w:r>
          </w:hyperlink>
        </w:p>
        <w:p w14:paraId="76BE833F" w14:textId="18E3E2DC" w:rsidR="006A4E14" w:rsidRDefault="00AF1B73">
          <w:pPr>
            <w:pStyle w:val="Verzeichnis1"/>
            <w:rPr>
              <w:rFonts w:eastAsiaTheme="minorEastAsia"/>
              <w:noProof/>
              <w:lang w:val="de-CH" w:eastAsia="de-CH"/>
            </w:rPr>
          </w:pPr>
          <w:hyperlink w:anchor="_Toc523822611" w:history="1">
            <w:r w:rsidR="006A4E14" w:rsidRPr="001C1B25">
              <w:rPr>
                <w:rStyle w:val="Hyperlink"/>
                <w:noProof/>
                <w:lang w:val="de-CH"/>
              </w:rPr>
              <w:t>Wie startet man diesen Anwendungsfall?</w:t>
            </w:r>
            <w:r w:rsidR="006A4E14">
              <w:rPr>
                <w:noProof/>
                <w:webHidden/>
              </w:rPr>
              <w:tab/>
            </w:r>
            <w:r w:rsidR="006A4E14">
              <w:rPr>
                <w:noProof/>
                <w:webHidden/>
              </w:rPr>
              <w:fldChar w:fldCharType="begin"/>
            </w:r>
            <w:r w:rsidR="006A4E14">
              <w:rPr>
                <w:noProof/>
                <w:webHidden/>
              </w:rPr>
              <w:instrText xml:space="preserve"> PAGEREF _Toc523822611 \h </w:instrText>
            </w:r>
            <w:r w:rsidR="006A4E14">
              <w:rPr>
                <w:noProof/>
                <w:webHidden/>
              </w:rPr>
            </w:r>
            <w:r w:rsidR="006A4E14">
              <w:rPr>
                <w:noProof/>
                <w:webHidden/>
              </w:rPr>
              <w:fldChar w:fldCharType="separate"/>
            </w:r>
            <w:r w:rsidR="00D54439">
              <w:rPr>
                <w:noProof/>
                <w:webHidden/>
              </w:rPr>
              <w:t>7</w:t>
            </w:r>
            <w:r w:rsidR="006A4E14">
              <w:rPr>
                <w:noProof/>
                <w:webHidden/>
              </w:rPr>
              <w:fldChar w:fldCharType="end"/>
            </w:r>
          </w:hyperlink>
        </w:p>
        <w:p w14:paraId="05BDED6B" w14:textId="31F9AFF4" w:rsidR="006A4E14" w:rsidRDefault="00AF1B73">
          <w:pPr>
            <w:pStyle w:val="Verzeichnis2"/>
            <w:rPr>
              <w:rFonts w:eastAsiaTheme="minorEastAsia"/>
              <w:noProof/>
              <w:lang w:val="de-CH" w:eastAsia="de-CH"/>
            </w:rPr>
          </w:pPr>
          <w:hyperlink w:anchor="_Toc523822612" w:history="1">
            <w:r w:rsidR="006A4E14" w:rsidRPr="001C1B25">
              <w:rPr>
                <w:rStyle w:val="Hyperlink"/>
                <w:noProof/>
                <w:lang w:val="de-CH"/>
              </w:rPr>
              <w:t>Was ist meine Rolle im auszuführenden Austausch von Informationen der sozialen Sicherheit?</w:t>
            </w:r>
            <w:r w:rsidR="006A4E14">
              <w:rPr>
                <w:noProof/>
                <w:webHidden/>
              </w:rPr>
              <w:tab/>
            </w:r>
            <w:r w:rsidR="006A4E14">
              <w:rPr>
                <w:noProof/>
                <w:webHidden/>
              </w:rPr>
              <w:fldChar w:fldCharType="begin"/>
            </w:r>
            <w:r w:rsidR="006A4E14">
              <w:rPr>
                <w:noProof/>
                <w:webHidden/>
              </w:rPr>
              <w:instrText xml:space="preserve"> PAGEREF _Toc523822612 \h </w:instrText>
            </w:r>
            <w:r w:rsidR="006A4E14">
              <w:rPr>
                <w:noProof/>
                <w:webHidden/>
              </w:rPr>
            </w:r>
            <w:r w:rsidR="006A4E14">
              <w:rPr>
                <w:noProof/>
                <w:webHidden/>
              </w:rPr>
              <w:fldChar w:fldCharType="separate"/>
            </w:r>
            <w:r w:rsidR="00D54439">
              <w:rPr>
                <w:noProof/>
                <w:webHidden/>
              </w:rPr>
              <w:t>7</w:t>
            </w:r>
            <w:r w:rsidR="006A4E14">
              <w:rPr>
                <w:noProof/>
                <w:webHidden/>
              </w:rPr>
              <w:fldChar w:fldCharType="end"/>
            </w:r>
          </w:hyperlink>
        </w:p>
        <w:p w14:paraId="6249DA24" w14:textId="16EB138D" w:rsidR="006A4E14" w:rsidRDefault="00AF1B73">
          <w:pPr>
            <w:pStyle w:val="Verzeichnis2"/>
            <w:rPr>
              <w:rFonts w:eastAsiaTheme="minorEastAsia"/>
              <w:noProof/>
              <w:lang w:val="de-CH" w:eastAsia="de-CH"/>
            </w:rPr>
          </w:pPr>
          <w:hyperlink w:anchor="_Toc523822613" w:history="1">
            <w:r w:rsidR="006A4E14" w:rsidRPr="001C1B25">
              <w:rPr>
                <w:rStyle w:val="Hyperlink"/>
                <w:noProof/>
                <w:lang w:val="de-CH"/>
              </w:rPr>
              <w:t>CO.1 Mit wem muss ich Informationen austauschen?</w:t>
            </w:r>
            <w:r w:rsidR="006A4E14">
              <w:rPr>
                <w:noProof/>
                <w:webHidden/>
              </w:rPr>
              <w:tab/>
            </w:r>
            <w:r w:rsidR="006A4E14">
              <w:rPr>
                <w:noProof/>
                <w:webHidden/>
              </w:rPr>
              <w:fldChar w:fldCharType="begin"/>
            </w:r>
            <w:r w:rsidR="006A4E14">
              <w:rPr>
                <w:noProof/>
                <w:webHidden/>
              </w:rPr>
              <w:instrText xml:space="preserve"> PAGEREF _Toc523822613 \h </w:instrText>
            </w:r>
            <w:r w:rsidR="006A4E14">
              <w:rPr>
                <w:noProof/>
                <w:webHidden/>
              </w:rPr>
            </w:r>
            <w:r w:rsidR="006A4E14">
              <w:rPr>
                <w:noProof/>
                <w:webHidden/>
              </w:rPr>
              <w:fldChar w:fldCharType="separate"/>
            </w:r>
            <w:r w:rsidR="00D54439">
              <w:rPr>
                <w:noProof/>
                <w:webHidden/>
              </w:rPr>
              <w:t>7</w:t>
            </w:r>
            <w:r w:rsidR="006A4E14">
              <w:rPr>
                <w:noProof/>
                <w:webHidden/>
              </w:rPr>
              <w:fldChar w:fldCharType="end"/>
            </w:r>
          </w:hyperlink>
        </w:p>
        <w:p w14:paraId="464280BA" w14:textId="6AD0C8EB" w:rsidR="006A4E14" w:rsidRDefault="00AF1B73">
          <w:pPr>
            <w:pStyle w:val="Verzeichnis2"/>
            <w:rPr>
              <w:rFonts w:eastAsiaTheme="minorEastAsia"/>
              <w:noProof/>
              <w:lang w:val="de-CH" w:eastAsia="de-CH"/>
            </w:rPr>
          </w:pPr>
          <w:hyperlink w:anchor="_Toc523822614" w:history="1">
            <w:r w:rsidR="006A4E14" w:rsidRPr="001C1B25">
              <w:rPr>
                <w:rStyle w:val="Hyperlink"/>
                <w:noProof/>
                <w:lang w:val="de-CH"/>
              </w:rPr>
              <w:t>CO.2 Wie identifiziere ich die richtige Verbindungsstelle?</w:t>
            </w:r>
            <w:r w:rsidR="006A4E14">
              <w:rPr>
                <w:noProof/>
                <w:webHidden/>
              </w:rPr>
              <w:tab/>
            </w:r>
            <w:r w:rsidR="006A4E14">
              <w:rPr>
                <w:noProof/>
                <w:webHidden/>
              </w:rPr>
              <w:fldChar w:fldCharType="begin"/>
            </w:r>
            <w:r w:rsidR="006A4E14">
              <w:rPr>
                <w:noProof/>
                <w:webHidden/>
              </w:rPr>
              <w:instrText xml:space="preserve"> PAGEREF _Toc523822614 \h </w:instrText>
            </w:r>
            <w:r w:rsidR="006A4E14">
              <w:rPr>
                <w:noProof/>
                <w:webHidden/>
              </w:rPr>
            </w:r>
            <w:r w:rsidR="006A4E14">
              <w:rPr>
                <w:noProof/>
                <w:webHidden/>
              </w:rPr>
              <w:fldChar w:fldCharType="separate"/>
            </w:r>
            <w:r w:rsidR="00D54439">
              <w:rPr>
                <w:noProof/>
                <w:webHidden/>
              </w:rPr>
              <w:t>8</w:t>
            </w:r>
            <w:r w:rsidR="006A4E14">
              <w:rPr>
                <w:noProof/>
                <w:webHidden/>
              </w:rPr>
              <w:fldChar w:fldCharType="end"/>
            </w:r>
          </w:hyperlink>
        </w:p>
        <w:p w14:paraId="00513DC2" w14:textId="1A4944BE" w:rsidR="006A4E14" w:rsidRDefault="00AF1B73">
          <w:pPr>
            <w:pStyle w:val="Verzeichnis2"/>
            <w:rPr>
              <w:rFonts w:eastAsiaTheme="minorEastAsia"/>
              <w:noProof/>
              <w:lang w:val="de-CH" w:eastAsia="de-CH"/>
            </w:rPr>
          </w:pPr>
          <w:hyperlink w:anchor="_Toc523822615" w:history="1">
            <w:r w:rsidR="006A4E14" w:rsidRPr="001C1B25">
              <w:rPr>
                <w:rStyle w:val="Hyperlink"/>
                <w:noProof/>
                <w:lang w:val="de-CH"/>
              </w:rPr>
              <w:t>CO.3 Wie initiiere und bearbeite ich die Erstattungsanfrage?</w:t>
            </w:r>
            <w:r w:rsidR="006A4E14">
              <w:rPr>
                <w:noProof/>
                <w:webHidden/>
              </w:rPr>
              <w:tab/>
            </w:r>
            <w:r w:rsidR="006A4E14">
              <w:rPr>
                <w:noProof/>
                <w:webHidden/>
              </w:rPr>
              <w:fldChar w:fldCharType="begin"/>
            </w:r>
            <w:r w:rsidR="006A4E14">
              <w:rPr>
                <w:noProof/>
                <w:webHidden/>
              </w:rPr>
              <w:instrText xml:space="preserve"> PAGEREF _Toc523822615 \h </w:instrText>
            </w:r>
            <w:r w:rsidR="006A4E14">
              <w:rPr>
                <w:noProof/>
                <w:webHidden/>
              </w:rPr>
            </w:r>
            <w:r w:rsidR="006A4E14">
              <w:rPr>
                <w:noProof/>
                <w:webHidden/>
              </w:rPr>
              <w:fldChar w:fldCharType="separate"/>
            </w:r>
            <w:r w:rsidR="00D54439">
              <w:rPr>
                <w:noProof/>
                <w:webHidden/>
              </w:rPr>
              <w:t>8</w:t>
            </w:r>
            <w:r w:rsidR="006A4E14">
              <w:rPr>
                <w:noProof/>
                <w:webHidden/>
              </w:rPr>
              <w:fldChar w:fldCharType="end"/>
            </w:r>
          </w:hyperlink>
        </w:p>
        <w:p w14:paraId="47BAFB51" w14:textId="20EA0498" w:rsidR="006A4E14" w:rsidRDefault="00AF1B73">
          <w:pPr>
            <w:pStyle w:val="Verzeichnis2"/>
            <w:rPr>
              <w:rFonts w:eastAsiaTheme="minorEastAsia"/>
              <w:noProof/>
              <w:lang w:val="de-CH" w:eastAsia="de-CH"/>
            </w:rPr>
          </w:pPr>
          <w:hyperlink w:anchor="_Toc523822616" w:history="1">
            <w:r w:rsidR="006A4E14" w:rsidRPr="001C1B25">
              <w:rPr>
                <w:rStyle w:val="Hyperlink"/>
                <w:noProof/>
                <w:lang w:val="de-CH"/>
              </w:rPr>
              <w:t>CO.4 Was muss ich tun, wenn ich ein U023 von der Gegenpartei erhalten habe?</w:t>
            </w:r>
            <w:r w:rsidR="006A4E14">
              <w:rPr>
                <w:noProof/>
                <w:webHidden/>
              </w:rPr>
              <w:tab/>
            </w:r>
            <w:r w:rsidR="006A4E14">
              <w:rPr>
                <w:noProof/>
                <w:webHidden/>
              </w:rPr>
              <w:fldChar w:fldCharType="begin"/>
            </w:r>
            <w:r w:rsidR="006A4E14">
              <w:rPr>
                <w:noProof/>
                <w:webHidden/>
              </w:rPr>
              <w:instrText xml:space="preserve"> PAGEREF _Toc523822616 \h </w:instrText>
            </w:r>
            <w:r w:rsidR="006A4E14">
              <w:rPr>
                <w:noProof/>
                <w:webHidden/>
              </w:rPr>
            </w:r>
            <w:r w:rsidR="006A4E14">
              <w:rPr>
                <w:noProof/>
                <w:webHidden/>
              </w:rPr>
              <w:fldChar w:fldCharType="separate"/>
            </w:r>
            <w:r w:rsidR="00D54439">
              <w:rPr>
                <w:noProof/>
                <w:webHidden/>
              </w:rPr>
              <w:t>9</w:t>
            </w:r>
            <w:r w:rsidR="006A4E14">
              <w:rPr>
                <w:noProof/>
                <w:webHidden/>
              </w:rPr>
              <w:fldChar w:fldCharType="end"/>
            </w:r>
          </w:hyperlink>
        </w:p>
        <w:p w14:paraId="6B4822F9" w14:textId="40328BAE" w:rsidR="006A4E14" w:rsidRDefault="00AF1B73">
          <w:pPr>
            <w:pStyle w:val="Verzeichnis2"/>
            <w:rPr>
              <w:rFonts w:eastAsiaTheme="minorEastAsia"/>
              <w:noProof/>
              <w:lang w:val="de-CH" w:eastAsia="de-CH"/>
            </w:rPr>
          </w:pPr>
          <w:hyperlink w:anchor="_Toc523822617" w:history="1">
            <w:r w:rsidR="006A4E14" w:rsidRPr="001C1B25">
              <w:rPr>
                <w:rStyle w:val="Hyperlink"/>
                <w:noProof/>
                <w:lang w:val="de-CH"/>
              </w:rPr>
              <w:t>CO.5 Was muss ich tun, wenn ich ein SED U024 von der Gegenpartei erhalten habe?</w:t>
            </w:r>
            <w:r w:rsidR="006A4E14">
              <w:rPr>
                <w:noProof/>
                <w:webHidden/>
              </w:rPr>
              <w:tab/>
            </w:r>
            <w:r w:rsidR="006A4E14">
              <w:rPr>
                <w:noProof/>
                <w:webHidden/>
              </w:rPr>
              <w:fldChar w:fldCharType="begin"/>
            </w:r>
            <w:r w:rsidR="006A4E14">
              <w:rPr>
                <w:noProof/>
                <w:webHidden/>
              </w:rPr>
              <w:instrText xml:space="preserve"> PAGEREF _Toc523822617 \h </w:instrText>
            </w:r>
            <w:r w:rsidR="006A4E14">
              <w:rPr>
                <w:noProof/>
                <w:webHidden/>
              </w:rPr>
            </w:r>
            <w:r w:rsidR="006A4E14">
              <w:rPr>
                <w:noProof/>
                <w:webHidden/>
              </w:rPr>
              <w:fldChar w:fldCharType="separate"/>
            </w:r>
            <w:r w:rsidR="00D54439">
              <w:rPr>
                <w:noProof/>
                <w:webHidden/>
              </w:rPr>
              <w:t>10</w:t>
            </w:r>
            <w:r w:rsidR="006A4E14">
              <w:rPr>
                <w:noProof/>
                <w:webHidden/>
              </w:rPr>
              <w:fldChar w:fldCharType="end"/>
            </w:r>
          </w:hyperlink>
        </w:p>
        <w:p w14:paraId="49729CCC" w14:textId="332EB66B" w:rsidR="006A4E14" w:rsidRDefault="00AF1B73">
          <w:pPr>
            <w:pStyle w:val="Verzeichnis2"/>
            <w:rPr>
              <w:rFonts w:eastAsiaTheme="minorEastAsia"/>
              <w:noProof/>
              <w:lang w:val="de-CH" w:eastAsia="de-CH"/>
            </w:rPr>
          </w:pPr>
          <w:hyperlink w:anchor="_Toc523822618" w:history="1">
            <w:r w:rsidR="006A4E14" w:rsidRPr="001C1B25">
              <w:rPr>
                <w:rStyle w:val="Hyperlink"/>
                <w:noProof/>
                <w:lang w:val="de-CH"/>
              </w:rPr>
              <w:t>CO.6 Was muss ich tun, wenn ich Zinsen einfordern will, SED U026?</w:t>
            </w:r>
            <w:r w:rsidR="006A4E14">
              <w:rPr>
                <w:noProof/>
                <w:webHidden/>
              </w:rPr>
              <w:tab/>
            </w:r>
            <w:r w:rsidR="006A4E14">
              <w:rPr>
                <w:noProof/>
                <w:webHidden/>
              </w:rPr>
              <w:fldChar w:fldCharType="begin"/>
            </w:r>
            <w:r w:rsidR="006A4E14">
              <w:rPr>
                <w:noProof/>
                <w:webHidden/>
              </w:rPr>
              <w:instrText xml:space="preserve"> PAGEREF _Toc523822618 \h </w:instrText>
            </w:r>
            <w:r w:rsidR="006A4E14">
              <w:rPr>
                <w:noProof/>
                <w:webHidden/>
              </w:rPr>
            </w:r>
            <w:r w:rsidR="006A4E14">
              <w:rPr>
                <w:noProof/>
                <w:webHidden/>
              </w:rPr>
              <w:fldChar w:fldCharType="separate"/>
            </w:r>
            <w:r w:rsidR="00D54439">
              <w:rPr>
                <w:noProof/>
                <w:webHidden/>
              </w:rPr>
              <w:t>11</w:t>
            </w:r>
            <w:r w:rsidR="006A4E14">
              <w:rPr>
                <w:noProof/>
                <w:webHidden/>
              </w:rPr>
              <w:fldChar w:fldCharType="end"/>
            </w:r>
          </w:hyperlink>
        </w:p>
        <w:p w14:paraId="4CF61F24" w14:textId="6DCBEF50" w:rsidR="006A4E14" w:rsidRDefault="00AF1B73">
          <w:pPr>
            <w:pStyle w:val="Verzeichnis2"/>
            <w:rPr>
              <w:rFonts w:eastAsiaTheme="minorEastAsia"/>
              <w:noProof/>
              <w:lang w:val="de-CH" w:eastAsia="de-CH"/>
            </w:rPr>
          </w:pPr>
          <w:hyperlink w:anchor="_Toc523822619" w:history="1">
            <w:r w:rsidR="006A4E14" w:rsidRPr="001C1B25">
              <w:rPr>
                <w:rStyle w:val="Hyperlink"/>
                <w:noProof/>
                <w:lang w:val="de-CH"/>
              </w:rPr>
              <w:t>CO.7 Was muss ich tun, wenn ich ein SED U027 von der Gegenpartei erhalten habe?</w:t>
            </w:r>
            <w:r w:rsidR="006A4E14">
              <w:rPr>
                <w:noProof/>
                <w:webHidden/>
              </w:rPr>
              <w:tab/>
            </w:r>
            <w:r w:rsidR="006A4E14">
              <w:rPr>
                <w:noProof/>
                <w:webHidden/>
              </w:rPr>
              <w:fldChar w:fldCharType="begin"/>
            </w:r>
            <w:r w:rsidR="006A4E14">
              <w:rPr>
                <w:noProof/>
                <w:webHidden/>
              </w:rPr>
              <w:instrText xml:space="preserve"> PAGEREF _Toc523822619 \h </w:instrText>
            </w:r>
            <w:r w:rsidR="006A4E14">
              <w:rPr>
                <w:noProof/>
                <w:webHidden/>
              </w:rPr>
            </w:r>
            <w:r w:rsidR="006A4E14">
              <w:rPr>
                <w:noProof/>
                <w:webHidden/>
              </w:rPr>
              <w:fldChar w:fldCharType="separate"/>
            </w:r>
            <w:r w:rsidR="00D54439">
              <w:rPr>
                <w:noProof/>
                <w:webHidden/>
              </w:rPr>
              <w:t>11</w:t>
            </w:r>
            <w:r w:rsidR="006A4E14">
              <w:rPr>
                <w:noProof/>
                <w:webHidden/>
              </w:rPr>
              <w:fldChar w:fldCharType="end"/>
            </w:r>
          </w:hyperlink>
        </w:p>
        <w:p w14:paraId="19158A89" w14:textId="792E1CD2" w:rsidR="006A4E14" w:rsidRDefault="00AF1B73">
          <w:pPr>
            <w:pStyle w:val="Verzeichnis2"/>
            <w:rPr>
              <w:rFonts w:eastAsiaTheme="minorEastAsia"/>
              <w:noProof/>
              <w:lang w:val="de-CH" w:eastAsia="de-CH"/>
            </w:rPr>
          </w:pPr>
          <w:hyperlink w:anchor="_Toc523822620" w:history="1">
            <w:r w:rsidR="006A4E14" w:rsidRPr="001C1B25">
              <w:rPr>
                <w:rStyle w:val="Hyperlink"/>
                <w:noProof/>
                <w:lang w:val="de-CH"/>
              </w:rPr>
              <w:t>CO.8 Was muss ich tun, wenn der Anwendungsfall endet?</w:t>
            </w:r>
            <w:r w:rsidR="006A4E14">
              <w:rPr>
                <w:noProof/>
                <w:webHidden/>
              </w:rPr>
              <w:tab/>
            </w:r>
            <w:r w:rsidR="006A4E14">
              <w:rPr>
                <w:noProof/>
                <w:webHidden/>
              </w:rPr>
              <w:fldChar w:fldCharType="begin"/>
            </w:r>
            <w:r w:rsidR="006A4E14">
              <w:rPr>
                <w:noProof/>
                <w:webHidden/>
              </w:rPr>
              <w:instrText xml:space="preserve"> PAGEREF _Toc523822620 \h </w:instrText>
            </w:r>
            <w:r w:rsidR="006A4E14">
              <w:rPr>
                <w:noProof/>
                <w:webHidden/>
              </w:rPr>
            </w:r>
            <w:r w:rsidR="006A4E14">
              <w:rPr>
                <w:noProof/>
                <w:webHidden/>
              </w:rPr>
              <w:fldChar w:fldCharType="separate"/>
            </w:r>
            <w:r w:rsidR="00D54439">
              <w:rPr>
                <w:noProof/>
                <w:webHidden/>
              </w:rPr>
              <w:t>12</w:t>
            </w:r>
            <w:r w:rsidR="006A4E14">
              <w:rPr>
                <w:noProof/>
                <w:webHidden/>
              </w:rPr>
              <w:fldChar w:fldCharType="end"/>
            </w:r>
          </w:hyperlink>
        </w:p>
        <w:p w14:paraId="6A70772B" w14:textId="373D8E27" w:rsidR="006A4E14" w:rsidRDefault="00AF1B73">
          <w:pPr>
            <w:pStyle w:val="Verzeichnis2"/>
            <w:rPr>
              <w:rFonts w:eastAsiaTheme="minorEastAsia"/>
              <w:noProof/>
              <w:lang w:val="de-CH" w:eastAsia="de-CH"/>
            </w:rPr>
          </w:pPr>
          <w:hyperlink w:anchor="_Toc523822621" w:history="1">
            <w:r w:rsidR="006A4E14" w:rsidRPr="001C1B25">
              <w:rPr>
                <w:rStyle w:val="Hyperlink"/>
                <w:noProof/>
                <w:lang w:val="de-CH"/>
              </w:rPr>
              <w:t xml:space="preserve">CP.1 Wie muss ich antworten, wenn ich ein SED U020 </w:t>
            </w:r>
            <w:r w:rsidR="006A4E14" w:rsidRPr="001C1B25">
              <w:rPr>
                <w:rStyle w:val="Hyperlink"/>
                <w:rFonts w:cstheme="minorHAnsi"/>
                <w:noProof/>
                <w:lang w:val="de-CH"/>
              </w:rPr>
              <w:t>"</w:t>
            </w:r>
            <w:r w:rsidR="006A4E14" w:rsidRPr="001C1B25">
              <w:rPr>
                <w:rStyle w:val="Hyperlink"/>
                <w:noProof/>
                <w:lang w:val="de-CH"/>
              </w:rPr>
              <w:t>Erstattungsantrag</w:t>
            </w:r>
            <w:r w:rsidR="006A4E14" w:rsidRPr="001C1B25">
              <w:rPr>
                <w:rStyle w:val="Hyperlink"/>
                <w:rFonts w:cstheme="minorHAnsi"/>
                <w:noProof/>
                <w:lang w:val="de-CH"/>
              </w:rPr>
              <w:t>"</w:t>
            </w:r>
            <w:r w:rsidR="006A4E14" w:rsidRPr="001C1B25">
              <w:rPr>
                <w:rStyle w:val="Hyperlink"/>
                <w:noProof/>
                <w:lang w:val="de-CH"/>
              </w:rPr>
              <w:t xml:space="preserve"> vom Fallträger erhalten habe?</w:t>
            </w:r>
            <w:r w:rsidR="006A4E14">
              <w:rPr>
                <w:noProof/>
                <w:webHidden/>
              </w:rPr>
              <w:tab/>
            </w:r>
            <w:r w:rsidR="006A4E14">
              <w:rPr>
                <w:noProof/>
                <w:webHidden/>
              </w:rPr>
              <w:fldChar w:fldCharType="begin"/>
            </w:r>
            <w:r w:rsidR="006A4E14">
              <w:rPr>
                <w:noProof/>
                <w:webHidden/>
              </w:rPr>
              <w:instrText xml:space="preserve"> PAGEREF _Toc523822621 \h </w:instrText>
            </w:r>
            <w:r w:rsidR="006A4E14">
              <w:rPr>
                <w:noProof/>
                <w:webHidden/>
              </w:rPr>
            </w:r>
            <w:r w:rsidR="006A4E14">
              <w:rPr>
                <w:noProof/>
                <w:webHidden/>
              </w:rPr>
              <w:fldChar w:fldCharType="separate"/>
            </w:r>
            <w:r w:rsidR="00D54439">
              <w:rPr>
                <w:noProof/>
                <w:webHidden/>
              </w:rPr>
              <w:t>12</w:t>
            </w:r>
            <w:r w:rsidR="006A4E14">
              <w:rPr>
                <w:noProof/>
                <w:webHidden/>
              </w:rPr>
              <w:fldChar w:fldCharType="end"/>
            </w:r>
          </w:hyperlink>
        </w:p>
        <w:p w14:paraId="77989ECF" w14:textId="07EAB943" w:rsidR="006A4E14" w:rsidRDefault="00AF1B73">
          <w:pPr>
            <w:pStyle w:val="Verzeichnis2"/>
            <w:rPr>
              <w:rFonts w:eastAsiaTheme="minorEastAsia"/>
              <w:noProof/>
              <w:lang w:val="de-CH" w:eastAsia="de-CH"/>
            </w:rPr>
          </w:pPr>
          <w:hyperlink w:anchor="_Toc523822622" w:history="1">
            <w:r w:rsidR="006A4E14" w:rsidRPr="001C1B25">
              <w:rPr>
                <w:rStyle w:val="Hyperlink"/>
                <w:noProof/>
                <w:lang w:val="de-CH"/>
              </w:rPr>
              <w:t>CP.2 Was muss ich tun, wenn ich eine Erstattungsforderung anfechten will (SED U023)?</w:t>
            </w:r>
            <w:r w:rsidR="006A4E14">
              <w:rPr>
                <w:noProof/>
                <w:webHidden/>
              </w:rPr>
              <w:tab/>
            </w:r>
            <w:r w:rsidR="006A4E14">
              <w:rPr>
                <w:noProof/>
                <w:webHidden/>
              </w:rPr>
              <w:fldChar w:fldCharType="begin"/>
            </w:r>
            <w:r w:rsidR="006A4E14">
              <w:rPr>
                <w:noProof/>
                <w:webHidden/>
              </w:rPr>
              <w:instrText xml:space="preserve"> PAGEREF _Toc523822622 \h </w:instrText>
            </w:r>
            <w:r w:rsidR="006A4E14">
              <w:rPr>
                <w:noProof/>
                <w:webHidden/>
              </w:rPr>
            </w:r>
            <w:r w:rsidR="006A4E14">
              <w:rPr>
                <w:noProof/>
                <w:webHidden/>
              </w:rPr>
              <w:fldChar w:fldCharType="separate"/>
            </w:r>
            <w:r w:rsidR="00D54439">
              <w:rPr>
                <w:noProof/>
                <w:webHidden/>
              </w:rPr>
              <w:t>14</w:t>
            </w:r>
            <w:r w:rsidR="006A4E14">
              <w:rPr>
                <w:noProof/>
                <w:webHidden/>
              </w:rPr>
              <w:fldChar w:fldCharType="end"/>
            </w:r>
          </w:hyperlink>
        </w:p>
        <w:p w14:paraId="35116482" w14:textId="4CE122DA" w:rsidR="006A4E14" w:rsidRDefault="00AF1B73">
          <w:pPr>
            <w:pStyle w:val="Verzeichnis2"/>
            <w:rPr>
              <w:rFonts w:eastAsiaTheme="minorEastAsia"/>
              <w:noProof/>
              <w:lang w:val="de-CH" w:eastAsia="de-CH"/>
            </w:rPr>
          </w:pPr>
          <w:hyperlink w:anchor="_Toc523822623" w:history="1">
            <w:r w:rsidR="006A4E14" w:rsidRPr="001C1B25">
              <w:rPr>
                <w:rStyle w:val="Hyperlink"/>
                <w:noProof/>
                <w:lang w:val="de-CH"/>
              </w:rPr>
              <w:t xml:space="preserve">CP.3 Wie muss ich auf ein SED U029 </w:t>
            </w:r>
            <w:r w:rsidR="006A4E14" w:rsidRPr="001C1B25">
              <w:rPr>
                <w:rStyle w:val="Hyperlink"/>
                <w:rFonts w:cstheme="minorHAnsi"/>
                <w:noProof/>
                <w:lang w:val="de-CH"/>
              </w:rPr>
              <w:t>"N</w:t>
            </w:r>
            <w:r w:rsidR="006A4E14" w:rsidRPr="001C1B25">
              <w:rPr>
                <w:rStyle w:val="Hyperlink"/>
                <w:noProof/>
                <w:lang w:val="de-CH"/>
              </w:rPr>
              <w:t>ach Ablehnung geänderter Erstattungsantrag</w:t>
            </w:r>
            <w:r w:rsidR="006A4E14" w:rsidRPr="001C1B25">
              <w:rPr>
                <w:rStyle w:val="Hyperlink"/>
                <w:rFonts w:cstheme="minorHAnsi"/>
                <w:noProof/>
                <w:lang w:val="de-CH"/>
              </w:rPr>
              <w:t>"</w:t>
            </w:r>
            <w:r w:rsidR="006A4E14" w:rsidRPr="001C1B25">
              <w:rPr>
                <w:rStyle w:val="Hyperlink"/>
                <w:noProof/>
                <w:lang w:val="de-CH"/>
              </w:rPr>
              <w:t xml:space="preserve"> reagieren?</w:t>
            </w:r>
            <w:r w:rsidR="006A4E14">
              <w:rPr>
                <w:noProof/>
                <w:webHidden/>
              </w:rPr>
              <w:tab/>
            </w:r>
            <w:r w:rsidR="006A4E14">
              <w:rPr>
                <w:noProof/>
                <w:webHidden/>
              </w:rPr>
              <w:fldChar w:fldCharType="begin"/>
            </w:r>
            <w:r w:rsidR="006A4E14">
              <w:rPr>
                <w:noProof/>
                <w:webHidden/>
              </w:rPr>
              <w:instrText xml:space="preserve"> PAGEREF _Toc523822623 \h </w:instrText>
            </w:r>
            <w:r w:rsidR="006A4E14">
              <w:rPr>
                <w:noProof/>
                <w:webHidden/>
              </w:rPr>
            </w:r>
            <w:r w:rsidR="006A4E14">
              <w:rPr>
                <w:noProof/>
                <w:webHidden/>
              </w:rPr>
              <w:fldChar w:fldCharType="separate"/>
            </w:r>
            <w:r w:rsidR="00D54439">
              <w:rPr>
                <w:noProof/>
                <w:webHidden/>
              </w:rPr>
              <w:t>14</w:t>
            </w:r>
            <w:r w:rsidR="006A4E14">
              <w:rPr>
                <w:noProof/>
                <w:webHidden/>
              </w:rPr>
              <w:fldChar w:fldCharType="end"/>
            </w:r>
          </w:hyperlink>
        </w:p>
        <w:p w14:paraId="7749AC0F" w14:textId="43089957" w:rsidR="006A4E14" w:rsidRDefault="00AF1B73">
          <w:pPr>
            <w:pStyle w:val="Verzeichnis2"/>
            <w:rPr>
              <w:rFonts w:eastAsiaTheme="minorEastAsia"/>
              <w:noProof/>
              <w:lang w:val="de-CH" w:eastAsia="de-CH"/>
            </w:rPr>
          </w:pPr>
          <w:hyperlink w:anchor="_Toc523822624" w:history="1">
            <w:r w:rsidR="006A4E14" w:rsidRPr="001C1B25">
              <w:rPr>
                <w:rStyle w:val="Hyperlink"/>
                <w:noProof/>
                <w:lang w:val="de-CH"/>
              </w:rPr>
              <w:t>CP.4 Was muss ich tun, wenn ich eine Zahlung mittels SED U024 bestätigen will?</w:t>
            </w:r>
            <w:r w:rsidR="006A4E14">
              <w:rPr>
                <w:noProof/>
                <w:webHidden/>
              </w:rPr>
              <w:tab/>
            </w:r>
            <w:r w:rsidR="006A4E14">
              <w:rPr>
                <w:noProof/>
                <w:webHidden/>
              </w:rPr>
              <w:fldChar w:fldCharType="begin"/>
            </w:r>
            <w:r w:rsidR="006A4E14">
              <w:rPr>
                <w:noProof/>
                <w:webHidden/>
              </w:rPr>
              <w:instrText xml:space="preserve"> PAGEREF _Toc523822624 \h </w:instrText>
            </w:r>
            <w:r w:rsidR="006A4E14">
              <w:rPr>
                <w:noProof/>
                <w:webHidden/>
              </w:rPr>
            </w:r>
            <w:r w:rsidR="006A4E14">
              <w:rPr>
                <w:noProof/>
                <w:webHidden/>
              </w:rPr>
              <w:fldChar w:fldCharType="separate"/>
            </w:r>
            <w:r w:rsidR="00D54439">
              <w:rPr>
                <w:noProof/>
                <w:webHidden/>
              </w:rPr>
              <w:t>15</w:t>
            </w:r>
            <w:r w:rsidR="006A4E14">
              <w:rPr>
                <w:noProof/>
                <w:webHidden/>
              </w:rPr>
              <w:fldChar w:fldCharType="end"/>
            </w:r>
          </w:hyperlink>
        </w:p>
        <w:p w14:paraId="605ABDAC" w14:textId="5175D9CF" w:rsidR="006A4E14" w:rsidRDefault="00AF1B73">
          <w:pPr>
            <w:pStyle w:val="Verzeichnis2"/>
            <w:rPr>
              <w:rFonts w:eastAsiaTheme="minorEastAsia"/>
              <w:noProof/>
              <w:lang w:val="de-CH" w:eastAsia="de-CH"/>
            </w:rPr>
          </w:pPr>
          <w:hyperlink w:anchor="_Toc523822625" w:history="1">
            <w:r w:rsidR="006A4E14" w:rsidRPr="001C1B25">
              <w:rPr>
                <w:rStyle w:val="Hyperlink"/>
                <w:noProof/>
                <w:lang w:val="de-CH"/>
              </w:rPr>
              <w:t xml:space="preserve">CP.5 Wie muss ich auf ein SED U026 </w:t>
            </w:r>
            <w:r w:rsidR="006A4E14" w:rsidRPr="001C1B25">
              <w:rPr>
                <w:rStyle w:val="Hyperlink"/>
                <w:rFonts w:cstheme="minorHAnsi"/>
                <w:noProof/>
                <w:lang w:val="de-CH"/>
              </w:rPr>
              <w:t>"</w:t>
            </w:r>
            <w:r w:rsidR="006A4E14" w:rsidRPr="001C1B25">
              <w:rPr>
                <w:rStyle w:val="Hyperlink"/>
                <w:noProof/>
                <w:lang w:val="de-CH"/>
              </w:rPr>
              <w:t>Forderung von Zinsen</w:t>
            </w:r>
            <w:r w:rsidR="006A4E14" w:rsidRPr="001C1B25">
              <w:rPr>
                <w:rStyle w:val="Hyperlink"/>
                <w:rFonts w:cstheme="minorHAnsi"/>
                <w:noProof/>
                <w:lang w:val="de-CH"/>
              </w:rPr>
              <w:t>"</w:t>
            </w:r>
            <w:r w:rsidR="006A4E14" w:rsidRPr="001C1B25">
              <w:rPr>
                <w:rStyle w:val="Hyperlink"/>
                <w:noProof/>
                <w:lang w:val="de-CH"/>
              </w:rPr>
              <w:t xml:space="preserve"> reagieren?</w:t>
            </w:r>
            <w:r w:rsidR="006A4E14">
              <w:rPr>
                <w:noProof/>
                <w:webHidden/>
              </w:rPr>
              <w:tab/>
            </w:r>
            <w:r w:rsidR="006A4E14">
              <w:rPr>
                <w:noProof/>
                <w:webHidden/>
              </w:rPr>
              <w:fldChar w:fldCharType="begin"/>
            </w:r>
            <w:r w:rsidR="006A4E14">
              <w:rPr>
                <w:noProof/>
                <w:webHidden/>
              </w:rPr>
              <w:instrText xml:space="preserve"> PAGEREF _Toc523822625 \h </w:instrText>
            </w:r>
            <w:r w:rsidR="006A4E14">
              <w:rPr>
                <w:noProof/>
                <w:webHidden/>
              </w:rPr>
            </w:r>
            <w:r w:rsidR="006A4E14">
              <w:rPr>
                <w:noProof/>
                <w:webHidden/>
              </w:rPr>
              <w:fldChar w:fldCharType="separate"/>
            </w:r>
            <w:r w:rsidR="00D54439">
              <w:rPr>
                <w:noProof/>
                <w:webHidden/>
              </w:rPr>
              <w:t>16</w:t>
            </w:r>
            <w:r w:rsidR="006A4E14">
              <w:rPr>
                <w:noProof/>
                <w:webHidden/>
              </w:rPr>
              <w:fldChar w:fldCharType="end"/>
            </w:r>
          </w:hyperlink>
        </w:p>
        <w:p w14:paraId="142B6400" w14:textId="0BEE3CCA" w:rsidR="006A4E14" w:rsidRDefault="00AF1B73">
          <w:pPr>
            <w:pStyle w:val="Verzeichnis2"/>
            <w:rPr>
              <w:rFonts w:eastAsiaTheme="minorEastAsia"/>
              <w:noProof/>
              <w:lang w:val="de-CH" w:eastAsia="de-CH"/>
            </w:rPr>
          </w:pPr>
          <w:hyperlink w:anchor="_Toc523822626" w:history="1">
            <w:r w:rsidR="006A4E14" w:rsidRPr="001C1B25">
              <w:rPr>
                <w:rStyle w:val="Hyperlink"/>
                <w:noProof/>
                <w:lang w:val="de-CH"/>
              </w:rPr>
              <w:t>CP.6 Was muss ich tun, nachdem der Fallträger den Fall geschlossen hat?</w:t>
            </w:r>
            <w:r w:rsidR="006A4E14">
              <w:rPr>
                <w:noProof/>
                <w:webHidden/>
              </w:rPr>
              <w:tab/>
            </w:r>
            <w:r w:rsidR="006A4E14">
              <w:rPr>
                <w:noProof/>
                <w:webHidden/>
              </w:rPr>
              <w:fldChar w:fldCharType="begin"/>
            </w:r>
            <w:r w:rsidR="006A4E14">
              <w:rPr>
                <w:noProof/>
                <w:webHidden/>
              </w:rPr>
              <w:instrText xml:space="preserve"> PAGEREF _Toc523822626 \h </w:instrText>
            </w:r>
            <w:r w:rsidR="006A4E14">
              <w:rPr>
                <w:noProof/>
                <w:webHidden/>
              </w:rPr>
            </w:r>
            <w:r w:rsidR="006A4E14">
              <w:rPr>
                <w:noProof/>
                <w:webHidden/>
              </w:rPr>
              <w:fldChar w:fldCharType="separate"/>
            </w:r>
            <w:r w:rsidR="00D54439">
              <w:rPr>
                <w:noProof/>
                <w:webHidden/>
              </w:rPr>
              <w:t>17</w:t>
            </w:r>
            <w:r w:rsidR="006A4E14">
              <w:rPr>
                <w:noProof/>
                <w:webHidden/>
              </w:rPr>
              <w:fldChar w:fldCharType="end"/>
            </w:r>
          </w:hyperlink>
        </w:p>
        <w:p w14:paraId="5FA818C8" w14:textId="4CA2EEDF" w:rsidR="006A4E14" w:rsidRDefault="00AF1B73">
          <w:pPr>
            <w:pStyle w:val="Verzeichnis1"/>
            <w:rPr>
              <w:rFonts w:eastAsiaTheme="minorEastAsia"/>
              <w:noProof/>
              <w:lang w:val="de-CH" w:eastAsia="de-CH"/>
            </w:rPr>
          </w:pPr>
          <w:hyperlink w:anchor="_Toc523822627" w:history="1">
            <w:r w:rsidR="006A4E14" w:rsidRPr="001C1B25">
              <w:rPr>
                <w:rStyle w:val="Hyperlink"/>
                <w:noProof/>
                <w:lang w:val="de-CH"/>
              </w:rPr>
              <w:t>BPMN-Diagramm für den Anwendungsfall</w:t>
            </w:r>
            <w:r w:rsidR="006A4E14">
              <w:rPr>
                <w:noProof/>
                <w:webHidden/>
              </w:rPr>
              <w:tab/>
            </w:r>
            <w:r w:rsidR="006A4E14">
              <w:rPr>
                <w:noProof/>
                <w:webHidden/>
              </w:rPr>
              <w:fldChar w:fldCharType="begin"/>
            </w:r>
            <w:r w:rsidR="006A4E14">
              <w:rPr>
                <w:noProof/>
                <w:webHidden/>
              </w:rPr>
              <w:instrText xml:space="preserve"> PAGEREF _Toc523822627 \h </w:instrText>
            </w:r>
            <w:r w:rsidR="006A4E14">
              <w:rPr>
                <w:noProof/>
                <w:webHidden/>
              </w:rPr>
            </w:r>
            <w:r w:rsidR="006A4E14">
              <w:rPr>
                <w:noProof/>
                <w:webHidden/>
              </w:rPr>
              <w:fldChar w:fldCharType="separate"/>
            </w:r>
            <w:r w:rsidR="00D54439">
              <w:rPr>
                <w:noProof/>
                <w:webHidden/>
              </w:rPr>
              <w:t>17</w:t>
            </w:r>
            <w:r w:rsidR="006A4E14">
              <w:rPr>
                <w:noProof/>
                <w:webHidden/>
              </w:rPr>
              <w:fldChar w:fldCharType="end"/>
            </w:r>
          </w:hyperlink>
        </w:p>
        <w:p w14:paraId="4ECBA71E" w14:textId="5A4CD950" w:rsidR="006A4E14" w:rsidRDefault="00AF1B73">
          <w:pPr>
            <w:pStyle w:val="Verzeichnis1"/>
            <w:rPr>
              <w:rFonts w:eastAsiaTheme="minorEastAsia"/>
              <w:noProof/>
              <w:lang w:val="de-CH" w:eastAsia="de-CH"/>
            </w:rPr>
          </w:pPr>
          <w:hyperlink w:anchor="_Toc523822628" w:history="1">
            <w:r w:rsidR="006A4E14" w:rsidRPr="001C1B25">
              <w:rPr>
                <w:rStyle w:val="Hyperlink"/>
                <w:noProof/>
                <w:lang w:val="de-CH"/>
              </w:rPr>
              <w:t>In diesem Prozess verwendete Strukturierte Elektronische Dokumente (SED)</w:t>
            </w:r>
            <w:r w:rsidR="006A4E14">
              <w:rPr>
                <w:noProof/>
                <w:webHidden/>
              </w:rPr>
              <w:tab/>
            </w:r>
            <w:r w:rsidR="006A4E14">
              <w:rPr>
                <w:noProof/>
                <w:webHidden/>
              </w:rPr>
              <w:fldChar w:fldCharType="begin"/>
            </w:r>
            <w:r w:rsidR="006A4E14">
              <w:rPr>
                <w:noProof/>
                <w:webHidden/>
              </w:rPr>
              <w:instrText xml:space="preserve"> PAGEREF _Toc523822628 \h </w:instrText>
            </w:r>
            <w:r w:rsidR="006A4E14">
              <w:rPr>
                <w:noProof/>
                <w:webHidden/>
              </w:rPr>
            </w:r>
            <w:r w:rsidR="006A4E14">
              <w:rPr>
                <w:noProof/>
                <w:webHidden/>
              </w:rPr>
              <w:fldChar w:fldCharType="separate"/>
            </w:r>
            <w:r w:rsidR="00D54439">
              <w:rPr>
                <w:noProof/>
                <w:webHidden/>
              </w:rPr>
              <w:t>17</w:t>
            </w:r>
            <w:r w:rsidR="006A4E14">
              <w:rPr>
                <w:noProof/>
                <w:webHidden/>
              </w:rPr>
              <w:fldChar w:fldCharType="end"/>
            </w:r>
          </w:hyperlink>
        </w:p>
        <w:p w14:paraId="75D70A67" w14:textId="7C19BD9B" w:rsidR="006A4E14" w:rsidRDefault="00AF1B73">
          <w:pPr>
            <w:pStyle w:val="Verzeichnis1"/>
            <w:rPr>
              <w:rFonts w:eastAsiaTheme="minorEastAsia"/>
              <w:noProof/>
              <w:lang w:val="de-CH" w:eastAsia="de-CH"/>
            </w:rPr>
          </w:pPr>
          <w:hyperlink w:anchor="_Toc523822629" w:history="1">
            <w:r w:rsidR="006A4E14" w:rsidRPr="001C1B25">
              <w:rPr>
                <w:rStyle w:val="Hyperlink"/>
                <w:noProof/>
                <w:lang w:val="de-CH"/>
              </w:rPr>
              <w:t>Administrative Sub-Prozesse</w:t>
            </w:r>
            <w:r w:rsidR="006A4E14">
              <w:rPr>
                <w:noProof/>
                <w:webHidden/>
              </w:rPr>
              <w:tab/>
            </w:r>
            <w:r w:rsidR="006A4E14">
              <w:rPr>
                <w:noProof/>
                <w:webHidden/>
              </w:rPr>
              <w:fldChar w:fldCharType="begin"/>
            </w:r>
            <w:r w:rsidR="006A4E14">
              <w:rPr>
                <w:noProof/>
                <w:webHidden/>
              </w:rPr>
              <w:instrText xml:space="preserve"> PAGEREF _Toc523822629 \h </w:instrText>
            </w:r>
            <w:r w:rsidR="006A4E14">
              <w:rPr>
                <w:noProof/>
                <w:webHidden/>
              </w:rPr>
            </w:r>
            <w:r w:rsidR="006A4E14">
              <w:rPr>
                <w:noProof/>
                <w:webHidden/>
              </w:rPr>
              <w:fldChar w:fldCharType="separate"/>
            </w:r>
            <w:r w:rsidR="00D54439">
              <w:rPr>
                <w:noProof/>
                <w:webHidden/>
              </w:rPr>
              <w:t>17</w:t>
            </w:r>
            <w:r w:rsidR="006A4E14">
              <w:rPr>
                <w:noProof/>
                <w:webHidden/>
              </w:rPr>
              <w:fldChar w:fldCharType="end"/>
            </w:r>
          </w:hyperlink>
        </w:p>
        <w:p w14:paraId="55B70FD2" w14:textId="3F914358" w:rsidR="006A4E14" w:rsidRDefault="00AF1B73">
          <w:pPr>
            <w:pStyle w:val="Verzeichnis1"/>
            <w:rPr>
              <w:rFonts w:eastAsiaTheme="minorEastAsia"/>
              <w:noProof/>
              <w:lang w:val="de-CH" w:eastAsia="de-CH"/>
            </w:rPr>
          </w:pPr>
          <w:hyperlink w:anchor="_Toc523822630" w:history="1">
            <w:r w:rsidR="006A4E14" w:rsidRPr="001C1B25">
              <w:rPr>
                <w:rStyle w:val="Hyperlink"/>
                <w:noProof/>
                <w:lang w:val="de-CH"/>
              </w:rPr>
              <w:t>Horizontale Sub-Prozesse</w:t>
            </w:r>
            <w:r w:rsidR="006A4E14">
              <w:rPr>
                <w:noProof/>
                <w:webHidden/>
              </w:rPr>
              <w:tab/>
            </w:r>
            <w:r w:rsidR="006A4E14">
              <w:rPr>
                <w:noProof/>
                <w:webHidden/>
              </w:rPr>
              <w:fldChar w:fldCharType="begin"/>
            </w:r>
            <w:r w:rsidR="006A4E14">
              <w:rPr>
                <w:noProof/>
                <w:webHidden/>
              </w:rPr>
              <w:instrText xml:space="preserve"> PAGEREF _Toc523822630 \h </w:instrText>
            </w:r>
            <w:r w:rsidR="006A4E14">
              <w:rPr>
                <w:noProof/>
                <w:webHidden/>
              </w:rPr>
            </w:r>
            <w:r w:rsidR="006A4E14">
              <w:rPr>
                <w:noProof/>
                <w:webHidden/>
              </w:rPr>
              <w:fldChar w:fldCharType="separate"/>
            </w:r>
            <w:r w:rsidR="00D54439">
              <w:rPr>
                <w:noProof/>
                <w:webHidden/>
              </w:rPr>
              <w:t>18</w:t>
            </w:r>
            <w:r w:rsidR="006A4E14">
              <w:rPr>
                <w:noProof/>
                <w:webHidden/>
              </w:rPr>
              <w:fldChar w:fldCharType="end"/>
            </w:r>
          </w:hyperlink>
        </w:p>
        <w:p w14:paraId="22B67961" w14:textId="3D4BE18A" w:rsidR="00BD4409" w:rsidRPr="00DA238F" w:rsidRDefault="00BD4409" w:rsidP="00BD4409">
          <w:pPr>
            <w:pStyle w:val="Verzeichnis1"/>
            <w:rPr>
              <w:rStyle w:val="Hyperlink"/>
              <w:color w:val="auto"/>
              <w:u w:val="none"/>
            </w:rPr>
          </w:pPr>
          <w:r w:rsidRPr="00DA238F">
            <w:fldChar w:fldCharType="end"/>
          </w:r>
        </w:p>
      </w:sdtContent>
    </w:sdt>
    <w:p w14:paraId="0E4BC4DD" w14:textId="4F6D2F37" w:rsidR="009543BB" w:rsidRPr="00C65DA3" w:rsidRDefault="00BD4409" w:rsidP="009543BB">
      <w:pPr>
        <w:rPr>
          <w:rFonts w:ascii="Verdana" w:eastAsia="Times New Roman" w:hAnsi="Verdana" w:cstheme="minorHAnsi"/>
          <w:b/>
          <w:bCs/>
          <w:color w:val="000000"/>
          <w:sz w:val="20"/>
          <w:szCs w:val="20"/>
          <w:u w:val="single"/>
          <w:lang w:val="de-CH" w:eastAsia="en-GB"/>
        </w:rPr>
      </w:pPr>
      <w:r w:rsidRPr="00DA238F">
        <w:br w:type="page"/>
      </w:r>
      <w:r w:rsidR="009543BB" w:rsidRPr="00C65DA3">
        <w:rPr>
          <w:rFonts w:ascii="Verdana" w:eastAsia="Times New Roman" w:hAnsi="Verdana" w:cstheme="minorHAnsi"/>
          <w:b/>
          <w:bCs/>
          <w:color w:val="000000"/>
          <w:sz w:val="20"/>
          <w:szCs w:val="20"/>
          <w:u w:val="single"/>
          <w:lang w:val="de-CH" w:eastAsia="en-GB"/>
        </w:rPr>
        <w:lastRenderedPageBreak/>
        <w:t>Do</w:t>
      </w:r>
      <w:r w:rsidR="00C65DA3" w:rsidRPr="00C65DA3">
        <w:rPr>
          <w:rFonts w:ascii="Verdana" w:eastAsia="Times New Roman" w:hAnsi="Verdana" w:cstheme="minorHAnsi"/>
          <w:b/>
          <w:bCs/>
          <w:color w:val="000000"/>
          <w:sz w:val="20"/>
          <w:szCs w:val="20"/>
          <w:u w:val="single"/>
          <w:lang w:val="de-CH" w:eastAsia="en-GB"/>
        </w:rPr>
        <w:t>k</w:t>
      </w:r>
      <w:r w:rsidR="009543BB" w:rsidRPr="00C65DA3">
        <w:rPr>
          <w:rFonts w:ascii="Verdana" w:eastAsia="Times New Roman" w:hAnsi="Verdana" w:cstheme="minorHAnsi"/>
          <w:b/>
          <w:bCs/>
          <w:color w:val="000000"/>
          <w:sz w:val="20"/>
          <w:szCs w:val="20"/>
          <w:u w:val="single"/>
          <w:lang w:val="de-CH" w:eastAsia="en-GB"/>
        </w:rPr>
        <w:t>umenthistor</w:t>
      </w:r>
      <w:r w:rsidR="00C65DA3" w:rsidRPr="00C65DA3">
        <w:rPr>
          <w:rFonts w:ascii="Verdana" w:eastAsia="Times New Roman" w:hAnsi="Verdana" w:cstheme="minorHAnsi"/>
          <w:b/>
          <w:bCs/>
          <w:color w:val="000000"/>
          <w:sz w:val="20"/>
          <w:szCs w:val="20"/>
          <w:u w:val="single"/>
          <w:lang w:val="de-CH" w:eastAsia="en-GB"/>
        </w:rPr>
        <w:t>ie</w:t>
      </w:r>
      <w:r w:rsidR="009543BB" w:rsidRPr="00C65DA3">
        <w:rPr>
          <w:rFonts w:ascii="Verdana" w:eastAsia="Times New Roman" w:hAnsi="Verdana" w:cstheme="minorHAnsi"/>
          <w:b/>
          <w:bCs/>
          <w:color w:val="000000"/>
          <w:sz w:val="20"/>
          <w:szCs w:val="20"/>
          <w:u w:val="single"/>
          <w:lang w:val="de-CH" w:eastAsia="en-GB"/>
        </w:rPr>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75"/>
        <w:gridCol w:w="1441"/>
        <w:gridCol w:w="1535"/>
        <w:gridCol w:w="5001"/>
      </w:tblGrid>
      <w:tr w:rsidR="009543BB" w:rsidRPr="00C65DA3" w14:paraId="1D124B08" w14:textId="77777777" w:rsidTr="009543BB">
        <w:tc>
          <w:tcPr>
            <w:tcW w:w="637" w:type="pct"/>
            <w:shd w:val="clear" w:color="auto" w:fill="D9D9D9"/>
          </w:tcPr>
          <w:p w14:paraId="0BCC028B" w14:textId="604FAAD5" w:rsidR="009543BB" w:rsidRPr="00C65DA3" w:rsidRDefault="00C65DA3" w:rsidP="00E311C5">
            <w:pPr>
              <w:spacing w:after="0"/>
              <w:rPr>
                <w:rFonts w:ascii="Verdana" w:eastAsia="PMingLiU" w:hAnsi="Verdana" w:cstheme="minorHAnsi"/>
                <w:b/>
                <w:bCs/>
                <w:color w:val="000000"/>
                <w:sz w:val="20"/>
                <w:szCs w:val="20"/>
                <w:lang w:val="de-CH" w:eastAsia="en-GB"/>
              </w:rPr>
            </w:pPr>
            <w:r w:rsidRPr="00C65DA3">
              <w:rPr>
                <w:rFonts w:ascii="Verdana" w:eastAsia="Times New Roman" w:hAnsi="Verdana" w:cstheme="minorHAnsi"/>
                <w:b/>
                <w:bCs/>
                <w:color w:val="000000"/>
                <w:sz w:val="20"/>
                <w:szCs w:val="20"/>
                <w:lang w:val="de-CH" w:eastAsia="en-GB"/>
              </w:rPr>
              <w:t>Änderung</w:t>
            </w:r>
          </w:p>
        </w:tc>
        <w:tc>
          <w:tcPr>
            <w:tcW w:w="789" w:type="pct"/>
            <w:shd w:val="clear" w:color="auto" w:fill="D9D9D9"/>
          </w:tcPr>
          <w:p w14:paraId="2C8A4113" w14:textId="6DBC9B9E" w:rsidR="009543BB" w:rsidRPr="00C65DA3" w:rsidRDefault="009543BB" w:rsidP="00E311C5">
            <w:pPr>
              <w:spacing w:after="0"/>
              <w:rPr>
                <w:rFonts w:ascii="Verdana" w:eastAsia="PMingLiU" w:hAnsi="Verdana" w:cstheme="minorHAnsi"/>
                <w:b/>
                <w:bCs/>
                <w:color w:val="000000"/>
                <w:sz w:val="20"/>
                <w:szCs w:val="20"/>
                <w:lang w:val="de-CH" w:eastAsia="en-GB"/>
              </w:rPr>
            </w:pPr>
            <w:r w:rsidRPr="00C65DA3">
              <w:rPr>
                <w:rFonts w:ascii="Verdana" w:eastAsia="Times New Roman" w:hAnsi="Verdana" w:cstheme="minorHAnsi"/>
                <w:b/>
                <w:bCs/>
                <w:color w:val="000000"/>
                <w:sz w:val="20"/>
                <w:szCs w:val="20"/>
                <w:lang w:val="de-CH" w:eastAsia="en-GB"/>
              </w:rPr>
              <w:t>Dat</w:t>
            </w:r>
            <w:r w:rsidR="00C65DA3" w:rsidRPr="00C65DA3">
              <w:rPr>
                <w:rFonts w:ascii="Verdana" w:eastAsia="Times New Roman" w:hAnsi="Verdana" w:cstheme="minorHAnsi"/>
                <w:b/>
                <w:bCs/>
                <w:color w:val="000000"/>
                <w:sz w:val="20"/>
                <w:szCs w:val="20"/>
                <w:lang w:val="de-CH" w:eastAsia="en-GB"/>
              </w:rPr>
              <w:t>um</w:t>
            </w:r>
          </w:p>
        </w:tc>
        <w:tc>
          <w:tcPr>
            <w:tcW w:w="840" w:type="pct"/>
            <w:shd w:val="clear" w:color="auto" w:fill="D9D9D9"/>
          </w:tcPr>
          <w:p w14:paraId="4EEF40AE" w14:textId="7DECF41C" w:rsidR="009543BB" w:rsidRPr="00C65DA3" w:rsidRDefault="00C65DA3" w:rsidP="00E311C5">
            <w:pPr>
              <w:spacing w:after="0"/>
              <w:rPr>
                <w:rFonts w:ascii="Verdana" w:eastAsia="PMingLiU" w:hAnsi="Verdana" w:cstheme="minorHAnsi"/>
                <w:b/>
                <w:bCs/>
                <w:color w:val="000000"/>
                <w:sz w:val="20"/>
                <w:szCs w:val="20"/>
                <w:lang w:val="de-CH" w:eastAsia="en-GB"/>
              </w:rPr>
            </w:pPr>
            <w:r w:rsidRPr="00C65DA3">
              <w:rPr>
                <w:rFonts w:ascii="Verdana" w:eastAsia="Times New Roman" w:hAnsi="Verdana" w:cstheme="minorHAnsi"/>
                <w:b/>
                <w:bCs/>
                <w:color w:val="000000"/>
                <w:sz w:val="20"/>
                <w:szCs w:val="20"/>
                <w:lang w:val="de-CH" w:eastAsia="en-GB"/>
              </w:rPr>
              <w:t>Getätigt durch</w:t>
            </w:r>
          </w:p>
        </w:tc>
        <w:tc>
          <w:tcPr>
            <w:tcW w:w="2734" w:type="pct"/>
            <w:shd w:val="clear" w:color="auto" w:fill="D9D9D9"/>
          </w:tcPr>
          <w:p w14:paraId="4B9137B0" w14:textId="18AE9A9C" w:rsidR="009543BB" w:rsidRPr="00C65DA3" w:rsidRDefault="00C65DA3" w:rsidP="00E311C5">
            <w:pPr>
              <w:spacing w:after="0"/>
              <w:rPr>
                <w:rFonts w:ascii="Verdana" w:eastAsia="PMingLiU" w:hAnsi="Verdana" w:cstheme="minorHAnsi"/>
                <w:b/>
                <w:bCs/>
                <w:color w:val="000000"/>
                <w:sz w:val="20"/>
                <w:szCs w:val="20"/>
                <w:lang w:val="de-CH" w:eastAsia="en-GB"/>
              </w:rPr>
            </w:pPr>
            <w:r w:rsidRPr="00C65DA3">
              <w:rPr>
                <w:rFonts w:ascii="Verdana" w:eastAsia="Times New Roman" w:hAnsi="Verdana" w:cstheme="minorHAnsi"/>
                <w:b/>
                <w:bCs/>
                <w:color w:val="000000"/>
                <w:sz w:val="20"/>
                <w:szCs w:val="20"/>
                <w:lang w:val="de-CH" w:eastAsia="en-GB"/>
              </w:rPr>
              <w:t>Kurzbeschreibung der Änderungen</w:t>
            </w:r>
          </w:p>
        </w:tc>
      </w:tr>
      <w:tr w:rsidR="009543BB" w:rsidRPr="00AF1B73" w14:paraId="0ADE9474" w14:textId="77777777" w:rsidTr="009543BB">
        <w:tc>
          <w:tcPr>
            <w:tcW w:w="637" w:type="pct"/>
            <w:shd w:val="clear" w:color="auto" w:fill="auto"/>
          </w:tcPr>
          <w:p w14:paraId="61D5418E" w14:textId="77777777" w:rsidR="009543BB" w:rsidRPr="00C65DA3" w:rsidRDefault="009543BB" w:rsidP="00E311C5">
            <w:pPr>
              <w:spacing w:after="0"/>
              <w:rPr>
                <w:rFonts w:ascii="Verdana" w:eastAsia="Times New Roman" w:hAnsi="Verdana" w:cstheme="minorHAnsi"/>
                <w:bCs/>
                <w:color w:val="000000"/>
                <w:sz w:val="20"/>
                <w:szCs w:val="20"/>
                <w:lang w:val="de-CH" w:eastAsia="en-GB"/>
              </w:rPr>
            </w:pPr>
            <w:r w:rsidRPr="00C65DA3">
              <w:rPr>
                <w:rFonts w:ascii="Verdana" w:eastAsia="Times New Roman" w:hAnsi="Verdana" w:cstheme="minorHAnsi"/>
                <w:bCs/>
                <w:color w:val="000000"/>
                <w:sz w:val="20"/>
                <w:szCs w:val="20"/>
                <w:lang w:val="de-CH" w:eastAsia="en-GB"/>
              </w:rPr>
              <w:t>V0.1</w:t>
            </w:r>
          </w:p>
        </w:tc>
        <w:tc>
          <w:tcPr>
            <w:tcW w:w="789" w:type="pct"/>
            <w:shd w:val="clear" w:color="auto" w:fill="auto"/>
          </w:tcPr>
          <w:p w14:paraId="4D40C1A5" w14:textId="4113E712" w:rsidR="009543BB" w:rsidRPr="00C65DA3" w:rsidRDefault="00407D79" w:rsidP="00407D79">
            <w:pPr>
              <w:spacing w:after="0"/>
              <w:rPr>
                <w:rFonts w:ascii="Verdana" w:eastAsia="Times New Roman" w:hAnsi="Verdana" w:cstheme="minorHAnsi"/>
                <w:bCs/>
                <w:color w:val="000000"/>
                <w:sz w:val="20"/>
                <w:szCs w:val="20"/>
                <w:lang w:val="de-CH" w:eastAsia="en-GB"/>
              </w:rPr>
            </w:pPr>
            <w:r w:rsidRPr="00C65DA3">
              <w:rPr>
                <w:rFonts w:ascii="Verdana" w:eastAsia="Times New Roman" w:hAnsi="Verdana" w:cstheme="minorHAnsi"/>
                <w:bCs/>
                <w:color w:val="000000"/>
                <w:sz w:val="20"/>
                <w:szCs w:val="20"/>
                <w:lang w:val="de-CH" w:eastAsia="en-GB"/>
              </w:rPr>
              <w:t>20</w:t>
            </w:r>
            <w:r w:rsidR="009543BB" w:rsidRPr="00C65DA3">
              <w:rPr>
                <w:rFonts w:ascii="Verdana" w:eastAsia="Times New Roman" w:hAnsi="Verdana" w:cstheme="minorHAnsi"/>
                <w:bCs/>
                <w:color w:val="000000"/>
                <w:sz w:val="20"/>
                <w:szCs w:val="20"/>
                <w:lang w:val="de-CH" w:eastAsia="en-GB"/>
              </w:rPr>
              <w:t>/0</w:t>
            </w:r>
            <w:r w:rsidRPr="00C65DA3">
              <w:rPr>
                <w:rFonts w:ascii="Verdana" w:eastAsia="Times New Roman" w:hAnsi="Verdana" w:cstheme="minorHAnsi"/>
                <w:bCs/>
                <w:color w:val="000000"/>
                <w:sz w:val="20"/>
                <w:szCs w:val="20"/>
                <w:lang w:val="de-CH" w:eastAsia="en-GB"/>
              </w:rPr>
              <w:t>7</w:t>
            </w:r>
            <w:r w:rsidR="009543BB" w:rsidRPr="00C65DA3">
              <w:rPr>
                <w:rFonts w:ascii="Verdana" w:eastAsia="Times New Roman" w:hAnsi="Verdana" w:cstheme="minorHAnsi"/>
                <w:bCs/>
                <w:color w:val="000000"/>
                <w:sz w:val="20"/>
                <w:szCs w:val="20"/>
                <w:lang w:val="de-CH" w:eastAsia="en-GB"/>
              </w:rPr>
              <w:t>/2017</w:t>
            </w:r>
          </w:p>
        </w:tc>
        <w:tc>
          <w:tcPr>
            <w:tcW w:w="840" w:type="pct"/>
            <w:shd w:val="clear" w:color="auto" w:fill="auto"/>
          </w:tcPr>
          <w:p w14:paraId="4851C7B5" w14:textId="00E611DE" w:rsidR="009543BB" w:rsidRPr="00C65DA3" w:rsidRDefault="009543BB" w:rsidP="00E311C5">
            <w:pPr>
              <w:spacing w:after="0"/>
              <w:rPr>
                <w:rFonts w:ascii="Verdana" w:eastAsia="Times New Roman" w:hAnsi="Verdana" w:cstheme="minorHAnsi"/>
                <w:bCs/>
                <w:color w:val="000000"/>
                <w:sz w:val="20"/>
                <w:szCs w:val="20"/>
                <w:lang w:val="de-CH" w:eastAsia="en-GB"/>
              </w:rPr>
            </w:pPr>
            <w:r w:rsidRPr="00C65DA3">
              <w:rPr>
                <w:rFonts w:ascii="Verdana" w:eastAsia="Times New Roman" w:hAnsi="Verdana" w:cstheme="minorHAnsi"/>
                <w:bCs/>
                <w:color w:val="000000"/>
                <w:sz w:val="20"/>
                <w:szCs w:val="20"/>
                <w:lang w:val="de-CH" w:eastAsia="en-GB"/>
              </w:rPr>
              <w:t>Se</w:t>
            </w:r>
            <w:r w:rsidR="00C65DA3" w:rsidRPr="00C65DA3">
              <w:rPr>
                <w:rFonts w:ascii="Verdana" w:eastAsia="Times New Roman" w:hAnsi="Verdana" w:cstheme="minorHAnsi"/>
                <w:bCs/>
                <w:color w:val="000000"/>
                <w:sz w:val="20"/>
                <w:szCs w:val="20"/>
                <w:lang w:val="de-CH" w:eastAsia="en-GB"/>
              </w:rPr>
              <w:t>k</w:t>
            </w:r>
            <w:r w:rsidRPr="00C65DA3">
              <w:rPr>
                <w:rFonts w:ascii="Verdana" w:eastAsia="Times New Roman" w:hAnsi="Verdana" w:cstheme="minorHAnsi"/>
                <w:bCs/>
                <w:color w:val="000000"/>
                <w:sz w:val="20"/>
                <w:szCs w:val="20"/>
                <w:lang w:val="de-CH" w:eastAsia="en-GB"/>
              </w:rPr>
              <w:t xml:space="preserve">retariat </w:t>
            </w:r>
          </w:p>
        </w:tc>
        <w:tc>
          <w:tcPr>
            <w:tcW w:w="2734" w:type="pct"/>
            <w:shd w:val="clear" w:color="auto" w:fill="auto"/>
          </w:tcPr>
          <w:p w14:paraId="046752C2" w14:textId="7D96BC1E" w:rsidR="009543BB" w:rsidRPr="00C65DA3" w:rsidRDefault="00C65DA3" w:rsidP="00E311C5">
            <w:pPr>
              <w:spacing w:after="0"/>
              <w:rPr>
                <w:rFonts w:ascii="Verdana" w:eastAsia="Times New Roman" w:hAnsi="Verdana" w:cstheme="minorHAnsi"/>
                <w:bCs/>
                <w:color w:val="000000"/>
                <w:sz w:val="20"/>
                <w:szCs w:val="20"/>
                <w:lang w:val="de-CH" w:eastAsia="en-GB"/>
              </w:rPr>
            </w:pPr>
            <w:r w:rsidRPr="00C65DA3">
              <w:rPr>
                <w:rFonts w:ascii="Verdana" w:eastAsia="Times New Roman" w:hAnsi="Verdana" w:cstheme="minorHAnsi"/>
                <w:bCs/>
                <w:color w:val="000000"/>
                <w:sz w:val="20"/>
                <w:szCs w:val="20"/>
                <w:lang w:val="de-CH" w:eastAsia="en-GB"/>
              </w:rPr>
              <w:t>Erster Entwurf des Dokuments zur Prüfung durch die Ad-Hoc-Gruppe Arbeitslosenent</w:t>
            </w:r>
            <w:r w:rsidRPr="00C65DA3">
              <w:rPr>
                <w:rFonts w:ascii="Verdana" w:eastAsia="Times New Roman" w:hAnsi="Verdana" w:cstheme="minorHAnsi"/>
                <w:bCs/>
                <w:color w:val="000000"/>
                <w:sz w:val="20"/>
                <w:szCs w:val="20"/>
                <w:lang w:val="de-CH" w:eastAsia="en-GB"/>
              </w:rPr>
              <w:softHyphen/>
              <w:t>schädigung</w:t>
            </w:r>
          </w:p>
        </w:tc>
      </w:tr>
      <w:tr w:rsidR="009543BB" w:rsidRPr="00AF1B73" w14:paraId="22EE1849" w14:textId="77777777" w:rsidTr="009543BB">
        <w:tc>
          <w:tcPr>
            <w:tcW w:w="637" w:type="pct"/>
            <w:shd w:val="clear" w:color="auto" w:fill="auto"/>
          </w:tcPr>
          <w:p w14:paraId="17F1CD8E" w14:textId="5A10F383" w:rsidR="009543BB" w:rsidRPr="00C65DA3" w:rsidRDefault="00E7504D" w:rsidP="00E311C5">
            <w:pPr>
              <w:spacing w:after="0"/>
              <w:rPr>
                <w:rFonts w:ascii="Verdana" w:eastAsia="Times New Roman" w:hAnsi="Verdana" w:cstheme="minorHAnsi"/>
                <w:bCs/>
                <w:color w:val="000000"/>
                <w:sz w:val="20"/>
                <w:szCs w:val="20"/>
                <w:lang w:val="de-CH" w:eastAsia="en-GB"/>
              </w:rPr>
            </w:pPr>
            <w:r w:rsidRPr="00C65DA3">
              <w:rPr>
                <w:rFonts w:ascii="Verdana" w:eastAsia="Times New Roman" w:hAnsi="Verdana" w:cstheme="minorHAnsi"/>
                <w:bCs/>
                <w:color w:val="000000"/>
                <w:sz w:val="20"/>
                <w:szCs w:val="20"/>
                <w:lang w:val="de-CH" w:eastAsia="en-GB"/>
              </w:rPr>
              <w:t>V0.2</w:t>
            </w:r>
          </w:p>
        </w:tc>
        <w:tc>
          <w:tcPr>
            <w:tcW w:w="789" w:type="pct"/>
            <w:shd w:val="clear" w:color="auto" w:fill="auto"/>
          </w:tcPr>
          <w:p w14:paraId="326788E5" w14:textId="56C8E6EE" w:rsidR="009543BB" w:rsidRPr="00C65DA3" w:rsidRDefault="00CF2FCE" w:rsidP="007F7B0D">
            <w:pPr>
              <w:spacing w:after="0"/>
              <w:rPr>
                <w:rFonts w:ascii="Verdana" w:eastAsia="Times New Roman" w:hAnsi="Verdana" w:cstheme="minorHAnsi"/>
                <w:bCs/>
                <w:color w:val="000000"/>
                <w:sz w:val="20"/>
                <w:szCs w:val="20"/>
                <w:lang w:val="de-CH" w:eastAsia="en-GB"/>
              </w:rPr>
            </w:pPr>
            <w:r w:rsidRPr="00C65DA3">
              <w:rPr>
                <w:rFonts w:ascii="Verdana" w:eastAsia="Times New Roman" w:hAnsi="Verdana" w:cstheme="minorHAnsi"/>
                <w:bCs/>
                <w:color w:val="000000"/>
                <w:sz w:val="20"/>
                <w:szCs w:val="20"/>
                <w:lang w:val="de-CH" w:eastAsia="en-GB"/>
              </w:rPr>
              <w:t>31</w:t>
            </w:r>
            <w:r w:rsidR="00E7504D" w:rsidRPr="00C65DA3">
              <w:rPr>
                <w:rFonts w:ascii="Verdana" w:eastAsia="Times New Roman" w:hAnsi="Verdana" w:cstheme="minorHAnsi"/>
                <w:bCs/>
                <w:color w:val="000000"/>
                <w:sz w:val="20"/>
                <w:szCs w:val="20"/>
                <w:lang w:val="de-CH" w:eastAsia="en-GB"/>
              </w:rPr>
              <w:t>/08/2017</w:t>
            </w:r>
          </w:p>
        </w:tc>
        <w:tc>
          <w:tcPr>
            <w:tcW w:w="840" w:type="pct"/>
            <w:shd w:val="clear" w:color="auto" w:fill="auto"/>
          </w:tcPr>
          <w:p w14:paraId="48FB7788" w14:textId="32B04781" w:rsidR="009543BB" w:rsidRPr="00C65DA3" w:rsidRDefault="00E7504D" w:rsidP="00E311C5">
            <w:pPr>
              <w:spacing w:after="0"/>
              <w:rPr>
                <w:rFonts w:ascii="Verdana" w:eastAsia="Times New Roman" w:hAnsi="Verdana" w:cstheme="minorHAnsi"/>
                <w:bCs/>
                <w:color w:val="000000"/>
                <w:sz w:val="20"/>
                <w:szCs w:val="20"/>
                <w:lang w:val="de-CH" w:eastAsia="en-GB"/>
              </w:rPr>
            </w:pPr>
            <w:r w:rsidRPr="00C65DA3">
              <w:rPr>
                <w:rFonts w:ascii="Verdana" w:eastAsia="Times New Roman" w:hAnsi="Verdana" w:cstheme="minorHAnsi"/>
                <w:bCs/>
                <w:color w:val="000000"/>
                <w:sz w:val="20"/>
                <w:szCs w:val="20"/>
                <w:lang w:val="de-CH" w:eastAsia="en-GB"/>
              </w:rPr>
              <w:t>AHG / BA / Se</w:t>
            </w:r>
            <w:r w:rsidR="00C65DA3" w:rsidRPr="00C65DA3">
              <w:rPr>
                <w:rFonts w:ascii="Verdana" w:eastAsia="Times New Roman" w:hAnsi="Verdana" w:cstheme="minorHAnsi"/>
                <w:bCs/>
                <w:color w:val="000000"/>
                <w:sz w:val="20"/>
                <w:szCs w:val="20"/>
                <w:lang w:val="de-CH" w:eastAsia="en-GB"/>
              </w:rPr>
              <w:t>k</w:t>
            </w:r>
            <w:r w:rsidRPr="00C65DA3">
              <w:rPr>
                <w:rFonts w:ascii="Verdana" w:eastAsia="Times New Roman" w:hAnsi="Verdana" w:cstheme="minorHAnsi"/>
                <w:bCs/>
                <w:color w:val="000000"/>
                <w:sz w:val="20"/>
                <w:szCs w:val="20"/>
                <w:lang w:val="de-CH" w:eastAsia="en-GB"/>
              </w:rPr>
              <w:t>retariat</w:t>
            </w:r>
          </w:p>
        </w:tc>
        <w:tc>
          <w:tcPr>
            <w:tcW w:w="2734" w:type="pct"/>
            <w:shd w:val="clear" w:color="auto" w:fill="auto"/>
          </w:tcPr>
          <w:p w14:paraId="433C0A36" w14:textId="0B64AE64" w:rsidR="00CF2FCE" w:rsidRPr="00C65DA3" w:rsidRDefault="00C65DA3" w:rsidP="00E311C5">
            <w:pPr>
              <w:spacing w:after="0"/>
              <w:rPr>
                <w:rFonts w:ascii="Verdana" w:eastAsia="Times New Roman" w:hAnsi="Verdana" w:cstheme="minorHAnsi"/>
                <w:bCs/>
                <w:color w:val="000000"/>
                <w:sz w:val="20"/>
                <w:szCs w:val="20"/>
                <w:lang w:val="de-CH" w:eastAsia="en-GB"/>
              </w:rPr>
            </w:pPr>
            <w:r w:rsidRPr="00C65DA3">
              <w:rPr>
                <w:rFonts w:ascii="Verdana" w:eastAsia="Times New Roman" w:hAnsi="Verdana" w:cstheme="minorHAnsi"/>
                <w:bCs/>
                <w:color w:val="000000"/>
                <w:sz w:val="20"/>
                <w:szCs w:val="20"/>
                <w:lang w:val="de-CH" w:eastAsia="en-GB"/>
              </w:rPr>
              <w:t xml:space="preserve">Umsetzung Änderungen und Aktualisierung aufgrund der AHG-Kommentare. </w:t>
            </w:r>
          </w:p>
          <w:p w14:paraId="72257B0A" w14:textId="7778133E" w:rsidR="00CF2FCE" w:rsidRPr="00C65DA3" w:rsidRDefault="00CF2FCE" w:rsidP="00E311C5">
            <w:pPr>
              <w:spacing w:after="0"/>
              <w:rPr>
                <w:rFonts w:ascii="Verdana" w:eastAsia="Times New Roman" w:hAnsi="Verdana" w:cstheme="minorHAnsi"/>
                <w:bCs/>
                <w:color w:val="000000"/>
                <w:sz w:val="20"/>
                <w:szCs w:val="20"/>
                <w:lang w:val="de-CH" w:eastAsia="en-GB"/>
              </w:rPr>
            </w:pPr>
            <w:r w:rsidRPr="00C65DA3">
              <w:rPr>
                <w:rFonts w:ascii="Verdana" w:eastAsia="Times New Roman" w:hAnsi="Verdana" w:cstheme="minorHAnsi"/>
                <w:bCs/>
                <w:color w:val="000000"/>
                <w:sz w:val="20"/>
                <w:szCs w:val="20"/>
                <w:lang w:val="de-CH" w:eastAsia="en-GB"/>
              </w:rPr>
              <w:t xml:space="preserve">Version </w:t>
            </w:r>
            <w:r w:rsidR="00C65DA3" w:rsidRPr="00C65DA3">
              <w:rPr>
                <w:rFonts w:ascii="Verdana" w:eastAsia="Times New Roman" w:hAnsi="Verdana" w:cstheme="minorHAnsi"/>
                <w:bCs/>
                <w:color w:val="000000"/>
                <w:sz w:val="20"/>
                <w:szCs w:val="20"/>
                <w:lang w:val="de-CH" w:eastAsia="en-GB"/>
              </w:rPr>
              <w:t>zur Prüfung durch</w:t>
            </w:r>
            <w:r w:rsidRPr="00C65DA3">
              <w:rPr>
                <w:rFonts w:ascii="Verdana" w:eastAsia="Times New Roman" w:hAnsi="Verdana" w:cstheme="minorHAnsi"/>
                <w:bCs/>
                <w:color w:val="000000"/>
                <w:sz w:val="20"/>
                <w:szCs w:val="20"/>
                <w:lang w:val="de-CH" w:eastAsia="en-GB"/>
              </w:rPr>
              <w:t xml:space="preserve"> A</w:t>
            </w:r>
            <w:r w:rsidR="00C65DA3" w:rsidRPr="00C65DA3">
              <w:rPr>
                <w:rFonts w:ascii="Verdana" w:eastAsia="Times New Roman" w:hAnsi="Verdana" w:cstheme="minorHAnsi"/>
                <w:bCs/>
                <w:color w:val="000000"/>
                <w:sz w:val="20"/>
                <w:szCs w:val="20"/>
                <w:lang w:val="de-CH" w:eastAsia="en-GB"/>
              </w:rPr>
              <w:t>K</w:t>
            </w:r>
            <w:r w:rsidRPr="00C65DA3">
              <w:rPr>
                <w:rFonts w:ascii="Verdana" w:eastAsia="Times New Roman" w:hAnsi="Verdana" w:cstheme="minorHAnsi"/>
                <w:bCs/>
                <w:color w:val="000000"/>
                <w:sz w:val="20"/>
                <w:szCs w:val="20"/>
                <w:lang w:val="de-CH" w:eastAsia="en-GB"/>
              </w:rPr>
              <w:t xml:space="preserve"> </w:t>
            </w:r>
          </w:p>
        </w:tc>
      </w:tr>
      <w:tr w:rsidR="006039E7" w:rsidRPr="00C65DA3" w14:paraId="20C9E751" w14:textId="77777777" w:rsidTr="009543BB">
        <w:tc>
          <w:tcPr>
            <w:tcW w:w="637" w:type="pct"/>
            <w:shd w:val="clear" w:color="auto" w:fill="auto"/>
          </w:tcPr>
          <w:p w14:paraId="0FA1CA62" w14:textId="7CBBD71A" w:rsidR="006039E7" w:rsidRPr="00C65DA3" w:rsidRDefault="006039E7" w:rsidP="00E311C5">
            <w:pPr>
              <w:spacing w:after="0"/>
              <w:rPr>
                <w:rFonts w:ascii="Verdana" w:eastAsia="Times New Roman" w:hAnsi="Verdana" w:cstheme="minorHAnsi"/>
                <w:bCs/>
                <w:color w:val="000000"/>
                <w:sz w:val="20"/>
                <w:szCs w:val="20"/>
                <w:lang w:val="de-CH" w:eastAsia="en-GB"/>
              </w:rPr>
            </w:pPr>
            <w:r w:rsidRPr="00C65DA3">
              <w:rPr>
                <w:rFonts w:ascii="Verdana" w:eastAsia="Times New Roman" w:hAnsi="Verdana" w:cstheme="minorHAnsi"/>
                <w:bCs/>
                <w:color w:val="000000"/>
                <w:sz w:val="20"/>
                <w:szCs w:val="20"/>
                <w:lang w:val="de-CH" w:eastAsia="en-GB"/>
              </w:rPr>
              <w:t>V0.99</w:t>
            </w:r>
          </w:p>
        </w:tc>
        <w:tc>
          <w:tcPr>
            <w:tcW w:w="789" w:type="pct"/>
            <w:shd w:val="clear" w:color="auto" w:fill="auto"/>
          </w:tcPr>
          <w:p w14:paraId="4CDDCBD2" w14:textId="0F4B682B" w:rsidR="006039E7" w:rsidRPr="00C65DA3" w:rsidRDefault="006039E7" w:rsidP="00EC0099">
            <w:pPr>
              <w:spacing w:after="0"/>
              <w:rPr>
                <w:rFonts w:ascii="Verdana" w:eastAsia="Times New Roman" w:hAnsi="Verdana" w:cstheme="minorHAnsi"/>
                <w:bCs/>
                <w:color w:val="000000"/>
                <w:sz w:val="20"/>
                <w:szCs w:val="20"/>
                <w:lang w:val="de-CH" w:eastAsia="en-GB"/>
              </w:rPr>
            </w:pPr>
            <w:r w:rsidRPr="00C65DA3">
              <w:rPr>
                <w:rFonts w:ascii="Verdana" w:eastAsia="Times New Roman" w:hAnsi="Verdana" w:cstheme="minorHAnsi"/>
                <w:bCs/>
                <w:color w:val="000000"/>
                <w:sz w:val="20"/>
                <w:szCs w:val="20"/>
                <w:lang w:val="de-CH" w:eastAsia="en-GB"/>
              </w:rPr>
              <w:t>0</w:t>
            </w:r>
            <w:r w:rsidR="00EC0099" w:rsidRPr="00C65DA3">
              <w:rPr>
                <w:rFonts w:ascii="Verdana" w:eastAsia="Times New Roman" w:hAnsi="Verdana" w:cstheme="minorHAnsi"/>
                <w:bCs/>
                <w:color w:val="000000"/>
                <w:sz w:val="20"/>
                <w:szCs w:val="20"/>
                <w:lang w:val="de-CH" w:eastAsia="en-GB"/>
              </w:rPr>
              <w:t>4</w:t>
            </w:r>
            <w:r w:rsidRPr="00C65DA3">
              <w:rPr>
                <w:rFonts w:ascii="Verdana" w:eastAsia="Times New Roman" w:hAnsi="Verdana" w:cstheme="minorHAnsi"/>
                <w:bCs/>
                <w:color w:val="000000"/>
                <w:sz w:val="20"/>
                <w:szCs w:val="20"/>
                <w:lang w:val="de-CH" w:eastAsia="en-GB"/>
              </w:rPr>
              <w:t>/10/2017</w:t>
            </w:r>
          </w:p>
        </w:tc>
        <w:tc>
          <w:tcPr>
            <w:tcW w:w="840" w:type="pct"/>
            <w:shd w:val="clear" w:color="auto" w:fill="auto"/>
          </w:tcPr>
          <w:p w14:paraId="73E1164C" w14:textId="28356FAB" w:rsidR="006039E7" w:rsidRPr="00C65DA3" w:rsidRDefault="006039E7" w:rsidP="00E311C5">
            <w:pPr>
              <w:spacing w:after="0"/>
              <w:rPr>
                <w:rFonts w:ascii="Verdana" w:eastAsia="Times New Roman" w:hAnsi="Verdana" w:cstheme="minorHAnsi"/>
                <w:bCs/>
                <w:color w:val="000000"/>
                <w:sz w:val="20"/>
                <w:szCs w:val="20"/>
                <w:lang w:val="de-CH" w:eastAsia="en-GB"/>
              </w:rPr>
            </w:pPr>
            <w:r w:rsidRPr="00C65DA3">
              <w:rPr>
                <w:rFonts w:ascii="Verdana" w:eastAsia="Times New Roman" w:hAnsi="Verdana" w:cstheme="minorHAnsi"/>
                <w:bCs/>
                <w:color w:val="000000"/>
                <w:sz w:val="20"/>
                <w:szCs w:val="20"/>
                <w:lang w:val="de-CH" w:eastAsia="en-GB"/>
              </w:rPr>
              <w:t>Se</w:t>
            </w:r>
            <w:r w:rsidR="00C65DA3" w:rsidRPr="00C65DA3">
              <w:rPr>
                <w:rFonts w:ascii="Verdana" w:eastAsia="Times New Roman" w:hAnsi="Verdana" w:cstheme="minorHAnsi"/>
                <w:bCs/>
                <w:color w:val="000000"/>
                <w:sz w:val="20"/>
                <w:szCs w:val="20"/>
                <w:lang w:val="de-CH" w:eastAsia="en-GB"/>
              </w:rPr>
              <w:t>k</w:t>
            </w:r>
            <w:r w:rsidRPr="00C65DA3">
              <w:rPr>
                <w:rFonts w:ascii="Verdana" w:eastAsia="Times New Roman" w:hAnsi="Verdana" w:cstheme="minorHAnsi"/>
                <w:bCs/>
                <w:color w:val="000000"/>
                <w:sz w:val="20"/>
                <w:szCs w:val="20"/>
                <w:lang w:val="de-CH" w:eastAsia="en-GB"/>
              </w:rPr>
              <w:t>retariat</w:t>
            </w:r>
          </w:p>
        </w:tc>
        <w:tc>
          <w:tcPr>
            <w:tcW w:w="2734" w:type="pct"/>
            <w:shd w:val="clear" w:color="auto" w:fill="auto"/>
          </w:tcPr>
          <w:p w14:paraId="1D2147BD" w14:textId="25081D3E" w:rsidR="006039E7" w:rsidRPr="00C65DA3" w:rsidRDefault="00C65DA3" w:rsidP="00E311C5">
            <w:pPr>
              <w:spacing w:after="0"/>
              <w:rPr>
                <w:rFonts w:ascii="Verdana" w:eastAsia="Times New Roman" w:hAnsi="Verdana" w:cstheme="minorHAnsi"/>
                <w:bCs/>
                <w:color w:val="000000"/>
                <w:sz w:val="20"/>
                <w:szCs w:val="20"/>
                <w:lang w:val="de-CH" w:eastAsia="en-GB"/>
              </w:rPr>
            </w:pPr>
            <w:r w:rsidRPr="00C65DA3">
              <w:rPr>
                <w:rFonts w:ascii="Verdana" w:hAnsi="Verdana"/>
                <w:color w:val="000000"/>
                <w:sz w:val="20"/>
                <w:szCs w:val="20"/>
                <w:lang w:val="de-CH" w:eastAsia="en-GB"/>
              </w:rPr>
              <w:t>Umsetzung Änderungen und Aktualisierung aufgrund der AK-Kommentare</w:t>
            </w:r>
            <w:r w:rsidR="006039E7" w:rsidRPr="00C65DA3">
              <w:rPr>
                <w:rFonts w:ascii="Verdana" w:hAnsi="Verdana"/>
                <w:color w:val="000000"/>
                <w:sz w:val="20"/>
                <w:szCs w:val="20"/>
                <w:lang w:val="de-CH" w:eastAsia="en-GB"/>
              </w:rPr>
              <w:t xml:space="preserve">. Version </w:t>
            </w:r>
            <w:r w:rsidRPr="00C65DA3">
              <w:rPr>
                <w:rFonts w:ascii="Verdana" w:hAnsi="Verdana"/>
                <w:color w:val="000000"/>
                <w:sz w:val="20"/>
                <w:szCs w:val="20"/>
                <w:lang w:val="de-CH" w:eastAsia="en-GB"/>
              </w:rPr>
              <w:t>zur Genehmigung durch AK</w:t>
            </w:r>
            <w:r w:rsidR="006039E7" w:rsidRPr="00C65DA3">
              <w:rPr>
                <w:rFonts w:ascii="Verdana" w:hAnsi="Verdana"/>
                <w:color w:val="000000"/>
                <w:sz w:val="20"/>
                <w:szCs w:val="20"/>
                <w:lang w:val="de-CH" w:eastAsia="en-GB"/>
              </w:rPr>
              <w:t>.</w:t>
            </w:r>
          </w:p>
        </w:tc>
      </w:tr>
      <w:tr w:rsidR="007946B5" w:rsidRPr="00C65DA3" w14:paraId="3FBCF6C0" w14:textId="77777777" w:rsidTr="009543BB">
        <w:tc>
          <w:tcPr>
            <w:tcW w:w="637" w:type="pct"/>
            <w:shd w:val="clear" w:color="auto" w:fill="auto"/>
          </w:tcPr>
          <w:p w14:paraId="142ED928" w14:textId="4F52FC17" w:rsidR="007946B5" w:rsidRPr="00C65DA3" w:rsidRDefault="007946B5" w:rsidP="00E311C5">
            <w:pPr>
              <w:spacing w:after="0"/>
              <w:rPr>
                <w:rFonts w:ascii="Verdana" w:eastAsia="Times New Roman" w:hAnsi="Verdana" w:cstheme="minorHAnsi"/>
                <w:bCs/>
                <w:color w:val="000000"/>
                <w:sz w:val="20"/>
                <w:szCs w:val="20"/>
                <w:lang w:val="de-CH" w:eastAsia="en-GB"/>
              </w:rPr>
            </w:pPr>
            <w:r w:rsidRPr="00C65DA3">
              <w:rPr>
                <w:rFonts w:ascii="Verdana" w:eastAsia="Times New Roman" w:hAnsi="Verdana" w:cstheme="minorHAnsi"/>
                <w:bCs/>
                <w:color w:val="000000"/>
                <w:sz w:val="20"/>
                <w:szCs w:val="20"/>
                <w:lang w:val="de-CH" w:eastAsia="en-GB"/>
              </w:rPr>
              <w:t>V1.0</w:t>
            </w:r>
          </w:p>
        </w:tc>
        <w:tc>
          <w:tcPr>
            <w:tcW w:w="789" w:type="pct"/>
            <w:shd w:val="clear" w:color="auto" w:fill="auto"/>
          </w:tcPr>
          <w:p w14:paraId="644D8A01" w14:textId="3D9DDE1D" w:rsidR="007946B5" w:rsidRPr="00C65DA3" w:rsidRDefault="007946B5" w:rsidP="00EC0099">
            <w:pPr>
              <w:spacing w:after="0"/>
              <w:rPr>
                <w:rFonts w:ascii="Verdana" w:eastAsia="Times New Roman" w:hAnsi="Verdana" w:cstheme="minorHAnsi"/>
                <w:bCs/>
                <w:color w:val="000000"/>
                <w:sz w:val="20"/>
                <w:szCs w:val="20"/>
                <w:lang w:val="de-CH" w:eastAsia="en-GB"/>
              </w:rPr>
            </w:pPr>
            <w:r w:rsidRPr="00C65DA3">
              <w:rPr>
                <w:rFonts w:ascii="Verdana" w:eastAsia="Times New Roman" w:hAnsi="Verdana" w:cstheme="minorHAnsi"/>
                <w:bCs/>
                <w:color w:val="000000"/>
                <w:sz w:val="20"/>
                <w:szCs w:val="20"/>
                <w:lang w:val="de-CH" w:eastAsia="en-GB"/>
              </w:rPr>
              <w:t>27/10/2017</w:t>
            </w:r>
          </w:p>
        </w:tc>
        <w:tc>
          <w:tcPr>
            <w:tcW w:w="840" w:type="pct"/>
            <w:shd w:val="clear" w:color="auto" w:fill="auto"/>
          </w:tcPr>
          <w:p w14:paraId="0DB4243B" w14:textId="01AFCCB8" w:rsidR="007946B5" w:rsidRPr="00C65DA3" w:rsidRDefault="007946B5" w:rsidP="00E311C5">
            <w:pPr>
              <w:spacing w:after="0"/>
              <w:rPr>
                <w:rFonts w:ascii="Verdana" w:eastAsia="Times New Roman" w:hAnsi="Verdana" w:cstheme="minorHAnsi"/>
                <w:bCs/>
                <w:color w:val="000000"/>
                <w:sz w:val="20"/>
                <w:szCs w:val="20"/>
                <w:lang w:val="de-CH" w:eastAsia="en-GB"/>
              </w:rPr>
            </w:pPr>
            <w:r w:rsidRPr="00C65DA3">
              <w:rPr>
                <w:rFonts w:ascii="Verdana" w:eastAsia="Times New Roman" w:hAnsi="Verdana" w:cstheme="minorHAnsi"/>
                <w:bCs/>
                <w:color w:val="000000"/>
                <w:sz w:val="20"/>
                <w:szCs w:val="20"/>
                <w:lang w:val="de-CH" w:eastAsia="en-GB"/>
              </w:rPr>
              <w:t>Se</w:t>
            </w:r>
            <w:r w:rsidR="00C65DA3" w:rsidRPr="00C65DA3">
              <w:rPr>
                <w:rFonts w:ascii="Verdana" w:eastAsia="Times New Roman" w:hAnsi="Verdana" w:cstheme="minorHAnsi"/>
                <w:bCs/>
                <w:color w:val="000000"/>
                <w:sz w:val="20"/>
                <w:szCs w:val="20"/>
                <w:lang w:val="de-CH" w:eastAsia="en-GB"/>
              </w:rPr>
              <w:t>k</w:t>
            </w:r>
            <w:r w:rsidRPr="00C65DA3">
              <w:rPr>
                <w:rFonts w:ascii="Verdana" w:eastAsia="Times New Roman" w:hAnsi="Verdana" w:cstheme="minorHAnsi"/>
                <w:bCs/>
                <w:color w:val="000000"/>
                <w:sz w:val="20"/>
                <w:szCs w:val="20"/>
                <w:lang w:val="de-CH" w:eastAsia="en-GB"/>
              </w:rPr>
              <w:t>retariat</w:t>
            </w:r>
          </w:p>
        </w:tc>
        <w:tc>
          <w:tcPr>
            <w:tcW w:w="2734" w:type="pct"/>
            <w:shd w:val="clear" w:color="auto" w:fill="auto"/>
          </w:tcPr>
          <w:p w14:paraId="52DE9312" w14:textId="3AED3C9C" w:rsidR="007946B5" w:rsidRPr="00C65DA3" w:rsidRDefault="00C65DA3" w:rsidP="00E311C5">
            <w:pPr>
              <w:spacing w:after="0"/>
              <w:rPr>
                <w:rFonts w:ascii="Verdana" w:hAnsi="Verdana"/>
                <w:b/>
                <w:color w:val="000000"/>
                <w:sz w:val="20"/>
                <w:szCs w:val="20"/>
                <w:lang w:val="de-CH" w:eastAsia="en-GB"/>
              </w:rPr>
            </w:pPr>
            <w:r w:rsidRPr="00C65DA3">
              <w:rPr>
                <w:rFonts w:ascii="Verdana" w:hAnsi="Verdana"/>
                <w:b/>
                <w:color w:val="000000"/>
                <w:sz w:val="20"/>
                <w:szCs w:val="20"/>
                <w:lang w:val="de-CH" w:eastAsia="en-GB"/>
              </w:rPr>
              <w:t xml:space="preserve">Durch </w:t>
            </w:r>
            <w:r w:rsidR="007946B5" w:rsidRPr="00C65DA3">
              <w:rPr>
                <w:rFonts w:ascii="Verdana" w:hAnsi="Verdana"/>
                <w:b/>
                <w:color w:val="000000"/>
                <w:sz w:val="20"/>
                <w:szCs w:val="20"/>
                <w:lang w:val="de-CH" w:eastAsia="en-GB"/>
              </w:rPr>
              <w:t>A</w:t>
            </w:r>
            <w:r w:rsidRPr="00C65DA3">
              <w:rPr>
                <w:rFonts w:ascii="Verdana" w:hAnsi="Verdana"/>
                <w:b/>
                <w:color w:val="000000"/>
                <w:sz w:val="20"/>
                <w:szCs w:val="20"/>
                <w:lang w:val="de-CH" w:eastAsia="en-GB"/>
              </w:rPr>
              <w:t>K genehmigte Ver</w:t>
            </w:r>
            <w:r w:rsidR="007946B5" w:rsidRPr="00C65DA3">
              <w:rPr>
                <w:rFonts w:ascii="Verdana" w:hAnsi="Verdana"/>
                <w:b/>
                <w:color w:val="000000"/>
                <w:sz w:val="20"/>
                <w:szCs w:val="20"/>
                <w:lang w:val="de-CH" w:eastAsia="en-GB"/>
              </w:rPr>
              <w:t>sion.</w:t>
            </w:r>
          </w:p>
        </w:tc>
      </w:tr>
    </w:tbl>
    <w:p w14:paraId="2326607E" w14:textId="77777777" w:rsidR="009543BB" w:rsidRPr="00052E5F" w:rsidRDefault="009543BB" w:rsidP="009543BB">
      <w:pPr>
        <w:rPr>
          <w:i/>
          <w:lang w:val="de-CH"/>
        </w:rPr>
      </w:pPr>
    </w:p>
    <w:p w14:paraId="4D5B4C9D" w14:textId="379FDC88" w:rsidR="009543BB" w:rsidRPr="00052E5F" w:rsidRDefault="009543BB">
      <w:pPr>
        <w:rPr>
          <w:lang w:val="de-CH"/>
        </w:rPr>
      </w:pPr>
      <w:r w:rsidRPr="00052E5F">
        <w:rPr>
          <w:lang w:val="de-CH"/>
        </w:rPr>
        <w:br w:type="page"/>
      </w:r>
    </w:p>
    <w:p w14:paraId="5D9CCFC7" w14:textId="036333E5" w:rsidR="00681B28" w:rsidRPr="00052E5F" w:rsidRDefault="000B4908" w:rsidP="00407D79">
      <w:pPr>
        <w:pStyle w:val="berschrift1"/>
        <w:spacing w:after="240"/>
        <w:rPr>
          <w:lang w:val="de-CH"/>
        </w:rPr>
      </w:pPr>
      <w:bookmarkStart w:id="2" w:name="_Toc523822610"/>
      <w:r w:rsidRPr="00052E5F">
        <w:rPr>
          <w:lang w:val="de-CH"/>
        </w:rPr>
        <w:lastRenderedPageBreak/>
        <w:t>UB_BUC_</w:t>
      </w:r>
      <w:r w:rsidR="00331A6C" w:rsidRPr="00052E5F">
        <w:rPr>
          <w:lang w:val="de-CH"/>
        </w:rPr>
        <w:t>0</w:t>
      </w:r>
      <w:r w:rsidR="00E311C5" w:rsidRPr="00052E5F">
        <w:rPr>
          <w:lang w:val="de-CH"/>
        </w:rPr>
        <w:t>4</w:t>
      </w:r>
      <w:r w:rsidR="00681B28" w:rsidRPr="00052E5F">
        <w:rPr>
          <w:lang w:val="de-CH"/>
        </w:rPr>
        <w:t xml:space="preserve"> – </w:t>
      </w:r>
      <w:r w:rsidR="00B81ABB">
        <w:rPr>
          <w:lang w:val="de-CH"/>
        </w:rPr>
        <w:t>Erstattung</w:t>
      </w:r>
      <w:r w:rsidR="00052E5F" w:rsidRPr="00052E5F">
        <w:rPr>
          <w:lang w:val="de-CH"/>
        </w:rPr>
        <w:t xml:space="preserve"> von A</w:t>
      </w:r>
      <w:r w:rsidR="00052E5F">
        <w:rPr>
          <w:lang w:val="de-CH"/>
        </w:rPr>
        <w:t>rbeitslosenentschädigung</w:t>
      </w:r>
      <w:bookmarkEnd w:id="2"/>
    </w:p>
    <w:bookmarkEnd w:id="0"/>
    <w:p w14:paraId="252E451D" w14:textId="1AB17F92" w:rsidR="00052E5F" w:rsidRPr="00052E5F" w:rsidRDefault="00052E5F" w:rsidP="00D7070A">
      <w:pPr>
        <w:keepNext/>
        <w:keepLines/>
        <w:spacing w:after="0" w:line="240" w:lineRule="auto"/>
        <w:jc w:val="both"/>
        <w:rPr>
          <w:lang w:val="de-CH"/>
        </w:rPr>
      </w:pPr>
      <w:r w:rsidRPr="00052E5F">
        <w:rPr>
          <w:b/>
          <w:u w:val="single"/>
          <w:lang w:val="de-CH"/>
        </w:rPr>
        <w:t>Beschreibung</w:t>
      </w:r>
      <w:r w:rsidR="00264594" w:rsidRPr="00052E5F">
        <w:rPr>
          <w:b/>
          <w:u w:val="single"/>
          <w:lang w:val="de-CH"/>
        </w:rPr>
        <w:t>:</w:t>
      </w:r>
      <w:r w:rsidR="00264594" w:rsidRPr="00052E5F">
        <w:rPr>
          <w:lang w:val="de-CH"/>
        </w:rPr>
        <w:t xml:space="preserve"> </w:t>
      </w:r>
      <w:r w:rsidR="00691CF4">
        <w:rPr>
          <w:lang w:val="de-CH"/>
        </w:rPr>
        <w:t>Der Zweck</w:t>
      </w:r>
      <w:r w:rsidRPr="00052E5F">
        <w:rPr>
          <w:lang w:val="de-CH"/>
        </w:rPr>
        <w:t xml:space="preserve"> des Anwendungsfalls (Business U</w:t>
      </w:r>
      <w:r>
        <w:rPr>
          <w:lang w:val="de-CH"/>
        </w:rPr>
        <w:t>se Case, BUC)</w:t>
      </w:r>
      <w:r w:rsidRPr="00052E5F">
        <w:rPr>
          <w:lang w:val="de-CH"/>
        </w:rPr>
        <w:t xml:space="preserve"> UB_BUC_04</w:t>
      </w:r>
      <w:r>
        <w:rPr>
          <w:lang w:val="de-CH"/>
        </w:rPr>
        <w:t xml:space="preserve"> ist es, den Prozess zur </w:t>
      </w:r>
      <w:r w:rsidR="00B81ABB">
        <w:rPr>
          <w:lang w:val="de-CH"/>
        </w:rPr>
        <w:t>Erstattung</w:t>
      </w:r>
      <w:r>
        <w:rPr>
          <w:lang w:val="de-CH"/>
        </w:rPr>
        <w:t xml:space="preserve"> von Arbeitslosenentschädigung (</w:t>
      </w:r>
      <w:r w:rsidR="009E7454">
        <w:rPr>
          <w:lang w:val="de-CH"/>
        </w:rPr>
        <w:t>ALE</w:t>
      </w:r>
      <w:r>
        <w:rPr>
          <w:lang w:val="de-CH"/>
        </w:rPr>
        <w:t>) für grenzüberschreitend Erwerbstätige zu unterstützen. Der Wohnmitgliedstaat (</w:t>
      </w:r>
      <w:r w:rsidR="00440334">
        <w:rPr>
          <w:lang w:val="de-CH"/>
        </w:rPr>
        <w:t>Gläubigerstaat</w:t>
      </w:r>
      <w:r>
        <w:rPr>
          <w:lang w:val="de-CH"/>
        </w:rPr>
        <w:t xml:space="preserve">) kann eine </w:t>
      </w:r>
      <w:r w:rsidR="00B81ABB">
        <w:rPr>
          <w:lang w:val="de-CH"/>
        </w:rPr>
        <w:t>Erstattung</w:t>
      </w:r>
      <w:r>
        <w:rPr>
          <w:lang w:val="de-CH"/>
        </w:rPr>
        <w:t xml:space="preserve"> von </w:t>
      </w:r>
      <w:r w:rsidR="009E7454">
        <w:rPr>
          <w:lang w:val="de-CH"/>
        </w:rPr>
        <w:t>ALE</w:t>
      </w:r>
      <w:r>
        <w:rPr>
          <w:lang w:val="de-CH"/>
        </w:rPr>
        <w:t xml:space="preserve">, die an grenzüberschreitend Erwerbstätige gezahlt worden ist, verlangen. </w:t>
      </w:r>
      <w:r w:rsidRPr="00052E5F">
        <w:rPr>
          <w:lang w:val="de-CH"/>
        </w:rPr>
        <w:t>Der Mitgliedstaat (MS) der letzten Erwerbstätigkeit (</w:t>
      </w:r>
      <w:r w:rsidR="00440334">
        <w:rPr>
          <w:lang w:val="de-CH"/>
        </w:rPr>
        <w:t>Schuldnerstaat</w:t>
      </w:r>
      <w:r w:rsidRPr="00052E5F">
        <w:rPr>
          <w:lang w:val="de-CH"/>
        </w:rPr>
        <w:t xml:space="preserve">) muss diese </w:t>
      </w:r>
      <w:r w:rsidR="009E7454">
        <w:rPr>
          <w:lang w:val="de-CH"/>
        </w:rPr>
        <w:t>ALE</w:t>
      </w:r>
      <w:r w:rsidRPr="00052E5F">
        <w:rPr>
          <w:lang w:val="de-CH"/>
        </w:rPr>
        <w:t xml:space="preserve"> unter </w:t>
      </w:r>
      <w:r>
        <w:rPr>
          <w:lang w:val="de-CH"/>
        </w:rPr>
        <w:t>gewissen</w:t>
      </w:r>
      <w:r w:rsidRPr="00052E5F">
        <w:rPr>
          <w:lang w:val="de-CH"/>
        </w:rPr>
        <w:t xml:space="preserve"> Voraussetzungen zurückerstatten, und zwar </w:t>
      </w:r>
      <w:r>
        <w:rPr>
          <w:lang w:val="de-CH"/>
        </w:rPr>
        <w:t xml:space="preserve">bis zu einem bestimmen Höchstbetrag und auch innerhalb eines </w:t>
      </w:r>
      <w:r w:rsidR="00691CF4">
        <w:rPr>
          <w:lang w:val="de-CH"/>
        </w:rPr>
        <w:t>definierten</w:t>
      </w:r>
      <w:r>
        <w:rPr>
          <w:lang w:val="de-CH"/>
        </w:rPr>
        <w:t xml:space="preserve"> Zeitrahmens.</w:t>
      </w:r>
    </w:p>
    <w:p w14:paraId="26437993" w14:textId="3AC7C0EE" w:rsidR="00052E5F" w:rsidRPr="000F4A6D" w:rsidRDefault="005A57D9" w:rsidP="00CF2FCE">
      <w:pPr>
        <w:keepNext/>
        <w:keepLines/>
        <w:spacing w:before="60" w:after="0" w:line="240" w:lineRule="auto"/>
        <w:jc w:val="both"/>
        <w:rPr>
          <w:lang w:val="de-CH"/>
        </w:rPr>
      </w:pPr>
      <w:r w:rsidRPr="005A57D9">
        <w:rPr>
          <w:lang w:val="de-CH"/>
        </w:rPr>
        <w:t xml:space="preserve">Die </w:t>
      </w:r>
      <w:r w:rsidR="00B81ABB">
        <w:rPr>
          <w:lang w:val="de-CH"/>
        </w:rPr>
        <w:t>Erstattung</w:t>
      </w:r>
      <w:r w:rsidRPr="005A57D9">
        <w:rPr>
          <w:lang w:val="de-CH"/>
        </w:rPr>
        <w:t>spflicht ist in A</w:t>
      </w:r>
      <w:r>
        <w:rPr>
          <w:lang w:val="de-CH"/>
        </w:rPr>
        <w:t>rt</w:t>
      </w:r>
      <w:r w:rsidR="00691CF4">
        <w:rPr>
          <w:lang w:val="de-CH"/>
        </w:rPr>
        <w:t>.</w:t>
      </w:r>
      <w:r>
        <w:rPr>
          <w:lang w:val="de-CH"/>
        </w:rPr>
        <w:t xml:space="preserve"> 65</w:t>
      </w:r>
      <w:r w:rsidR="00C51D6C">
        <w:rPr>
          <w:lang w:val="de-CH"/>
        </w:rPr>
        <w:t xml:space="preserve"> Abs</w:t>
      </w:r>
      <w:r w:rsidR="00691CF4">
        <w:rPr>
          <w:lang w:val="de-CH"/>
        </w:rPr>
        <w:t>.</w:t>
      </w:r>
      <w:r w:rsidR="00C51D6C">
        <w:rPr>
          <w:lang w:val="de-CH"/>
        </w:rPr>
        <w:t xml:space="preserve"> </w:t>
      </w:r>
      <w:r>
        <w:rPr>
          <w:lang w:val="de-CH"/>
        </w:rPr>
        <w:t>6 und 7</w:t>
      </w:r>
      <w:r w:rsidR="000F4A6D">
        <w:rPr>
          <w:lang w:val="de-CH"/>
        </w:rPr>
        <w:t xml:space="preserve"> der Verordnung Nr. 883/2004 festgelegt. </w:t>
      </w:r>
      <w:r w:rsidR="000F4A6D" w:rsidRPr="000F4A6D">
        <w:rPr>
          <w:lang w:val="de-CH"/>
        </w:rPr>
        <w:t>Art</w:t>
      </w:r>
      <w:r w:rsidR="00691CF4">
        <w:rPr>
          <w:lang w:val="de-CH"/>
        </w:rPr>
        <w:t>.</w:t>
      </w:r>
      <w:r w:rsidR="000F4A6D" w:rsidRPr="000F4A6D">
        <w:rPr>
          <w:lang w:val="de-CH"/>
        </w:rPr>
        <w:t xml:space="preserve"> 70 der Verordnung </w:t>
      </w:r>
      <w:r w:rsidR="000F4A6D">
        <w:rPr>
          <w:lang w:val="de-CH"/>
        </w:rPr>
        <w:t xml:space="preserve">987/2009 regelt gewisse </w:t>
      </w:r>
      <w:r w:rsidR="000F4A6D" w:rsidRPr="000F4A6D">
        <w:rPr>
          <w:lang w:val="de-CH"/>
        </w:rPr>
        <w:t xml:space="preserve">Verfahrensaspekte der </w:t>
      </w:r>
      <w:r w:rsidR="00B81ABB">
        <w:rPr>
          <w:lang w:val="de-CH"/>
        </w:rPr>
        <w:t>Erstattung</w:t>
      </w:r>
      <w:r w:rsidR="000F4A6D" w:rsidRPr="000F4A6D">
        <w:rPr>
          <w:lang w:val="de-CH"/>
        </w:rPr>
        <w:t xml:space="preserve"> von </w:t>
      </w:r>
      <w:r w:rsidR="009E7454">
        <w:rPr>
          <w:lang w:val="de-CH"/>
        </w:rPr>
        <w:t>ALE</w:t>
      </w:r>
      <w:r w:rsidR="000F4A6D" w:rsidRPr="000F4A6D">
        <w:rPr>
          <w:lang w:val="de-CH"/>
        </w:rPr>
        <w:t xml:space="preserve"> und v</w:t>
      </w:r>
      <w:r w:rsidR="000F4A6D">
        <w:rPr>
          <w:lang w:val="de-CH"/>
        </w:rPr>
        <w:t xml:space="preserve">erweist auf allgemeine Regeln in Bezug auf die </w:t>
      </w:r>
      <w:r w:rsidR="00B81ABB">
        <w:rPr>
          <w:lang w:val="de-CH"/>
        </w:rPr>
        <w:t>Erstattung</w:t>
      </w:r>
      <w:r w:rsidR="000F4A6D">
        <w:rPr>
          <w:lang w:val="de-CH"/>
        </w:rPr>
        <w:t xml:space="preserve"> in den Art</w:t>
      </w:r>
      <w:r w:rsidR="00691CF4">
        <w:rPr>
          <w:lang w:val="de-CH"/>
        </w:rPr>
        <w:t>.</w:t>
      </w:r>
      <w:r w:rsidR="000F4A6D">
        <w:rPr>
          <w:lang w:val="de-CH"/>
        </w:rPr>
        <w:t xml:space="preserve"> 66</w:t>
      </w:r>
      <w:r w:rsidR="00C51D6C">
        <w:rPr>
          <w:lang w:val="de-CH"/>
        </w:rPr>
        <w:t xml:space="preserve"> Abs</w:t>
      </w:r>
      <w:r w:rsidR="00691CF4">
        <w:rPr>
          <w:lang w:val="de-CH"/>
        </w:rPr>
        <w:t>.</w:t>
      </w:r>
      <w:r w:rsidR="00C51D6C">
        <w:rPr>
          <w:lang w:val="de-CH"/>
        </w:rPr>
        <w:t xml:space="preserve"> </w:t>
      </w:r>
      <w:r w:rsidR="000F4A6D">
        <w:rPr>
          <w:lang w:val="de-CH"/>
        </w:rPr>
        <w:t>1, 67</w:t>
      </w:r>
      <w:r w:rsidR="00C51D6C">
        <w:rPr>
          <w:lang w:val="de-CH"/>
        </w:rPr>
        <w:t xml:space="preserve"> Abs</w:t>
      </w:r>
      <w:r w:rsidR="00691CF4">
        <w:rPr>
          <w:lang w:val="de-CH"/>
        </w:rPr>
        <w:t>.</w:t>
      </w:r>
      <w:r w:rsidR="00C51D6C">
        <w:rPr>
          <w:lang w:val="de-CH"/>
        </w:rPr>
        <w:t xml:space="preserve"> </w:t>
      </w:r>
      <w:r w:rsidR="000F4A6D">
        <w:rPr>
          <w:lang w:val="de-CH"/>
        </w:rPr>
        <w:t>5 bis 7 sowie 68</w:t>
      </w:r>
      <w:r w:rsidR="00C51D6C">
        <w:rPr>
          <w:lang w:val="de-CH"/>
        </w:rPr>
        <w:t xml:space="preserve"> Abs</w:t>
      </w:r>
      <w:r w:rsidR="00691CF4">
        <w:rPr>
          <w:lang w:val="de-CH"/>
        </w:rPr>
        <w:t>.</w:t>
      </w:r>
      <w:r w:rsidR="00C51D6C">
        <w:rPr>
          <w:lang w:val="de-CH"/>
        </w:rPr>
        <w:t xml:space="preserve"> </w:t>
      </w:r>
      <w:r w:rsidR="000F4A6D">
        <w:rPr>
          <w:lang w:val="de-CH"/>
        </w:rPr>
        <w:t xml:space="preserve">2 der Verordnung 987/2009, die – mutatis mutandis – auch auf die </w:t>
      </w:r>
      <w:r w:rsidR="00B81ABB">
        <w:rPr>
          <w:lang w:val="de-CH"/>
        </w:rPr>
        <w:t>Erstattung</w:t>
      </w:r>
      <w:r w:rsidR="000F4A6D">
        <w:rPr>
          <w:lang w:val="de-CH"/>
        </w:rPr>
        <w:t xml:space="preserve"> von </w:t>
      </w:r>
      <w:r w:rsidR="009E7454">
        <w:rPr>
          <w:lang w:val="de-CH"/>
        </w:rPr>
        <w:t>ALE</w:t>
      </w:r>
      <w:r w:rsidR="000F4A6D">
        <w:rPr>
          <w:lang w:val="de-CH"/>
        </w:rPr>
        <w:t xml:space="preserve"> anwendbar sind.</w:t>
      </w:r>
    </w:p>
    <w:p w14:paraId="111D9C9D" w14:textId="3CFA4898" w:rsidR="000F4A6D" w:rsidRPr="000F4A6D" w:rsidRDefault="000F4A6D" w:rsidP="00CF2FCE">
      <w:pPr>
        <w:keepNext/>
        <w:keepLines/>
        <w:spacing w:before="60" w:after="0" w:line="240" w:lineRule="auto"/>
        <w:jc w:val="both"/>
        <w:rPr>
          <w:lang w:val="de-CH"/>
        </w:rPr>
      </w:pPr>
      <w:r>
        <w:rPr>
          <w:lang w:val="de-CH"/>
        </w:rPr>
        <w:t>Der</w:t>
      </w:r>
      <w:r w:rsidRPr="000F4A6D">
        <w:rPr>
          <w:lang w:val="de-CH"/>
        </w:rPr>
        <w:t xml:space="preserve"> </w:t>
      </w:r>
      <w:r>
        <w:rPr>
          <w:lang w:val="de-CH"/>
        </w:rPr>
        <w:t>Beschluss</w:t>
      </w:r>
      <w:r w:rsidRPr="000F4A6D">
        <w:rPr>
          <w:lang w:val="de-CH"/>
        </w:rPr>
        <w:t xml:space="preserve"> N</w:t>
      </w:r>
      <w:r>
        <w:rPr>
          <w:lang w:val="de-CH"/>
        </w:rPr>
        <w:t xml:space="preserve">r. U4 der Verwaltungskommission geht genauer darauf ein, wie die Bestimmungen der Verordnungen bezüglich der </w:t>
      </w:r>
      <w:r w:rsidR="00B81ABB">
        <w:rPr>
          <w:lang w:val="de-CH"/>
        </w:rPr>
        <w:t>Erstattung</w:t>
      </w:r>
      <w:r>
        <w:rPr>
          <w:lang w:val="de-CH"/>
        </w:rPr>
        <w:t xml:space="preserve"> von </w:t>
      </w:r>
      <w:r w:rsidR="009E7454">
        <w:rPr>
          <w:lang w:val="de-CH"/>
        </w:rPr>
        <w:t>ALE</w:t>
      </w:r>
      <w:r>
        <w:rPr>
          <w:lang w:val="de-CH"/>
        </w:rPr>
        <w:t xml:space="preserve"> zu interpretieren sind.</w:t>
      </w:r>
    </w:p>
    <w:p w14:paraId="0DEDAF3B" w14:textId="3CB9873C" w:rsidR="000F4A6D" w:rsidRDefault="000F4A6D" w:rsidP="00CF2FCE">
      <w:pPr>
        <w:keepNext/>
        <w:keepLines/>
        <w:spacing w:before="60" w:after="0" w:line="240" w:lineRule="auto"/>
        <w:jc w:val="both"/>
        <w:rPr>
          <w:lang w:val="de-CH"/>
        </w:rPr>
      </w:pPr>
      <w:r>
        <w:rPr>
          <w:lang w:val="de-CH"/>
        </w:rPr>
        <w:t xml:space="preserve">Des </w:t>
      </w:r>
      <w:r w:rsidR="009D60F9">
        <w:rPr>
          <w:lang w:val="de-CH"/>
        </w:rPr>
        <w:t>W</w:t>
      </w:r>
      <w:r>
        <w:rPr>
          <w:lang w:val="de-CH"/>
        </w:rPr>
        <w:t>eiteren hat sich die Expe</w:t>
      </w:r>
      <w:r w:rsidR="009D60F9">
        <w:rPr>
          <w:lang w:val="de-CH"/>
        </w:rPr>
        <w:t>r</w:t>
      </w:r>
      <w:r>
        <w:rPr>
          <w:lang w:val="de-CH"/>
        </w:rPr>
        <w:t>tengruppe</w:t>
      </w:r>
      <w:r w:rsidR="009D60F9">
        <w:rPr>
          <w:lang w:val="de-CH"/>
        </w:rPr>
        <w:t xml:space="preserve"> Arbeitslosenentschädigung auf einige zusätzliche Verfahrensregeln geeinigt und empfiehlt allen MS und Verbindungsstellen,</w:t>
      </w:r>
      <w:r w:rsidR="009D60F9" w:rsidRPr="009D60F9">
        <w:rPr>
          <w:lang w:val="de-CH"/>
        </w:rPr>
        <w:t xml:space="preserve"> </w:t>
      </w:r>
      <w:r w:rsidR="009D60F9">
        <w:rPr>
          <w:lang w:val="de-CH"/>
        </w:rPr>
        <w:t>diese zu befolgen:</w:t>
      </w:r>
    </w:p>
    <w:p w14:paraId="64DAC60C" w14:textId="3453708F" w:rsidR="00C51D6C" w:rsidRPr="00EE1987" w:rsidRDefault="00C51D6C" w:rsidP="00EE1987">
      <w:pPr>
        <w:pStyle w:val="Listenabsatz"/>
        <w:numPr>
          <w:ilvl w:val="0"/>
          <w:numId w:val="22"/>
        </w:numPr>
        <w:jc w:val="both"/>
        <w:rPr>
          <w:rFonts w:asciiTheme="minorHAnsi" w:hAnsiTheme="minorHAnsi"/>
          <w:sz w:val="22"/>
          <w:szCs w:val="22"/>
          <w:lang w:val="de-CH"/>
        </w:rPr>
      </w:pPr>
      <w:r w:rsidRPr="00EE1987">
        <w:rPr>
          <w:rFonts w:asciiTheme="minorHAnsi" w:hAnsiTheme="minorHAnsi"/>
          <w:sz w:val="22"/>
          <w:szCs w:val="22"/>
          <w:lang w:val="de-CH"/>
        </w:rPr>
        <w:t>Artikel 70 der Verordnung 987/2009</w:t>
      </w:r>
      <w:r w:rsidR="00EE1987" w:rsidRPr="00EE1987">
        <w:t xml:space="preserve"> </w:t>
      </w:r>
      <w:r w:rsidR="00EE1987" w:rsidRPr="00EE1987">
        <w:rPr>
          <w:rFonts w:asciiTheme="minorHAnsi" w:hAnsiTheme="minorHAnsi"/>
          <w:sz w:val="22"/>
          <w:szCs w:val="22"/>
          <w:lang w:val="de-CH"/>
        </w:rPr>
        <w:t xml:space="preserve">legt fest, dass die Antragstellung </w:t>
      </w:r>
      <w:r w:rsidR="00EE1987">
        <w:rPr>
          <w:rFonts w:asciiTheme="minorHAnsi" w:hAnsiTheme="minorHAnsi" w:cstheme="minorHAnsi"/>
          <w:sz w:val="22"/>
          <w:szCs w:val="22"/>
          <w:lang w:val="de-CH"/>
        </w:rPr>
        <w:t>"</w:t>
      </w:r>
      <w:r w:rsidR="00EE1987" w:rsidRPr="00EE1987">
        <w:rPr>
          <w:rFonts w:asciiTheme="minorHAnsi" w:hAnsiTheme="minorHAnsi"/>
          <w:sz w:val="22"/>
          <w:szCs w:val="22"/>
          <w:lang w:val="de-CH"/>
        </w:rPr>
        <w:t>binnen sechs Monaten nach Ende des Kalenderhalbjahrs, in dem die letzte Zahlung von Leistungen bei Arbeitslosigkeit, deren Erstattung beantragt wird, geleistet wurde</w:t>
      </w:r>
      <w:r w:rsidR="00EE1987">
        <w:rPr>
          <w:rFonts w:asciiTheme="minorHAnsi" w:hAnsiTheme="minorHAnsi" w:cstheme="minorHAnsi"/>
          <w:sz w:val="22"/>
          <w:szCs w:val="22"/>
          <w:lang w:val="de-CH"/>
        </w:rPr>
        <w:t>"</w:t>
      </w:r>
      <w:r w:rsidR="00EE1987" w:rsidRPr="00EE1987">
        <w:rPr>
          <w:rFonts w:asciiTheme="minorHAnsi" w:hAnsiTheme="minorHAnsi"/>
          <w:sz w:val="22"/>
          <w:szCs w:val="22"/>
          <w:lang w:val="de-CH"/>
        </w:rPr>
        <w:t xml:space="preserve"> erfolg</w:t>
      </w:r>
      <w:r w:rsidR="00EE1987">
        <w:rPr>
          <w:rFonts w:asciiTheme="minorHAnsi" w:hAnsiTheme="minorHAnsi"/>
          <w:sz w:val="22"/>
          <w:szCs w:val="22"/>
          <w:lang w:val="de-CH"/>
        </w:rPr>
        <w:t>en soll</w:t>
      </w:r>
      <w:r w:rsidR="00EE1987" w:rsidRPr="00EE1987">
        <w:rPr>
          <w:rFonts w:asciiTheme="minorHAnsi" w:hAnsiTheme="minorHAnsi"/>
          <w:sz w:val="22"/>
          <w:szCs w:val="22"/>
          <w:lang w:val="de-CH"/>
        </w:rPr>
        <w:t>.</w:t>
      </w:r>
    </w:p>
    <w:p w14:paraId="48EC39A1" w14:textId="4ABC13E6" w:rsidR="00EE1987" w:rsidRPr="00EE1987" w:rsidRDefault="00EE1987" w:rsidP="00D7070A">
      <w:pPr>
        <w:spacing w:after="0" w:line="240" w:lineRule="auto"/>
        <w:ind w:left="357"/>
        <w:jc w:val="both"/>
        <w:rPr>
          <w:rFonts w:cs="TimesNewRoman"/>
          <w:lang w:val="de-CH"/>
        </w:rPr>
      </w:pPr>
      <w:r w:rsidRPr="0091736B">
        <w:rPr>
          <w:rFonts w:cs="TimesNewRoman"/>
          <w:lang w:val="de-CH"/>
        </w:rPr>
        <w:t xml:space="preserve">Dies kann Probleme verursachen </w:t>
      </w:r>
      <w:r w:rsidR="00440334" w:rsidRPr="0091736B">
        <w:rPr>
          <w:rFonts w:cs="TimesNewRoman"/>
          <w:lang w:val="de-CH"/>
        </w:rPr>
        <w:t>im Fa</w:t>
      </w:r>
      <w:r w:rsidRPr="0091736B">
        <w:rPr>
          <w:rFonts w:cs="TimesNewRoman"/>
          <w:lang w:val="de-CH"/>
        </w:rPr>
        <w:t>ll</w:t>
      </w:r>
      <w:r w:rsidR="00440334" w:rsidRPr="0091736B">
        <w:rPr>
          <w:rFonts w:cs="TimesNewRoman"/>
          <w:lang w:val="de-CH"/>
        </w:rPr>
        <w:t xml:space="preserve"> </w:t>
      </w:r>
      <w:r w:rsidR="00C30AFB" w:rsidRPr="0091736B">
        <w:rPr>
          <w:rFonts w:cs="TimesNewRoman"/>
          <w:lang w:val="de-CH"/>
        </w:rPr>
        <w:t>eine</w:t>
      </w:r>
      <w:r w:rsidR="00927B47" w:rsidRPr="0091736B">
        <w:rPr>
          <w:rFonts w:cs="TimesNewRoman"/>
          <w:lang w:val="de-CH"/>
        </w:rPr>
        <w:t>s</w:t>
      </w:r>
      <w:r w:rsidR="00C30AFB" w:rsidRPr="0091736B">
        <w:rPr>
          <w:rFonts w:cs="TimesNewRoman"/>
          <w:lang w:val="de-CH"/>
        </w:rPr>
        <w:t xml:space="preserve"> Erstattungszeitraum</w:t>
      </w:r>
      <w:r w:rsidR="00927B47" w:rsidRPr="0091736B">
        <w:rPr>
          <w:rFonts w:cs="TimesNewRoman"/>
          <w:lang w:val="de-CH"/>
        </w:rPr>
        <w:t>s</w:t>
      </w:r>
      <w:r w:rsidR="00C30AFB" w:rsidRPr="0091736B">
        <w:rPr>
          <w:rFonts w:cs="TimesNewRoman"/>
          <w:lang w:val="de-CH"/>
        </w:rPr>
        <w:t xml:space="preserve"> </w:t>
      </w:r>
      <w:r w:rsidR="00440334" w:rsidRPr="0091736B">
        <w:rPr>
          <w:rFonts w:cs="TimesNewRoman"/>
          <w:lang w:val="de-CH"/>
        </w:rPr>
        <w:t>von</w:t>
      </w:r>
      <w:r w:rsidRPr="0091736B">
        <w:rPr>
          <w:rFonts w:cs="TimesNewRoman"/>
          <w:lang w:val="de-CH"/>
        </w:rPr>
        <w:t xml:space="preserve"> fünf Monat</w:t>
      </w:r>
      <w:r w:rsidR="00440334" w:rsidRPr="0091736B">
        <w:rPr>
          <w:rFonts w:cs="TimesNewRoman"/>
          <w:lang w:val="de-CH"/>
        </w:rPr>
        <w:t>en</w:t>
      </w:r>
      <w:r w:rsidR="00927B47" w:rsidRPr="0091736B">
        <w:rPr>
          <w:rFonts w:cs="TimesNewRoman"/>
          <w:lang w:val="de-CH"/>
        </w:rPr>
        <w:t xml:space="preserve">, in </w:t>
      </w:r>
      <w:r w:rsidR="0091736B">
        <w:rPr>
          <w:rFonts w:cs="TimesNewRoman"/>
          <w:lang w:val="de-CH"/>
        </w:rPr>
        <w:t>dem</w:t>
      </w:r>
      <w:r w:rsidR="00927B47" w:rsidRPr="0091736B">
        <w:rPr>
          <w:rFonts w:cs="TimesNewRoman"/>
          <w:lang w:val="de-CH"/>
        </w:rPr>
        <w:t xml:space="preserve"> der Bezug von </w:t>
      </w:r>
      <w:r w:rsidR="009E7454">
        <w:rPr>
          <w:rFonts w:cs="TimesNewRoman"/>
          <w:lang w:val="de-CH"/>
        </w:rPr>
        <w:t>ALE</w:t>
      </w:r>
      <w:r w:rsidR="00927B47" w:rsidRPr="0091736B">
        <w:rPr>
          <w:rFonts w:cs="TimesNewRoman"/>
          <w:lang w:val="de-CH"/>
        </w:rPr>
        <w:t xml:space="preserve"> ausgesetzt ist</w:t>
      </w:r>
      <w:r w:rsidR="00C30AFB" w:rsidRPr="0091736B">
        <w:rPr>
          <w:rFonts w:cs="TimesNewRoman"/>
          <w:lang w:val="de-CH"/>
        </w:rPr>
        <w:t>. In einem solchen Fall muss der Gläubigerstaat bis zu</w:t>
      </w:r>
      <w:r w:rsidR="005F04DF" w:rsidRPr="0091736B">
        <w:rPr>
          <w:rFonts w:cs="TimesNewRoman"/>
          <w:lang w:val="de-CH"/>
        </w:rPr>
        <w:t>m</w:t>
      </w:r>
      <w:r w:rsidR="00C30AFB" w:rsidRPr="0091736B">
        <w:rPr>
          <w:rFonts w:cs="TimesNewRoman"/>
          <w:lang w:val="de-CH"/>
        </w:rPr>
        <w:t xml:space="preserve"> Ende der Bezugsperiode warten, um festzustellen, ob der Bezug von </w:t>
      </w:r>
      <w:r w:rsidR="009E7454">
        <w:rPr>
          <w:rFonts w:cs="TimesNewRoman"/>
          <w:lang w:val="de-CH"/>
        </w:rPr>
        <w:t>ALE</w:t>
      </w:r>
      <w:r w:rsidR="00C30AFB" w:rsidRPr="0091736B">
        <w:rPr>
          <w:rFonts w:cs="TimesNewRoman"/>
          <w:lang w:val="de-CH"/>
        </w:rPr>
        <w:t xml:space="preserve"> wieder aufgenommen wird oder nicht.</w:t>
      </w:r>
      <w:r w:rsidR="00927B47" w:rsidRPr="0091736B">
        <w:rPr>
          <w:rFonts w:cs="TimesNewRoman"/>
          <w:lang w:val="de-CH"/>
        </w:rPr>
        <w:t xml:space="preserve"> Falls der Leistungsbezug nicht wieder aufgenommen wird und </w:t>
      </w:r>
      <w:r w:rsidR="005F04DF" w:rsidRPr="0091736B">
        <w:rPr>
          <w:rFonts w:cs="TimesNewRoman"/>
          <w:lang w:val="de-CH"/>
        </w:rPr>
        <w:t>der</w:t>
      </w:r>
      <w:r w:rsidR="00927B47" w:rsidRPr="0091736B">
        <w:rPr>
          <w:rFonts w:cs="TimesNewRoman"/>
          <w:lang w:val="de-CH"/>
        </w:rPr>
        <w:t xml:space="preserve"> massgebende Zeitpunkt für da</w:t>
      </w:r>
      <w:r w:rsidR="005F04DF" w:rsidRPr="0091736B">
        <w:rPr>
          <w:rFonts w:cs="TimesNewRoman"/>
          <w:lang w:val="de-CH"/>
        </w:rPr>
        <w:t xml:space="preserve">s Ende der Frist </w:t>
      </w:r>
      <w:r w:rsidR="00927B47" w:rsidRPr="0091736B">
        <w:rPr>
          <w:rFonts w:cs="TimesNewRoman"/>
          <w:lang w:val="de-CH"/>
        </w:rPr>
        <w:t xml:space="preserve">die </w:t>
      </w:r>
      <w:r w:rsidR="0091736B" w:rsidRPr="0091736B">
        <w:rPr>
          <w:rFonts w:cs="TimesNewRoman"/>
          <w:lang w:val="de-CH"/>
        </w:rPr>
        <w:t>letzte</w:t>
      </w:r>
      <w:r w:rsidR="00927B47" w:rsidRPr="0091736B">
        <w:rPr>
          <w:rFonts w:cs="TimesNewRoman"/>
          <w:lang w:val="de-CH"/>
        </w:rPr>
        <w:t xml:space="preserve"> </w:t>
      </w:r>
      <w:r w:rsidR="0091736B">
        <w:rPr>
          <w:rFonts w:cs="TimesNewRoman"/>
          <w:lang w:val="de-CH"/>
        </w:rPr>
        <w:t>Leistungsa</w:t>
      </w:r>
      <w:r w:rsidR="00927B47" w:rsidRPr="0091736B">
        <w:rPr>
          <w:rFonts w:cs="TimesNewRoman"/>
          <w:lang w:val="de-CH"/>
        </w:rPr>
        <w:t>uszahlung ist, kann dies den Zeitrahmen für den Gläubigersta</w:t>
      </w:r>
      <w:r w:rsidR="005F04DF" w:rsidRPr="0091736B">
        <w:rPr>
          <w:rFonts w:cs="TimesNewRoman"/>
          <w:lang w:val="de-CH"/>
        </w:rPr>
        <w:t>a</w:t>
      </w:r>
      <w:r w:rsidR="00927B47" w:rsidRPr="0091736B">
        <w:rPr>
          <w:rFonts w:cs="TimesNewRoman"/>
          <w:lang w:val="de-CH"/>
        </w:rPr>
        <w:t xml:space="preserve">t </w:t>
      </w:r>
      <w:r w:rsidR="005F04DF" w:rsidRPr="0091736B">
        <w:rPr>
          <w:rFonts w:cs="TimesNewRoman"/>
          <w:lang w:val="de-CH"/>
        </w:rPr>
        <w:t>zur Einreichung der Forderung</w:t>
      </w:r>
      <w:r w:rsidR="00927B47" w:rsidRPr="0091736B">
        <w:rPr>
          <w:rFonts w:cs="TimesNewRoman"/>
          <w:lang w:val="de-CH"/>
        </w:rPr>
        <w:t xml:space="preserve"> </w:t>
      </w:r>
      <w:r w:rsidR="005F04DF" w:rsidRPr="0091736B">
        <w:rPr>
          <w:rFonts w:cs="TimesNewRoman"/>
          <w:lang w:val="de-CH"/>
        </w:rPr>
        <w:t>in Bezug auf den fraglichen Fall erheblich verringern</w:t>
      </w:r>
      <w:bookmarkStart w:id="3" w:name="_GoBack"/>
      <w:bookmarkEnd w:id="3"/>
      <w:r w:rsidR="005F04DF" w:rsidRPr="0091736B">
        <w:rPr>
          <w:rFonts w:cs="TimesNewRoman"/>
          <w:lang w:val="de-CH"/>
        </w:rPr>
        <w:t>.</w:t>
      </w:r>
      <w:r w:rsidR="0091736B" w:rsidRPr="0091736B">
        <w:rPr>
          <w:lang w:val="de-CH"/>
        </w:rPr>
        <w:t xml:space="preserve"> </w:t>
      </w:r>
    </w:p>
    <w:p w14:paraId="28AA27EB" w14:textId="3E2375B1" w:rsidR="005F04DF" w:rsidRDefault="0091736B" w:rsidP="00D7070A">
      <w:pPr>
        <w:pStyle w:val="Listenabsatz"/>
        <w:ind w:left="357"/>
        <w:jc w:val="both"/>
        <w:rPr>
          <w:rFonts w:asciiTheme="minorHAnsi" w:hAnsiTheme="minorHAnsi"/>
          <w:sz w:val="22"/>
          <w:szCs w:val="22"/>
          <w:lang w:val="de-CH"/>
        </w:rPr>
      </w:pPr>
      <w:r w:rsidRPr="0091736B">
        <w:rPr>
          <w:rFonts w:asciiTheme="minorHAnsi" w:hAnsiTheme="minorHAnsi"/>
          <w:sz w:val="22"/>
          <w:szCs w:val="22"/>
          <w:lang w:val="de-CH"/>
        </w:rPr>
        <w:t xml:space="preserve">Um dieses Problem zu lösen, </w:t>
      </w:r>
      <w:r>
        <w:rPr>
          <w:rFonts w:asciiTheme="minorHAnsi" w:hAnsiTheme="minorHAnsi"/>
          <w:sz w:val="22"/>
          <w:szCs w:val="22"/>
          <w:lang w:val="de-CH"/>
        </w:rPr>
        <w:t>gilt als</w:t>
      </w:r>
      <w:r w:rsidRPr="0091736B">
        <w:rPr>
          <w:rFonts w:asciiTheme="minorHAnsi" w:hAnsiTheme="minorHAnsi"/>
          <w:sz w:val="22"/>
          <w:szCs w:val="22"/>
          <w:lang w:val="de-CH"/>
        </w:rPr>
        <w:t xml:space="preserve"> entscheidende</w:t>
      </w:r>
      <w:r>
        <w:rPr>
          <w:rFonts w:asciiTheme="minorHAnsi" w:hAnsiTheme="minorHAnsi"/>
          <w:sz w:val="22"/>
          <w:szCs w:val="22"/>
          <w:lang w:val="de-CH"/>
        </w:rPr>
        <w:t>r</w:t>
      </w:r>
      <w:r w:rsidRPr="0091736B">
        <w:rPr>
          <w:rFonts w:asciiTheme="minorHAnsi" w:hAnsiTheme="minorHAnsi"/>
          <w:sz w:val="22"/>
          <w:szCs w:val="22"/>
          <w:lang w:val="de-CH"/>
        </w:rPr>
        <w:t xml:space="preserve"> </w:t>
      </w:r>
      <w:r>
        <w:rPr>
          <w:rFonts w:asciiTheme="minorHAnsi" w:hAnsiTheme="minorHAnsi"/>
          <w:sz w:val="22"/>
          <w:szCs w:val="22"/>
          <w:lang w:val="de-CH"/>
        </w:rPr>
        <w:t>Zeitpunkt, ab dem</w:t>
      </w:r>
      <w:r w:rsidRPr="0091736B">
        <w:rPr>
          <w:rFonts w:asciiTheme="minorHAnsi" w:hAnsiTheme="minorHAnsi"/>
          <w:sz w:val="22"/>
          <w:szCs w:val="22"/>
          <w:lang w:val="de-CH"/>
        </w:rPr>
        <w:t xml:space="preserve"> </w:t>
      </w:r>
      <w:r>
        <w:rPr>
          <w:rFonts w:asciiTheme="minorHAnsi" w:hAnsiTheme="minorHAnsi"/>
          <w:sz w:val="22"/>
          <w:szCs w:val="22"/>
          <w:lang w:val="de-CH"/>
        </w:rPr>
        <w:t xml:space="preserve">die </w:t>
      </w:r>
      <w:r w:rsidRPr="0091736B">
        <w:rPr>
          <w:rFonts w:asciiTheme="minorHAnsi" w:hAnsiTheme="minorHAnsi"/>
          <w:sz w:val="22"/>
          <w:szCs w:val="22"/>
          <w:lang w:val="de-CH"/>
        </w:rPr>
        <w:t>Halbjahres</w:t>
      </w:r>
      <w:r>
        <w:rPr>
          <w:rFonts w:asciiTheme="minorHAnsi" w:hAnsiTheme="minorHAnsi"/>
          <w:sz w:val="22"/>
          <w:szCs w:val="22"/>
          <w:lang w:val="de-CH"/>
        </w:rPr>
        <w:t>frist</w:t>
      </w:r>
      <w:r w:rsidRPr="0091736B">
        <w:rPr>
          <w:rFonts w:asciiTheme="minorHAnsi" w:hAnsiTheme="minorHAnsi"/>
          <w:sz w:val="22"/>
          <w:szCs w:val="22"/>
          <w:lang w:val="de-CH"/>
        </w:rPr>
        <w:t xml:space="preserve"> zur Einreichung der Forderung</w:t>
      </w:r>
      <w:r>
        <w:rPr>
          <w:rFonts w:asciiTheme="minorHAnsi" w:hAnsiTheme="minorHAnsi"/>
          <w:sz w:val="22"/>
          <w:szCs w:val="22"/>
          <w:lang w:val="de-CH"/>
        </w:rPr>
        <w:t xml:space="preserve"> läuft, entweder das Datum der letzten Zahlung (gemäss Art. 70) ODER das Datum, an dem der Erstattungszeitraum endet – je nachdem, welches Datum später eintritt.</w:t>
      </w:r>
    </w:p>
    <w:p w14:paraId="7166E46F" w14:textId="106FC5D9" w:rsidR="0091736B" w:rsidRPr="00F2161B" w:rsidRDefault="0091736B" w:rsidP="00D7070A">
      <w:pPr>
        <w:pStyle w:val="Listenabsatz"/>
        <w:ind w:left="357"/>
        <w:jc w:val="both"/>
        <w:rPr>
          <w:rFonts w:asciiTheme="minorHAnsi" w:hAnsiTheme="minorHAnsi"/>
          <w:i/>
          <w:sz w:val="22"/>
          <w:szCs w:val="22"/>
          <w:lang w:val="de-CH"/>
        </w:rPr>
      </w:pPr>
      <w:r w:rsidRPr="00555E72">
        <w:rPr>
          <w:rFonts w:asciiTheme="minorHAnsi" w:hAnsiTheme="minorHAnsi"/>
          <w:i/>
          <w:sz w:val="22"/>
          <w:szCs w:val="22"/>
          <w:u w:val="single"/>
          <w:lang w:val="de-CH"/>
        </w:rPr>
        <w:t>Beispiel</w:t>
      </w:r>
      <w:r w:rsidRPr="00375156">
        <w:rPr>
          <w:rFonts w:asciiTheme="minorHAnsi" w:hAnsiTheme="minorHAnsi"/>
          <w:i/>
          <w:sz w:val="22"/>
          <w:szCs w:val="22"/>
          <w:u w:val="single"/>
          <w:lang w:val="de-CH"/>
        </w:rPr>
        <w:t xml:space="preserve"> </w:t>
      </w:r>
      <w:r w:rsidRPr="00691CF4">
        <w:rPr>
          <w:rFonts w:asciiTheme="minorHAnsi" w:hAnsiTheme="minorHAnsi"/>
          <w:i/>
          <w:sz w:val="22"/>
          <w:szCs w:val="22"/>
          <w:u w:val="single"/>
          <w:lang w:val="de-CH"/>
        </w:rPr>
        <w:t>– Erstattungszeitraum von fünf Monaten:</w:t>
      </w:r>
      <w:r w:rsidRPr="00F2161B">
        <w:rPr>
          <w:rFonts w:asciiTheme="minorHAnsi" w:hAnsiTheme="minorHAnsi"/>
          <w:i/>
          <w:sz w:val="22"/>
          <w:szCs w:val="22"/>
          <w:lang w:val="de-CH"/>
        </w:rPr>
        <w:t xml:space="preserve"> Eine Person erhä</w:t>
      </w:r>
      <w:r w:rsidR="00F2161B" w:rsidRPr="00F2161B">
        <w:rPr>
          <w:rFonts w:asciiTheme="minorHAnsi" w:hAnsiTheme="minorHAnsi"/>
          <w:i/>
          <w:sz w:val="22"/>
          <w:szCs w:val="22"/>
          <w:lang w:val="de-CH"/>
        </w:rPr>
        <w:t>l</w:t>
      </w:r>
      <w:r w:rsidRPr="00F2161B">
        <w:rPr>
          <w:rFonts w:asciiTheme="minorHAnsi" w:hAnsiTheme="minorHAnsi"/>
          <w:i/>
          <w:sz w:val="22"/>
          <w:szCs w:val="22"/>
          <w:lang w:val="de-CH"/>
        </w:rPr>
        <w:t>t ab Juni 2017</w:t>
      </w:r>
      <w:r w:rsidR="00F2161B" w:rsidRPr="00F2161B">
        <w:rPr>
          <w:rFonts w:asciiTheme="minorHAnsi" w:hAnsiTheme="minorHAnsi"/>
          <w:i/>
          <w:sz w:val="22"/>
          <w:szCs w:val="22"/>
          <w:lang w:val="de-CH"/>
        </w:rPr>
        <w:t xml:space="preserve"> </w:t>
      </w:r>
      <w:r w:rsidR="009E7454">
        <w:rPr>
          <w:rFonts w:asciiTheme="minorHAnsi" w:hAnsiTheme="minorHAnsi"/>
          <w:i/>
          <w:sz w:val="22"/>
          <w:szCs w:val="22"/>
          <w:lang w:val="de-CH"/>
        </w:rPr>
        <w:t>ALE</w:t>
      </w:r>
      <w:r w:rsidR="00F2161B" w:rsidRPr="00F2161B">
        <w:rPr>
          <w:rFonts w:asciiTheme="minorHAnsi" w:hAnsiTheme="minorHAnsi"/>
          <w:i/>
          <w:sz w:val="22"/>
          <w:szCs w:val="22"/>
          <w:lang w:val="de-CH"/>
        </w:rPr>
        <w:t xml:space="preserve"> (wo auch die erste Zahlung erfolgt)</w:t>
      </w:r>
      <w:r w:rsidR="00A91001">
        <w:rPr>
          <w:rFonts w:asciiTheme="minorHAnsi" w:hAnsiTheme="minorHAnsi"/>
          <w:i/>
          <w:sz w:val="22"/>
          <w:szCs w:val="22"/>
          <w:lang w:val="de-CH"/>
        </w:rPr>
        <w:t>, anschliessend</w:t>
      </w:r>
      <w:r w:rsidR="00F2161B" w:rsidRPr="00F2161B">
        <w:rPr>
          <w:rFonts w:asciiTheme="minorHAnsi" w:hAnsiTheme="minorHAnsi"/>
          <w:i/>
          <w:sz w:val="22"/>
          <w:szCs w:val="22"/>
          <w:lang w:val="de-CH"/>
        </w:rPr>
        <w:t xml:space="preserve"> wird die Zahlung ausgesetzt. Der Gläubigerstaat muss warten, bis der Erstattungszeitraum zu Ende ist (bis Oktober 2017), um sicherzustellen, dass der </w:t>
      </w:r>
      <w:r w:rsidR="00A91001">
        <w:rPr>
          <w:rFonts w:asciiTheme="minorHAnsi" w:hAnsiTheme="minorHAnsi"/>
          <w:i/>
          <w:sz w:val="22"/>
          <w:szCs w:val="22"/>
          <w:lang w:val="de-CH"/>
        </w:rPr>
        <w:t>Bezug</w:t>
      </w:r>
      <w:r w:rsidR="00F2161B" w:rsidRPr="00F2161B">
        <w:rPr>
          <w:rFonts w:asciiTheme="minorHAnsi" w:hAnsiTheme="minorHAnsi"/>
          <w:i/>
          <w:sz w:val="22"/>
          <w:szCs w:val="22"/>
          <w:lang w:val="de-CH"/>
        </w:rPr>
        <w:t xml:space="preserve"> wieder aufgenommen und eine Zahlung erfolgen wird. Wenn es – etwa im Oktober – wirklich wieder eine Zahlung gibt, muss die Forderung bis Juni 2018 gestellt werden, was kein Problem darstellt. Wenn aber keine Zahlung erfolgt, dann ist das entscheidende Datum für die Frist dasjenige der Zahlung im Juni 2017. Da dieses im ersten Halbjahr 2017 liegt, muss die Forderung bis Ende 2017 eingereicht werden. Damit bleiben dem Gläubigerstaat nur zwei Monate, um </w:t>
      </w:r>
      <w:r w:rsidR="00A91001">
        <w:rPr>
          <w:rFonts w:asciiTheme="minorHAnsi" w:hAnsiTheme="minorHAnsi"/>
          <w:i/>
          <w:sz w:val="22"/>
          <w:szCs w:val="22"/>
          <w:lang w:val="de-CH"/>
        </w:rPr>
        <w:t xml:space="preserve">die Forderung </w:t>
      </w:r>
      <w:r w:rsidR="00691CF4">
        <w:rPr>
          <w:rFonts w:asciiTheme="minorHAnsi" w:hAnsiTheme="minorHAnsi"/>
          <w:i/>
          <w:sz w:val="22"/>
          <w:szCs w:val="22"/>
          <w:lang w:val="de-CH"/>
        </w:rPr>
        <w:t>ein</w:t>
      </w:r>
      <w:r w:rsidR="00A91001">
        <w:rPr>
          <w:rFonts w:asciiTheme="minorHAnsi" w:hAnsiTheme="minorHAnsi"/>
          <w:i/>
          <w:sz w:val="22"/>
          <w:szCs w:val="22"/>
          <w:lang w:val="de-CH"/>
        </w:rPr>
        <w:t>zu</w:t>
      </w:r>
      <w:r w:rsidR="00691CF4">
        <w:rPr>
          <w:rFonts w:asciiTheme="minorHAnsi" w:hAnsiTheme="minorHAnsi"/>
          <w:i/>
          <w:sz w:val="22"/>
          <w:szCs w:val="22"/>
          <w:lang w:val="de-CH"/>
        </w:rPr>
        <w:t>reich</w:t>
      </w:r>
      <w:r w:rsidR="00A91001">
        <w:rPr>
          <w:rFonts w:asciiTheme="minorHAnsi" w:hAnsiTheme="minorHAnsi"/>
          <w:i/>
          <w:sz w:val="22"/>
          <w:szCs w:val="22"/>
          <w:lang w:val="de-CH"/>
        </w:rPr>
        <w:t>en</w:t>
      </w:r>
      <w:r w:rsidR="00F2161B" w:rsidRPr="00F2161B">
        <w:rPr>
          <w:rFonts w:asciiTheme="minorHAnsi" w:hAnsiTheme="minorHAnsi"/>
          <w:i/>
          <w:sz w:val="22"/>
          <w:szCs w:val="22"/>
          <w:lang w:val="de-CH"/>
        </w:rPr>
        <w:t>.</w:t>
      </w:r>
    </w:p>
    <w:p w14:paraId="6729E901" w14:textId="5576947B" w:rsidR="00A91001" w:rsidRPr="00A91001" w:rsidRDefault="00A91001" w:rsidP="00D7070A">
      <w:pPr>
        <w:pStyle w:val="Listenabsatz"/>
        <w:numPr>
          <w:ilvl w:val="0"/>
          <w:numId w:val="22"/>
        </w:numPr>
        <w:jc w:val="both"/>
        <w:rPr>
          <w:rFonts w:asciiTheme="minorHAnsi" w:hAnsiTheme="minorHAnsi"/>
          <w:sz w:val="22"/>
          <w:szCs w:val="22"/>
          <w:lang w:val="de-CH"/>
        </w:rPr>
      </w:pPr>
      <w:r w:rsidRPr="00A91001">
        <w:rPr>
          <w:rFonts w:asciiTheme="minorHAnsi" w:hAnsiTheme="minorHAnsi"/>
          <w:sz w:val="22"/>
          <w:szCs w:val="22"/>
          <w:lang w:val="de-CH"/>
        </w:rPr>
        <w:t xml:space="preserve">Wenn ein </w:t>
      </w:r>
      <w:r w:rsidR="00691CF4">
        <w:rPr>
          <w:rFonts w:asciiTheme="minorHAnsi" w:hAnsiTheme="minorHAnsi"/>
          <w:sz w:val="22"/>
          <w:szCs w:val="22"/>
          <w:lang w:val="de-CH"/>
        </w:rPr>
        <w:t>Leistungsb</w:t>
      </w:r>
      <w:r w:rsidRPr="00A91001">
        <w:rPr>
          <w:rFonts w:asciiTheme="minorHAnsi" w:hAnsiTheme="minorHAnsi"/>
          <w:sz w:val="22"/>
          <w:szCs w:val="22"/>
          <w:lang w:val="de-CH"/>
        </w:rPr>
        <w:t xml:space="preserve">ezug </w:t>
      </w:r>
      <w:r>
        <w:rPr>
          <w:rFonts w:asciiTheme="minorHAnsi" w:hAnsiTheme="minorHAnsi"/>
          <w:sz w:val="22"/>
          <w:szCs w:val="22"/>
          <w:lang w:val="de-CH"/>
        </w:rPr>
        <w:t>von einem Zwischenverdienst</w:t>
      </w:r>
      <w:r w:rsidR="004416F9">
        <w:rPr>
          <w:rFonts w:asciiTheme="minorHAnsi" w:hAnsiTheme="minorHAnsi"/>
          <w:sz w:val="22"/>
          <w:szCs w:val="22"/>
          <w:lang w:val="de-CH"/>
        </w:rPr>
        <w:t xml:space="preserve"> unterbrochen wird, der </w:t>
      </w:r>
      <w:r w:rsidR="00227C40">
        <w:rPr>
          <w:rFonts w:asciiTheme="minorHAnsi" w:hAnsiTheme="minorHAnsi"/>
          <w:sz w:val="22"/>
          <w:szCs w:val="22"/>
          <w:lang w:val="de-CH"/>
        </w:rPr>
        <w:t>für</w:t>
      </w:r>
      <w:r w:rsidR="00555E72">
        <w:rPr>
          <w:rFonts w:asciiTheme="minorHAnsi" w:hAnsiTheme="minorHAnsi"/>
          <w:sz w:val="22"/>
          <w:szCs w:val="22"/>
          <w:lang w:val="de-CH"/>
        </w:rPr>
        <w:t xml:space="preserve"> die</w:t>
      </w:r>
      <w:r w:rsidR="004416F9">
        <w:rPr>
          <w:rFonts w:asciiTheme="minorHAnsi" w:hAnsiTheme="minorHAnsi"/>
          <w:sz w:val="22"/>
          <w:szCs w:val="22"/>
          <w:lang w:val="de-CH"/>
        </w:rPr>
        <w:t xml:space="preserve"> anschliessende Weiterführung des Bezugs innerhalb derselben Anspruchsperiode</w:t>
      </w:r>
      <w:r w:rsidR="00555E72">
        <w:rPr>
          <w:rFonts w:asciiTheme="minorHAnsi" w:hAnsiTheme="minorHAnsi"/>
          <w:sz w:val="22"/>
          <w:szCs w:val="22"/>
          <w:lang w:val="de-CH"/>
        </w:rPr>
        <w:t xml:space="preserve"> </w:t>
      </w:r>
      <w:r w:rsidR="002C1A1F">
        <w:rPr>
          <w:rFonts w:asciiTheme="minorHAnsi" w:hAnsiTheme="minorHAnsi"/>
          <w:sz w:val="22"/>
          <w:szCs w:val="22"/>
          <w:lang w:val="de-CH"/>
        </w:rPr>
        <w:t>nicht berücksichtigt</w:t>
      </w:r>
      <w:r w:rsidR="00227C40">
        <w:rPr>
          <w:rFonts w:asciiTheme="minorHAnsi" w:hAnsiTheme="minorHAnsi"/>
          <w:sz w:val="22"/>
          <w:szCs w:val="22"/>
          <w:lang w:val="de-CH"/>
        </w:rPr>
        <w:t xml:space="preserve"> wird</w:t>
      </w:r>
      <w:r w:rsidR="004416F9">
        <w:rPr>
          <w:rFonts w:asciiTheme="minorHAnsi" w:hAnsiTheme="minorHAnsi"/>
          <w:sz w:val="22"/>
          <w:szCs w:val="22"/>
          <w:lang w:val="de-CH"/>
        </w:rPr>
        <w:t xml:space="preserve">, sollte der Zwischenverdienst keinen Einfluss auf den </w:t>
      </w:r>
      <w:r w:rsidR="00B81ABB">
        <w:rPr>
          <w:rFonts w:asciiTheme="minorHAnsi" w:hAnsiTheme="minorHAnsi"/>
          <w:sz w:val="22"/>
          <w:szCs w:val="22"/>
          <w:lang w:val="de-CH"/>
        </w:rPr>
        <w:t>Erstattung</w:t>
      </w:r>
      <w:r w:rsidR="004416F9">
        <w:rPr>
          <w:rFonts w:asciiTheme="minorHAnsi" w:hAnsiTheme="minorHAnsi"/>
          <w:sz w:val="22"/>
          <w:szCs w:val="22"/>
          <w:lang w:val="de-CH"/>
        </w:rPr>
        <w:t>sanspruch gemäss Art</w:t>
      </w:r>
      <w:r w:rsidR="00555E72">
        <w:rPr>
          <w:rFonts w:asciiTheme="minorHAnsi" w:hAnsiTheme="minorHAnsi"/>
          <w:sz w:val="22"/>
          <w:szCs w:val="22"/>
          <w:lang w:val="de-CH"/>
        </w:rPr>
        <w:t>.</w:t>
      </w:r>
      <w:r w:rsidR="004416F9">
        <w:rPr>
          <w:rFonts w:asciiTheme="minorHAnsi" w:hAnsiTheme="minorHAnsi"/>
          <w:sz w:val="22"/>
          <w:szCs w:val="22"/>
          <w:lang w:val="de-CH"/>
        </w:rPr>
        <w:t xml:space="preserve"> 65 Abs</w:t>
      </w:r>
      <w:r w:rsidR="00555E72">
        <w:rPr>
          <w:rFonts w:asciiTheme="minorHAnsi" w:hAnsiTheme="minorHAnsi"/>
          <w:sz w:val="22"/>
          <w:szCs w:val="22"/>
          <w:lang w:val="de-CH"/>
        </w:rPr>
        <w:t>.</w:t>
      </w:r>
      <w:r w:rsidR="004416F9">
        <w:rPr>
          <w:rFonts w:asciiTheme="minorHAnsi" w:hAnsiTheme="minorHAnsi"/>
          <w:sz w:val="22"/>
          <w:szCs w:val="22"/>
          <w:lang w:val="de-CH"/>
        </w:rPr>
        <w:t xml:space="preserve"> 6 und 7 haben. Die nachfolgenden </w:t>
      </w:r>
      <w:r w:rsidR="00B81ABB">
        <w:rPr>
          <w:rFonts w:asciiTheme="minorHAnsi" w:hAnsiTheme="minorHAnsi"/>
          <w:sz w:val="22"/>
          <w:szCs w:val="22"/>
          <w:lang w:val="de-CH"/>
        </w:rPr>
        <w:t>Leistungsb</w:t>
      </w:r>
      <w:r w:rsidR="004416F9">
        <w:rPr>
          <w:rFonts w:asciiTheme="minorHAnsi" w:hAnsiTheme="minorHAnsi"/>
          <w:sz w:val="22"/>
          <w:szCs w:val="22"/>
          <w:lang w:val="de-CH"/>
        </w:rPr>
        <w:t>ezüge können nach wie vor zurückgefordert werden.</w:t>
      </w:r>
    </w:p>
    <w:p w14:paraId="0650A979" w14:textId="4757134D" w:rsidR="00555E72" w:rsidRDefault="00555E72" w:rsidP="00D7070A">
      <w:pPr>
        <w:spacing w:after="0" w:line="240" w:lineRule="auto"/>
        <w:ind w:left="357"/>
        <w:jc w:val="both"/>
        <w:rPr>
          <w:rFonts w:cs="TimesNewRoman"/>
          <w:i/>
          <w:lang w:val="de-CH"/>
        </w:rPr>
      </w:pPr>
      <w:r w:rsidRPr="00227C40">
        <w:rPr>
          <w:rFonts w:cs="TimesNewRoman"/>
          <w:i/>
          <w:u w:val="single"/>
          <w:lang w:val="de-CH"/>
        </w:rPr>
        <w:t>Beispiel:</w:t>
      </w:r>
      <w:r w:rsidRPr="00691CF4">
        <w:rPr>
          <w:rFonts w:cs="TimesNewRoman"/>
          <w:i/>
          <w:lang w:val="de-CH"/>
        </w:rPr>
        <w:t xml:space="preserve"> </w:t>
      </w:r>
      <w:r w:rsidRPr="00227C40">
        <w:rPr>
          <w:rFonts w:cs="TimesNewRoman"/>
          <w:i/>
          <w:lang w:val="de-CH"/>
        </w:rPr>
        <w:t xml:space="preserve">Ein vormaliger Grenzgänger </w:t>
      </w:r>
      <w:r w:rsidR="00227C40" w:rsidRPr="00227C40">
        <w:rPr>
          <w:rFonts w:cs="TimesNewRoman"/>
          <w:i/>
          <w:lang w:val="de-CH"/>
        </w:rPr>
        <w:t>w</w:t>
      </w:r>
      <w:r w:rsidR="00227C40">
        <w:rPr>
          <w:rFonts w:cs="TimesNewRoman"/>
          <w:i/>
          <w:lang w:val="de-CH"/>
        </w:rPr>
        <w:t xml:space="preserve">ar in Deutschland beschäftigt und bezieht in Polen </w:t>
      </w:r>
      <w:r w:rsidR="009E7454">
        <w:rPr>
          <w:rFonts w:cs="TimesNewRoman"/>
          <w:i/>
          <w:lang w:val="de-CH"/>
        </w:rPr>
        <w:t>ALE</w:t>
      </w:r>
      <w:r w:rsidR="00227C40">
        <w:rPr>
          <w:rFonts w:cs="TimesNewRoman"/>
          <w:i/>
          <w:lang w:val="de-CH"/>
        </w:rPr>
        <w:t xml:space="preserve"> für einen Monat. Danach nimmt er für einen Monat eine Stelle an und bezieht anschliessend für einen weiteren Monat </w:t>
      </w:r>
      <w:r w:rsidR="009E7454">
        <w:rPr>
          <w:rFonts w:cs="TimesNewRoman"/>
          <w:i/>
          <w:lang w:val="de-CH"/>
        </w:rPr>
        <w:t>ALE</w:t>
      </w:r>
      <w:r w:rsidR="00227C40">
        <w:rPr>
          <w:rFonts w:cs="TimesNewRoman"/>
          <w:i/>
          <w:lang w:val="de-CH"/>
        </w:rPr>
        <w:t xml:space="preserve"> (Arbeit als Grenzgänger in Deutschland -&gt; 1 Monat </w:t>
      </w:r>
      <w:r w:rsidR="009E7454">
        <w:rPr>
          <w:rFonts w:cs="TimesNewRoman"/>
          <w:i/>
          <w:lang w:val="de-CH"/>
        </w:rPr>
        <w:t>ALE</w:t>
      </w:r>
      <w:r w:rsidR="00227C40">
        <w:rPr>
          <w:rFonts w:cs="TimesNewRoman"/>
          <w:i/>
          <w:lang w:val="de-CH"/>
        </w:rPr>
        <w:t xml:space="preserve">-Bezug von Polen -&gt; 1 Monat Zwischenverdienst -&gt; 1 Monat </w:t>
      </w:r>
      <w:r w:rsidR="009E7454">
        <w:rPr>
          <w:rFonts w:cs="TimesNewRoman"/>
          <w:i/>
          <w:lang w:val="de-CH"/>
        </w:rPr>
        <w:t>ALE</w:t>
      </w:r>
      <w:r w:rsidR="00227C40">
        <w:rPr>
          <w:rFonts w:cs="TimesNewRoman"/>
          <w:i/>
          <w:lang w:val="de-CH"/>
        </w:rPr>
        <w:t>-Bezug von Polen).</w:t>
      </w:r>
    </w:p>
    <w:p w14:paraId="326AA5CE" w14:textId="271B0888" w:rsidR="00227C40" w:rsidRPr="002C1A1F" w:rsidRDefault="00227C40" w:rsidP="00D7070A">
      <w:pPr>
        <w:spacing w:after="0" w:line="240" w:lineRule="auto"/>
        <w:ind w:left="357"/>
        <w:jc w:val="both"/>
        <w:rPr>
          <w:rFonts w:cs="TimesNewRoman"/>
          <w:i/>
          <w:lang w:val="de-CH"/>
        </w:rPr>
      </w:pPr>
      <w:r w:rsidRPr="002C1A1F">
        <w:rPr>
          <w:rFonts w:cs="TimesNewRoman"/>
          <w:i/>
          <w:lang w:val="de-CH"/>
        </w:rPr>
        <w:t xml:space="preserve">Vorausgesetzt, der einmonatige Zwischenverdienst wird </w:t>
      </w:r>
      <w:r w:rsidR="002C1A1F">
        <w:rPr>
          <w:rFonts w:cs="TimesNewRoman"/>
          <w:i/>
          <w:lang w:val="de-CH"/>
        </w:rPr>
        <w:t xml:space="preserve">für den nachfolgenden </w:t>
      </w:r>
      <w:r w:rsidR="00B81ABB">
        <w:rPr>
          <w:rFonts w:cs="TimesNewRoman"/>
          <w:i/>
          <w:lang w:val="de-CH"/>
        </w:rPr>
        <w:t>Leis</w:t>
      </w:r>
      <w:r w:rsidR="006B6185">
        <w:rPr>
          <w:rFonts w:cs="TimesNewRoman"/>
          <w:i/>
          <w:lang w:val="de-CH"/>
        </w:rPr>
        <w:t>t</w:t>
      </w:r>
      <w:r w:rsidR="00B81ABB">
        <w:rPr>
          <w:rFonts w:cs="TimesNewRoman"/>
          <w:i/>
          <w:lang w:val="de-CH"/>
        </w:rPr>
        <w:t>ungsb</w:t>
      </w:r>
      <w:r w:rsidR="002C1A1F">
        <w:rPr>
          <w:rFonts w:cs="TimesNewRoman"/>
          <w:i/>
          <w:lang w:val="de-CH"/>
        </w:rPr>
        <w:t xml:space="preserve">ezug </w:t>
      </w:r>
      <w:r w:rsidRPr="002C1A1F">
        <w:rPr>
          <w:rFonts w:cs="TimesNewRoman"/>
          <w:i/>
          <w:lang w:val="de-CH"/>
        </w:rPr>
        <w:t>nicht</w:t>
      </w:r>
      <w:r w:rsidR="002C1A1F">
        <w:rPr>
          <w:rFonts w:cs="TimesNewRoman"/>
          <w:i/>
          <w:lang w:val="de-CH"/>
        </w:rPr>
        <w:t xml:space="preserve"> berücksichtigt, kann Polen die </w:t>
      </w:r>
      <w:r w:rsidR="00B81ABB">
        <w:rPr>
          <w:rFonts w:cs="TimesNewRoman"/>
          <w:i/>
          <w:lang w:val="de-CH"/>
        </w:rPr>
        <w:t>Erstattung</w:t>
      </w:r>
      <w:r w:rsidR="002C1A1F">
        <w:rPr>
          <w:rFonts w:cs="TimesNewRoman"/>
          <w:i/>
          <w:lang w:val="de-CH"/>
        </w:rPr>
        <w:t xml:space="preserve"> von beiden zwei Monaten fordern, auch wenn der einmonatige Zwischenverdienst in Polen oder einem anderen MS erfolgte.</w:t>
      </w:r>
    </w:p>
    <w:p w14:paraId="315F2DE8" w14:textId="4935788B" w:rsidR="00D45F82" w:rsidRPr="0042251E" w:rsidRDefault="00D45F82" w:rsidP="00407D79">
      <w:pPr>
        <w:pStyle w:val="Listenabsatz"/>
        <w:numPr>
          <w:ilvl w:val="0"/>
          <w:numId w:val="22"/>
        </w:numPr>
        <w:jc w:val="both"/>
        <w:rPr>
          <w:rFonts w:asciiTheme="minorHAnsi" w:hAnsiTheme="minorHAnsi"/>
          <w:sz w:val="22"/>
          <w:szCs w:val="22"/>
          <w:lang w:val="de-CH"/>
        </w:rPr>
      </w:pPr>
      <w:r w:rsidRPr="0042251E">
        <w:rPr>
          <w:rFonts w:asciiTheme="minorHAnsi" w:hAnsiTheme="minorHAnsi"/>
          <w:sz w:val="22"/>
          <w:szCs w:val="22"/>
          <w:lang w:val="de-CH"/>
        </w:rPr>
        <w:lastRenderedPageBreak/>
        <w:t xml:space="preserve">Im gleichen Sinne verhält es sich, wenn eine Person </w:t>
      </w:r>
      <w:r w:rsidR="009E7454">
        <w:rPr>
          <w:rFonts w:asciiTheme="minorHAnsi" w:hAnsiTheme="minorHAnsi"/>
          <w:sz w:val="22"/>
          <w:szCs w:val="22"/>
          <w:lang w:val="de-CH"/>
        </w:rPr>
        <w:t>ALE</w:t>
      </w:r>
      <w:r w:rsidR="0042251E" w:rsidRPr="0042251E">
        <w:rPr>
          <w:rFonts w:asciiTheme="minorHAnsi" w:hAnsiTheme="minorHAnsi"/>
          <w:sz w:val="22"/>
          <w:szCs w:val="22"/>
          <w:lang w:val="de-CH"/>
        </w:rPr>
        <w:t xml:space="preserve"> a</w:t>
      </w:r>
      <w:r w:rsidR="0042251E">
        <w:rPr>
          <w:rFonts w:asciiTheme="minorHAnsi" w:hAnsiTheme="minorHAnsi"/>
          <w:sz w:val="22"/>
          <w:szCs w:val="22"/>
          <w:lang w:val="de-CH"/>
        </w:rPr>
        <w:t xml:space="preserve">ufgrund von Arbeitsperioden im Wohnmitgliedstaat </w:t>
      </w:r>
      <w:r w:rsidR="0042251E" w:rsidRPr="0042251E">
        <w:rPr>
          <w:rFonts w:asciiTheme="minorHAnsi" w:hAnsiTheme="minorHAnsi"/>
          <w:sz w:val="22"/>
          <w:szCs w:val="22"/>
          <w:lang w:val="de-CH"/>
        </w:rPr>
        <w:t>bezogen hat</w:t>
      </w:r>
      <w:r w:rsidR="0042251E">
        <w:rPr>
          <w:rFonts w:asciiTheme="minorHAnsi" w:hAnsiTheme="minorHAnsi"/>
          <w:sz w:val="22"/>
          <w:szCs w:val="22"/>
          <w:lang w:val="de-CH"/>
        </w:rPr>
        <w:t xml:space="preserve"> und danach als grenzüberschreitend </w:t>
      </w:r>
      <w:proofErr w:type="gramStart"/>
      <w:r w:rsidR="0042251E">
        <w:rPr>
          <w:rFonts w:asciiTheme="minorHAnsi" w:hAnsiTheme="minorHAnsi"/>
          <w:sz w:val="22"/>
          <w:szCs w:val="22"/>
          <w:lang w:val="de-CH"/>
        </w:rPr>
        <w:t>Erwerbstätiger</w:t>
      </w:r>
      <w:proofErr w:type="gramEnd"/>
      <w:r w:rsidR="0042251E">
        <w:rPr>
          <w:rFonts w:asciiTheme="minorHAnsi" w:hAnsiTheme="minorHAnsi"/>
          <w:sz w:val="22"/>
          <w:szCs w:val="22"/>
          <w:lang w:val="de-CH"/>
        </w:rPr>
        <w:t xml:space="preserve"> einen Zwischenverdienst im Ausland</w:t>
      </w:r>
      <w:r w:rsidR="0042251E" w:rsidRPr="0042251E">
        <w:rPr>
          <w:rFonts w:asciiTheme="minorHAnsi" w:hAnsiTheme="minorHAnsi"/>
          <w:sz w:val="22"/>
          <w:szCs w:val="22"/>
          <w:lang w:val="de-CH"/>
        </w:rPr>
        <w:t xml:space="preserve"> </w:t>
      </w:r>
      <w:r w:rsidR="0042251E">
        <w:rPr>
          <w:rFonts w:asciiTheme="minorHAnsi" w:hAnsiTheme="minorHAnsi"/>
          <w:sz w:val="22"/>
          <w:szCs w:val="22"/>
          <w:lang w:val="de-CH"/>
        </w:rPr>
        <w:t xml:space="preserve">erzielt, der für die Weiterführung des ursprünglichen Anspruchs (aufgrund der Versicherungsperioden im Wohnmitgliedstaat) nicht berücksichtigt wird. Der Wohnmitgliedstaat kann keine </w:t>
      </w:r>
      <w:r w:rsidR="00B81ABB">
        <w:rPr>
          <w:rFonts w:asciiTheme="minorHAnsi" w:hAnsiTheme="minorHAnsi"/>
          <w:sz w:val="22"/>
          <w:szCs w:val="22"/>
          <w:lang w:val="de-CH"/>
        </w:rPr>
        <w:t>Erstattung</w:t>
      </w:r>
      <w:r w:rsidR="0042251E">
        <w:rPr>
          <w:rFonts w:asciiTheme="minorHAnsi" w:hAnsiTheme="minorHAnsi"/>
          <w:sz w:val="22"/>
          <w:szCs w:val="22"/>
          <w:lang w:val="de-CH"/>
        </w:rPr>
        <w:t xml:space="preserve"> des nachfolgenden </w:t>
      </w:r>
      <w:r w:rsidR="00691CF4">
        <w:rPr>
          <w:rFonts w:asciiTheme="minorHAnsi" w:hAnsiTheme="minorHAnsi"/>
          <w:sz w:val="22"/>
          <w:szCs w:val="22"/>
          <w:lang w:val="de-CH"/>
        </w:rPr>
        <w:t>Leistungsb</w:t>
      </w:r>
      <w:r w:rsidR="0042251E">
        <w:rPr>
          <w:rFonts w:asciiTheme="minorHAnsi" w:hAnsiTheme="minorHAnsi"/>
          <w:sz w:val="22"/>
          <w:szCs w:val="22"/>
          <w:lang w:val="de-CH"/>
        </w:rPr>
        <w:t xml:space="preserve">ezugs verlangen, weil die Perioden im Ausland nicht berücksichtigt wurden. </w:t>
      </w:r>
    </w:p>
    <w:p w14:paraId="28429BD5" w14:textId="1C50B55B" w:rsidR="0042251E" w:rsidRPr="008A0216" w:rsidRDefault="0042251E" w:rsidP="00407D79">
      <w:pPr>
        <w:keepNext/>
        <w:keepLines/>
        <w:spacing w:before="60" w:after="60" w:line="240" w:lineRule="auto"/>
        <w:jc w:val="both"/>
        <w:rPr>
          <w:lang w:val="de-CH"/>
        </w:rPr>
      </w:pPr>
      <w:r w:rsidRPr="0042251E">
        <w:rPr>
          <w:lang w:val="de-CH"/>
        </w:rPr>
        <w:t>Art</w:t>
      </w:r>
      <w:r w:rsidR="00691CF4">
        <w:rPr>
          <w:lang w:val="de-CH"/>
        </w:rPr>
        <w:t>.</w:t>
      </w:r>
      <w:r w:rsidRPr="0042251E">
        <w:rPr>
          <w:lang w:val="de-CH"/>
        </w:rPr>
        <w:t xml:space="preserve"> 65 Abs</w:t>
      </w:r>
      <w:r w:rsidR="00691CF4">
        <w:rPr>
          <w:lang w:val="de-CH"/>
        </w:rPr>
        <w:t>.</w:t>
      </w:r>
      <w:r w:rsidRPr="0042251E">
        <w:rPr>
          <w:lang w:val="de-CH"/>
        </w:rPr>
        <w:t xml:space="preserve"> 8 der Verordnung N</w:t>
      </w:r>
      <w:r>
        <w:rPr>
          <w:lang w:val="de-CH"/>
        </w:rPr>
        <w:t>r. 883/2004 erlaubt es Mitgliedstaaten oder deren zuständigen Behörden,</w:t>
      </w:r>
      <w:r w:rsidRPr="0042251E">
        <w:rPr>
          <w:lang w:val="de-CH"/>
        </w:rPr>
        <w:t xml:space="preserve"> andere Erstattungsverfahren </w:t>
      </w:r>
      <w:r>
        <w:rPr>
          <w:lang w:val="de-CH"/>
        </w:rPr>
        <w:t xml:space="preserve">zu </w:t>
      </w:r>
      <w:r w:rsidRPr="0042251E">
        <w:rPr>
          <w:lang w:val="de-CH"/>
        </w:rPr>
        <w:t>vereinbaren oder auf jegliche Erstattung zwischen den in ihre Zuständigkeit fallenden Trägern verzichten.</w:t>
      </w:r>
      <w:r>
        <w:rPr>
          <w:lang w:val="de-CH"/>
        </w:rPr>
        <w:t xml:space="preserve"> </w:t>
      </w:r>
      <w:r w:rsidRPr="008A0216">
        <w:rPr>
          <w:lang w:val="de-CH"/>
        </w:rPr>
        <w:t xml:space="preserve">Wenn dies der Fall ist, dann kann die </w:t>
      </w:r>
      <w:r w:rsidR="00B81ABB">
        <w:rPr>
          <w:lang w:val="de-CH"/>
        </w:rPr>
        <w:t>Erstattung</w:t>
      </w:r>
      <w:r w:rsidRPr="008A0216">
        <w:rPr>
          <w:lang w:val="de-CH"/>
        </w:rPr>
        <w:t xml:space="preserve"> zwischen zwei MS anderen (</w:t>
      </w:r>
      <w:r w:rsidR="008A0216">
        <w:rPr>
          <w:lang w:val="de-CH"/>
        </w:rPr>
        <w:t>ver</w:t>
      </w:r>
      <w:r w:rsidRPr="008A0216">
        <w:rPr>
          <w:lang w:val="de-CH"/>
        </w:rPr>
        <w:t>einfach</w:t>
      </w:r>
      <w:r w:rsidR="008A0216">
        <w:rPr>
          <w:lang w:val="de-CH"/>
        </w:rPr>
        <w:t>ten</w:t>
      </w:r>
      <w:r w:rsidRPr="008A0216">
        <w:rPr>
          <w:lang w:val="de-CH"/>
        </w:rPr>
        <w:t>) R</w:t>
      </w:r>
      <w:r w:rsidR="008A0216">
        <w:rPr>
          <w:lang w:val="de-CH"/>
        </w:rPr>
        <w:t>e</w:t>
      </w:r>
      <w:r w:rsidRPr="008A0216">
        <w:rPr>
          <w:lang w:val="de-CH"/>
        </w:rPr>
        <w:t>geln folgen oder</w:t>
      </w:r>
      <w:r w:rsidR="008A0216" w:rsidRPr="008A0216">
        <w:rPr>
          <w:lang w:val="de-CH"/>
        </w:rPr>
        <w:t xml:space="preserve"> gänzlich wegfallen.</w:t>
      </w:r>
    </w:p>
    <w:p w14:paraId="197C4D1C" w14:textId="323089D1" w:rsidR="008A0216" w:rsidRPr="008A0216" w:rsidRDefault="008A0216" w:rsidP="00D7070A">
      <w:pPr>
        <w:keepNext/>
        <w:keepLines/>
        <w:spacing w:before="60" w:after="60" w:line="240" w:lineRule="auto"/>
        <w:jc w:val="both"/>
        <w:rPr>
          <w:lang w:val="de-CH"/>
        </w:rPr>
      </w:pPr>
      <w:r w:rsidRPr="008A0216">
        <w:rPr>
          <w:lang w:val="de-CH"/>
        </w:rPr>
        <w:t>Die Forderungen werden über die jeweilig</w:t>
      </w:r>
      <w:r>
        <w:rPr>
          <w:lang w:val="de-CH"/>
        </w:rPr>
        <w:t xml:space="preserve">en </w:t>
      </w:r>
      <w:r w:rsidRPr="008A0216">
        <w:rPr>
          <w:lang w:val="de-CH"/>
        </w:rPr>
        <w:t>Verbindungsstellen der MS</w:t>
      </w:r>
      <w:r>
        <w:rPr>
          <w:lang w:val="de-CH"/>
        </w:rPr>
        <w:t xml:space="preserve"> eingereicht und </w:t>
      </w:r>
      <w:r w:rsidR="003F2517">
        <w:rPr>
          <w:lang w:val="de-CH"/>
        </w:rPr>
        <w:t>ausb</w:t>
      </w:r>
      <w:r>
        <w:rPr>
          <w:lang w:val="de-CH"/>
        </w:rPr>
        <w:t xml:space="preserve">ezahlt. Deshalb sollten die Verbindungsstellen aller MS einen </w:t>
      </w:r>
      <w:r>
        <w:rPr>
          <w:rFonts w:cstheme="minorHAnsi"/>
          <w:lang w:val="de-CH"/>
        </w:rPr>
        <w:t>"</w:t>
      </w:r>
      <w:r>
        <w:rPr>
          <w:lang w:val="de-CH"/>
        </w:rPr>
        <w:t xml:space="preserve">Single Point </w:t>
      </w:r>
      <w:proofErr w:type="spellStart"/>
      <w:r>
        <w:rPr>
          <w:lang w:val="de-CH"/>
        </w:rPr>
        <w:t>of</w:t>
      </w:r>
      <w:proofErr w:type="spellEnd"/>
      <w:r>
        <w:rPr>
          <w:lang w:val="de-CH"/>
        </w:rPr>
        <w:t xml:space="preserve"> Contact</w:t>
      </w:r>
      <w:r>
        <w:rPr>
          <w:rFonts w:cstheme="minorHAnsi"/>
          <w:lang w:val="de-CH"/>
        </w:rPr>
        <w:t>"</w:t>
      </w:r>
      <w:r>
        <w:rPr>
          <w:lang w:val="de-CH"/>
        </w:rPr>
        <w:t xml:space="preserve"> für Angelegenheiten im Zusammenhang mit </w:t>
      </w:r>
      <w:r w:rsidR="00B81ABB">
        <w:rPr>
          <w:lang w:val="de-CH"/>
        </w:rPr>
        <w:t>Erstattung</w:t>
      </w:r>
      <w:r>
        <w:rPr>
          <w:lang w:val="de-CH"/>
        </w:rPr>
        <w:t>en einrichten.</w:t>
      </w:r>
    </w:p>
    <w:p w14:paraId="560EFBD6" w14:textId="08891337" w:rsidR="003F2517" w:rsidRPr="003F2517" w:rsidRDefault="003F2517" w:rsidP="00D7070A">
      <w:pPr>
        <w:spacing w:before="60" w:after="60" w:line="240" w:lineRule="auto"/>
        <w:jc w:val="both"/>
        <w:rPr>
          <w:lang w:val="de-CH"/>
        </w:rPr>
      </w:pPr>
      <w:r w:rsidRPr="003F2517">
        <w:rPr>
          <w:lang w:val="de-CH"/>
        </w:rPr>
        <w:t xml:space="preserve">Der Anwendungsfall </w:t>
      </w:r>
      <w:r w:rsidR="00D31726" w:rsidRPr="003F2517">
        <w:rPr>
          <w:lang w:val="de-CH"/>
        </w:rPr>
        <w:t>UB_BUC_04</w:t>
      </w:r>
      <w:r w:rsidR="004F4300" w:rsidRPr="003F2517">
        <w:rPr>
          <w:lang w:val="de-CH"/>
        </w:rPr>
        <w:t xml:space="preserve"> </w:t>
      </w:r>
      <w:r w:rsidRPr="003F2517">
        <w:rPr>
          <w:lang w:val="de-CH"/>
        </w:rPr>
        <w:t xml:space="preserve">beginnt mit dem </w:t>
      </w:r>
      <w:r w:rsidR="00691CF4">
        <w:rPr>
          <w:lang w:val="de-CH"/>
        </w:rPr>
        <w:t>S</w:t>
      </w:r>
      <w:r>
        <w:rPr>
          <w:lang w:val="de-CH"/>
        </w:rPr>
        <w:t xml:space="preserve">trukturierten </w:t>
      </w:r>
      <w:r w:rsidR="00691CF4">
        <w:rPr>
          <w:lang w:val="de-CH"/>
        </w:rPr>
        <w:t>E</w:t>
      </w:r>
      <w:r>
        <w:rPr>
          <w:lang w:val="de-CH"/>
        </w:rPr>
        <w:t>lektronischen Dokument (</w:t>
      </w:r>
      <w:r w:rsidRPr="003F2517">
        <w:rPr>
          <w:lang w:val="de-CH"/>
        </w:rPr>
        <w:t>SED</w:t>
      </w:r>
      <w:r>
        <w:rPr>
          <w:lang w:val="de-CH"/>
        </w:rPr>
        <w:t>)</w:t>
      </w:r>
      <w:r w:rsidRPr="003F2517">
        <w:rPr>
          <w:lang w:val="de-CH"/>
        </w:rPr>
        <w:t xml:space="preserve"> </w:t>
      </w:r>
      <w:r w:rsidRPr="003F2517">
        <w:rPr>
          <w:b/>
          <w:lang w:val="de-CH"/>
        </w:rPr>
        <w:t xml:space="preserve">U020 </w:t>
      </w:r>
      <w:r w:rsidRPr="003F2517">
        <w:rPr>
          <w:rFonts w:cstheme="minorHAnsi"/>
          <w:b/>
          <w:lang w:val="de-CH"/>
        </w:rPr>
        <w:t>"</w:t>
      </w:r>
      <w:r w:rsidR="00B81ABB">
        <w:rPr>
          <w:b/>
          <w:lang w:val="de-CH"/>
        </w:rPr>
        <w:t>Erstattungsantrag</w:t>
      </w:r>
      <w:r w:rsidRPr="003F2517">
        <w:rPr>
          <w:rFonts w:cstheme="minorHAnsi"/>
          <w:b/>
          <w:lang w:val="de-CH"/>
        </w:rPr>
        <w:t>"</w:t>
      </w:r>
      <w:r>
        <w:rPr>
          <w:rFonts w:cstheme="minorHAnsi"/>
          <w:lang w:val="de-CH"/>
        </w:rPr>
        <w:t>.</w:t>
      </w:r>
      <w:r w:rsidRPr="003F2517">
        <w:rPr>
          <w:lang w:val="de-CH"/>
        </w:rPr>
        <w:t xml:space="preserve"> </w:t>
      </w:r>
      <w:r>
        <w:rPr>
          <w:lang w:val="de-CH"/>
        </w:rPr>
        <w:t>Dieses enthält normalerweise eine Reihe individueller Forderungen.</w:t>
      </w:r>
    </w:p>
    <w:p w14:paraId="4F4D58AE" w14:textId="5D2A8EED" w:rsidR="003F2517" w:rsidRDefault="003F2517" w:rsidP="00CF2FCE">
      <w:pPr>
        <w:spacing w:after="0" w:line="240" w:lineRule="auto"/>
        <w:jc w:val="both"/>
        <w:rPr>
          <w:lang w:val="de-CH"/>
        </w:rPr>
      </w:pPr>
      <w:r w:rsidRPr="003F2517">
        <w:rPr>
          <w:lang w:val="de-CH"/>
        </w:rPr>
        <w:t xml:space="preserve">Der Gläubigerstaat prüft den </w:t>
      </w:r>
      <w:r w:rsidR="00B81ABB">
        <w:rPr>
          <w:lang w:val="de-CH"/>
        </w:rPr>
        <w:t>Erstattung</w:t>
      </w:r>
      <w:r>
        <w:rPr>
          <w:lang w:val="de-CH"/>
        </w:rPr>
        <w:t xml:space="preserve">santrag und verfügt über drei verschiedene </w:t>
      </w:r>
      <w:r w:rsidR="00691CF4">
        <w:rPr>
          <w:lang w:val="de-CH"/>
        </w:rPr>
        <w:t>M</w:t>
      </w:r>
      <w:r>
        <w:rPr>
          <w:lang w:val="de-CH"/>
        </w:rPr>
        <w:t>öglichkeiten</w:t>
      </w:r>
      <w:r w:rsidR="00691CF4" w:rsidRPr="00691CF4">
        <w:rPr>
          <w:lang w:val="de-CH"/>
        </w:rPr>
        <w:t xml:space="preserve"> </w:t>
      </w:r>
      <w:r w:rsidR="00691CF4">
        <w:rPr>
          <w:lang w:val="de-CH"/>
        </w:rPr>
        <w:t>zur Antwort</w:t>
      </w:r>
      <w:r>
        <w:rPr>
          <w:lang w:val="de-CH"/>
        </w:rPr>
        <w:t>:</w:t>
      </w:r>
    </w:p>
    <w:p w14:paraId="3416E680" w14:textId="4A27A9C6" w:rsidR="003F2517" w:rsidRDefault="003F2517" w:rsidP="00CF2FCE">
      <w:pPr>
        <w:spacing w:after="0" w:line="240" w:lineRule="auto"/>
        <w:jc w:val="both"/>
        <w:rPr>
          <w:lang w:val="de-CH"/>
        </w:rPr>
      </w:pPr>
      <w:r>
        <w:rPr>
          <w:lang w:val="de-CH"/>
        </w:rPr>
        <w:t xml:space="preserve">a) Er bewilligt alle im </w:t>
      </w:r>
      <w:r w:rsidR="00B81ABB">
        <w:rPr>
          <w:lang w:val="de-CH"/>
        </w:rPr>
        <w:t>Erstattung</w:t>
      </w:r>
      <w:r>
        <w:rPr>
          <w:lang w:val="de-CH"/>
        </w:rPr>
        <w:t xml:space="preserve">santrag enthaltenen individuellen Forderungen mit </w:t>
      </w:r>
      <w:r w:rsidRPr="003F2517">
        <w:rPr>
          <w:b/>
          <w:lang w:val="de-CH"/>
        </w:rPr>
        <w:t>SED U021</w:t>
      </w:r>
      <w:r>
        <w:rPr>
          <w:lang w:val="de-CH"/>
        </w:rPr>
        <w:t>.</w:t>
      </w:r>
    </w:p>
    <w:p w14:paraId="4B1B6660" w14:textId="58139BDD" w:rsidR="003F2517" w:rsidRDefault="003F2517" w:rsidP="00CF2FCE">
      <w:pPr>
        <w:spacing w:after="0" w:line="240" w:lineRule="auto"/>
        <w:jc w:val="both"/>
        <w:rPr>
          <w:lang w:val="de-CH"/>
        </w:rPr>
      </w:pPr>
      <w:r w:rsidRPr="003F2517">
        <w:rPr>
          <w:lang w:val="de-CH"/>
        </w:rPr>
        <w:t xml:space="preserve">b) Er </w:t>
      </w:r>
      <w:r w:rsidR="00B81ABB">
        <w:rPr>
          <w:lang w:val="de-CH"/>
        </w:rPr>
        <w:t>weist</w:t>
      </w:r>
      <w:r w:rsidRPr="003F2517">
        <w:rPr>
          <w:lang w:val="de-CH"/>
        </w:rPr>
        <w:t xml:space="preserve"> </w:t>
      </w:r>
      <w:r>
        <w:rPr>
          <w:lang w:val="de-CH"/>
        </w:rPr>
        <w:t>den</w:t>
      </w:r>
      <w:r w:rsidRPr="003F2517">
        <w:rPr>
          <w:lang w:val="de-CH"/>
        </w:rPr>
        <w:t xml:space="preserve"> gesamte</w:t>
      </w:r>
      <w:r>
        <w:rPr>
          <w:lang w:val="de-CH"/>
        </w:rPr>
        <w:t>n</w:t>
      </w:r>
      <w:r w:rsidRPr="003F2517">
        <w:rPr>
          <w:lang w:val="de-CH"/>
        </w:rPr>
        <w:t xml:space="preserve"> </w:t>
      </w:r>
      <w:r>
        <w:rPr>
          <w:lang w:val="de-CH"/>
        </w:rPr>
        <w:t xml:space="preserve">Antrag </w:t>
      </w:r>
      <w:r w:rsidR="00733BFF">
        <w:rPr>
          <w:lang w:val="de-CH"/>
        </w:rPr>
        <w:t xml:space="preserve">mit </w:t>
      </w:r>
      <w:r w:rsidR="00733BFF" w:rsidRPr="00733BFF">
        <w:rPr>
          <w:b/>
          <w:lang w:val="de-CH"/>
        </w:rPr>
        <w:t xml:space="preserve">SED X011 </w:t>
      </w:r>
      <w:r w:rsidR="00733BFF">
        <w:rPr>
          <w:rFonts w:cstheme="minorHAnsi"/>
          <w:b/>
          <w:lang w:val="de-CH"/>
        </w:rPr>
        <w:t>"</w:t>
      </w:r>
      <w:r w:rsidR="00733BFF">
        <w:rPr>
          <w:b/>
          <w:lang w:val="de-CH"/>
        </w:rPr>
        <w:t xml:space="preserve">SED </w:t>
      </w:r>
      <w:r w:rsidR="00B81ABB">
        <w:rPr>
          <w:b/>
          <w:lang w:val="de-CH"/>
        </w:rPr>
        <w:t>ablehnen</w:t>
      </w:r>
      <w:r w:rsidR="00733BFF">
        <w:rPr>
          <w:rFonts w:cstheme="minorHAnsi"/>
          <w:b/>
          <w:lang w:val="de-CH"/>
        </w:rPr>
        <w:t>"</w:t>
      </w:r>
      <w:r w:rsidR="00733BFF">
        <w:rPr>
          <w:b/>
          <w:lang w:val="de-CH"/>
        </w:rPr>
        <w:t xml:space="preserve"> </w:t>
      </w:r>
      <w:r w:rsidR="00B81ABB" w:rsidRPr="00B81ABB">
        <w:rPr>
          <w:lang w:val="de-CH"/>
        </w:rPr>
        <w:t>zurück</w:t>
      </w:r>
      <w:r>
        <w:rPr>
          <w:lang w:val="de-CH"/>
        </w:rPr>
        <w:t xml:space="preserve"> mit der Begründung, dass der Antrag (d.h. alle im </w:t>
      </w:r>
      <w:r w:rsidR="00B81ABB">
        <w:rPr>
          <w:lang w:val="de-CH"/>
        </w:rPr>
        <w:t>Erstattung</w:t>
      </w:r>
      <w:r>
        <w:rPr>
          <w:lang w:val="de-CH"/>
        </w:rPr>
        <w:t xml:space="preserve">santrag enthaltenen individuellen Forderungen) nach </w:t>
      </w:r>
      <w:r w:rsidR="00691CF4">
        <w:rPr>
          <w:lang w:val="de-CH"/>
        </w:rPr>
        <w:t xml:space="preserve">Ablauf </w:t>
      </w:r>
      <w:r>
        <w:rPr>
          <w:lang w:val="de-CH"/>
        </w:rPr>
        <w:t>der in Art. 70 der Verordnung 987/2009 festgelegten Frist</w:t>
      </w:r>
      <w:r w:rsidR="00733BFF">
        <w:rPr>
          <w:lang w:val="de-CH"/>
        </w:rPr>
        <w:t xml:space="preserve"> eingereicht wurde.</w:t>
      </w:r>
    </w:p>
    <w:p w14:paraId="6C320F92" w14:textId="0EE0BD84" w:rsidR="00733BFF" w:rsidRPr="00733BFF" w:rsidRDefault="00733BFF" w:rsidP="00733BFF">
      <w:pPr>
        <w:spacing w:after="120" w:line="240" w:lineRule="auto"/>
        <w:jc w:val="both"/>
        <w:rPr>
          <w:lang w:val="de-CH"/>
        </w:rPr>
      </w:pPr>
      <w:r w:rsidRPr="00733BFF">
        <w:rPr>
          <w:lang w:val="de-CH"/>
        </w:rPr>
        <w:t>c) Er lehnt einzelne i</w:t>
      </w:r>
      <w:r>
        <w:rPr>
          <w:lang w:val="de-CH"/>
        </w:rPr>
        <w:t xml:space="preserve">ndividuelle Forderungen mittels </w:t>
      </w:r>
      <w:r w:rsidRPr="00733BFF">
        <w:rPr>
          <w:b/>
          <w:lang w:val="de-CH"/>
        </w:rPr>
        <w:t>SED U023</w:t>
      </w:r>
      <w:r>
        <w:rPr>
          <w:lang w:val="de-CH"/>
        </w:rPr>
        <w:t xml:space="preserve"> ab.</w:t>
      </w:r>
    </w:p>
    <w:p w14:paraId="19259011" w14:textId="196D7CE4" w:rsidR="00733BFF" w:rsidRPr="00063434" w:rsidRDefault="00733BFF" w:rsidP="00CF2FCE">
      <w:pPr>
        <w:spacing w:after="60" w:line="240" w:lineRule="auto"/>
        <w:jc w:val="both"/>
        <w:rPr>
          <w:lang w:val="de-CH"/>
        </w:rPr>
      </w:pPr>
      <w:r w:rsidRPr="00063434">
        <w:rPr>
          <w:lang w:val="de-CH"/>
        </w:rPr>
        <w:t>Zu a</w:t>
      </w:r>
      <w:r w:rsidR="00A223C1" w:rsidRPr="00063434">
        <w:rPr>
          <w:lang w:val="de-CH"/>
        </w:rPr>
        <w:t>)</w:t>
      </w:r>
      <w:r w:rsidR="00063434" w:rsidRPr="00063434">
        <w:rPr>
          <w:lang w:val="de-CH"/>
        </w:rPr>
        <w:t>: Wenn alle i</w:t>
      </w:r>
      <w:r w:rsidR="00063434">
        <w:rPr>
          <w:lang w:val="de-CH"/>
        </w:rPr>
        <w:t xml:space="preserve">ndividuellen Forderungen </w:t>
      </w:r>
      <w:r w:rsidR="00691CF4">
        <w:rPr>
          <w:lang w:val="de-CH"/>
        </w:rPr>
        <w:t>des</w:t>
      </w:r>
      <w:r w:rsidR="00063434">
        <w:rPr>
          <w:lang w:val="de-CH"/>
        </w:rPr>
        <w:t xml:space="preserve"> </w:t>
      </w:r>
      <w:r w:rsidR="00B81ABB">
        <w:rPr>
          <w:lang w:val="de-CH"/>
        </w:rPr>
        <w:t>Erstattung</w:t>
      </w:r>
      <w:r w:rsidR="00063434">
        <w:rPr>
          <w:lang w:val="de-CH"/>
        </w:rPr>
        <w:t>san</w:t>
      </w:r>
      <w:r w:rsidR="00691CF4">
        <w:rPr>
          <w:lang w:val="de-CH"/>
        </w:rPr>
        <w:t>trags</w:t>
      </w:r>
      <w:r w:rsidR="00063434">
        <w:rPr>
          <w:lang w:val="de-CH"/>
        </w:rPr>
        <w:t xml:space="preserve"> vom Schuldnerstaat </w:t>
      </w:r>
      <w:r w:rsidR="004A39B4">
        <w:rPr>
          <w:lang w:val="de-CH"/>
        </w:rPr>
        <w:t>anerkannt</w:t>
      </w:r>
      <w:r w:rsidR="00063434">
        <w:rPr>
          <w:lang w:val="de-CH"/>
        </w:rPr>
        <w:t xml:space="preserve"> werden, kann dies mit der Übermittlung von SED U021 an den Gläubigerstaat bestätigt werden. </w:t>
      </w:r>
      <w:r w:rsidR="00063434" w:rsidRPr="00063434">
        <w:rPr>
          <w:lang w:val="de-CH"/>
        </w:rPr>
        <w:t xml:space="preserve">Der Schuldnerstaat sollte unverzüglich die Zahlung der </w:t>
      </w:r>
      <w:r w:rsidR="00B81ABB">
        <w:rPr>
          <w:lang w:val="de-CH"/>
        </w:rPr>
        <w:t>Erstattung</w:t>
      </w:r>
      <w:r w:rsidR="00063434" w:rsidRPr="00063434">
        <w:rPr>
          <w:lang w:val="de-CH"/>
        </w:rPr>
        <w:t xml:space="preserve"> einleiten u</w:t>
      </w:r>
      <w:r w:rsidR="00063434">
        <w:rPr>
          <w:lang w:val="de-CH"/>
        </w:rPr>
        <w:t>nd die Geldüberweisung mit SED U024 bestätigen. Der Gläubigerstaat bestätigt den Eingang der Zahlung mittels SED U025 und der Anwendungsfall sollte dann geschlossen werden.</w:t>
      </w:r>
    </w:p>
    <w:p w14:paraId="16D2832F" w14:textId="1252B853" w:rsidR="00063434" w:rsidRPr="008E5F87" w:rsidRDefault="00733BFF" w:rsidP="00CF2FCE">
      <w:pPr>
        <w:spacing w:after="60" w:line="240" w:lineRule="auto"/>
        <w:jc w:val="both"/>
        <w:rPr>
          <w:lang w:val="de-CH"/>
        </w:rPr>
      </w:pPr>
      <w:r w:rsidRPr="00063434">
        <w:rPr>
          <w:lang w:val="de-CH"/>
        </w:rPr>
        <w:t>Zu b</w:t>
      </w:r>
      <w:r w:rsidR="00A223C1" w:rsidRPr="00063434">
        <w:rPr>
          <w:lang w:val="de-CH"/>
        </w:rPr>
        <w:t>)</w:t>
      </w:r>
      <w:r w:rsidR="00063434" w:rsidRPr="00063434">
        <w:rPr>
          <w:lang w:val="de-CH"/>
        </w:rPr>
        <w:t xml:space="preserve">: Wenn </w:t>
      </w:r>
      <w:r w:rsidR="00B81ABB">
        <w:rPr>
          <w:lang w:val="de-CH"/>
        </w:rPr>
        <w:t>der</w:t>
      </w:r>
      <w:r w:rsidR="00063434" w:rsidRPr="00063434">
        <w:rPr>
          <w:lang w:val="de-CH"/>
        </w:rPr>
        <w:t xml:space="preserve"> gesamte </w:t>
      </w:r>
      <w:r w:rsidR="00B81ABB">
        <w:rPr>
          <w:lang w:val="de-CH"/>
        </w:rPr>
        <w:t>Erstattung</w:t>
      </w:r>
      <w:r w:rsidR="00063434" w:rsidRPr="00063434">
        <w:rPr>
          <w:lang w:val="de-CH"/>
        </w:rPr>
        <w:t>san</w:t>
      </w:r>
      <w:r w:rsidR="00B81ABB">
        <w:rPr>
          <w:lang w:val="de-CH"/>
        </w:rPr>
        <w:t>trag</w:t>
      </w:r>
      <w:r w:rsidR="00063434" w:rsidRPr="00063434">
        <w:rPr>
          <w:lang w:val="de-CH"/>
        </w:rPr>
        <w:t xml:space="preserve"> (d.</w:t>
      </w:r>
      <w:r w:rsidR="00063434">
        <w:rPr>
          <w:lang w:val="de-CH"/>
        </w:rPr>
        <w:t>h. alle darin enthaltenen Forderungen) nach der in Art. 70</w:t>
      </w:r>
      <w:r w:rsidR="00A223C1" w:rsidRPr="00063434">
        <w:rPr>
          <w:lang w:val="de-CH"/>
        </w:rPr>
        <w:t xml:space="preserve"> </w:t>
      </w:r>
      <w:r w:rsidR="00063434" w:rsidRPr="00063434">
        <w:rPr>
          <w:lang w:val="de-CH"/>
        </w:rPr>
        <w:t>der Verordnung 987/2009 festgelegten Frist eingereicht wurde</w:t>
      </w:r>
      <w:r w:rsidR="00063434">
        <w:rPr>
          <w:lang w:val="de-CH"/>
        </w:rPr>
        <w:t xml:space="preserve">, kann der Schuldnerstaat eine solche </w:t>
      </w:r>
      <w:r w:rsidR="00B81ABB">
        <w:rPr>
          <w:lang w:val="de-CH"/>
        </w:rPr>
        <w:t>Anforderung</w:t>
      </w:r>
      <w:r w:rsidR="00063434">
        <w:rPr>
          <w:lang w:val="de-CH"/>
        </w:rPr>
        <w:t xml:space="preserve"> mittels SED X011 ablehnen. Dabei handelt es sich um eine </w:t>
      </w:r>
      <w:r w:rsidR="008E5F87">
        <w:rPr>
          <w:lang w:val="de-CH"/>
        </w:rPr>
        <w:t xml:space="preserve">Ausnahmeoption zur Ablehnung des gesamten </w:t>
      </w:r>
      <w:r w:rsidR="00B81ABB">
        <w:rPr>
          <w:lang w:val="de-CH"/>
        </w:rPr>
        <w:t>Erstattung</w:t>
      </w:r>
      <w:r w:rsidR="008E5F87">
        <w:rPr>
          <w:lang w:val="de-CH"/>
        </w:rPr>
        <w:t xml:space="preserve">santrags aufgrund der verstrichenen Frist (dieser Ablehnungsgrund ist für alle enthaltenen Forderungen gültig). </w:t>
      </w:r>
      <w:r w:rsidR="008E5F87" w:rsidRPr="008E5F87">
        <w:rPr>
          <w:lang w:val="de-CH"/>
        </w:rPr>
        <w:t>Sobald andere Gründe für die Ablehnung einzelner Forderungen bestehen, s</w:t>
      </w:r>
      <w:r w:rsidR="008E5F87">
        <w:rPr>
          <w:lang w:val="de-CH"/>
        </w:rPr>
        <w:t>ollte SED U023 (siehe unten) verwendet werden.</w:t>
      </w:r>
    </w:p>
    <w:p w14:paraId="07303DF6" w14:textId="36DE1AB1" w:rsidR="008E5F87" w:rsidRPr="00DE5736" w:rsidRDefault="008E5F87" w:rsidP="00D7070A">
      <w:pPr>
        <w:spacing w:after="60" w:line="240" w:lineRule="auto"/>
        <w:jc w:val="both"/>
        <w:rPr>
          <w:lang w:val="de-CH"/>
        </w:rPr>
      </w:pPr>
      <w:r w:rsidRPr="00DE5736">
        <w:rPr>
          <w:lang w:val="de-CH"/>
        </w:rPr>
        <w:t>Zu c</w:t>
      </w:r>
      <w:r w:rsidR="00064310" w:rsidRPr="00DE5736">
        <w:rPr>
          <w:lang w:val="de-CH"/>
        </w:rPr>
        <w:t>)</w:t>
      </w:r>
      <w:r w:rsidRPr="00DE5736">
        <w:rPr>
          <w:lang w:val="de-CH"/>
        </w:rPr>
        <w:t>:</w:t>
      </w:r>
      <w:r w:rsidR="00064310" w:rsidRPr="00DE5736">
        <w:rPr>
          <w:lang w:val="de-CH"/>
        </w:rPr>
        <w:t xml:space="preserve"> </w:t>
      </w:r>
      <w:r w:rsidR="00DE5736" w:rsidRPr="00DE5736">
        <w:rPr>
          <w:lang w:val="de-CH"/>
        </w:rPr>
        <w:t>Der Schuldnerstaat k</w:t>
      </w:r>
      <w:r w:rsidR="00DE5736">
        <w:rPr>
          <w:lang w:val="de-CH"/>
        </w:rPr>
        <w:t>ann einzelne oder alle der individuellen Forderungen de</w:t>
      </w:r>
      <w:r w:rsidR="00691CF4">
        <w:rPr>
          <w:lang w:val="de-CH"/>
        </w:rPr>
        <w:t>s</w:t>
      </w:r>
      <w:r w:rsidR="00DE5736">
        <w:rPr>
          <w:lang w:val="de-CH"/>
        </w:rPr>
        <w:t xml:space="preserve"> </w:t>
      </w:r>
      <w:r w:rsidR="00B81ABB">
        <w:rPr>
          <w:lang w:val="de-CH"/>
        </w:rPr>
        <w:t>Erstattung</w:t>
      </w:r>
      <w:r w:rsidR="00DE5736">
        <w:rPr>
          <w:lang w:val="de-CH"/>
        </w:rPr>
        <w:t>san</w:t>
      </w:r>
      <w:r w:rsidR="00691CF4">
        <w:rPr>
          <w:lang w:val="de-CH"/>
        </w:rPr>
        <w:t>trags</w:t>
      </w:r>
      <w:r w:rsidR="00DE5736">
        <w:rPr>
          <w:lang w:val="de-CH"/>
        </w:rPr>
        <w:t xml:space="preserve"> mittels SED U023 </w:t>
      </w:r>
      <w:r w:rsidR="00B81ABB">
        <w:rPr>
          <w:lang w:val="de-CH"/>
        </w:rPr>
        <w:t>ablehnen</w:t>
      </w:r>
      <w:r w:rsidR="00DE5736">
        <w:rPr>
          <w:lang w:val="de-CH"/>
        </w:rPr>
        <w:t>. Einzelne Forderungen, die nicht angef</w:t>
      </w:r>
      <w:r w:rsidR="009F76B8">
        <w:rPr>
          <w:lang w:val="de-CH"/>
        </w:rPr>
        <w:t>o</w:t>
      </w:r>
      <w:r w:rsidR="00DE5736">
        <w:rPr>
          <w:lang w:val="de-CH"/>
        </w:rPr>
        <w:t>chte</w:t>
      </w:r>
      <w:r w:rsidR="009F76B8">
        <w:rPr>
          <w:lang w:val="de-CH"/>
        </w:rPr>
        <w:t>n</w:t>
      </w:r>
      <w:r w:rsidR="00DE5736">
        <w:rPr>
          <w:lang w:val="de-CH"/>
        </w:rPr>
        <w:t xml:space="preserve"> werden, </w:t>
      </w:r>
      <w:r w:rsidR="009F76B8">
        <w:rPr>
          <w:lang w:val="de-CH"/>
        </w:rPr>
        <w:t xml:space="preserve">gelten de facto als </w:t>
      </w:r>
      <w:r w:rsidR="004A39B4">
        <w:rPr>
          <w:lang w:val="de-CH"/>
        </w:rPr>
        <w:t>anerkann</w:t>
      </w:r>
      <w:r w:rsidR="009F76B8">
        <w:rPr>
          <w:lang w:val="de-CH"/>
        </w:rPr>
        <w:t xml:space="preserve">t (d.h. sie sollten nicht mehr angefochten werden) und müssen vom Schuldnerstaat unverzüglich beglichen werden. Der Gläubigerstaat muss die vom Schuldnerstaat in SED U023 vorgebrachten </w:t>
      </w:r>
      <w:r w:rsidR="00B81ABB">
        <w:rPr>
          <w:lang w:val="de-CH"/>
        </w:rPr>
        <w:t>Ablehnung</w:t>
      </w:r>
      <w:r w:rsidR="00930852">
        <w:rPr>
          <w:lang w:val="de-CH"/>
        </w:rPr>
        <w:t>en</w:t>
      </w:r>
      <w:r w:rsidR="009F76B8">
        <w:rPr>
          <w:lang w:val="de-CH"/>
        </w:rPr>
        <w:t xml:space="preserve"> prüfen und darauf mittels </w:t>
      </w:r>
      <w:r w:rsidR="009F76B8" w:rsidRPr="009F76B8">
        <w:rPr>
          <w:b/>
          <w:lang w:val="de-CH"/>
        </w:rPr>
        <w:t xml:space="preserve">SED U029 </w:t>
      </w:r>
      <w:r w:rsidR="009F76B8" w:rsidRPr="009F76B8">
        <w:rPr>
          <w:rFonts w:cstheme="minorHAnsi"/>
          <w:b/>
          <w:lang w:val="de-CH"/>
        </w:rPr>
        <w:t>"</w:t>
      </w:r>
      <w:r w:rsidR="00B81ABB">
        <w:rPr>
          <w:rFonts w:cstheme="minorHAnsi"/>
          <w:b/>
          <w:lang w:val="de-CH"/>
        </w:rPr>
        <w:t>N</w:t>
      </w:r>
      <w:r w:rsidR="009F76B8" w:rsidRPr="009F76B8">
        <w:rPr>
          <w:b/>
          <w:lang w:val="de-CH"/>
        </w:rPr>
        <w:t xml:space="preserve">ach </w:t>
      </w:r>
      <w:r w:rsidR="00B81ABB">
        <w:rPr>
          <w:b/>
          <w:lang w:val="de-CH"/>
        </w:rPr>
        <w:t>Ablehnung</w:t>
      </w:r>
      <w:r w:rsidR="009F76B8" w:rsidRPr="009F76B8">
        <w:rPr>
          <w:b/>
          <w:lang w:val="de-CH"/>
        </w:rPr>
        <w:t xml:space="preserve"> geänderte</w:t>
      </w:r>
      <w:r w:rsidR="00B81ABB">
        <w:rPr>
          <w:b/>
          <w:lang w:val="de-CH"/>
        </w:rPr>
        <w:t>r</w:t>
      </w:r>
      <w:r w:rsidR="009F76B8" w:rsidRPr="009F76B8">
        <w:rPr>
          <w:b/>
          <w:lang w:val="de-CH"/>
        </w:rPr>
        <w:t xml:space="preserve"> </w:t>
      </w:r>
      <w:r w:rsidR="00B81ABB">
        <w:rPr>
          <w:b/>
          <w:lang w:val="de-CH"/>
        </w:rPr>
        <w:t>Erstattungsantrag</w:t>
      </w:r>
      <w:r w:rsidR="009F76B8" w:rsidRPr="009F76B8">
        <w:rPr>
          <w:rFonts w:cstheme="minorHAnsi"/>
          <w:b/>
          <w:lang w:val="de-CH"/>
        </w:rPr>
        <w:t>"</w:t>
      </w:r>
      <w:r w:rsidR="009F76B8">
        <w:rPr>
          <w:lang w:val="de-CH"/>
        </w:rPr>
        <w:t xml:space="preserve"> antworten. Dieses muss alle individuellen Forderungen de</w:t>
      </w:r>
      <w:r w:rsidR="007C5166">
        <w:rPr>
          <w:lang w:val="de-CH"/>
        </w:rPr>
        <w:t>s</w:t>
      </w:r>
      <w:r w:rsidR="009F76B8">
        <w:rPr>
          <w:lang w:val="de-CH"/>
        </w:rPr>
        <w:t xml:space="preserve"> ursprünglichen </w:t>
      </w:r>
      <w:r w:rsidR="00B81ABB">
        <w:rPr>
          <w:lang w:val="de-CH"/>
        </w:rPr>
        <w:t>Erstattung</w:t>
      </w:r>
      <w:r w:rsidR="007C5166">
        <w:rPr>
          <w:lang w:val="de-CH"/>
        </w:rPr>
        <w:t xml:space="preserve">santrags (d.h. des anfänglichen </w:t>
      </w:r>
      <w:r w:rsidR="009F76B8">
        <w:rPr>
          <w:lang w:val="de-CH"/>
        </w:rPr>
        <w:t>SED U020</w:t>
      </w:r>
      <w:r w:rsidR="007C5166">
        <w:rPr>
          <w:lang w:val="de-CH"/>
        </w:rPr>
        <w:t>) mit dem neuen Status aus Sicht des Schuldnerstaates enthalten.</w:t>
      </w:r>
    </w:p>
    <w:p w14:paraId="2245AA2E" w14:textId="185CF2B3" w:rsidR="00ED4C9E" w:rsidRPr="00ED4C9E" w:rsidRDefault="000B1A88" w:rsidP="00D7070A">
      <w:pPr>
        <w:spacing w:after="60" w:line="240" w:lineRule="auto"/>
        <w:jc w:val="both"/>
        <w:rPr>
          <w:lang w:val="de-CH"/>
        </w:rPr>
      </w:pPr>
      <w:r w:rsidRPr="00ED4C9E">
        <w:rPr>
          <w:lang w:val="de-CH"/>
        </w:rPr>
        <w:t xml:space="preserve">Der </w:t>
      </w:r>
      <w:r w:rsidR="00ED4C9E" w:rsidRPr="00ED4C9E">
        <w:rPr>
          <w:lang w:val="de-CH"/>
        </w:rPr>
        <w:t>Schuldnerstaat ist entweder m</w:t>
      </w:r>
      <w:r w:rsidR="00ED4C9E">
        <w:rPr>
          <w:lang w:val="de-CH"/>
        </w:rPr>
        <w:t xml:space="preserve">it der geänderten </w:t>
      </w:r>
      <w:r w:rsidR="00B81ABB">
        <w:rPr>
          <w:lang w:val="de-CH"/>
        </w:rPr>
        <w:t>Erstattung</w:t>
      </w:r>
      <w:r w:rsidR="00ED4C9E">
        <w:rPr>
          <w:lang w:val="de-CH"/>
        </w:rPr>
        <w:t>sanfrage einverstanden</w:t>
      </w:r>
      <w:r w:rsidR="00691CF4">
        <w:rPr>
          <w:lang w:val="de-CH"/>
        </w:rPr>
        <w:t>,</w:t>
      </w:r>
      <w:r w:rsidR="00ED4C9E">
        <w:rPr>
          <w:lang w:val="de-CH"/>
        </w:rPr>
        <w:t xml:space="preserve"> oder er </w:t>
      </w:r>
      <w:r w:rsidR="00930852">
        <w:rPr>
          <w:lang w:val="de-CH"/>
        </w:rPr>
        <w:t>lehnt</w:t>
      </w:r>
      <w:r w:rsidR="00ED4C9E">
        <w:rPr>
          <w:lang w:val="de-CH"/>
        </w:rPr>
        <w:t xml:space="preserve"> die übrigen individuellen Forderungen, mit denen er nicht einverstanden ist, a</w:t>
      </w:r>
      <w:r w:rsidR="00930852">
        <w:rPr>
          <w:lang w:val="de-CH"/>
        </w:rPr>
        <w:t>b</w:t>
      </w:r>
      <w:r w:rsidR="00ED4C9E">
        <w:rPr>
          <w:lang w:val="de-CH"/>
        </w:rPr>
        <w:t xml:space="preserve"> (mittels neuem SED U023). Dieses Muster kann in Form eines sich wi</w:t>
      </w:r>
      <w:r w:rsidR="00B81ABB">
        <w:rPr>
          <w:lang w:val="de-CH"/>
        </w:rPr>
        <w:t>e</w:t>
      </w:r>
      <w:r w:rsidR="00ED4C9E">
        <w:rPr>
          <w:lang w:val="de-CH"/>
        </w:rPr>
        <w:t xml:space="preserve">derholenden Dialogs ablaufen, bei dem der Gläubigerstaat – nach Erhalt eines SED U023 des Schuldnerstaates – den </w:t>
      </w:r>
      <w:r w:rsidR="00B81ABB">
        <w:rPr>
          <w:lang w:val="de-CH"/>
        </w:rPr>
        <w:t>Erstattung</w:t>
      </w:r>
      <w:r w:rsidR="00ED4C9E">
        <w:rPr>
          <w:lang w:val="de-CH"/>
        </w:rPr>
        <w:t xml:space="preserve">santrag abändert und dem Schuldnerstaat ein SED U029 überstellt. Dieser prüft das neue SED U029 und </w:t>
      </w:r>
      <w:r w:rsidR="00930852">
        <w:rPr>
          <w:lang w:val="de-CH"/>
        </w:rPr>
        <w:t>lehnt</w:t>
      </w:r>
      <w:r w:rsidR="00ED4C9E">
        <w:rPr>
          <w:lang w:val="de-CH"/>
        </w:rPr>
        <w:t xml:space="preserve"> die aus seiner Sicht problematischen individuellen Forderungen mit einem neuen SED U023 a</w:t>
      </w:r>
      <w:r w:rsidR="00930852">
        <w:rPr>
          <w:lang w:val="de-CH"/>
        </w:rPr>
        <w:t>b</w:t>
      </w:r>
      <w:r w:rsidR="00ED4C9E">
        <w:rPr>
          <w:lang w:val="de-CH"/>
        </w:rPr>
        <w:t>. Dieses Prozedere wiederholt sich so lange, bis der Gläubiger</w:t>
      </w:r>
      <w:r w:rsidR="00930852">
        <w:rPr>
          <w:lang w:val="de-CH"/>
        </w:rPr>
        <w:t>-</w:t>
      </w:r>
      <w:r w:rsidR="00ED4C9E">
        <w:rPr>
          <w:lang w:val="de-CH"/>
        </w:rPr>
        <w:t xml:space="preserve"> und der Schuldnerstaat eine Einigung erzielen.</w:t>
      </w:r>
    </w:p>
    <w:p w14:paraId="47FED775" w14:textId="6EB30406" w:rsidR="009F7519" w:rsidRPr="009F7519" w:rsidRDefault="009F7519" w:rsidP="00D7070A">
      <w:pPr>
        <w:spacing w:after="60" w:line="240" w:lineRule="auto"/>
        <w:jc w:val="both"/>
        <w:rPr>
          <w:lang w:val="de-CH"/>
        </w:rPr>
      </w:pPr>
      <w:r w:rsidRPr="009F7519">
        <w:rPr>
          <w:lang w:val="de-CH"/>
        </w:rPr>
        <w:lastRenderedPageBreak/>
        <w:t>Sobald eine Einigung zwischen Glä</w:t>
      </w:r>
      <w:r>
        <w:rPr>
          <w:lang w:val="de-CH"/>
        </w:rPr>
        <w:t xml:space="preserve">ubiger- und Schuldnerstaat erzielt ist, sollte ein </w:t>
      </w:r>
      <w:r w:rsidRPr="009F7519">
        <w:rPr>
          <w:b/>
          <w:lang w:val="de-CH"/>
        </w:rPr>
        <w:t>SED U021</w:t>
      </w:r>
      <w:r>
        <w:rPr>
          <w:lang w:val="de-CH"/>
        </w:rPr>
        <w:t xml:space="preserve"> folgen, damit der EESSI-Status die Einigung zwischen den beteiligten Staaten aufweist.</w:t>
      </w:r>
    </w:p>
    <w:p w14:paraId="0FEB184A" w14:textId="54859183" w:rsidR="00C4131C" w:rsidRPr="00C4131C" w:rsidRDefault="00C4131C" w:rsidP="00CF2FCE">
      <w:pPr>
        <w:spacing w:before="60" w:after="60" w:line="240" w:lineRule="auto"/>
        <w:jc w:val="both"/>
        <w:rPr>
          <w:lang w:val="de-CH"/>
        </w:rPr>
      </w:pPr>
      <w:r w:rsidRPr="00C4131C">
        <w:rPr>
          <w:lang w:val="de-CH"/>
        </w:rPr>
        <w:t>Immer wenn der Schuldnerstaat min</w:t>
      </w:r>
      <w:r>
        <w:rPr>
          <w:lang w:val="de-CH"/>
        </w:rPr>
        <w:t xml:space="preserve">destens eine individuelle Forderung des </w:t>
      </w:r>
      <w:r w:rsidR="00B81ABB">
        <w:rPr>
          <w:lang w:val="de-CH"/>
        </w:rPr>
        <w:t>Erstattung</w:t>
      </w:r>
      <w:r>
        <w:rPr>
          <w:lang w:val="de-CH"/>
        </w:rPr>
        <w:t xml:space="preserve">santrags </w:t>
      </w:r>
      <w:r w:rsidR="00F3618C">
        <w:rPr>
          <w:lang w:val="de-CH"/>
        </w:rPr>
        <w:t>anerkennt</w:t>
      </w:r>
      <w:r>
        <w:rPr>
          <w:lang w:val="de-CH"/>
        </w:rPr>
        <w:t xml:space="preserve"> (sei es des anfänglichen SED U020 oder des abgeänderten SED U029), muss der Schuldnerstaat die </w:t>
      </w:r>
      <w:r w:rsidR="00F3618C">
        <w:rPr>
          <w:lang w:val="de-CH"/>
        </w:rPr>
        <w:t>anerkannten</w:t>
      </w:r>
      <w:r>
        <w:rPr>
          <w:lang w:val="de-CH"/>
        </w:rPr>
        <w:t xml:space="preserve"> Forderungen begleichen (zahlen) und den Gläubigerstaat entsprechend informieren. </w:t>
      </w:r>
      <w:r w:rsidR="00233DF3">
        <w:rPr>
          <w:lang w:val="de-CH"/>
        </w:rPr>
        <w:t>Alle</w:t>
      </w:r>
      <w:r>
        <w:rPr>
          <w:lang w:val="de-CH"/>
        </w:rPr>
        <w:t xml:space="preserve"> </w:t>
      </w:r>
      <w:r w:rsidR="00233DF3">
        <w:rPr>
          <w:lang w:val="de-CH"/>
        </w:rPr>
        <w:t xml:space="preserve">Zahlungsbestätigungen müssen mittels </w:t>
      </w:r>
      <w:r w:rsidR="00233DF3" w:rsidRPr="00233DF3">
        <w:rPr>
          <w:b/>
          <w:lang w:val="de-CH"/>
        </w:rPr>
        <w:t>SED U024</w:t>
      </w:r>
      <w:r w:rsidR="00233DF3">
        <w:rPr>
          <w:lang w:val="de-CH"/>
        </w:rPr>
        <w:t xml:space="preserve"> erfolgen. Der Gläubigerstaat bestätigt jeden Zahlungseingang für eine </w:t>
      </w:r>
      <w:r w:rsidR="00930852">
        <w:rPr>
          <w:lang w:val="de-CH"/>
        </w:rPr>
        <w:t>Forderung</w:t>
      </w:r>
      <w:r w:rsidR="00233DF3">
        <w:rPr>
          <w:lang w:val="de-CH"/>
        </w:rPr>
        <w:t xml:space="preserve"> mittels </w:t>
      </w:r>
      <w:r w:rsidR="00233DF3" w:rsidRPr="00233DF3">
        <w:rPr>
          <w:b/>
          <w:lang w:val="de-CH"/>
        </w:rPr>
        <w:t>SED U025</w:t>
      </w:r>
      <w:r w:rsidR="00233DF3">
        <w:rPr>
          <w:lang w:val="de-CH"/>
        </w:rPr>
        <w:t xml:space="preserve">. Wenn alle zurückgeforderten Beträge überwiesen worden sind und die </w:t>
      </w:r>
      <w:r w:rsidR="00930852">
        <w:rPr>
          <w:lang w:val="de-CH"/>
        </w:rPr>
        <w:t>Forderung</w:t>
      </w:r>
      <w:r w:rsidR="00233DF3">
        <w:rPr>
          <w:lang w:val="de-CH"/>
        </w:rPr>
        <w:t xml:space="preserve"> vollständig beglichen worden ist, bestätigt der Gläubigerstaat den Abschluss der </w:t>
      </w:r>
      <w:r w:rsidR="00930852">
        <w:rPr>
          <w:lang w:val="de-CH"/>
        </w:rPr>
        <w:t>Erstattung</w:t>
      </w:r>
      <w:r w:rsidR="00233DF3">
        <w:rPr>
          <w:lang w:val="de-CH"/>
        </w:rPr>
        <w:t>.</w:t>
      </w:r>
    </w:p>
    <w:p w14:paraId="7DF79727" w14:textId="105A63E5" w:rsidR="00233DF3" w:rsidRPr="000E7462" w:rsidRDefault="000E7462" w:rsidP="00407D79">
      <w:pPr>
        <w:spacing w:after="60" w:line="240" w:lineRule="auto"/>
        <w:jc w:val="both"/>
        <w:rPr>
          <w:lang w:val="de-CH"/>
        </w:rPr>
      </w:pPr>
      <w:r w:rsidRPr="000E7462">
        <w:rPr>
          <w:lang w:val="de-CH"/>
        </w:rPr>
        <w:t xml:space="preserve">Der Gläubigerstaat kann </w:t>
      </w:r>
      <w:r w:rsidRPr="000E7462">
        <w:rPr>
          <w:b/>
          <w:lang w:val="de-CH"/>
        </w:rPr>
        <w:t>Zinsen verlangen</w:t>
      </w:r>
      <w:r>
        <w:rPr>
          <w:lang w:val="de-CH"/>
        </w:rPr>
        <w:t xml:space="preserve"> für den Fall, dass die Forderungen nicht innerhalb der in Art. 67 Abs. 5 der Verordnung Nr. 987/2009 gesetzten Frist erstattet oder angefochten wurden. Die Zinsforderung erfolgt mittels </w:t>
      </w:r>
      <w:r w:rsidRPr="000E7462">
        <w:rPr>
          <w:b/>
          <w:lang w:val="de-CH"/>
        </w:rPr>
        <w:t>Anfrage-/Antwort-SED U026/U027</w:t>
      </w:r>
      <w:r>
        <w:rPr>
          <w:lang w:val="de-CH"/>
        </w:rPr>
        <w:t xml:space="preserve">. Die Meldung für die Bezahlung der Zinsen erfolgt ebenfalls via SED U024 </w:t>
      </w:r>
      <w:r>
        <w:rPr>
          <w:rFonts w:cstheme="minorHAnsi"/>
          <w:lang w:val="de-CH"/>
        </w:rPr>
        <w:t>"</w:t>
      </w:r>
      <w:r w:rsidR="00B81ABB">
        <w:rPr>
          <w:lang w:val="de-CH"/>
        </w:rPr>
        <w:t>Erstattung</w:t>
      </w:r>
      <w:r>
        <w:rPr>
          <w:lang w:val="de-CH"/>
        </w:rPr>
        <w:t xml:space="preserve"> </w:t>
      </w:r>
      <w:r w:rsidR="00930852">
        <w:rPr>
          <w:lang w:val="de-CH"/>
        </w:rPr>
        <w:t xml:space="preserve">– Benachrichtigung </w:t>
      </w:r>
      <w:r w:rsidR="00F3618C">
        <w:rPr>
          <w:lang w:val="de-CH"/>
        </w:rPr>
        <w:t>zur</w:t>
      </w:r>
      <w:r w:rsidR="00930852">
        <w:rPr>
          <w:lang w:val="de-CH"/>
        </w:rPr>
        <w:t xml:space="preserve"> </w:t>
      </w:r>
      <w:r>
        <w:rPr>
          <w:lang w:val="de-CH"/>
        </w:rPr>
        <w:t>Zahlung</w:t>
      </w:r>
      <w:r>
        <w:rPr>
          <w:rFonts w:cstheme="minorHAnsi"/>
          <w:lang w:val="de-CH"/>
        </w:rPr>
        <w:t>"</w:t>
      </w:r>
      <w:r>
        <w:rPr>
          <w:lang w:val="de-CH"/>
        </w:rPr>
        <w:t xml:space="preserve">. </w:t>
      </w:r>
      <w:r w:rsidRPr="000E7462">
        <w:rPr>
          <w:lang w:val="de-CH"/>
        </w:rPr>
        <w:t>Dies wird meistens zusammen mit der Überweisung der</w:t>
      </w:r>
      <w:r>
        <w:rPr>
          <w:lang w:val="de-CH"/>
        </w:rPr>
        <w:t xml:space="preserve"> einzelnen Forderungen erledigt.</w:t>
      </w:r>
    </w:p>
    <w:p w14:paraId="5D9CCFCF" w14:textId="6F0C7704" w:rsidR="006059C0" w:rsidRPr="00AD6AF7" w:rsidRDefault="00AD6AF7" w:rsidP="00407D79">
      <w:pPr>
        <w:keepNext/>
        <w:keepLines/>
        <w:spacing w:before="60" w:after="0" w:line="240" w:lineRule="auto"/>
        <w:jc w:val="both"/>
        <w:rPr>
          <w:lang w:val="de-CH"/>
        </w:rPr>
      </w:pPr>
      <w:r w:rsidRPr="00AD6AF7">
        <w:rPr>
          <w:b/>
          <w:u w:val="single"/>
          <w:lang w:val="de-CH"/>
        </w:rPr>
        <w:t>Rechtsgrundlage</w:t>
      </w:r>
      <w:r w:rsidR="00A176E7" w:rsidRPr="00AD6AF7">
        <w:rPr>
          <w:b/>
          <w:u w:val="single"/>
          <w:lang w:val="de-CH"/>
        </w:rPr>
        <w:t>:</w:t>
      </w:r>
      <w:r w:rsidR="00A176E7" w:rsidRPr="00AD6AF7">
        <w:rPr>
          <w:lang w:val="de-CH"/>
        </w:rPr>
        <w:t xml:space="preserve"> </w:t>
      </w:r>
      <w:r w:rsidRPr="00AD6AF7">
        <w:rPr>
          <w:lang w:val="de-CH"/>
        </w:rPr>
        <w:t>Die rechtliche Grundlage des Anwend</w:t>
      </w:r>
      <w:r>
        <w:rPr>
          <w:lang w:val="de-CH"/>
        </w:rPr>
        <w:t>ungsfalls</w:t>
      </w:r>
      <w:r w:rsidR="005C7DA2" w:rsidRPr="00AD6AF7">
        <w:rPr>
          <w:lang w:val="de-CH"/>
        </w:rPr>
        <w:t xml:space="preserve"> UB_BUC_0</w:t>
      </w:r>
      <w:r w:rsidR="00E311C5" w:rsidRPr="00AD6AF7">
        <w:rPr>
          <w:lang w:val="de-CH"/>
        </w:rPr>
        <w:t>4</w:t>
      </w:r>
      <w:r w:rsidR="005C7DA2" w:rsidRPr="00AD6AF7">
        <w:rPr>
          <w:lang w:val="de-CH"/>
        </w:rPr>
        <w:t xml:space="preserve"> </w:t>
      </w:r>
      <w:r>
        <w:rPr>
          <w:lang w:val="de-CH"/>
        </w:rPr>
        <w:t>beruht auf Artikel</w:t>
      </w:r>
      <w:r w:rsidR="005C7DA2" w:rsidRPr="00AD6AF7">
        <w:rPr>
          <w:lang w:val="de-CH"/>
        </w:rPr>
        <w:t xml:space="preserve"> </w:t>
      </w:r>
      <w:r w:rsidR="00E311C5" w:rsidRPr="00AD6AF7">
        <w:rPr>
          <w:lang w:val="de-CH"/>
        </w:rPr>
        <w:t>70</w:t>
      </w:r>
      <w:r w:rsidR="005C7DA2" w:rsidRPr="00AD6AF7">
        <w:rPr>
          <w:lang w:val="de-CH"/>
        </w:rPr>
        <w:t xml:space="preserve"> </w:t>
      </w:r>
      <w:r>
        <w:rPr>
          <w:lang w:val="de-CH"/>
        </w:rPr>
        <w:t xml:space="preserve">der Verordnung Nr. </w:t>
      </w:r>
      <w:r w:rsidR="005C7DA2" w:rsidRPr="00AD6AF7">
        <w:rPr>
          <w:lang w:val="de-CH"/>
        </w:rPr>
        <w:t xml:space="preserve">987/2009. </w:t>
      </w:r>
      <w:r w:rsidRPr="00AD6AF7">
        <w:rPr>
          <w:lang w:val="de-CH"/>
        </w:rPr>
        <w:t>Die nachfolgende Tabelle spezifiziert die in diesem Anwendungsfall verwen</w:t>
      </w:r>
      <w:r>
        <w:rPr>
          <w:lang w:val="de-CH"/>
        </w:rPr>
        <w:t>deten SED und zeigt für jedes SED, auf welchem Artikel es beruht</w:t>
      </w:r>
      <w:r w:rsidR="005C7DA2" w:rsidRPr="00AD6AF7">
        <w:rPr>
          <w:lang w:val="de-CH"/>
        </w:rPr>
        <w:t>:</w:t>
      </w:r>
    </w:p>
    <w:tbl>
      <w:tblPr>
        <w:tblpPr w:leftFromText="180" w:rightFromText="180" w:vertAnchor="text" w:horzAnchor="margin" w:tblpX="-34" w:tblpY="109"/>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2"/>
        <w:gridCol w:w="1486"/>
        <w:gridCol w:w="1081"/>
        <w:gridCol w:w="1350"/>
        <w:gridCol w:w="1352"/>
      </w:tblGrid>
      <w:tr w:rsidR="00943CBB" w:rsidRPr="000E7462" w14:paraId="5D9CCFD3" w14:textId="77777777" w:rsidTr="00407D79">
        <w:trPr>
          <w:trHeight w:val="400"/>
        </w:trPr>
        <w:tc>
          <w:tcPr>
            <w:tcW w:w="2174" w:type="pct"/>
            <w:shd w:val="clear" w:color="auto" w:fill="auto"/>
          </w:tcPr>
          <w:p w14:paraId="5D9CCFD0" w14:textId="77777777" w:rsidR="006059C0" w:rsidRPr="00AD6AF7" w:rsidRDefault="006059C0" w:rsidP="00D7070A">
            <w:pPr>
              <w:keepNext/>
              <w:spacing w:after="0" w:line="240" w:lineRule="auto"/>
              <w:contextualSpacing/>
              <w:jc w:val="center"/>
              <w:rPr>
                <w:rFonts w:eastAsia="Times New Roman" w:cs="Calibri"/>
                <w:b/>
                <w:color w:val="FFFFFF"/>
                <w:lang w:val="de-CH" w:eastAsia="en-GB"/>
              </w:rPr>
            </w:pPr>
          </w:p>
        </w:tc>
        <w:tc>
          <w:tcPr>
            <w:tcW w:w="1377" w:type="pct"/>
            <w:gridSpan w:val="2"/>
            <w:shd w:val="clear" w:color="auto" w:fill="548DD4" w:themeFill="text2" w:themeFillTint="99"/>
            <w:vAlign w:val="center"/>
          </w:tcPr>
          <w:p w14:paraId="5D9CCFD1" w14:textId="04399A77" w:rsidR="006059C0" w:rsidRPr="000E7462" w:rsidRDefault="00233DF3" w:rsidP="00D7070A">
            <w:pPr>
              <w:keepNext/>
              <w:spacing w:after="0" w:line="240" w:lineRule="auto"/>
              <w:contextualSpacing/>
              <w:jc w:val="center"/>
              <w:rPr>
                <w:rFonts w:eastAsia="Times New Roman" w:cs="Calibri"/>
                <w:color w:val="FFFFFF"/>
                <w:lang w:val="de-CH" w:eastAsia="en-GB"/>
              </w:rPr>
            </w:pPr>
            <w:r w:rsidRPr="000E7462">
              <w:rPr>
                <w:rFonts w:eastAsia="Times New Roman" w:cs="Calibri"/>
                <w:color w:val="FFFFFF"/>
                <w:lang w:val="de-CH" w:eastAsia="en-GB"/>
              </w:rPr>
              <w:t>Grundverordnung Nr.</w:t>
            </w:r>
            <w:r w:rsidR="006059C0" w:rsidRPr="000E7462">
              <w:rPr>
                <w:rFonts w:eastAsia="Times New Roman" w:cs="Calibri"/>
                <w:color w:val="FFFFFF"/>
                <w:lang w:val="de-CH" w:eastAsia="en-GB"/>
              </w:rPr>
              <w:t xml:space="preserve"> 883/</w:t>
            </w:r>
            <w:r w:rsidR="007E4AF8" w:rsidRPr="000E7462">
              <w:rPr>
                <w:rFonts w:eastAsia="Times New Roman" w:cs="Calibri"/>
                <w:color w:val="FFFFFF"/>
                <w:lang w:val="de-CH" w:eastAsia="en-GB"/>
              </w:rPr>
              <w:t>20</w:t>
            </w:r>
            <w:r w:rsidR="006059C0" w:rsidRPr="000E7462">
              <w:rPr>
                <w:rFonts w:eastAsia="Times New Roman" w:cs="Calibri"/>
                <w:color w:val="FFFFFF"/>
                <w:lang w:val="de-CH" w:eastAsia="en-GB"/>
              </w:rPr>
              <w:t>04</w:t>
            </w:r>
          </w:p>
        </w:tc>
        <w:tc>
          <w:tcPr>
            <w:tcW w:w="1449" w:type="pct"/>
            <w:gridSpan w:val="2"/>
            <w:shd w:val="clear" w:color="auto" w:fill="17365D" w:themeFill="text2" w:themeFillShade="BF"/>
            <w:vAlign w:val="center"/>
          </w:tcPr>
          <w:p w14:paraId="5D9CCFD2" w14:textId="338B7633" w:rsidR="006059C0" w:rsidRPr="000E7462" w:rsidRDefault="00233DF3" w:rsidP="00D7070A">
            <w:pPr>
              <w:keepNext/>
              <w:spacing w:after="0" w:line="240" w:lineRule="auto"/>
              <w:contextualSpacing/>
              <w:jc w:val="center"/>
              <w:rPr>
                <w:rFonts w:eastAsia="Times New Roman" w:cs="Calibri"/>
                <w:color w:val="FFFFFF"/>
                <w:lang w:val="de-CH" w:eastAsia="en-GB"/>
              </w:rPr>
            </w:pPr>
            <w:r w:rsidRPr="000E7462">
              <w:rPr>
                <w:rFonts w:eastAsia="Times New Roman" w:cs="Calibri"/>
                <w:color w:val="FFFFFF"/>
                <w:lang w:val="de-CH" w:eastAsia="en-GB"/>
              </w:rPr>
              <w:t>Umsetzungsverordnung Nr.</w:t>
            </w:r>
            <w:r w:rsidR="00A35F12" w:rsidRPr="000E7462">
              <w:rPr>
                <w:rFonts w:eastAsia="Times New Roman" w:cs="Calibri"/>
                <w:color w:val="FFFFFF"/>
                <w:lang w:val="de-CH" w:eastAsia="en-GB"/>
              </w:rPr>
              <w:t xml:space="preserve"> </w:t>
            </w:r>
            <w:r w:rsidR="006059C0" w:rsidRPr="000E7462">
              <w:rPr>
                <w:rFonts w:eastAsia="Times New Roman" w:cs="Calibri"/>
                <w:color w:val="FFFFFF"/>
                <w:lang w:val="de-CH" w:eastAsia="en-GB"/>
              </w:rPr>
              <w:t>987/</w:t>
            </w:r>
            <w:r w:rsidR="007E4AF8" w:rsidRPr="000E7462">
              <w:rPr>
                <w:rFonts w:eastAsia="Times New Roman" w:cs="Calibri"/>
                <w:color w:val="FFFFFF"/>
                <w:lang w:val="de-CH" w:eastAsia="en-GB"/>
              </w:rPr>
              <w:t>20</w:t>
            </w:r>
            <w:r w:rsidR="006059C0" w:rsidRPr="000E7462">
              <w:rPr>
                <w:rFonts w:eastAsia="Times New Roman" w:cs="Calibri"/>
                <w:color w:val="FFFFFF"/>
                <w:lang w:val="de-CH" w:eastAsia="en-GB"/>
              </w:rPr>
              <w:t>09</w:t>
            </w:r>
          </w:p>
        </w:tc>
      </w:tr>
      <w:tr w:rsidR="00C3122D" w:rsidRPr="000E7462" w14:paraId="5D9CCFDC" w14:textId="77777777" w:rsidTr="00407D79">
        <w:trPr>
          <w:trHeight w:val="400"/>
        </w:trPr>
        <w:tc>
          <w:tcPr>
            <w:tcW w:w="2174" w:type="pct"/>
            <w:shd w:val="clear" w:color="auto" w:fill="auto"/>
            <w:vAlign w:val="center"/>
          </w:tcPr>
          <w:p w14:paraId="5D9CCFD4" w14:textId="77777777" w:rsidR="00E311C5" w:rsidRPr="000E7462" w:rsidRDefault="00E311C5" w:rsidP="00D7070A">
            <w:pPr>
              <w:keepNext/>
              <w:spacing w:after="0" w:line="240" w:lineRule="auto"/>
              <w:contextualSpacing/>
              <w:rPr>
                <w:rFonts w:eastAsia="Times New Roman" w:cs="Calibri"/>
                <w:b/>
                <w:lang w:val="de-CH" w:eastAsia="en-GB"/>
              </w:rPr>
            </w:pPr>
            <w:r w:rsidRPr="000E7462">
              <w:rPr>
                <w:rFonts w:eastAsia="Times New Roman" w:cs="Calibri"/>
                <w:b/>
                <w:lang w:val="de-CH" w:eastAsia="en-GB"/>
              </w:rPr>
              <w:t>SED</w:t>
            </w:r>
          </w:p>
        </w:tc>
        <w:tc>
          <w:tcPr>
            <w:tcW w:w="797" w:type="pct"/>
            <w:tcBorders>
              <w:bottom w:val="single" w:sz="4" w:space="0" w:color="auto"/>
            </w:tcBorders>
            <w:shd w:val="clear" w:color="auto" w:fill="548DD4" w:themeFill="text2" w:themeFillTint="99"/>
            <w:vAlign w:val="center"/>
          </w:tcPr>
          <w:p w14:paraId="5D9CCFD6" w14:textId="2C5169C1" w:rsidR="00E311C5" w:rsidRPr="000E7462" w:rsidRDefault="00E311C5" w:rsidP="00D7070A">
            <w:pPr>
              <w:keepNext/>
              <w:spacing w:after="0" w:line="240" w:lineRule="auto"/>
              <w:contextualSpacing/>
              <w:jc w:val="center"/>
              <w:rPr>
                <w:rFonts w:eastAsia="Times New Roman" w:cs="Calibri"/>
                <w:color w:val="FFFFFF"/>
                <w:lang w:val="de-CH" w:eastAsia="en-GB"/>
              </w:rPr>
            </w:pPr>
            <w:r w:rsidRPr="000E7462">
              <w:rPr>
                <w:rFonts w:eastAsia="Times New Roman" w:cs="Calibri"/>
                <w:color w:val="FFFFFF"/>
                <w:lang w:val="de-CH" w:eastAsia="en-GB"/>
              </w:rPr>
              <w:t>Art. 65</w:t>
            </w:r>
            <w:r w:rsidR="00233DF3" w:rsidRPr="000E7462">
              <w:rPr>
                <w:rFonts w:eastAsia="Times New Roman" w:cs="Calibri"/>
                <w:color w:val="FFFFFF"/>
                <w:lang w:val="de-CH" w:eastAsia="en-GB"/>
              </w:rPr>
              <w:t xml:space="preserve"> Abs.</w:t>
            </w:r>
            <w:r w:rsidR="00930852">
              <w:rPr>
                <w:rFonts w:eastAsia="Times New Roman" w:cs="Calibri"/>
                <w:color w:val="FFFFFF"/>
                <w:lang w:val="de-CH" w:eastAsia="en-GB"/>
              </w:rPr>
              <w:t xml:space="preserve"> </w:t>
            </w:r>
            <w:r w:rsidRPr="000E7462">
              <w:rPr>
                <w:rFonts w:eastAsia="Times New Roman" w:cs="Calibri"/>
                <w:color w:val="FFFFFF"/>
                <w:lang w:val="de-CH" w:eastAsia="en-GB"/>
              </w:rPr>
              <w:t>6</w:t>
            </w:r>
          </w:p>
        </w:tc>
        <w:tc>
          <w:tcPr>
            <w:tcW w:w="580" w:type="pct"/>
            <w:tcBorders>
              <w:bottom w:val="single" w:sz="4" w:space="0" w:color="auto"/>
            </w:tcBorders>
            <w:shd w:val="clear" w:color="auto" w:fill="548DD4" w:themeFill="text2" w:themeFillTint="99"/>
            <w:vAlign w:val="center"/>
          </w:tcPr>
          <w:p w14:paraId="5D9CCFD8" w14:textId="71ECA200" w:rsidR="00E311C5" w:rsidRPr="000E7462" w:rsidRDefault="00E311C5" w:rsidP="00D7070A">
            <w:pPr>
              <w:keepNext/>
              <w:spacing w:after="0" w:line="240" w:lineRule="auto"/>
              <w:contextualSpacing/>
              <w:jc w:val="center"/>
              <w:rPr>
                <w:rFonts w:eastAsia="Times New Roman" w:cs="Calibri"/>
                <w:color w:val="FFFFFF"/>
                <w:lang w:val="de-CH" w:eastAsia="en-GB"/>
              </w:rPr>
            </w:pPr>
            <w:r w:rsidRPr="000E7462">
              <w:rPr>
                <w:rFonts w:eastAsia="Times New Roman" w:cs="Calibri"/>
                <w:color w:val="FFFFFF"/>
                <w:lang w:val="de-CH" w:eastAsia="en-GB"/>
              </w:rPr>
              <w:t>Art. 65</w:t>
            </w:r>
            <w:r w:rsidR="00233DF3" w:rsidRPr="000E7462">
              <w:rPr>
                <w:rFonts w:eastAsia="Times New Roman" w:cs="Calibri"/>
                <w:color w:val="FFFFFF"/>
                <w:lang w:val="de-CH" w:eastAsia="en-GB"/>
              </w:rPr>
              <w:t xml:space="preserve"> Abs. </w:t>
            </w:r>
            <w:r w:rsidRPr="000E7462">
              <w:rPr>
                <w:rFonts w:eastAsia="Times New Roman" w:cs="Calibri"/>
                <w:color w:val="FFFFFF"/>
                <w:lang w:val="de-CH" w:eastAsia="en-GB"/>
              </w:rPr>
              <w:t>7</w:t>
            </w:r>
          </w:p>
        </w:tc>
        <w:tc>
          <w:tcPr>
            <w:tcW w:w="724" w:type="pct"/>
            <w:tcBorders>
              <w:bottom w:val="single" w:sz="4" w:space="0" w:color="auto"/>
            </w:tcBorders>
            <w:shd w:val="clear" w:color="auto" w:fill="17365D" w:themeFill="text2" w:themeFillShade="BF"/>
            <w:vAlign w:val="center"/>
          </w:tcPr>
          <w:p w14:paraId="5D9CCFD9" w14:textId="2EDD3A06" w:rsidR="00E311C5" w:rsidRPr="000E7462" w:rsidRDefault="00BC697E" w:rsidP="00D7070A">
            <w:pPr>
              <w:keepNext/>
              <w:spacing w:after="0" w:line="240" w:lineRule="auto"/>
              <w:contextualSpacing/>
              <w:jc w:val="center"/>
              <w:rPr>
                <w:rFonts w:eastAsia="Times New Roman" w:cs="Calibri"/>
                <w:color w:val="FFFFFF"/>
                <w:lang w:val="de-CH" w:eastAsia="en-GB"/>
              </w:rPr>
            </w:pPr>
            <w:r w:rsidRPr="000E7462">
              <w:rPr>
                <w:rFonts w:eastAsia="Times New Roman" w:cs="Calibri"/>
                <w:color w:val="FFFFFF"/>
                <w:lang w:val="de-CH" w:eastAsia="en-GB"/>
              </w:rPr>
              <w:t xml:space="preserve">Art. </w:t>
            </w:r>
            <w:r w:rsidR="00E311C5" w:rsidRPr="000E7462">
              <w:rPr>
                <w:rFonts w:eastAsia="Times New Roman" w:cs="Calibri"/>
                <w:color w:val="FFFFFF"/>
                <w:lang w:val="de-CH" w:eastAsia="en-GB"/>
              </w:rPr>
              <w:t>70</w:t>
            </w:r>
          </w:p>
        </w:tc>
        <w:tc>
          <w:tcPr>
            <w:tcW w:w="725" w:type="pct"/>
            <w:tcBorders>
              <w:bottom w:val="single" w:sz="4" w:space="0" w:color="auto"/>
            </w:tcBorders>
            <w:shd w:val="clear" w:color="auto" w:fill="17365D" w:themeFill="text2" w:themeFillShade="BF"/>
            <w:vAlign w:val="center"/>
          </w:tcPr>
          <w:p w14:paraId="5D9CCFDB" w14:textId="11286344" w:rsidR="00E311C5" w:rsidRPr="000E7462" w:rsidRDefault="00BC697E" w:rsidP="00D7070A">
            <w:pPr>
              <w:keepNext/>
              <w:spacing w:after="0" w:line="240" w:lineRule="auto"/>
              <w:contextualSpacing/>
              <w:jc w:val="center"/>
              <w:rPr>
                <w:rFonts w:eastAsia="Times New Roman" w:cs="Calibri"/>
                <w:color w:val="FFFFFF"/>
                <w:lang w:val="de-CH" w:eastAsia="en-GB"/>
              </w:rPr>
            </w:pPr>
            <w:r w:rsidRPr="000E7462">
              <w:rPr>
                <w:rFonts w:eastAsia="Times New Roman" w:cs="Calibri"/>
                <w:color w:val="FFFFFF"/>
                <w:lang w:val="de-CH" w:eastAsia="en-GB"/>
              </w:rPr>
              <w:t xml:space="preserve">Art. </w:t>
            </w:r>
            <w:r w:rsidR="00E311C5" w:rsidRPr="000E7462">
              <w:rPr>
                <w:rFonts w:eastAsia="Times New Roman" w:cs="Calibri"/>
                <w:color w:val="FFFFFF"/>
                <w:lang w:val="de-CH" w:eastAsia="en-GB"/>
              </w:rPr>
              <w:t>68</w:t>
            </w:r>
            <w:r w:rsidR="00233DF3" w:rsidRPr="000E7462">
              <w:rPr>
                <w:rFonts w:eastAsia="Times New Roman" w:cs="Calibri"/>
                <w:color w:val="FFFFFF"/>
                <w:lang w:val="de-CH" w:eastAsia="en-GB"/>
              </w:rPr>
              <w:t xml:space="preserve"> Abs. </w:t>
            </w:r>
            <w:r w:rsidR="00E311C5" w:rsidRPr="000E7462">
              <w:rPr>
                <w:rFonts w:eastAsia="Times New Roman" w:cs="Calibri"/>
                <w:color w:val="FFFFFF"/>
                <w:lang w:val="de-CH" w:eastAsia="en-GB"/>
              </w:rPr>
              <w:t>2</w:t>
            </w:r>
          </w:p>
        </w:tc>
      </w:tr>
      <w:tr w:rsidR="00C3122D" w:rsidRPr="000E7462" w14:paraId="5D9CCFE5" w14:textId="77777777" w:rsidTr="00407D79">
        <w:trPr>
          <w:trHeight w:val="261"/>
        </w:trPr>
        <w:tc>
          <w:tcPr>
            <w:tcW w:w="2174" w:type="pct"/>
            <w:shd w:val="clear" w:color="auto" w:fill="auto"/>
          </w:tcPr>
          <w:p w14:paraId="5D9CCFDD" w14:textId="323820E1" w:rsidR="00E311C5" w:rsidRPr="000E7462" w:rsidRDefault="00E311C5" w:rsidP="00D7070A">
            <w:pPr>
              <w:spacing w:after="0" w:line="240" w:lineRule="auto"/>
              <w:contextualSpacing/>
              <w:jc w:val="both"/>
              <w:rPr>
                <w:rFonts w:eastAsia="Times New Roman" w:cs="Calibri"/>
                <w:lang w:val="de-CH" w:eastAsia="en-GB"/>
              </w:rPr>
            </w:pPr>
            <w:r w:rsidRPr="000E7462">
              <w:rPr>
                <w:rFonts w:eastAsia="Times New Roman" w:cs="Times New Roman"/>
                <w:lang w:val="de-CH" w:eastAsia="en-GB"/>
              </w:rPr>
              <w:t>U020</w:t>
            </w:r>
            <w:r w:rsidR="00C3122D" w:rsidRPr="000E7462">
              <w:rPr>
                <w:rFonts w:eastAsia="Times New Roman" w:cs="Times New Roman"/>
                <w:lang w:val="de-CH" w:eastAsia="en-GB"/>
              </w:rPr>
              <w:t xml:space="preserve"> </w:t>
            </w:r>
            <w:r w:rsidR="00B81ABB">
              <w:rPr>
                <w:rFonts w:eastAsia="Times New Roman" w:cs="Times New Roman"/>
                <w:lang w:val="de-CH" w:eastAsia="en-GB"/>
              </w:rPr>
              <w:t>Erstattung</w:t>
            </w:r>
            <w:r w:rsidR="00930852">
              <w:rPr>
                <w:rFonts w:eastAsia="Times New Roman" w:cs="Times New Roman"/>
                <w:lang w:val="de-CH" w:eastAsia="en-GB"/>
              </w:rPr>
              <w:t>santrag</w:t>
            </w:r>
          </w:p>
        </w:tc>
        <w:tc>
          <w:tcPr>
            <w:tcW w:w="797" w:type="pct"/>
            <w:shd w:val="clear" w:color="auto" w:fill="FFFFFF" w:themeFill="background1"/>
          </w:tcPr>
          <w:p w14:paraId="5D9CCFDF" w14:textId="77777777" w:rsidR="00E311C5" w:rsidRPr="000E7462" w:rsidRDefault="00E311C5" w:rsidP="00D7070A">
            <w:pPr>
              <w:spacing w:after="0" w:line="240" w:lineRule="auto"/>
              <w:contextualSpacing/>
              <w:jc w:val="center"/>
              <w:rPr>
                <w:rFonts w:eastAsia="Times New Roman" w:cs="Calibri"/>
                <w:lang w:val="de-CH" w:eastAsia="en-GB"/>
              </w:rPr>
            </w:pPr>
            <w:r w:rsidRPr="000E7462">
              <w:rPr>
                <w:rFonts w:eastAsia="Times New Roman" w:cs="Calibri"/>
                <w:b/>
                <w:color w:val="4F6228"/>
                <w:lang w:val="de-CH" w:eastAsia="en-GB"/>
              </w:rPr>
              <w:sym w:font="Wingdings" w:char="F0FC"/>
            </w:r>
          </w:p>
        </w:tc>
        <w:tc>
          <w:tcPr>
            <w:tcW w:w="580" w:type="pct"/>
            <w:shd w:val="clear" w:color="auto" w:fill="FFFFFF" w:themeFill="background1"/>
          </w:tcPr>
          <w:p w14:paraId="5D9CCFE1" w14:textId="3936281C" w:rsidR="00E311C5" w:rsidRPr="000E7462" w:rsidRDefault="007B134A" w:rsidP="00D7070A">
            <w:pPr>
              <w:spacing w:after="0" w:line="240" w:lineRule="auto"/>
              <w:contextualSpacing/>
              <w:jc w:val="center"/>
              <w:rPr>
                <w:rFonts w:eastAsia="Times New Roman" w:cs="Calibri"/>
                <w:lang w:val="de-CH" w:eastAsia="en-GB"/>
              </w:rPr>
            </w:pPr>
            <w:r w:rsidRPr="000E7462">
              <w:rPr>
                <w:rFonts w:eastAsia="Times New Roman" w:cs="Calibri"/>
                <w:b/>
                <w:color w:val="4F6228"/>
                <w:lang w:val="de-CH" w:eastAsia="en-GB"/>
              </w:rPr>
              <w:sym w:font="Wingdings" w:char="F0FC"/>
            </w:r>
          </w:p>
        </w:tc>
        <w:tc>
          <w:tcPr>
            <w:tcW w:w="724" w:type="pct"/>
            <w:shd w:val="clear" w:color="auto" w:fill="FFFFFF" w:themeFill="background1"/>
          </w:tcPr>
          <w:p w14:paraId="5D9CCFE2" w14:textId="77777777" w:rsidR="00E311C5" w:rsidRPr="000E7462" w:rsidRDefault="00E311C5" w:rsidP="00D7070A">
            <w:pPr>
              <w:spacing w:after="0" w:line="240" w:lineRule="auto"/>
              <w:jc w:val="center"/>
              <w:rPr>
                <w:rFonts w:eastAsia="Times New Roman" w:cs="Times New Roman"/>
                <w:lang w:val="de-CH" w:eastAsia="en-GB"/>
              </w:rPr>
            </w:pPr>
            <w:r w:rsidRPr="000E7462">
              <w:rPr>
                <w:rFonts w:eastAsia="Times New Roman" w:cs="Calibri"/>
                <w:b/>
                <w:color w:val="4F6228"/>
                <w:lang w:val="de-CH" w:eastAsia="en-GB"/>
              </w:rPr>
              <w:sym w:font="Wingdings" w:char="F0FC"/>
            </w:r>
          </w:p>
        </w:tc>
        <w:tc>
          <w:tcPr>
            <w:tcW w:w="725" w:type="pct"/>
            <w:shd w:val="clear" w:color="auto" w:fill="FFFFFF" w:themeFill="background1"/>
          </w:tcPr>
          <w:p w14:paraId="5D9CCFE4" w14:textId="77777777" w:rsidR="00E311C5" w:rsidRPr="000E7462" w:rsidRDefault="00E311C5" w:rsidP="00D7070A">
            <w:pPr>
              <w:spacing w:after="0" w:line="240" w:lineRule="auto"/>
              <w:contextualSpacing/>
              <w:jc w:val="center"/>
              <w:rPr>
                <w:rFonts w:eastAsia="Times New Roman" w:cs="Calibri"/>
                <w:lang w:val="de-CH" w:eastAsia="en-GB"/>
              </w:rPr>
            </w:pPr>
          </w:p>
        </w:tc>
      </w:tr>
      <w:tr w:rsidR="00C3122D" w:rsidRPr="000E7462" w14:paraId="5D9CCFEE" w14:textId="77777777" w:rsidTr="00407D79">
        <w:trPr>
          <w:trHeight w:val="261"/>
        </w:trPr>
        <w:tc>
          <w:tcPr>
            <w:tcW w:w="2174" w:type="pct"/>
            <w:shd w:val="clear" w:color="auto" w:fill="auto"/>
          </w:tcPr>
          <w:p w14:paraId="5D9CCFE6" w14:textId="0B048B3C" w:rsidR="00E311C5" w:rsidRPr="000E7462" w:rsidRDefault="00E311C5" w:rsidP="00D7070A">
            <w:pPr>
              <w:spacing w:after="0" w:line="240" w:lineRule="auto"/>
              <w:contextualSpacing/>
              <w:jc w:val="both"/>
              <w:rPr>
                <w:rFonts w:eastAsia="Times New Roman" w:cs="Calibri"/>
                <w:lang w:val="de-CH" w:eastAsia="en-GB"/>
              </w:rPr>
            </w:pPr>
            <w:r w:rsidRPr="000E7462">
              <w:rPr>
                <w:rFonts w:eastAsia="Times New Roman" w:cs="Times New Roman"/>
                <w:lang w:val="de-CH" w:eastAsia="en-GB"/>
              </w:rPr>
              <w:t>U021</w:t>
            </w:r>
            <w:r w:rsidR="00C3122D" w:rsidRPr="000E7462">
              <w:rPr>
                <w:rFonts w:eastAsia="Times New Roman" w:cs="Times New Roman"/>
                <w:lang w:val="de-CH" w:eastAsia="en-GB"/>
              </w:rPr>
              <w:t xml:space="preserve"> </w:t>
            </w:r>
            <w:r w:rsidR="00B81ABB">
              <w:rPr>
                <w:rFonts w:eastAsia="Times New Roman" w:cs="Times New Roman"/>
                <w:lang w:val="de-CH" w:eastAsia="en-GB"/>
              </w:rPr>
              <w:t>Erstattung</w:t>
            </w:r>
            <w:r w:rsidR="00233DF3" w:rsidRPr="000E7462">
              <w:rPr>
                <w:rFonts w:eastAsia="Times New Roman" w:cs="Times New Roman"/>
                <w:lang w:val="de-CH" w:eastAsia="en-GB"/>
              </w:rPr>
              <w:t xml:space="preserve"> </w:t>
            </w:r>
            <w:r w:rsidR="00930852">
              <w:rPr>
                <w:rFonts w:eastAsia="Times New Roman" w:cs="Times New Roman"/>
                <w:lang w:val="de-CH" w:eastAsia="en-GB"/>
              </w:rPr>
              <w:t xml:space="preserve">– </w:t>
            </w:r>
            <w:r w:rsidR="00233DF3" w:rsidRPr="000E7462">
              <w:rPr>
                <w:rFonts w:eastAsia="Times New Roman" w:cs="Times New Roman"/>
                <w:lang w:val="de-CH" w:eastAsia="en-GB"/>
              </w:rPr>
              <w:t>vollständig</w:t>
            </w:r>
            <w:r w:rsidR="00930852">
              <w:rPr>
                <w:rFonts w:eastAsia="Times New Roman" w:cs="Times New Roman"/>
                <w:lang w:val="de-CH" w:eastAsia="en-GB"/>
              </w:rPr>
              <w:t>e Anerkennung</w:t>
            </w:r>
          </w:p>
        </w:tc>
        <w:tc>
          <w:tcPr>
            <w:tcW w:w="797" w:type="pct"/>
            <w:shd w:val="clear" w:color="auto" w:fill="FFFFFF" w:themeFill="background1"/>
          </w:tcPr>
          <w:p w14:paraId="5D9CCFE8" w14:textId="77777777" w:rsidR="00E311C5" w:rsidRPr="000E7462" w:rsidRDefault="00E311C5" w:rsidP="00D7070A">
            <w:pPr>
              <w:spacing w:after="0" w:line="240" w:lineRule="auto"/>
              <w:contextualSpacing/>
              <w:jc w:val="center"/>
              <w:rPr>
                <w:rFonts w:eastAsia="Times New Roman" w:cs="Calibri"/>
                <w:lang w:val="de-CH" w:eastAsia="en-GB"/>
              </w:rPr>
            </w:pPr>
            <w:r w:rsidRPr="000E7462">
              <w:rPr>
                <w:rFonts w:eastAsia="Times New Roman" w:cs="Calibri"/>
                <w:b/>
                <w:color w:val="4F6228"/>
                <w:lang w:val="de-CH" w:eastAsia="en-GB"/>
              </w:rPr>
              <w:sym w:font="Wingdings" w:char="F0FC"/>
            </w:r>
          </w:p>
        </w:tc>
        <w:tc>
          <w:tcPr>
            <w:tcW w:w="580" w:type="pct"/>
            <w:shd w:val="clear" w:color="auto" w:fill="FFFFFF" w:themeFill="background1"/>
          </w:tcPr>
          <w:p w14:paraId="5D9CCFEA" w14:textId="16579685" w:rsidR="00E311C5" w:rsidRPr="000E7462" w:rsidRDefault="007B134A" w:rsidP="00D7070A">
            <w:pPr>
              <w:spacing w:after="0" w:line="240" w:lineRule="auto"/>
              <w:contextualSpacing/>
              <w:jc w:val="center"/>
              <w:rPr>
                <w:rFonts w:eastAsia="Times New Roman" w:cs="Calibri"/>
                <w:lang w:val="de-CH" w:eastAsia="en-GB"/>
              </w:rPr>
            </w:pPr>
            <w:r w:rsidRPr="000E7462">
              <w:rPr>
                <w:rFonts w:eastAsia="Times New Roman" w:cs="Calibri"/>
                <w:b/>
                <w:color w:val="4F6228"/>
                <w:lang w:val="de-CH" w:eastAsia="en-GB"/>
              </w:rPr>
              <w:sym w:font="Wingdings" w:char="F0FC"/>
            </w:r>
          </w:p>
        </w:tc>
        <w:tc>
          <w:tcPr>
            <w:tcW w:w="724" w:type="pct"/>
            <w:shd w:val="clear" w:color="auto" w:fill="FFFFFF" w:themeFill="background1"/>
          </w:tcPr>
          <w:p w14:paraId="5D9CCFEB" w14:textId="77777777" w:rsidR="00E311C5" w:rsidRPr="000E7462" w:rsidRDefault="00E311C5" w:rsidP="00D7070A">
            <w:pPr>
              <w:spacing w:after="0" w:line="240" w:lineRule="auto"/>
              <w:jc w:val="center"/>
              <w:rPr>
                <w:rFonts w:eastAsia="Times New Roman" w:cs="Times New Roman"/>
                <w:lang w:val="de-CH" w:eastAsia="en-GB"/>
              </w:rPr>
            </w:pPr>
            <w:r w:rsidRPr="000E7462">
              <w:rPr>
                <w:rFonts w:eastAsia="Times New Roman" w:cs="Calibri"/>
                <w:b/>
                <w:color w:val="4F6228"/>
                <w:lang w:val="de-CH" w:eastAsia="en-GB"/>
              </w:rPr>
              <w:sym w:font="Wingdings" w:char="F0FC"/>
            </w:r>
          </w:p>
        </w:tc>
        <w:tc>
          <w:tcPr>
            <w:tcW w:w="725" w:type="pct"/>
            <w:shd w:val="clear" w:color="auto" w:fill="FFFFFF" w:themeFill="background1"/>
          </w:tcPr>
          <w:p w14:paraId="5D9CCFED" w14:textId="77777777" w:rsidR="00E311C5" w:rsidRPr="000E7462" w:rsidRDefault="00E311C5" w:rsidP="00D7070A">
            <w:pPr>
              <w:spacing w:after="0" w:line="240" w:lineRule="auto"/>
              <w:contextualSpacing/>
              <w:jc w:val="center"/>
              <w:rPr>
                <w:rFonts w:eastAsia="Times New Roman" w:cs="Calibri"/>
                <w:lang w:val="de-CH" w:eastAsia="en-GB"/>
              </w:rPr>
            </w:pPr>
          </w:p>
        </w:tc>
      </w:tr>
      <w:tr w:rsidR="00C3122D" w:rsidRPr="000E7462" w14:paraId="5D9CCFF7" w14:textId="77777777" w:rsidTr="00407D79">
        <w:trPr>
          <w:trHeight w:val="261"/>
        </w:trPr>
        <w:tc>
          <w:tcPr>
            <w:tcW w:w="2174" w:type="pct"/>
            <w:shd w:val="clear" w:color="auto" w:fill="auto"/>
          </w:tcPr>
          <w:p w14:paraId="5D9CCFEF" w14:textId="1280D71A" w:rsidR="00E311C5" w:rsidRPr="000E7462" w:rsidRDefault="00E311C5" w:rsidP="00D7070A">
            <w:pPr>
              <w:spacing w:after="0" w:line="240" w:lineRule="auto"/>
              <w:contextualSpacing/>
              <w:jc w:val="both"/>
              <w:rPr>
                <w:rFonts w:eastAsia="Times New Roman" w:cs="Calibri"/>
                <w:lang w:val="de-CH" w:eastAsia="en-GB"/>
              </w:rPr>
            </w:pPr>
            <w:r w:rsidRPr="000E7462">
              <w:rPr>
                <w:rFonts w:eastAsia="Times New Roman" w:cs="Times New Roman"/>
                <w:lang w:val="de-CH" w:eastAsia="en-GB"/>
              </w:rPr>
              <w:t>U023</w:t>
            </w:r>
            <w:r w:rsidR="00C3122D" w:rsidRPr="000E7462">
              <w:rPr>
                <w:rFonts w:eastAsia="Times New Roman" w:cs="Times New Roman"/>
                <w:lang w:val="de-CH" w:eastAsia="en-GB"/>
              </w:rPr>
              <w:t xml:space="preserve"> </w:t>
            </w:r>
            <w:r w:rsidR="00B81ABB">
              <w:rPr>
                <w:rFonts w:eastAsia="Times New Roman" w:cs="Times New Roman"/>
                <w:lang w:val="de-CH" w:eastAsia="en-GB"/>
              </w:rPr>
              <w:t>Erstattung</w:t>
            </w:r>
            <w:r w:rsidR="00233DF3" w:rsidRPr="000E7462">
              <w:rPr>
                <w:rFonts w:eastAsia="Times New Roman" w:cs="Times New Roman"/>
                <w:lang w:val="de-CH" w:eastAsia="en-GB"/>
              </w:rPr>
              <w:t xml:space="preserve"> </w:t>
            </w:r>
            <w:r w:rsidR="00930852">
              <w:rPr>
                <w:rFonts w:eastAsia="Times New Roman" w:cs="Times New Roman"/>
                <w:lang w:val="de-CH" w:eastAsia="en-GB"/>
              </w:rPr>
              <w:t xml:space="preserve">– </w:t>
            </w:r>
            <w:r w:rsidR="00F3618C">
              <w:rPr>
                <w:rFonts w:eastAsia="Times New Roman" w:cs="Times New Roman"/>
                <w:lang w:val="de-CH" w:eastAsia="en-GB"/>
              </w:rPr>
              <w:t>Ablehnung</w:t>
            </w:r>
          </w:p>
        </w:tc>
        <w:tc>
          <w:tcPr>
            <w:tcW w:w="797" w:type="pct"/>
            <w:shd w:val="clear" w:color="auto" w:fill="FFFFFF" w:themeFill="background1"/>
          </w:tcPr>
          <w:p w14:paraId="5D9CCFF1" w14:textId="74381D1A" w:rsidR="00E311C5" w:rsidRPr="000E7462" w:rsidRDefault="007B134A" w:rsidP="00D7070A">
            <w:pPr>
              <w:spacing w:after="0" w:line="240" w:lineRule="auto"/>
              <w:contextualSpacing/>
              <w:jc w:val="center"/>
              <w:rPr>
                <w:rFonts w:eastAsia="Times New Roman" w:cs="Calibri"/>
                <w:lang w:val="de-CH" w:eastAsia="en-GB"/>
              </w:rPr>
            </w:pPr>
            <w:r w:rsidRPr="000E7462">
              <w:rPr>
                <w:rFonts w:eastAsia="Times New Roman" w:cs="Calibri"/>
                <w:b/>
                <w:color w:val="4F6228"/>
                <w:lang w:val="de-CH" w:eastAsia="en-GB"/>
              </w:rPr>
              <w:sym w:font="Wingdings" w:char="F0FC"/>
            </w:r>
          </w:p>
        </w:tc>
        <w:tc>
          <w:tcPr>
            <w:tcW w:w="580" w:type="pct"/>
            <w:shd w:val="clear" w:color="auto" w:fill="FFFFFF" w:themeFill="background1"/>
          </w:tcPr>
          <w:p w14:paraId="5D9CCFF3" w14:textId="267FF7F1" w:rsidR="00E311C5" w:rsidRPr="000E7462" w:rsidRDefault="007B134A" w:rsidP="00D7070A">
            <w:pPr>
              <w:spacing w:after="0" w:line="240" w:lineRule="auto"/>
              <w:contextualSpacing/>
              <w:jc w:val="center"/>
              <w:rPr>
                <w:rFonts w:eastAsia="Times New Roman" w:cs="Calibri"/>
                <w:lang w:val="de-CH" w:eastAsia="en-GB"/>
              </w:rPr>
            </w:pPr>
            <w:r w:rsidRPr="000E7462">
              <w:rPr>
                <w:rFonts w:eastAsia="Times New Roman" w:cs="Calibri"/>
                <w:b/>
                <w:color w:val="4F6228"/>
                <w:lang w:val="de-CH" w:eastAsia="en-GB"/>
              </w:rPr>
              <w:sym w:font="Wingdings" w:char="F0FC"/>
            </w:r>
          </w:p>
        </w:tc>
        <w:tc>
          <w:tcPr>
            <w:tcW w:w="724" w:type="pct"/>
            <w:shd w:val="clear" w:color="auto" w:fill="FFFFFF" w:themeFill="background1"/>
          </w:tcPr>
          <w:p w14:paraId="5D9CCFF4" w14:textId="6DAD920F" w:rsidR="00E311C5" w:rsidRPr="000E7462" w:rsidRDefault="007B134A" w:rsidP="00D7070A">
            <w:pPr>
              <w:spacing w:after="0" w:line="240" w:lineRule="auto"/>
              <w:contextualSpacing/>
              <w:jc w:val="center"/>
              <w:rPr>
                <w:rFonts w:eastAsia="Times New Roman" w:cs="Calibri"/>
                <w:lang w:val="de-CH" w:eastAsia="en-GB"/>
              </w:rPr>
            </w:pPr>
            <w:r w:rsidRPr="000E7462">
              <w:rPr>
                <w:rFonts w:eastAsia="Times New Roman" w:cs="Calibri"/>
                <w:b/>
                <w:color w:val="4F6228"/>
                <w:lang w:val="de-CH" w:eastAsia="en-GB"/>
              </w:rPr>
              <w:sym w:font="Wingdings" w:char="F0FC"/>
            </w:r>
          </w:p>
        </w:tc>
        <w:tc>
          <w:tcPr>
            <w:tcW w:w="725" w:type="pct"/>
            <w:shd w:val="clear" w:color="auto" w:fill="FFFFFF" w:themeFill="background1"/>
          </w:tcPr>
          <w:p w14:paraId="5D9CCFF6" w14:textId="77777777" w:rsidR="00E311C5" w:rsidRPr="000E7462" w:rsidRDefault="00E311C5" w:rsidP="00D7070A">
            <w:pPr>
              <w:spacing w:after="0" w:line="240" w:lineRule="auto"/>
              <w:contextualSpacing/>
              <w:jc w:val="center"/>
              <w:rPr>
                <w:rFonts w:eastAsia="Times New Roman" w:cs="Calibri"/>
                <w:lang w:val="de-CH" w:eastAsia="en-GB"/>
              </w:rPr>
            </w:pPr>
          </w:p>
        </w:tc>
      </w:tr>
      <w:tr w:rsidR="00C3122D" w:rsidRPr="000E7462" w14:paraId="5D9CD000" w14:textId="77777777" w:rsidTr="00407D79">
        <w:trPr>
          <w:trHeight w:val="261"/>
        </w:trPr>
        <w:tc>
          <w:tcPr>
            <w:tcW w:w="2174" w:type="pct"/>
            <w:shd w:val="clear" w:color="auto" w:fill="auto"/>
          </w:tcPr>
          <w:p w14:paraId="5D9CCFF8" w14:textId="0C6F6C4F" w:rsidR="00E311C5" w:rsidRPr="000E7462" w:rsidRDefault="00E311C5" w:rsidP="00D7070A">
            <w:pPr>
              <w:spacing w:after="0" w:line="240" w:lineRule="auto"/>
              <w:contextualSpacing/>
              <w:jc w:val="both"/>
              <w:rPr>
                <w:rFonts w:eastAsia="Times New Roman" w:cs="Calibri"/>
                <w:lang w:val="de-CH" w:eastAsia="en-GB"/>
              </w:rPr>
            </w:pPr>
            <w:r w:rsidRPr="000E7462">
              <w:rPr>
                <w:rFonts w:eastAsia="Times New Roman" w:cs="Times New Roman"/>
                <w:lang w:val="de-CH" w:eastAsia="en-GB"/>
              </w:rPr>
              <w:t>U024</w:t>
            </w:r>
            <w:r w:rsidR="00C3122D" w:rsidRPr="000E7462">
              <w:rPr>
                <w:rFonts w:eastAsia="Times New Roman" w:cs="Times New Roman"/>
                <w:lang w:val="de-CH" w:eastAsia="en-GB"/>
              </w:rPr>
              <w:t xml:space="preserve"> </w:t>
            </w:r>
            <w:r w:rsidR="00B81ABB">
              <w:rPr>
                <w:rFonts w:eastAsia="Times New Roman" w:cs="Times New Roman"/>
                <w:lang w:val="de-CH" w:eastAsia="en-GB"/>
              </w:rPr>
              <w:t>Erstattung</w:t>
            </w:r>
            <w:r w:rsidR="00233DF3" w:rsidRPr="000E7462">
              <w:rPr>
                <w:rFonts w:eastAsia="Times New Roman" w:cs="Times New Roman"/>
                <w:lang w:val="de-CH" w:eastAsia="en-GB"/>
              </w:rPr>
              <w:t xml:space="preserve"> </w:t>
            </w:r>
            <w:r w:rsidR="00F3618C">
              <w:rPr>
                <w:rFonts w:eastAsia="Times New Roman" w:cs="Times New Roman"/>
                <w:lang w:val="de-CH" w:eastAsia="en-GB"/>
              </w:rPr>
              <w:t xml:space="preserve">– Benachrichtigung zur </w:t>
            </w:r>
            <w:r w:rsidR="00233DF3" w:rsidRPr="000E7462">
              <w:rPr>
                <w:rFonts w:eastAsia="Times New Roman" w:cs="Times New Roman"/>
                <w:lang w:val="de-CH" w:eastAsia="en-GB"/>
              </w:rPr>
              <w:t>Zahlung</w:t>
            </w:r>
          </w:p>
        </w:tc>
        <w:tc>
          <w:tcPr>
            <w:tcW w:w="797" w:type="pct"/>
            <w:shd w:val="clear" w:color="auto" w:fill="FFFFFF" w:themeFill="background1"/>
          </w:tcPr>
          <w:p w14:paraId="5D9CCFFA" w14:textId="27C1594B" w:rsidR="00E311C5" w:rsidRPr="000E7462" w:rsidRDefault="007B134A" w:rsidP="00D7070A">
            <w:pPr>
              <w:spacing w:after="0" w:line="240" w:lineRule="auto"/>
              <w:contextualSpacing/>
              <w:jc w:val="center"/>
              <w:rPr>
                <w:rFonts w:eastAsia="Times New Roman" w:cs="Calibri"/>
                <w:lang w:val="de-CH" w:eastAsia="en-GB"/>
              </w:rPr>
            </w:pPr>
            <w:r w:rsidRPr="000E7462">
              <w:rPr>
                <w:rFonts w:eastAsia="Times New Roman" w:cs="Calibri"/>
                <w:b/>
                <w:color w:val="4F6228"/>
                <w:lang w:val="de-CH" w:eastAsia="en-GB"/>
              </w:rPr>
              <w:sym w:font="Wingdings" w:char="F0FC"/>
            </w:r>
          </w:p>
        </w:tc>
        <w:tc>
          <w:tcPr>
            <w:tcW w:w="580" w:type="pct"/>
            <w:shd w:val="clear" w:color="auto" w:fill="FFFFFF" w:themeFill="background1"/>
          </w:tcPr>
          <w:p w14:paraId="5D9CCFFC" w14:textId="75C1CA6F" w:rsidR="00E311C5" w:rsidRPr="000E7462" w:rsidRDefault="007B134A" w:rsidP="00D7070A">
            <w:pPr>
              <w:spacing w:after="0" w:line="240" w:lineRule="auto"/>
              <w:contextualSpacing/>
              <w:jc w:val="center"/>
              <w:rPr>
                <w:rFonts w:eastAsia="Times New Roman" w:cs="Calibri"/>
                <w:lang w:val="de-CH" w:eastAsia="en-GB"/>
              </w:rPr>
            </w:pPr>
            <w:r w:rsidRPr="000E7462">
              <w:rPr>
                <w:rFonts w:eastAsia="Times New Roman" w:cs="Calibri"/>
                <w:b/>
                <w:color w:val="4F6228"/>
                <w:lang w:val="de-CH" w:eastAsia="en-GB"/>
              </w:rPr>
              <w:sym w:font="Wingdings" w:char="F0FC"/>
            </w:r>
          </w:p>
        </w:tc>
        <w:tc>
          <w:tcPr>
            <w:tcW w:w="724" w:type="pct"/>
            <w:shd w:val="clear" w:color="auto" w:fill="FFFFFF" w:themeFill="background1"/>
          </w:tcPr>
          <w:p w14:paraId="5D9CCFFD" w14:textId="36C94C20" w:rsidR="00E311C5" w:rsidRPr="000E7462" w:rsidRDefault="007B134A" w:rsidP="00D7070A">
            <w:pPr>
              <w:spacing w:after="0" w:line="240" w:lineRule="auto"/>
              <w:contextualSpacing/>
              <w:jc w:val="center"/>
              <w:rPr>
                <w:rFonts w:eastAsia="Times New Roman" w:cs="Calibri"/>
                <w:lang w:val="de-CH" w:eastAsia="en-GB"/>
              </w:rPr>
            </w:pPr>
            <w:r w:rsidRPr="000E7462">
              <w:rPr>
                <w:rFonts w:eastAsia="Times New Roman" w:cs="Calibri"/>
                <w:b/>
                <w:color w:val="4F6228"/>
                <w:lang w:val="de-CH" w:eastAsia="en-GB"/>
              </w:rPr>
              <w:sym w:font="Wingdings" w:char="F0FC"/>
            </w:r>
          </w:p>
        </w:tc>
        <w:tc>
          <w:tcPr>
            <w:tcW w:w="725" w:type="pct"/>
            <w:shd w:val="clear" w:color="auto" w:fill="FFFFFF" w:themeFill="background1"/>
          </w:tcPr>
          <w:p w14:paraId="5D9CCFFF" w14:textId="77777777" w:rsidR="00E311C5" w:rsidRPr="000E7462" w:rsidRDefault="00E311C5" w:rsidP="00D7070A">
            <w:pPr>
              <w:spacing w:after="0" w:line="240" w:lineRule="auto"/>
              <w:contextualSpacing/>
              <w:jc w:val="center"/>
              <w:rPr>
                <w:rFonts w:eastAsia="Times New Roman" w:cs="Calibri"/>
                <w:lang w:val="de-CH" w:eastAsia="en-GB"/>
              </w:rPr>
            </w:pPr>
          </w:p>
        </w:tc>
      </w:tr>
      <w:tr w:rsidR="00C3122D" w:rsidRPr="000E7462" w14:paraId="5D9CD012" w14:textId="77777777" w:rsidTr="00407D79">
        <w:trPr>
          <w:trHeight w:val="279"/>
        </w:trPr>
        <w:tc>
          <w:tcPr>
            <w:tcW w:w="2174" w:type="pct"/>
            <w:shd w:val="clear" w:color="auto" w:fill="auto"/>
          </w:tcPr>
          <w:p w14:paraId="5D9CD00A" w14:textId="52293AA7" w:rsidR="00E311C5" w:rsidRPr="000E7462" w:rsidRDefault="00E311C5" w:rsidP="00D7070A">
            <w:pPr>
              <w:spacing w:after="0" w:line="240" w:lineRule="auto"/>
              <w:contextualSpacing/>
              <w:jc w:val="both"/>
              <w:rPr>
                <w:rFonts w:eastAsia="Times New Roman" w:cs="Times New Roman"/>
                <w:lang w:val="de-CH" w:eastAsia="en-GB"/>
              </w:rPr>
            </w:pPr>
            <w:r w:rsidRPr="000E7462">
              <w:rPr>
                <w:rFonts w:eastAsia="Times New Roman" w:cs="Times New Roman"/>
                <w:lang w:val="de-CH" w:eastAsia="en-GB"/>
              </w:rPr>
              <w:t>U025</w:t>
            </w:r>
            <w:r w:rsidR="00C3122D" w:rsidRPr="000E7462">
              <w:rPr>
                <w:rFonts w:eastAsia="Times New Roman" w:cs="Times New Roman"/>
                <w:lang w:val="de-CH" w:eastAsia="en-GB"/>
              </w:rPr>
              <w:t xml:space="preserve"> </w:t>
            </w:r>
            <w:r w:rsidR="00B81ABB">
              <w:rPr>
                <w:rFonts w:eastAsia="Times New Roman" w:cs="Times New Roman"/>
                <w:lang w:val="de-CH" w:eastAsia="en-GB"/>
              </w:rPr>
              <w:t>Erstattung</w:t>
            </w:r>
            <w:r w:rsidR="00233DF3" w:rsidRPr="000E7462">
              <w:rPr>
                <w:rFonts w:eastAsia="Times New Roman" w:cs="Times New Roman"/>
                <w:lang w:val="de-CH" w:eastAsia="en-GB"/>
              </w:rPr>
              <w:t xml:space="preserve"> </w:t>
            </w:r>
            <w:r w:rsidR="00F3618C">
              <w:rPr>
                <w:rFonts w:eastAsia="Times New Roman" w:cs="Times New Roman"/>
                <w:lang w:val="de-CH" w:eastAsia="en-GB"/>
              </w:rPr>
              <w:t xml:space="preserve">– Empfangsbestätigung </w:t>
            </w:r>
            <w:r w:rsidR="00C3122D" w:rsidRPr="000E7462">
              <w:rPr>
                <w:rFonts w:eastAsia="Times New Roman" w:cs="Times New Roman"/>
                <w:lang w:val="de-CH" w:eastAsia="en-GB"/>
              </w:rPr>
              <w:t xml:space="preserve">/ </w:t>
            </w:r>
            <w:r w:rsidR="00F3618C">
              <w:rPr>
                <w:rFonts w:eastAsia="Times New Roman" w:cs="Times New Roman"/>
                <w:lang w:val="de-CH" w:eastAsia="en-GB"/>
              </w:rPr>
              <w:t>Benachrichtigung zum Abschluss</w:t>
            </w:r>
          </w:p>
        </w:tc>
        <w:tc>
          <w:tcPr>
            <w:tcW w:w="797" w:type="pct"/>
            <w:shd w:val="clear" w:color="auto" w:fill="FFFFFF" w:themeFill="background1"/>
          </w:tcPr>
          <w:p w14:paraId="5D9CD00C" w14:textId="3F8B6CD6" w:rsidR="00E311C5" w:rsidRPr="000E7462" w:rsidRDefault="007B134A" w:rsidP="00D7070A">
            <w:pPr>
              <w:spacing w:after="0" w:line="240" w:lineRule="auto"/>
              <w:contextualSpacing/>
              <w:jc w:val="center"/>
              <w:rPr>
                <w:rFonts w:eastAsia="Times New Roman" w:cs="Calibri"/>
                <w:lang w:val="de-CH" w:eastAsia="en-GB"/>
              </w:rPr>
            </w:pPr>
            <w:r w:rsidRPr="000E7462">
              <w:rPr>
                <w:rFonts w:eastAsia="Times New Roman" w:cs="Calibri"/>
                <w:b/>
                <w:color w:val="4F6228"/>
                <w:lang w:val="de-CH" w:eastAsia="en-GB"/>
              </w:rPr>
              <w:sym w:font="Wingdings" w:char="F0FC"/>
            </w:r>
          </w:p>
        </w:tc>
        <w:tc>
          <w:tcPr>
            <w:tcW w:w="580" w:type="pct"/>
            <w:shd w:val="clear" w:color="auto" w:fill="FFFFFF" w:themeFill="background1"/>
          </w:tcPr>
          <w:p w14:paraId="5D9CD00E" w14:textId="79ACD058" w:rsidR="00E311C5" w:rsidRPr="000E7462" w:rsidRDefault="007B134A" w:rsidP="00D7070A">
            <w:pPr>
              <w:spacing w:after="0" w:line="240" w:lineRule="auto"/>
              <w:contextualSpacing/>
              <w:jc w:val="center"/>
              <w:rPr>
                <w:rFonts w:eastAsia="Times New Roman" w:cs="Calibri"/>
                <w:lang w:val="de-CH" w:eastAsia="en-GB"/>
              </w:rPr>
            </w:pPr>
            <w:r w:rsidRPr="000E7462">
              <w:rPr>
                <w:rFonts w:eastAsia="Times New Roman" w:cs="Calibri"/>
                <w:b/>
                <w:color w:val="4F6228"/>
                <w:lang w:val="de-CH" w:eastAsia="en-GB"/>
              </w:rPr>
              <w:sym w:font="Wingdings" w:char="F0FC"/>
            </w:r>
          </w:p>
        </w:tc>
        <w:tc>
          <w:tcPr>
            <w:tcW w:w="724" w:type="pct"/>
            <w:shd w:val="clear" w:color="auto" w:fill="FFFFFF" w:themeFill="background1"/>
          </w:tcPr>
          <w:p w14:paraId="5D9CD00F" w14:textId="637A3912" w:rsidR="00E311C5" w:rsidRPr="000E7462" w:rsidRDefault="007B134A" w:rsidP="00D7070A">
            <w:pPr>
              <w:spacing w:after="0" w:line="240" w:lineRule="auto"/>
              <w:contextualSpacing/>
              <w:jc w:val="center"/>
              <w:rPr>
                <w:rFonts w:eastAsia="Times New Roman" w:cs="Calibri"/>
                <w:lang w:val="de-CH" w:eastAsia="en-GB"/>
              </w:rPr>
            </w:pPr>
            <w:r w:rsidRPr="000E7462">
              <w:rPr>
                <w:rFonts w:eastAsia="Times New Roman" w:cs="Calibri"/>
                <w:b/>
                <w:color w:val="4F6228"/>
                <w:lang w:val="de-CH" w:eastAsia="en-GB"/>
              </w:rPr>
              <w:sym w:font="Wingdings" w:char="F0FC"/>
            </w:r>
          </w:p>
        </w:tc>
        <w:tc>
          <w:tcPr>
            <w:tcW w:w="725" w:type="pct"/>
            <w:shd w:val="clear" w:color="auto" w:fill="FFFFFF" w:themeFill="background1"/>
          </w:tcPr>
          <w:p w14:paraId="5D9CD011" w14:textId="337C6886" w:rsidR="00E311C5" w:rsidRPr="000E7462" w:rsidRDefault="00E311C5" w:rsidP="00D7070A">
            <w:pPr>
              <w:spacing w:after="0" w:line="240" w:lineRule="auto"/>
              <w:jc w:val="center"/>
              <w:rPr>
                <w:rFonts w:eastAsia="Times New Roman" w:cs="Times New Roman"/>
                <w:lang w:val="de-CH" w:eastAsia="en-GB"/>
              </w:rPr>
            </w:pPr>
          </w:p>
        </w:tc>
      </w:tr>
      <w:tr w:rsidR="00C3122D" w:rsidRPr="000E7462" w14:paraId="5D9CD01B" w14:textId="77777777" w:rsidTr="00407D79">
        <w:trPr>
          <w:trHeight w:val="261"/>
        </w:trPr>
        <w:tc>
          <w:tcPr>
            <w:tcW w:w="2174" w:type="pct"/>
            <w:shd w:val="clear" w:color="auto" w:fill="auto"/>
          </w:tcPr>
          <w:p w14:paraId="5D9CD013" w14:textId="7057B8DF" w:rsidR="00E311C5" w:rsidRPr="000E7462" w:rsidRDefault="00E311C5" w:rsidP="00D7070A">
            <w:pPr>
              <w:spacing w:after="0" w:line="240" w:lineRule="auto"/>
              <w:contextualSpacing/>
              <w:jc w:val="both"/>
              <w:rPr>
                <w:rFonts w:eastAsia="Times New Roman" w:cs="Calibri"/>
                <w:lang w:val="de-CH" w:eastAsia="en-GB"/>
              </w:rPr>
            </w:pPr>
            <w:r w:rsidRPr="000E7462">
              <w:rPr>
                <w:rFonts w:eastAsia="Times New Roman" w:cs="Times New Roman"/>
                <w:lang w:val="de-CH" w:eastAsia="en-GB"/>
              </w:rPr>
              <w:t>U026</w:t>
            </w:r>
            <w:r w:rsidR="00C3122D" w:rsidRPr="000E7462">
              <w:rPr>
                <w:rFonts w:eastAsia="Times New Roman" w:cs="Times New Roman"/>
                <w:lang w:val="de-CH" w:eastAsia="en-GB"/>
              </w:rPr>
              <w:t xml:space="preserve"> </w:t>
            </w:r>
            <w:r w:rsidR="00F3618C">
              <w:rPr>
                <w:rFonts w:eastAsia="Times New Roman" w:cs="Times New Roman"/>
                <w:lang w:val="de-CH" w:eastAsia="en-GB"/>
              </w:rPr>
              <w:t>Forderung von Zinsen</w:t>
            </w:r>
          </w:p>
        </w:tc>
        <w:tc>
          <w:tcPr>
            <w:tcW w:w="797" w:type="pct"/>
            <w:shd w:val="clear" w:color="auto" w:fill="FFFFFF" w:themeFill="background1"/>
          </w:tcPr>
          <w:p w14:paraId="5D9CD015" w14:textId="62DB185E" w:rsidR="00E311C5" w:rsidRPr="000E7462" w:rsidRDefault="007B134A" w:rsidP="00D7070A">
            <w:pPr>
              <w:spacing w:after="0" w:line="240" w:lineRule="auto"/>
              <w:contextualSpacing/>
              <w:jc w:val="center"/>
              <w:rPr>
                <w:rFonts w:eastAsia="Times New Roman" w:cs="Calibri"/>
                <w:lang w:val="de-CH" w:eastAsia="en-GB"/>
              </w:rPr>
            </w:pPr>
            <w:r w:rsidRPr="000E7462">
              <w:rPr>
                <w:rFonts w:eastAsia="Times New Roman" w:cs="Calibri"/>
                <w:b/>
                <w:color w:val="4F6228"/>
                <w:lang w:val="de-CH" w:eastAsia="en-GB"/>
              </w:rPr>
              <w:sym w:font="Wingdings" w:char="F0FC"/>
            </w:r>
          </w:p>
        </w:tc>
        <w:tc>
          <w:tcPr>
            <w:tcW w:w="580" w:type="pct"/>
            <w:shd w:val="clear" w:color="auto" w:fill="FFFFFF" w:themeFill="background1"/>
          </w:tcPr>
          <w:p w14:paraId="5D9CD017" w14:textId="3F74AA0F" w:rsidR="00E311C5" w:rsidRPr="000E7462" w:rsidRDefault="007B134A" w:rsidP="00D7070A">
            <w:pPr>
              <w:spacing w:after="0" w:line="240" w:lineRule="auto"/>
              <w:contextualSpacing/>
              <w:jc w:val="center"/>
              <w:rPr>
                <w:rFonts w:eastAsia="Times New Roman" w:cs="Calibri"/>
                <w:lang w:val="de-CH" w:eastAsia="en-GB"/>
              </w:rPr>
            </w:pPr>
            <w:r w:rsidRPr="000E7462">
              <w:rPr>
                <w:rFonts w:eastAsia="Times New Roman" w:cs="Calibri"/>
                <w:b/>
                <w:color w:val="4F6228"/>
                <w:lang w:val="de-CH" w:eastAsia="en-GB"/>
              </w:rPr>
              <w:sym w:font="Wingdings" w:char="F0FC"/>
            </w:r>
          </w:p>
        </w:tc>
        <w:tc>
          <w:tcPr>
            <w:tcW w:w="724" w:type="pct"/>
            <w:shd w:val="clear" w:color="auto" w:fill="FFFFFF" w:themeFill="background1"/>
          </w:tcPr>
          <w:p w14:paraId="5D9CD018" w14:textId="62EC5263" w:rsidR="00E311C5" w:rsidRPr="000E7462" w:rsidRDefault="007B134A" w:rsidP="00D7070A">
            <w:pPr>
              <w:spacing w:after="0" w:line="240" w:lineRule="auto"/>
              <w:contextualSpacing/>
              <w:jc w:val="center"/>
              <w:rPr>
                <w:rFonts w:eastAsia="Times New Roman" w:cs="Calibri"/>
                <w:lang w:val="de-CH" w:eastAsia="en-GB"/>
              </w:rPr>
            </w:pPr>
            <w:r w:rsidRPr="000E7462">
              <w:rPr>
                <w:rFonts w:eastAsia="Times New Roman" w:cs="Calibri"/>
                <w:b/>
                <w:color w:val="4F6228"/>
                <w:lang w:val="de-CH" w:eastAsia="en-GB"/>
              </w:rPr>
              <w:sym w:font="Wingdings" w:char="F0FC"/>
            </w:r>
          </w:p>
        </w:tc>
        <w:tc>
          <w:tcPr>
            <w:tcW w:w="725" w:type="pct"/>
            <w:shd w:val="clear" w:color="auto" w:fill="FFFFFF" w:themeFill="background1"/>
          </w:tcPr>
          <w:p w14:paraId="5D9CD01A" w14:textId="77777777" w:rsidR="00E311C5" w:rsidRPr="000E7462" w:rsidRDefault="00E311C5" w:rsidP="00D7070A">
            <w:pPr>
              <w:spacing w:after="0" w:line="240" w:lineRule="auto"/>
              <w:jc w:val="center"/>
              <w:rPr>
                <w:rFonts w:eastAsia="Times New Roman" w:cs="Times New Roman"/>
                <w:lang w:val="de-CH" w:eastAsia="en-GB"/>
              </w:rPr>
            </w:pPr>
            <w:r w:rsidRPr="000E7462">
              <w:rPr>
                <w:rFonts w:eastAsia="Times New Roman" w:cs="Calibri"/>
                <w:b/>
                <w:color w:val="4F6228"/>
                <w:lang w:val="de-CH" w:eastAsia="en-GB"/>
              </w:rPr>
              <w:sym w:font="Wingdings" w:char="F0FC"/>
            </w:r>
          </w:p>
        </w:tc>
      </w:tr>
      <w:tr w:rsidR="00C3122D" w:rsidRPr="000E7462" w14:paraId="5D9CD024" w14:textId="77777777" w:rsidTr="00407D79">
        <w:trPr>
          <w:trHeight w:val="261"/>
        </w:trPr>
        <w:tc>
          <w:tcPr>
            <w:tcW w:w="2174" w:type="pct"/>
            <w:shd w:val="clear" w:color="auto" w:fill="auto"/>
          </w:tcPr>
          <w:p w14:paraId="5D9CD01C" w14:textId="0652E0BF" w:rsidR="00E311C5" w:rsidRPr="000E7462" w:rsidRDefault="00E311C5" w:rsidP="00D7070A">
            <w:pPr>
              <w:spacing w:after="0" w:line="240" w:lineRule="auto"/>
              <w:contextualSpacing/>
              <w:jc w:val="both"/>
              <w:rPr>
                <w:rFonts w:eastAsia="Times New Roman" w:cs="Calibri"/>
                <w:lang w:val="de-CH" w:eastAsia="en-GB"/>
              </w:rPr>
            </w:pPr>
            <w:r w:rsidRPr="000E7462">
              <w:rPr>
                <w:rFonts w:eastAsia="Times New Roman" w:cs="Times New Roman"/>
                <w:lang w:val="de-CH" w:eastAsia="en-GB"/>
              </w:rPr>
              <w:t>U0</w:t>
            </w:r>
            <w:r w:rsidR="007B134A" w:rsidRPr="000E7462">
              <w:rPr>
                <w:rFonts w:eastAsia="Times New Roman" w:cs="Times New Roman"/>
                <w:lang w:val="de-CH" w:eastAsia="en-GB"/>
              </w:rPr>
              <w:t>27</w:t>
            </w:r>
            <w:r w:rsidR="00C3122D" w:rsidRPr="000E7462">
              <w:rPr>
                <w:rFonts w:eastAsia="Times New Roman" w:cs="Times New Roman"/>
                <w:lang w:val="de-CH" w:eastAsia="en-GB"/>
              </w:rPr>
              <w:t xml:space="preserve"> </w:t>
            </w:r>
            <w:r w:rsidR="000E7462" w:rsidRPr="000E7462">
              <w:rPr>
                <w:rFonts w:eastAsia="Times New Roman" w:cs="Times New Roman"/>
                <w:lang w:val="de-CH" w:eastAsia="en-GB"/>
              </w:rPr>
              <w:t xml:space="preserve">Antwort auf </w:t>
            </w:r>
            <w:r w:rsidR="00F3618C">
              <w:rPr>
                <w:rFonts w:eastAsia="Times New Roman" w:cs="Times New Roman"/>
                <w:lang w:val="de-CH" w:eastAsia="en-GB"/>
              </w:rPr>
              <w:t xml:space="preserve">die </w:t>
            </w:r>
            <w:r w:rsidR="000E7462" w:rsidRPr="000E7462">
              <w:rPr>
                <w:rFonts w:eastAsia="Times New Roman" w:cs="Times New Roman"/>
                <w:lang w:val="de-CH" w:eastAsia="en-GB"/>
              </w:rPr>
              <w:t>Zins</w:t>
            </w:r>
            <w:r w:rsidR="00520132">
              <w:rPr>
                <w:rFonts w:eastAsia="Times New Roman" w:cs="Times New Roman"/>
                <w:lang w:val="de-CH" w:eastAsia="en-GB"/>
              </w:rPr>
              <w:t>forderung</w:t>
            </w:r>
          </w:p>
        </w:tc>
        <w:tc>
          <w:tcPr>
            <w:tcW w:w="797" w:type="pct"/>
            <w:shd w:val="clear" w:color="auto" w:fill="FFFFFF" w:themeFill="background1"/>
          </w:tcPr>
          <w:p w14:paraId="5D9CD01E" w14:textId="77777777" w:rsidR="00E311C5" w:rsidRPr="000E7462" w:rsidRDefault="00E311C5" w:rsidP="00D7070A">
            <w:pPr>
              <w:spacing w:after="0" w:line="240" w:lineRule="auto"/>
              <w:contextualSpacing/>
              <w:jc w:val="center"/>
              <w:rPr>
                <w:rFonts w:eastAsia="Times New Roman" w:cs="Calibri"/>
                <w:lang w:val="de-CH" w:eastAsia="en-GB"/>
              </w:rPr>
            </w:pPr>
            <w:r w:rsidRPr="000E7462">
              <w:rPr>
                <w:rFonts w:eastAsia="Times New Roman" w:cs="Calibri"/>
                <w:b/>
                <w:color w:val="4F6228"/>
                <w:lang w:val="de-CH" w:eastAsia="en-GB"/>
              </w:rPr>
              <w:sym w:font="Wingdings" w:char="F0FC"/>
            </w:r>
          </w:p>
        </w:tc>
        <w:tc>
          <w:tcPr>
            <w:tcW w:w="580" w:type="pct"/>
            <w:shd w:val="clear" w:color="auto" w:fill="FFFFFF" w:themeFill="background1"/>
          </w:tcPr>
          <w:p w14:paraId="5D9CD020" w14:textId="77777777" w:rsidR="00E311C5" w:rsidRPr="000E7462" w:rsidRDefault="00E311C5" w:rsidP="00D7070A">
            <w:pPr>
              <w:spacing w:after="0" w:line="240" w:lineRule="auto"/>
              <w:jc w:val="center"/>
              <w:rPr>
                <w:rFonts w:eastAsia="Times New Roman" w:cs="Times New Roman"/>
                <w:lang w:val="de-CH" w:eastAsia="en-GB"/>
              </w:rPr>
            </w:pPr>
            <w:r w:rsidRPr="000E7462">
              <w:rPr>
                <w:rFonts w:eastAsia="Times New Roman" w:cs="Calibri"/>
                <w:b/>
                <w:color w:val="4F6228"/>
                <w:lang w:val="de-CH" w:eastAsia="en-GB"/>
              </w:rPr>
              <w:sym w:font="Wingdings" w:char="F0FC"/>
            </w:r>
          </w:p>
        </w:tc>
        <w:tc>
          <w:tcPr>
            <w:tcW w:w="724" w:type="pct"/>
            <w:shd w:val="clear" w:color="auto" w:fill="FFFFFF" w:themeFill="background1"/>
          </w:tcPr>
          <w:p w14:paraId="5D9CD021" w14:textId="77777777" w:rsidR="00E311C5" w:rsidRPr="000E7462" w:rsidRDefault="00E311C5" w:rsidP="00D7070A">
            <w:pPr>
              <w:spacing w:after="0" w:line="240" w:lineRule="auto"/>
              <w:jc w:val="center"/>
              <w:rPr>
                <w:rFonts w:eastAsia="Times New Roman" w:cs="Times New Roman"/>
                <w:lang w:val="de-CH" w:eastAsia="en-GB"/>
              </w:rPr>
            </w:pPr>
            <w:r w:rsidRPr="000E7462">
              <w:rPr>
                <w:rFonts w:eastAsia="Times New Roman" w:cs="Calibri"/>
                <w:b/>
                <w:color w:val="4F6228"/>
                <w:lang w:val="de-CH" w:eastAsia="en-GB"/>
              </w:rPr>
              <w:sym w:font="Wingdings" w:char="F0FC"/>
            </w:r>
          </w:p>
        </w:tc>
        <w:tc>
          <w:tcPr>
            <w:tcW w:w="725" w:type="pct"/>
            <w:shd w:val="clear" w:color="auto" w:fill="FFFFFF" w:themeFill="background1"/>
          </w:tcPr>
          <w:p w14:paraId="5D9CD023" w14:textId="46C2AEA7" w:rsidR="00E311C5" w:rsidRPr="000E7462" w:rsidRDefault="007B134A" w:rsidP="00D7070A">
            <w:pPr>
              <w:spacing w:after="0" w:line="240" w:lineRule="auto"/>
              <w:contextualSpacing/>
              <w:jc w:val="center"/>
              <w:rPr>
                <w:rFonts w:eastAsia="Times New Roman" w:cs="Calibri"/>
                <w:lang w:val="de-CH" w:eastAsia="en-GB"/>
              </w:rPr>
            </w:pPr>
            <w:r w:rsidRPr="000E7462">
              <w:rPr>
                <w:rFonts w:eastAsia="Times New Roman" w:cs="Calibri"/>
                <w:b/>
                <w:color w:val="4F6228"/>
                <w:lang w:val="de-CH" w:eastAsia="en-GB"/>
              </w:rPr>
              <w:sym w:font="Wingdings" w:char="F0FC"/>
            </w:r>
          </w:p>
        </w:tc>
      </w:tr>
      <w:tr w:rsidR="00C3122D" w:rsidRPr="000E7462" w14:paraId="5D9CD02D" w14:textId="77777777" w:rsidTr="00407D79">
        <w:trPr>
          <w:trHeight w:val="261"/>
        </w:trPr>
        <w:tc>
          <w:tcPr>
            <w:tcW w:w="2174" w:type="pct"/>
            <w:shd w:val="clear" w:color="auto" w:fill="auto"/>
          </w:tcPr>
          <w:p w14:paraId="5D9CD025" w14:textId="4DBB27DD" w:rsidR="00E311C5" w:rsidRPr="000E7462" w:rsidRDefault="007B134A" w:rsidP="00D7070A">
            <w:pPr>
              <w:spacing w:after="0" w:line="240" w:lineRule="auto"/>
              <w:contextualSpacing/>
              <w:jc w:val="both"/>
              <w:rPr>
                <w:rFonts w:eastAsia="Times New Roman" w:cs="Calibri"/>
                <w:lang w:val="de-CH" w:eastAsia="en-GB"/>
              </w:rPr>
            </w:pPr>
            <w:r w:rsidRPr="000E7462">
              <w:rPr>
                <w:rFonts w:eastAsia="Times New Roman" w:cs="Times New Roman"/>
                <w:lang w:val="de-CH" w:eastAsia="en-GB"/>
              </w:rPr>
              <w:t>U029</w:t>
            </w:r>
            <w:r w:rsidR="00C3122D" w:rsidRPr="000E7462">
              <w:rPr>
                <w:rFonts w:eastAsia="Times New Roman" w:cs="Times New Roman"/>
                <w:lang w:val="de-CH" w:eastAsia="en-GB"/>
              </w:rPr>
              <w:t xml:space="preserve"> </w:t>
            </w:r>
            <w:r w:rsidR="00F3618C">
              <w:rPr>
                <w:rFonts w:eastAsia="Times New Roman" w:cs="Times New Roman"/>
                <w:lang w:val="de-CH" w:eastAsia="en-GB"/>
              </w:rPr>
              <w:t>N</w:t>
            </w:r>
            <w:r w:rsidR="000E7462" w:rsidRPr="000E7462">
              <w:rPr>
                <w:rFonts w:eastAsia="Times New Roman" w:cs="Times New Roman"/>
                <w:lang w:val="de-CH" w:eastAsia="en-GB"/>
              </w:rPr>
              <w:t xml:space="preserve">ach </w:t>
            </w:r>
            <w:r w:rsidR="00F3618C">
              <w:rPr>
                <w:rFonts w:eastAsia="Times New Roman" w:cs="Times New Roman"/>
                <w:lang w:val="de-CH" w:eastAsia="en-GB"/>
              </w:rPr>
              <w:t>Ablehnung</w:t>
            </w:r>
            <w:r w:rsidR="000E7462" w:rsidRPr="000E7462">
              <w:rPr>
                <w:rFonts w:eastAsia="Times New Roman" w:cs="Times New Roman"/>
                <w:lang w:val="de-CH" w:eastAsia="en-GB"/>
              </w:rPr>
              <w:t xml:space="preserve"> geänderte</w:t>
            </w:r>
            <w:r w:rsidR="00F3618C">
              <w:rPr>
                <w:rFonts w:eastAsia="Times New Roman" w:cs="Times New Roman"/>
                <w:lang w:val="de-CH" w:eastAsia="en-GB"/>
              </w:rPr>
              <w:t>r</w:t>
            </w:r>
            <w:r w:rsidR="000E7462" w:rsidRPr="000E7462">
              <w:rPr>
                <w:rFonts w:eastAsia="Times New Roman" w:cs="Times New Roman"/>
                <w:lang w:val="de-CH" w:eastAsia="en-GB"/>
              </w:rPr>
              <w:t xml:space="preserve"> </w:t>
            </w:r>
            <w:r w:rsidR="00B81ABB">
              <w:rPr>
                <w:rFonts w:eastAsia="Times New Roman" w:cs="Times New Roman"/>
                <w:lang w:val="de-CH" w:eastAsia="en-GB"/>
              </w:rPr>
              <w:t>Erstattung</w:t>
            </w:r>
            <w:r w:rsidR="00F3618C">
              <w:rPr>
                <w:rFonts w:eastAsia="Times New Roman" w:cs="Times New Roman"/>
                <w:lang w:val="de-CH" w:eastAsia="en-GB"/>
              </w:rPr>
              <w:t>santrag</w:t>
            </w:r>
          </w:p>
        </w:tc>
        <w:tc>
          <w:tcPr>
            <w:tcW w:w="797" w:type="pct"/>
            <w:tcBorders>
              <w:bottom w:val="single" w:sz="8" w:space="0" w:color="auto"/>
            </w:tcBorders>
            <w:shd w:val="clear" w:color="auto" w:fill="FFFFFF" w:themeFill="background1"/>
          </w:tcPr>
          <w:p w14:paraId="5D9CD027" w14:textId="0A42CB0F" w:rsidR="00E311C5" w:rsidRPr="000E7462" w:rsidRDefault="007B134A" w:rsidP="00D7070A">
            <w:pPr>
              <w:spacing w:after="0" w:line="240" w:lineRule="auto"/>
              <w:contextualSpacing/>
              <w:jc w:val="center"/>
              <w:rPr>
                <w:rFonts w:eastAsia="Times New Roman" w:cs="Calibri"/>
                <w:lang w:val="de-CH" w:eastAsia="en-GB"/>
              </w:rPr>
            </w:pPr>
            <w:r w:rsidRPr="000E7462">
              <w:rPr>
                <w:rFonts w:eastAsia="Times New Roman" w:cs="Calibri"/>
                <w:b/>
                <w:color w:val="4F6228"/>
                <w:lang w:val="de-CH" w:eastAsia="en-GB"/>
              </w:rPr>
              <w:sym w:font="Wingdings" w:char="F0FC"/>
            </w:r>
          </w:p>
        </w:tc>
        <w:tc>
          <w:tcPr>
            <w:tcW w:w="580" w:type="pct"/>
            <w:tcBorders>
              <w:bottom w:val="single" w:sz="8" w:space="0" w:color="auto"/>
            </w:tcBorders>
            <w:shd w:val="clear" w:color="auto" w:fill="FFFFFF" w:themeFill="background1"/>
          </w:tcPr>
          <w:p w14:paraId="5D9CD029" w14:textId="77777777" w:rsidR="00E311C5" w:rsidRPr="000E7462" w:rsidRDefault="00E311C5" w:rsidP="00D7070A">
            <w:pPr>
              <w:spacing w:after="0" w:line="240" w:lineRule="auto"/>
              <w:jc w:val="center"/>
              <w:rPr>
                <w:rFonts w:eastAsia="Times New Roman" w:cs="Times New Roman"/>
                <w:lang w:val="de-CH" w:eastAsia="en-GB"/>
              </w:rPr>
            </w:pPr>
            <w:r w:rsidRPr="000E7462">
              <w:rPr>
                <w:rFonts w:eastAsia="Times New Roman" w:cs="Calibri"/>
                <w:b/>
                <w:color w:val="4F6228"/>
                <w:lang w:val="de-CH" w:eastAsia="en-GB"/>
              </w:rPr>
              <w:sym w:font="Wingdings" w:char="F0FC"/>
            </w:r>
          </w:p>
        </w:tc>
        <w:tc>
          <w:tcPr>
            <w:tcW w:w="724" w:type="pct"/>
            <w:tcBorders>
              <w:bottom w:val="single" w:sz="8" w:space="0" w:color="auto"/>
            </w:tcBorders>
            <w:shd w:val="clear" w:color="auto" w:fill="FFFFFF" w:themeFill="background1"/>
          </w:tcPr>
          <w:p w14:paraId="5D9CD02A" w14:textId="77777777" w:rsidR="00E311C5" w:rsidRPr="000E7462" w:rsidRDefault="00E311C5" w:rsidP="00D7070A">
            <w:pPr>
              <w:spacing w:after="0" w:line="240" w:lineRule="auto"/>
              <w:jc w:val="center"/>
              <w:rPr>
                <w:rFonts w:eastAsia="Times New Roman" w:cs="Times New Roman"/>
                <w:lang w:val="de-CH" w:eastAsia="en-GB"/>
              </w:rPr>
            </w:pPr>
            <w:r w:rsidRPr="000E7462">
              <w:rPr>
                <w:rFonts w:eastAsia="Times New Roman" w:cs="Calibri"/>
                <w:b/>
                <w:color w:val="4F6228"/>
                <w:lang w:val="de-CH" w:eastAsia="en-GB"/>
              </w:rPr>
              <w:sym w:font="Wingdings" w:char="F0FC"/>
            </w:r>
          </w:p>
        </w:tc>
        <w:tc>
          <w:tcPr>
            <w:tcW w:w="725" w:type="pct"/>
            <w:tcBorders>
              <w:bottom w:val="single" w:sz="8" w:space="0" w:color="auto"/>
            </w:tcBorders>
            <w:shd w:val="clear" w:color="auto" w:fill="FFFFFF" w:themeFill="background1"/>
          </w:tcPr>
          <w:p w14:paraId="5D9CD02C" w14:textId="77777777" w:rsidR="00E311C5" w:rsidRPr="000E7462" w:rsidRDefault="00E311C5" w:rsidP="00D7070A">
            <w:pPr>
              <w:spacing w:after="0" w:line="240" w:lineRule="auto"/>
              <w:contextualSpacing/>
              <w:jc w:val="center"/>
              <w:rPr>
                <w:rFonts w:eastAsia="Times New Roman" w:cs="Calibri"/>
                <w:lang w:val="de-CH" w:eastAsia="en-GB"/>
              </w:rPr>
            </w:pPr>
          </w:p>
        </w:tc>
      </w:tr>
    </w:tbl>
    <w:p w14:paraId="0B2E157F" w14:textId="77777777" w:rsidR="00B436DF" w:rsidRDefault="00B436DF" w:rsidP="00407D79">
      <w:pPr>
        <w:keepNext/>
        <w:spacing w:before="120" w:after="0"/>
        <w:rPr>
          <w:b/>
          <w:u w:val="single"/>
          <w:lang w:val="de-CH"/>
        </w:rPr>
      </w:pPr>
    </w:p>
    <w:p w14:paraId="5D9CD02F" w14:textId="115BD604" w:rsidR="00295E15" w:rsidRPr="007F207D" w:rsidRDefault="00295E15" w:rsidP="00407D79">
      <w:pPr>
        <w:keepNext/>
        <w:spacing w:before="120" w:after="0"/>
        <w:rPr>
          <w:b/>
          <w:u w:val="single"/>
          <w:lang w:val="de-CH"/>
        </w:rPr>
      </w:pPr>
      <w:r w:rsidRPr="007F207D">
        <w:rPr>
          <w:b/>
          <w:u w:val="single"/>
          <w:lang w:val="de-CH"/>
        </w:rPr>
        <w:t>Glossar</w:t>
      </w:r>
      <w:r w:rsidR="007F207D" w:rsidRPr="007F207D">
        <w:rPr>
          <w:b/>
          <w:u w:val="single"/>
          <w:lang w:val="de-CH"/>
        </w:rPr>
        <w:t xml:space="preserve"> der wichtigsten in UB_BUC_0</w:t>
      </w:r>
      <w:r w:rsidR="007F207D">
        <w:rPr>
          <w:b/>
          <w:u w:val="single"/>
          <w:lang w:val="de-CH"/>
        </w:rPr>
        <w:t>4</w:t>
      </w:r>
      <w:r w:rsidR="007F207D" w:rsidRPr="007F207D">
        <w:rPr>
          <w:b/>
          <w:u w:val="single"/>
          <w:lang w:val="de-CH"/>
        </w:rPr>
        <w:t xml:space="preserve"> verwende</w:t>
      </w:r>
      <w:r w:rsidR="007F207D">
        <w:rPr>
          <w:b/>
          <w:u w:val="single"/>
          <w:lang w:val="de-CH"/>
        </w:rPr>
        <w:t>ten Begriffe</w:t>
      </w:r>
      <w:r w:rsidR="00945A3C" w:rsidRPr="007F207D">
        <w:rPr>
          <w:b/>
          <w:u w:val="single"/>
          <w:lang w:val="de-CH"/>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7287"/>
      </w:tblGrid>
      <w:tr w:rsidR="006C3EEC" w:rsidRPr="000D0FAD" w14:paraId="5D9CD032" w14:textId="77777777" w:rsidTr="00407D79">
        <w:trPr>
          <w:trHeight w:val="250"/>
          <w:tblHeader/>
        </w:trPr>
        <w:tc>
          <w:tcPr>
            <w:tcW w:w="1418" w:type="dxa"/>
            <w:shd w:val="clear" w:color="auto" w:fill="B8CCE4"/>
          </w:tcPr>
          <w:p w14:paraId="5D9CD030" w14:textId="599BB20F" w:rsidR="006C3EEC" w:rsidRPr="000D0FAD" w:rsidRDefault="007F207D" w:rsidP="00407D79">
            <w:pPr>
              <w:keepNext/>
              <w:spacing w:after="0"/>
              <w:rPr>
                <w:rFonts w:cs="Calibri"/>
                <w:b/>
                <w:lang w:val="de-CH"/>
              </w:rPr>
            </w:pPr>
            <w:r w:rsidRPr="000D0FAD">
              <w:rPr>
                <w:rFonts w:cs="Calibri"/>
                <w:b/>
                <w:lang w:val="de-CH"/>
              </w:rPr>
              <w:t>Begriff</w:t>
            </w:r>
          </w:p>
        </w:tc>
        <w:tc>
          <w:tcPr>
            <w:tcW w:w="7938" w:type="dxa"/>
            <w:shd w:val="clear" w:color="auto" w:fill="B8CCE4"/>
          </w:tcPr>
          <w:p w14:paraId="5D9CD031" w14:textId="551095E0" w:rsidR="006C3EEC" w:rsidRPr="000D0FAD" w:rsidRDefault="007F207D" w:rsidP="00CD7C9F">
            <w:pPr>
              <w:keepNext/>
              <w:spacing w:after="0"/>
              <w:rPr>
                <w:rFonts w:cs="Calibri"/>
                <w:b/>
                <w:lang w:val="de-CH"/>
              </w:rPr>
            </w:pPr>
            <w:r w:rsidRPr="000D0FAD">
              <w:rPr>
                <w:rFonts w:cs="Calibri"/>
                <w:b/>
                <w:lang w:val="de-CH"/>
              </w:rPr>
              <w:t>Beschreibung</w:t>
            </w:r>
          </w:p>
        </w:tc>
      </w:tr>
      <w:tr w:rsidR="006C3EEC" w:rsidRPr="00AF1B73" w14:paraId="5D9CD035" w14:textId="77777777" w:rsidTr="00407D79">
        <w:trPr>
          <w:trHeight w:val="685"/>
        </w:trPr>
        <w:tc>
          <w:tcPr>
            <w:tcW w:w="1418" w:type="dxa"/>
            <w:shd w:val="clear" w:color="auto" w:fill="auto"/>
          </w:tcPr>
          <w:p w14:paraId="5D9CD033" w14:textId="3DB41364" w:rsidR="006C3EEC" w:rsidRPr="000D0FAD" w:rsidRDefault="007F207D" w:rsidP="00407D79">
            <w:pPr>
              <w:spacing w:after="0" w:line="240" w:lineRule="auto"/>
              <w:rPr>
                <w:rFonts w:ascii="Calibri" w:hAnsi="Calibri" w:cs="Calibri"/>
                <w:i/>
                <w:lang w:val="de-CH"/>
              </w:rPr>
            </w:pPr>
            <w:r w:rsidRPr="000D0FAD">
              <w:rPr>
                <w:rFonts w:ascii="Calibri" w:hAnsi="Calibri" w:cs="Calibri"/>
                <w:i/>
                <w:lang w:val="de-CH"/>
              </w:rPr>
              <w:t>Fallträger</w:t>
            </w:r>
          </w:p>
        </w:tc>
        <w:tc>
          <w:tcPr>
            <w:tcW w:w="7938" w:type="dxa"/>
            <w:shd w:val="clear" w:color="auto" w:fill="auto"/>
          </w:tcPr>
          <w:p w14:paraId="0FE27E8A" w14:textId="715DBF6D" w:rsidR="007B134A" w:rsidRPr="000D0FAD" w:rsidRDefault="007F207D" w:rsidP="00407D79">
            <w:pPr>
              <w:spacing w:after="0" w:line="240" w:lineRule="auto"/>
              <w:jc w:val="both"/>
              <w:rPr>
                <w:rFonts w:ascii="Calibri" w:hAnsi="Calibri" w:cs="Calibri"/>
                <w:lang w:val="de-CH"/>
              </w:rPr>
            </w:pPr>
            <w:r w:rsidRPr="000D0FAD">
              <w:rPr>
                <w:rFonts w:ascii="Calibri" w:hAnsi="Calibri" w:cs="Calibri"/>
                <w:lang w:val="de-CH"/>
              </w:rPr>
              <w:t>Dies ist die Verbindungsstelle, welche den Fall initiiert</w:t>
            </w:r>
            <w:r w:rsidR="007B134A" w:rsidRPr="000D0FAD">
              <w:rPr>
                <w:rFonts w:ascii="Calibri" w:hAnsi="Calibri" w:cs="Calibri"/>
                <w:lang w:val="de-CH"/>
              </w:rPr>
              <w:t>.</w:t>
            </w:r>
          </w:p>
          <w:p w14:paraId="5D9CD034" w14:textId="4A950686" w:rsidR="006C3EEC" w:rsidRPr="000D0FAD" w:rsidRDefault="007F207D" w:rsidP="00E90034">
            <w:pPr>
              <w:spacing w:after="0" w:line="240" w:lineRule="auto"/>
              <w:jc w:val="both"/>
              <w:rPr>
                <w:rFonts w:ascii="Calibri" w:hAnsi="Calibri" w:cs="Calibri"/>
                <w:lang w:val="de-CH"/>
              </w:rPr>
            </w:pPr>
            <w:r w:rsidRPr="000D0FAD">
              <w:rPr>
                <w:rFonts w:ascii="Calibri" w:hAnsi="Calibri" w:cs="Calibri"/>
                <w:lang w:val="de-CH"/>
              </w:rPr>
              <w:t xml:space="preserve">Verbindungsstelle eines Mitgliedstaates (Wohnmitgliedstaat / Gläubigerstaat), der Arbeitslosenentschädigung an einen grenzüberschreitend Erwerbstätigen entrichtet hat und deren </w:t>
            </w:r>
            <w:r w:rsidR="00B81ABB">
              <w:rPr>
                <w:rFonts w:ascii="Calibri" w:hAnsi="Calibri" w:cs="Calibri"/>
                <w:lang w:val="de-CH"/>
              </w:rPr>
              <w:t>Erstattung</w:t>
            </w:r>
            <w:r w:rsidRPr="000D0FAD">
              <w:rPr>
                <w:rFonts w:ascii="Calibri" w:hAnsi="Calibri" w:cs="Calibri"/>
                <w:lang w:val="de-CH"/>
              </w:rPr>
              <w:t xml:space="preserve"> vom Mitgliedstaat der letzten Erwerbstätigkeit verlangt.</w:t>
            </w:r>
          </w:p>
        </w:tc>
      </w:tr>
      <w:tr w:rsidR="006C3EEC" w:rsidRPr="00AF1B73" w14:paraId="5D9CD03A" w14:textId="77777777" w:rsidTr="00407D79">
        <w:tc>
          <w:tcPr>
            <w:tcW w:w="1418" w:type="dxa"/>
            <w:shd w:val="clear" w:color="auto" w:fill="auto"/>
          </w:tcPr>
          <w:p w14:paraId="5D9CD036" w14:textId="6AC8797C" w:rsidR="006C3EEC" w:rsidRPr="000D0FAD" w:rsidRDefault="007F207D" w:rsidP="00407D79">
            <w:pPr>
              <w:spacing w:after="0" w:line="240" w:lineRule="auto"/>
              <w:rPr>
                <w:rFonts w:ascii="Calibri" w:hAnsi="Calibri" w:cs="Calibri"/>
                <w:i/>
                <w:lang w:val="de-CH"/>
              </w:rPr>
            </w:pPr>
            <w:r w:rsidRPr="000D0FAD">
              <w:rPr>
                <w:rFonts w:ascii="Calibri" w:hAnsi="Calibri" w:cs="Calibri"/>
                <w:i/>
                <w:lang w:val="de-CH"/>
              </w:rPr>
              <w:t>Gegenpartei</w:t>
            </w:r>
          </w:p>
        </w:tc>
        <w:tc>
          <w:tcPr>
            <w:tcW w:w="7938" w:type="dxa"/>
            <w:shd w:val="clear" w:color="auto" w:fill="auto"/>
          </w:tcPr>
          <w:p w14:paraId="5D9CD039" w14:textId="0EBA26C4" w:rsidR="006C3EEC" w:rsidRPr="000D0FAD" w:rsidRDefault="007F207D" w:rsidP="00407D79">
            <w:pPr>
              <w:spacing w:after="0" w:line="240" w:lineRule="auto"/>
              <w:jc w:val="both"/>
              <w:rPr>
                <w:rFonts w:ascii="Calibri" w:hAnsi="Calibri" w:cs="Calibri"/>
                <w:lang w:val="de-CH"/>
              </w:rPr>
            </w:pPr>
            <w:r w:rsidRPr="000D0FAD">
              <w:rPr>
                <w:rFonts w:ascii="Calibri" w:hAnsi="Calibri" w:cs="Calibri"/>
                <w:lang w:val="de-CH"/>
              </w:rPr>
              <w:t xml:space="preserve">Verbindungsstelle eines Mitgliedstaates (Mitgliedstaat der letzten Erwerbstätigkeit / Schuldnerstaat), der eine </w:t>
            </w:r>
            <w:r w:rsidR="00F3618C">
              <w:rPr>
                <w:rFonts w:ascii="Calibri" w:hAnsi="Calibri" w:cs="Calibri"/>
                <w:lang w:val="de-CH"/>
              </w:rPr>
              <w:t>Anforderung</w:t>
            </w:r>
            <w:r w:rsidRPr="000D0FAD">
              <w:rPr>
                <w:rFonts w:ascii="Calibri" w:hAnsi="Calibri" w:cs="Calibri"/>
                <w:lang w:val="de-CH"/>
              </w:rPr>
              <w:t xml:space="preserve"> des Fallträgers erhält.</w:t>
            </w:r>
            <w:r w:rsidR="007B134A" w:rsidRPr="000D0FAD">
              <w:rPr>
                <w:rFonts w:ascii="Calibri" w:hAnsi="Calibri" w:cs="Calibri"/>
                <w:lang w:val="de-CH"/>
              </w:rPr>
              <w:t xml:space="preserve"> </w:t>
            </w:r>
          </w:p>
        </w:tc>
      </w:tr>
      <w:tr w:rsidR="00D97654" w:rsidRPr="00AF1B73" w14:paraId="5D9CD049" w14:textId="77777777" w:rsidTr="00407D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D9CD047" w14:textId="1F3BC3E5" w:rsidR="00D97654" w:rsidRPr="000D0FAD" w:rsidRDefault="007F207D" w:rsidP="00407D79">
            <w:pPr>
              <w:spacing w:after="0" w:line="240" w:lineRule="auto"/>
              <w:rPr>
                <w:rFonts w:ascii="Calibri" w:hAnsi="Calibri" w:cs="Calibri"/>
                <w:i/>
                <w:lang w:val="de-CH"/>
              </w:rPr>
            </w:pPr>
            <w:r w:rsidRPr="000D0FAD">
              <w:rPr>
                <w:rFonts w:ascii="Calibri" w:hAnsi="Calibri" w:cs="Calibri"/>
                <w:i/>
                <w:lang w:val="de-CH"/>
              </w:rPr>
              <w:t xml:space="preserve">Grenzüberschreitend </w:t>
            </w:r>
            <w:proofErr w:type="gramStart"/>
            <w:r w:rsidRPr="000D0FAD">
              <w:rPr>
                <w:rFonts w:ascii="Calibri" w:hAnsi="Calibri" w:cs="Calibri"/>
                <w:i/>
                <w:lang w:val="de-CH"/>
              </w:rPr>
              <w:t>Erwerbstätiger</w:t>
            </w:r>
            <w:proofErr w:type="gramEnd"/>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D9CD048" w14:textId="119BA597" w:rsidR="00D97654" w:rsidRPr="000D0FAD" w:rsidRDefault="000D0FAD" w:rsidP="00691CF4">
            <w:pPr>
              <w:spacing w:after="0" w:line="240" w:lineRule="auto"/>
              <w:jc w:val="both"/>
              <w:rPr>
                <w:rFonts w:ascii="Calibri" w:hAnsi="Calibri" w:cs="Calibri"/>
                <w:lang w:val="de-CH"/>
              </w:rPr>
            </w:pPr>
            <w:r w:rsidRPr="000D0FAD">
              <w:rPr>
                <w:rFonts w:ascii="Calibri" w:hAnsi="Calibri" w:cs="Calibri"/>
                <w:lang w:val="de-CH"/>
              </w:rPr>
              <w:t xml:space="preserve">Eine Person, die während ihrer letzten Erwerbstätigkeit in einem Staat wohnhaft gewesen ist, der nicht dem Staat der Erwerbstätigkeit entspricht. Art. 65 der Verordnung 883/2004 ist für grenzüberschreitend Erwerbstätige anwendbar und erlaubt diesen, im Mitgliedstaat ihres Wohnsitzes anstatt ihrer Erwerbstätigkeit Arbeitslosenentschädigung zu beantragen. Grenzgänger im </w:t>
            </w:r>
            <w:r w:rsidRPr="000D0FAD">
              <w:rPr>
                <w:rFonts w:ascii="Calibri" w:hAnsi="Calibri" w:cs="Calibri"/>
                <w:lang w:val="de-CH"/>
              </w:rPr>
              <w:lastRenderedPageBreak/>
              <w:t xml:space="preserve">Sinne von Art. 1 Bst. f der Verordnung Nr. 883/2004 beantragen Arbeitslosenentschädigung immer in ihrem Wohnsitzstaat. Andere grenzüberschreitend Erwerbstätige können entweder im Mitgliedstaat ihrer letzten Erwerbstätigkeit oder in ihrem Wohnmitgliedstaat Arbeitslosenentschädigung beantragen (Art. 65 Abs. 2 V 883/2004). </w:t>
            </w:r>
          </w:p>
        </w:tc>
      </w:tr>
    </w:tbl>
    <w:p w14:paraId="26EA9B7D" w14:textId="77777777" w:rsidR="00B436DF" w:rsidRDefault="00B436DF" w:rsidP="00CF2FCE">
      <w:pPr>
        <w:keepNext/>
        <w:spacing w:before="120" w:after="0"/>
        <w:rPr>
          <w:b/>
          <w:u w:val="single"/>
          <w:lang w:val="de-CH"/>
        </w:rPr>
      </w:pPr>
    </w:p>
    <w:p w14:paraId="5D9CD04B" w14:textId="30076641" w:rsidR="00EE402A" w:rsidRPr="00520132" w:rsidRDefault="000D0FAD" w:rsidP="00CF2FCE">
      <w:pPr>
        <w:keepNext/>
        <w:spacing w:before="120" w:after="0"/>
        <w:rPr>
          <w:b/>
          <w:u w:val="single"/>
          <w:lang w:val="de-CH"/>
        </w:rPr>
      </w:pPr>
      <w:r w:rsidRPr="00520132">
        <w:rPr>
          <w:b/>
          <w:u w:val="single"/>
          <w:lang w:val="de-CH"/>
        </w:rPr>
        <w:t>Anf</w:t>
      </w:r>
      <w:r w:rsidR="00F3618C">
        <w:rPr>
          <w:b/>
          <w:u w:val="single"/>
          <w:lang w:val="de-CH"/>
        </w:rPr>
        <w:t>orderungs</w:t>
      </w:r>
      <w:r w:rsidRPr="00520132">
        <w:rPr>
          <w:b/>
          <w:u w:val="single"/>
          <w:lang w:val="de-CH"/>
        </w:rPr>
        <w:t>-/Antwort-SED</w:t>
      </w:r>
      <w:r w:rsidR="005E0753" w:rsidRPr="00520132">
        <w:rPr>
          <w:b/>
          <w:u w:val="single"/>
          <w:lang w:val="de-CH"/>
        </w:rPr>
        <w:t>:</w:t>
      </w:r>
    </w:p>
    <w:tbl>
      <w:tblPr>
        <w:tblStyle w:val="GridTable4-Accent11"/>
        <w:tblW w:w="9322" w:type="dxa"/>
        <w:tblLook w:val="04A0" w:firstRow="1" w:lastRow="0" w:firstColumn="1" w:lastColumn="0" w:noHBand="0" w:noVBand="1"/>
      </w:tblPr>
      <w:tblGrid>
        <w:gridCol w:w="3369"/>
        <w:gridCol w:w="5953"/>
      </w:tblGrid>
      <w:tr w:rsidR="00555566" w:rsidRPr="00520132" w14:paraId="396D7809" w14:textId="77777777" w:rsidTr="00407D7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69" w:type="dxa"/>
            <w:vAlign w:val="bottom"/>
          </w:tcPr>
          <w:p w14:paraId="0211099C" w14:textId="390B0B89" w:rsidR="00555566" w:rsidRPr="00520132" w:rsidRDefault="000D0FAD" w:rsidP="00CF2FCE">
            <w:pPr>
              <w:keepNext/>
              <w:rPr>
                <w:rFonts w:ascii="Calibri" w:hAnsi="Calibri"/>
                <w:sz w:val="20"/>
                <w:szCs w:val="24"/>
                <w:lang w:val="de-CH" w:eastAsia="en-GB"/>
              </w:rPr>
            </w:pPr>
            <w:r w:rsidRPr="00520132">
              <w:rPr>
                <w:rFonts w:ascii="Calibri" w:hAnsi="Calibri"/>
                <w:sz w:val="20"/>
                <w:szCs w:val="24"/>
                <w:lang w:val="de-CH" w:eastAsia="en-GB"/>
              </w:rPr>
              <w:t>Anf</w:t>
            </w:r>
            <w:r w:rsidR="00F3618C">
              <w:rPr>
                <w:rFonts w:ascii="Calibri" w:hAnsi="Calibri"/>
                <w:sz w:val="20"/>
                <w:szCs w:val="24"/>
                <w:lang w:val="de-CH" w:eastAsia="en-GB"/>
              </w:rPr>
              <w:t>orderungs</w:t>
            </w:r>
            <w:r w:rsidRPr="00520132">
              <w:rPr>
                <w:rFonts w:ascii="Calibri" w:hAnsi="Calibri"/>
                <w:sz w:val="20"/>
                <w:szCs w:val="24"/>
                <w:lang w:val="de-CH" w:eastAsia="en-GB"/>
              </w:rPr>
              <w:t>-</w:t>
            </w:r>
            <w:r w:rsidR="00555566" w:rsidRPr="00520132">
              <w:rPr>
                <w:rFonts w:ascii="Calibri" w:hAnsi="Calibri"/>
                <w:sz w:val="20"/>
                <w:szCs w:val="24"/>
                <w:lang w:val="de-CH" w:eastAsia="en-GB"/>
              </w:rPr>
              <w:t>SED</w:t>
            </w:r>
          </w:p>
        </w:tc>
        <w:tc>
          <w:tcPr>
            <w:tcW w:w="5953" w:type="dxa"/>
            <w:vAlign w:val="bottom"/>
          </w:tcPr>
          <w:p w14:paraId="62AA46DD" w14:textId="238F6B19" w:rsidR="00555566" w:rsidRPr="00520132" w:rsidRDefault="000D0FAD" w:rsidP="00CF2FCE">
            <w:pPr>
              <w:keepNext/>
              <w:cnfStyle w:val="100000000000" w:firstRow="1" w:lastRow="0" w:firstColumn="0" w:lastColumn="0" w:oddVBand="0" w:evenVBand="0" w:oddHBand="0" w:evenHBand="0" w:firstRowFirstColumn="0" w:firstRowLastColumn="0" w:lastRowFirstColumn="0" w:lastRowLastColumn="0"/>
              <w:rPr>
                <w:rFonts w:ascii="Calibri" w:hAnsi="Calibri"/>
                <w:sz w:val="20"/>
                <w:szCs w:val="24"/>
                <w:lang w:val="de-CH" w:eastAsia="en-GB"/>
              </w:rPr>
            </w:pPr>
            <w:r w:rsidRPr="00520132">
              <w:rPr>
                <w:rFonts w:ascii="Calibri" w:hAnsi="Calibri"/>
                <w:sz w:val="20"/>
                <w:szCs w:val="24"/>
                <w:lang w:val="de-CH" w:eastAsia="en-GB"/>
              </w:rPr>
              <w:t>Antwort-</w:t>
            </w:r>
            <w:r w:rsidR="0048691E" w:rsidRPr="00520132">
              <w:rPr>
                <w:rFonts w:ascii="Calibri" w:hAnsi="Calibri"/>
                <w:sz w:val="20"/>
                <w:szCs w:val="24"/>
                <w:lang w:val="de-CH" w:eastAsia="en-GB"/>
              </w:rPr>
              <w:t>SED</w:t>
            </w:r>
          </w:p>
        </w:tc>
      </w:tr>
      <w:tr w:rsidR="00555566" w:rsidRPr="00AF1B73" w14:paraId="6C29171E" w14:textId="77777777" w:rsidTr="00407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vAlign w:val="center"/>
          </w:tcPr>
          <w:p w14:paraId="37A2C364" w14:textId="2EB95F09" w:rsidR="00555566" w:rsidRPr="00520132" w:rsidRDefault="00555566" w:rsidP="00CF2FCE">
            <w:pPr>
              <w:rPr>
                <w:rFonts w:ascii="Calibri" w:hAnsi="Calibri"/>
                <w:b w:val="0"/>
                <w:sz w:val="20"/>
                <w:szCs w:val="24"/>
                <w:lang w:val="de-CH" w:eastAsia="en-GB"/>
              </w:rPr>
            </w:pPr>
            <w:r w:rsidRPr="00520132">
              <w:rPr>
                <w:rFonts w:ascii="Calibri" w:hAnsi="Calibri"/>
                <w:b w:val="0"/>
                <w:sz w:val="20"/>
                <w:szCs w:val="24"/>
                <w:lang w:val="de-CH" w:eastAsia="en-GB"/>
              </w:rPr>
              <w:t>U0</w:t>
            </w:r>
            <w:r w:rsidR="00BE738E" w:rsidRPr="00520132">
              <w:rPr>
                <w:rFonts w:ascii="Calibri" w:hAnsi="Calibri"/>
                <w:b w:val="0"/>
                <w:sz w:val="20"/>
                <w:szCs w:val="24"/>
                <w:lang w:val="de-CH" w:eastAsia="en-GB"/>
              </w:rPr>
              <w:t>2</w:t>
            </w:r>
            <w:r w:rsidRPr="00520132">
              <w:rPr>
                <w:rFonts w:ascii="Calibri" w:hAnsi="Calibri"/>
                <w:b w:val="0"/>
                <w:sz w:val="20"/>
                <w:szCs w:val="24"/>
                <w:lang w:val="de-CH" w:eastAsia="en-GB"/>
              </w:rPr>
              <w:t xml:space="preserve">0 </w:t>
            </w:r>
            <w:r w:rsidR="00B81ABB">
              <w:rPr>
                <w:rFonts w:ascii="Calibri" w:hAnsi="Calibri"/>
                <w:b w:val="0"/>
                <w:sz w:val="20"/>
                <w:szCs w:val="24"/>
                <w:lang w:val="de-CH" w:eastAsia="en-GB"/>
              </w:rPr>
              <w:t>Erstattung</w:t>
            </w:r>
            <w:r w:rsidR="00F3618C">
              <w:rPr>
                <w:rFonts w:ascii="Calibri" w:hAnsi="Calibri"/>
                <w:b w:val="0"/>
                <w:sz w:val="20"/>
                <w:szCs w:val="24"/>
                <w:lang w:val="de-CH" w:eastAsia="en-GB"/>
              </w:rPr>
              <w:t>santrag</w:t>
            </w:r>
          </w:p>
        </w:tc>
        <w:tc>
          <w:tcPr>
            <w:tcW w:w="5953" w:type="dxa"/>
            <w:vAlign w:val="center"/>
          </w:tcPr>
          <w:p w14:paraId="7A2EB029" w14:textId="487CC9F2" w:rsidR="00BE738E" w:rsidRPr="00520132" w:rsidRDefault="00555566" w:rsidP="000D0FAD">
            <w:pPr>
              <w:cnfStyle w:val="000000100000" w:firstRow="0" w:lastRow="0" w:firstColumn="0" w:lastColumn="0" w:oddVBand="0" w:evenVBand="0" w:oddHBand="1" w:evenHBand="0" w:firstRowFirstColumn="0" w:firstRowLastColumn="0" w:lastRowFirstColumn="0" w:lastRowLastColumn="0"/>
              <w:rPr>
                <w:rFonts w:ascii="Calibri" w:hAnsi="Calibri"/>
                <w:sz w:val="20"/>
                <w:szCs w:val="24"/>
                <w:lang w:val="de-CH" w:eastAsia="en-GB"/>
              </w:rPr>
            </w:pPr>
            <w:r w:rsidRPr="00520132">
              <w:rPr>
                <w:rFonts w:ascii="Calibri" w:hAnsi="Calibri"/>
                <w:sz w:val="20"/>
                <w:szCs w:val="24"/>
                <w:lang w:val="de-CH" w:eastAsia="en-GB"/>
              </w:rPr>
              <w:t>U02</w:t>
            </w:r>
            <w:r w:rsidR="00BE738E" w:rsidRPr="00520132">
              <w:rPr>
                <w:rFonts w:ascii="Calibri" w:hAnsi="Calibri"/>
                <w:sz w:val="20"/>
                <w:szCs w:val="24"/>
                <w:lang w:val="de-CH" w:eastAsia="en-GB"/>
              </w:rPr>
              <w:t xml:space="preserve">1 </w:t>
            </w:r>
            <w:r w:rsidR="00B81ABB">
              <w:rPr>
                <w:rFonts w:ascii="Calibri" w:hAnsi="Calibri"/>
                <w:sz w:val="20"/>
                <w:szCs w:val="24"/>
                <w:lang w:val="de-CH" w:eastAsia="en-GB"/>
              </w:rPr>
              <w:t>Erstattung</w:t>
            </w:r>
            <w:r w:rsidR="00F3618C">
              <w:rPr>
                <w:rFonts w:ascii="Calibri" w:hAnsi="Calibri"/>
                <w:sz w:val="20"/>
                <w:szCs w:val="24"/>
                <w:lang w:val="de-CH" w:eastAsia="en-GB"/>
              </w:rPr>
              <w:t xml:space="preserve"> –</w:t>
            </w:r>
            <w:r w:rsidR="000D0FAD" w:rsidRPr="00520132">
              <w:rPr>
                <w:rFonts w:ascii="Calibri" w:hAnsi="Calibri"/>
                <w:sz w:val="20"/>
                <w:szCs w:val="24"/>
                <w:lang w:val="de-CH" w:eastAsia="en-GB"/>
              </w:rPr>
              <w:t xml:space="preserve"> vollständig</w:t>
            </w:r>
            <w:r w:rsidR="00F3618C">
              <w:rPr>
                <w:rFonts w:ascii="Calibri" w:hAnsi="Calibri"/>
                <w:sz w:val="20"/>
                <w:szCs w:val="24"/>
                <w:lang w:val="de-CH" w:eastAsia="en-GB"/>
              </w:rPr>
              <w:t>e Anerkennung</w:t>
            </w:r>
            <w:r w:rsidR="000D0FAD" w:rsidRPr="00520132">
              <w:rPr>
                <w:rFonts w:ascii="Calibri" w:hAnsi="Calibri"/>
                <w:sz w:val="20"/>
                <w:szCs w:val="24"/>
                <w:lang w:val="de-CH" w:eastAsia="en-GB"/>
              </w:rPr>
              <w:br/>
              <w:t>oder</w:t>
            </w:r>
            <w:r w:rsidR="00BE738E" w:rsidRPr="00520132">
              <w:rPr>
                <w:rFonts w:ascii="Calibri" w:hAnsi="Calibri"/>
                <w:sz w:val="20"/>
                <w:szCs w:val="24"/>
                <w:lang w:val="de-CH" w:eastAsia="en-GB"/>
              </w:rPr>
              <w:t xml:space="preserve"> U023 </w:t>
            </w:r>
            <w:r w:rsidR="00B81ABB">
              <w:rPr>
                <w:rFonts w:ascii="Calibri" w:hAnsi="Calibri"/>
                <w:sz w:val="20"/>
                <w:szCs w:val="24"/>
                <w:lang w:val="de-CH" w:eastAsia="en-GB"/>
              </w:rPr>
              <w:t>Erstattung</w:t>
            </w:r>
            <w:r w:rsidR="000D0FAD" w:rsidRPr="00520132">
              <w:rPr>
                <w:rFonts w:ascii="Calibri" w:hAnsi="Calibri"/>
                <w:sz w:val="20"/>
                <w:szCs w:val="24"/>
                <w:lang w:val="de-CH" w:eastAsia="en-GB"/>
              </w:rPr>
              <w:t xml:space="preserve"> </w:t>
            </w:r>
            <w:r w:rsidR="00F3618C">
              <w:rPr>
                <w:rFonts w:ascii="Calibri" w:hAnsi="Calibri"/>
                <w:sz w:val="20"/>
                <w:szCs w:val="24"/>
                <w:lang w:val="de-CH" w:eastAsia="en-GB"/>
              </w:rPr>
              <w:t>– Ablehnung</w:t>
            </w:r>
          </w:p>
        </w:tc>
      </w:tr>
      <w:tr w:rsidR="00555566" w:rsidRPr="00AF1B73" w14:paraId="74208282" w14:textId="77777777" w:rsidTr="00407D79">
        <w:tc>
          <w:tcPr>
            <w:cnfStyle w:val="001000000000" w:firstRow="0" w:lastRow="0" w:firstColumn="1" w:lastColumn="0" w:oddVBand="0" w:evenVBand="0" w:oddHBand="0" w:evenHBand="0" w:firstRowFirstColumn="0" w:firstRowLastColumn="0" w:lastRowFirstColumn="0" w:lastRowLastColumn="0"/>
            <w:tcW w:w="3369" w:type="dxa"/>
            <w:vAlign w:val="center"/>
          </w:tcPr>
          <w:p w14:paraId="7F68CE42" w14:textId="28B4A1A7" w:rsidR="00555566" w:rsidRPr="00520132" w:rsidRDefault="00BE738E" w:rsidP="00CF2FCE">
            <w:pPr>
              <w:rPr>
                <w:rFonts w:ascii="Calibri" w:hAnsi="Calibri"/>
                <w:b w:val="0"/>
                <w:sz w:val="20"/>
                <w:szCs w:val="24"/>
                <w:lang w:val="de-CH" w:eastAsia="en-GB"/>
              </w:rPr>
            </w:pPr>
            <w:r w:rsidRPr="00520132">
              <w:rPr>
                <w:rFonts w:ascii="Calibri" w:hAnsi="Calibri"/>
                <w:b w:val="0"/>
                <w:sz w:val="20"/>
                <w:szCs w:val="24"/>
                <w:lang w:val="de-CH" w:eastAsia="en-GB"/>
              </w:rPr>
              <w:t xml:space="preserve">U023 </w:t>
            </w:r>
            <w:r w:rsidR="00B81ABB">
              <w:rPr>
                <w:rFonts w:ascii="Calibri" w:hAnsi="Calibri"/>
                <w:b w:val="0"/>
                <w:sz w:val="20"/>
                <w:szCs w:val="24"/>
                <w:lang w:val="de-CH" w:eastAsia="en-GB"/>
              </w:rPr>
              <w:t>Erstattung</w:t>
            </w:r>
            <w:r w:rsidR="000D0FAD" w:rsidRPr="00520132">
              <w:rPr>
                <w:rFonts w:ascii="Calibri" w:hAnsi="Calibri"/>
                <w:b w:val="0"/>
                <w:sz w:val="20"/>
                <w:szCs w:val="24"/>
                <w:lang w:val="de-CH" w:eastAsia="en-GB"/>
              </w:rPr>
              <w:t xml:space="preserve"> </w:t>
            </w:r>
            <w:r w:rsidR="00F3618C">
              <w:rPr>
                <w:rFonts w:ascii="Calibri" w:hAnsi="Calibri"/>
                <w:b w:val="0"/>
                <w:sz w:val="20"/>
                <w:szCs w:val="24"/>
                <w:lang w:val="de-CH" w:eastAsia="en-GB"/>
              </w:rPr>
              <w:t>– Ablehnung</w:t>
            </w:r>
          </w:p>
        </w:tc>
        <w:tc>
          <w:tcPr>
            <w:tcW w:w="5953" w:type="dxa"/>
            <w:vAlign w:val="center"/>
          </w:tcPr>
          <w:p w14:paraId="72BDBD9F" w14:textId="15A4E8AE" w:rsidR="00555566" w:rsidRPr="00520132" w:rsidRDefault="00BE738E" w:rsidP="00CF2FCE">
            <w:pPr>
              <w:cnfStyle w:val="000000000000" w:firstRow="0" w:lastRow="0" w:firstColumn="0" w:lastColumn="0" w:oddVBand="0" w:evenVBand="0" w:oddHBand="0" w:evenHBand="0" w:firstRowFirstColumn="0" w:firstRowLastColumn="0" w:lastRowFirstColumn="0" w:lastRowLastColumn="0"/>
              <w:rPr>
                <w:rFonts w:ascii="Calibri" w:hAnsi="Calibri"/>
                <w:sz w:val="20"/>
                <w:szCs w:val="24"/>
                <w:lang w:val="de-CH" w:eastAsia="en-GB"/>
              </w:rPr>
            </w:pPr>
            <w:r w:rsidRPr="00520132">
              <w:rPr>
                <w:rFonts w:ascii="Calibri" w:hAnsi="Calibri"/>
                <w:sz w:val="20"/>
                <w:szCs w:val="24"/>
                <w:lang w:val="de-CH" w:eastAsia="en-GB"/>
              </w:rPr>
              <w:t>U029</w:t>
            </w:r>
            <w:r w:rsidR="00555566" w:rsidRPr="00520132">
              <w:rPr>
                <w:rFonts w:ascii="Calibri" w:hAnsi="Calibri"/>
                <w:sz w:val="20"/>
                <w:szCs w:val="24"/>
                <w:lang w:val="de-CH" w:eastAsia="en-GB"/>
              </w:rPr>
              <w:t xml:space="preserve"> </w:t>
            </w:r>
            <w:r w:rsidR="00F3618C">
              <w:rPr>
                <w:rFonts w:ascii="Calibri" w:hAnsi="Calibri"/>
                <w:sz w:val="20"/>
                <w:szCs w:val="24"/>
                <w:lang w:val="de-CH" w:eastAsia="en-GB"/>
              </w:rPr>
              <w:t>N</w:t>
            </w:r>
            <w:r w:rsidR="00520132" w:rsidRPr="00520132">
              <w:rPr>
                <w:rFonts w:ascii="Calibri" w:hAnsi="Calibri"/>
                <w:sz w:val="20"/>
                <w:szCs w:val="24"/>
                <w:lang w:val="de-CH" w:eastAsia="en-GB"/>
              </w:rPr>
              <w:t xml:space="preserve">ach </w:t>
            </w:r>
            <w:r w:rsidR="00F3618C">
              <w:rPr>
                <w:rFonts w:ascii="Calibri" w:hAnsi="Calibri"/>
                <w:sz w:val="20"/>
                <w:szCs w:val="24"/>
                <w:lang w:val="de-CH" w:eastAsia="en-GB"/>
              </w:rPr>
              <w:t>Ablehnung</w:t>
            </w:r>
            <w:r w:rsidR="00520132" w:rsidRPr="00520132">
              <w:rPr>
                <w:rFonts w:ascii="Calibri" w:hAnsi="Calibri"/>
                <w:sz w:val="20"/>
                <w:szCs w:val="24"/>
                <w:lang w:val="de-CH" w:eastAsia="en-GB"/>
              </w:rPr>
              <w:t xml:space="preserve"> geänderte</w:t>
            </w:r>
            <w:r w:rsidR="00F3618C">
              <w:rPr>
                <w:rFonts w:ascii="Calibri" w:hAnsi="Calibri"/>
                <w:sz w:val="20"/>
                <w:szCs w:val="24"/>
                <w:lang w:val="de-CH" w:eastAsia="en-GB"/>
              </w:rPr>
              <w:t>r</w:t>
            </w:r>
            <w:r w:rsidR="00520132" w:rsidRPr="00520132">
              <w:rPr>
                <w:rFonts w:ascii="Calibri" w:hAnsi="Calibri"/>
                <w:sz w:val="20"/>
                <w:szCs w:val="24"/>
                <w:lang w:val="de-CH" w:eastAsia="en-GB"/>
              </w:rPr>
              <w:t xml:space="preserve"> </w:t>
            </w:r>
            <w:r w:rsidR="00B81ABB">
              <w:rPr>
                <w:rFonts w:ascii="Calibri" w:hAnsi="Calibri"/>
                <w:sz w:val="20"/>
                <w:szCs w:val="24"/>
                <w:lang w:val="de-CH" w:eastAsia="en-GB"/>
              </w:rPr>
              <w:t>Erstattung</w:t>
            </w:r>
            <w:r w:rsidR="00F3618C">
              <w:rPr>
                <w:rFonts w:ascii="Calibri" w:hAnsi="Calibri"/>
                <w:sz w:val="20"/>
                <w:szCs w:val="24"/>
                <w:lang w:val="de-CH" w:eastAsia="en-GB"/>
              </w:rPr>
              <w:t>santrag</w:t>
            </w:r>
            <w:r w:rsidR="00520132" w:rsidRPr="00520132">
              <w:rPr>
                <w:rFonts w:ascii="Calibri" w:hAnsi="Calibri"/>
                <w:sz w:val="20"/>
                <w:szCs w:val="24"/>
                <w:lang w:val="de-CH" w:eastAsia="en-GB"/>
              </w:rPr>
              <w:t xml:space="preserve"> </w:t>
            </w:r>
          </w:p>
        </w:tc>
      </w:tr>
      <w:tr w:rsidR="00555566" w:rsidRPr="00AF1B73" w14:paraId="725E1D30" w14:textId="77777777" w:rsidTr="00407D79">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3369" w:type="dxa"/>
            <w:vAlign w:val="center"/>
          </w:tcPr>
          <w:p w14:paraId="1E3B97E9" w14:textId="3D2E6F79" w:rsidR="00555566" w:rsidRPr="00520132" w:rsidRDefault="00BE738E" w:rsidP="00CF2FCE">
            <w:pPr>
              <w:rPr>
                <w:rFonts w:ascii="Calibri" w:hAnsi="Calibri"/>
                <w:b w:val="0"/>
                <w:sz w:val="20"/>
                <w:szCs w:val="24"/>
                <w:lang w:val="de-CH" w:eastAsia="en-GB"/>
              </w:rPr>
            </w:pPr>
            <w:r w:rsidRPr="00520132">
              <w:rPr>
                <w:rFonts w:ascii="Calibri" w:hAnsi="Calibri"/>
                <w:b w:val="0"/>
                <w:sz w:val="20"/>
                <w:szCs w:val="24"/>
                <w:lang w:val="de-CH" w:eastAsia="en-GB"/>
              </w:rPr>
              <w:t>U024</w:t>
            </w:r>
            <w:r w:rsidR="00555566" w:rsidRPr="00520132">
              <w:rPr>
                <w:rFonts w:ascii="Calibri" w:hAnsi="Calibri"/>
                <w:b w:val="0"/>
                <w:sz w:val="20"/>
                <w:szCs w:val="24"/>
                <w:lang w:val="de-CH" w:eastAsia="en-GB"/>
              </w:rPr>
              <w:t xml:space="preserve"> </w:t>
            </w:r>
            <w:r w:rsidR="00B81ABB">
              <w:rPr>
                <w:rFonts w:ascii="Calibri" w:hAnsi="Calibri"/>
                <w:b w:val="0"/>
                <w:sz w:val="20"/>
                <w:szCs w:val="24"/>
                <w:lang w:val="de-CH" w:eastAsia="en-GB"/>
              </w:rPr>
              <w:t>Erstattung</w:t>
            </w:r>
            <w:r w:rsidR="00520132" w:rsidRPr="00520132">
              <w:rPr>
                <w:rFonts w:ascii="Calibri" w:hAnsi="Calibri"/>
                <w:b w:val="0"/>
                <w:sz w:val="20"/>
                <w:szCs w:val="24"/>
                <w:lang w:val="de-CH" w:eastAsia="en-GB"/>
              </w:rPr>
              <w:t xml:space="preserve"> </w:t>
            </w:r>
            <w:r w:rsidR="00F3618C">
              <w:rPr>
                <w:rFonts w:ascii="Calibri" w:hAnsi="Calibri"/>
                <w:b w:val="0"/>
                <w:sz w:val="20"/>
                <w:szCs w:val="24"/>
                <w:lang w:val="de-CH" w:eastAsia="en-GB"/>
              </w:rPr>
              <w:t xml:space="preserve">– Benachrichtigung zur </w:t>
            </w:r>
            <w:r w:rsidR="00520132" w:rsidRPr="00520132">
              <w:rPr>
                <w:rFonts w:ascii="Calibri" w:hAnsi="Calibri"/>
                <w:b w:val="0"/>
                <w:sz w:val="20"/>
                <w:szCs w:val="24"/>
                <w:lang w:val="de-CH" w:eastAsia="en-GB"/>
              </w:rPr>
              <w:t xml:space="preserve">Zahlung </w:t>
            </w:r>
          </w:p>
        </w:tc>
        <w:tc>
          <w:tcPr>
            <w:tcW w:w="5953" w:type="dxa"/>
            <w:vAlign w:val="center"/>
          </w:tcPr>
          <w:p w14:paraId="6F3F81A9" w14:textId="33505438" w:rsidR="00555566" w:rsidRPr="00520132" w:rsidRDefault="00BE738E" w:rsidP="00CF2FCE">
            <w:pPr>
              <w:cnfStyle w:val="000000100000" w:firstRow="0" w:lastRow="0" w:firstColumn="0" w:lastColumn="0" w:oddVBand="0" w:evenVBand="0" w:oddHBand="1" w:evenHBand="0" w:firstRowFirstColumn="0" w:firstRowLastColumn="0" w:lastRowFirstColumn="0" w:lastRowLastColumn="0"/>
              <w:rPr>
                <w:rFonts w:ascii="Calibri" w:hAnsi="Calibri"/>
                <w:sz w:val="20"/>
                <w:szCs w:val="24"/>
                <w:lang w:val="de-CH" w:eastAsia="en-GB"/>
              </w:rPr>
            </w:pPr>
            <w:r w:rsidRPr="00520132">
              <w:rPr>
                <w:rFonts w:ascii="Calibri" w:hAnsi="Calibri"/>
                <w:sz w:val="20"/>
                <w:szCs w:val="24"/>
                <w:lang w:val="de-CH" w:eastAsia="en-GB"/>
              </w:rPr>
              <w:t xml:space="preserve">U025 </w:t>
            </w:r>
            <w:r w:rsidR="00B81ABB">
              <w:rPr>
                <w:rFonts w:ascii="Calibri" w:hAnsi="Calibri"/>
                <w:sz w:val="20"/>
                <w:szCs w:val="24"/>
                <w:lang w:val="de-CH" w:eastAsia="en-GB"/>
              </w:rPr>
              <w:t>Erstattung</w:t>
            </w:r>
            <w:r w:rsidR="00520132" w:rsidRPr="00520132">
              <w:rPr>
                <w:rFonts w:ascii="Calibri" w:hAnsi="Calibri"/>
                <w:sz w:val="20"/>
                <w:szCs w:val="24"/>
                <w:lang w:val="de-CH" w:eastAsia="en-GB"/>
              </w:rPr>
              <w:t xml:space="preserve"> </w:t>
            </w:r>
            <w:r w:rsidR="00F3618C">
              <w:rPr>
                <w:rFonts w:ascii="Calibri" w:hAnsi="Calibri"/>
                <w:sz w:val="20"/>
                <w:szCs w:val="24"/>
                <w:lang w:val="de-CH" w:eastAsia="en-GB"/>
              </w:rPr>
              <w:t xml:space="preserve">– Empfangsbetätigung </w:t>
            </w:r>
            <w:r w:rsidRPr="00520132">
              <w:rPr>
                <w:rFonts w:ascii="Calibri" w:hAnsi="Calibri"/>
                <w:sz w:val="20"/>
                <w:szCs w:val="24"/>
                <w:lang w:val="de-CH" w:eastAsia="en-GB"/>
              </w:rPr>
              <w:t xml:space="preserve">/ </w:t>
            </w:r>
            <w:r w:rsidR="00F3618C">
              <w:rPr>
                <w:rFonts w:ascii="Calibri" w:hAnsi="Calibri"/>
                <w:sz w:val="20"/>
                <w:szCs w:val="24"/>
                <w:lang w:val="de-CH" w:eastAsia="en-GB"/>
              </w:rPr>
              <w:t>Benachrichtigung zum Abschluss</w:t>
            </w:r>
          </w:p>
        </w:tc>
      </w:tr>
      <w:tr w:rsidR="00555566" w:rsidRPr="00AF1B73" w14:paraId="0BE471F2" w14:textId="77777777" w:rsidTr="00407D79">
        <w:tc>
          <w:tcPr>
            <w:cnfStyle w:val="001000000000" w:firstRow="0" w:lastRow="0" w:firstColumn="1" w:lastColumn="0" w:oddVBand="0" w:evenVBand="0" w:oddHBand="0" w:evenHBand="0" w:firstRowFirstColumn="0" w:firstRowLastColumn="0" w:lastRowFirstColumn="0" w:lastRowLastColumn="0"/>
            <w:tcW w:w="3369" w:type="dxa"/>
            <w:vAlign w:val="center"/>
          </w:tcPr>
          <w:p w14:paraId="1F92B0C0" w14:textId="5FFC9F34" w:rsidR="00555566" w:rsidRPr="00520132" w:rsidRDefault="00BE738E" w:rsidP="00CF2FCE">
            <w:pPr>
              <w:rPr>
                <w:rFonts w:ascii="Calibri" w:hAnsi="Calibri"/>
                <w:b w:val="0"/>
                <w:sz w:val="20"/>
                <w:szCs w:val="24"/>
                <w:lang w:val="de-CH" w:eastAsia="en-GB"/>
              </w:rPr>
            </w:pPr>
            <w:r w:rsidRPr="00520132">
              <w:rPr>
                <w:rFonts w:ascii="Calibri" w:hAnsi="Calibri"/>
                <w:b w:val="0"/>
                <w:sz w:val="20"/>
                <w:szCs w:val="24"/>
                <w:lang w:val="de-CH" w:eastAsia="en-GB"/>
              </w:rPr>
              <w:t xml:space="preserve">U026 </w:t>
            </w:r>
            <w:r w:rsidR="001446BD">
              <w:rPr>
                <w:rFonts w:ascii="Calibri" w:hAnsi="Calibri"/>
                <w:b w:val="0"/>
                <w:sz w:val="20"/>
                <w:szCs w:val="24"/>
                <w:lang w:val="de-CH" w:eastAsia="en-GB"/>
              </w:rPr>
              <w:t>Forderung von Zinsen</w:t>
            </w:r>
          </w:p>
        </w:tc>
        <w:tc>
          <w:tcPr>
            <w:tcW w:w="5953" w:type="dxa"/>
            <w:vAlign w:val="center"/>
          </w:tcPr>
          <w:p w14:paraId="59938865" w14:textId="6A923422" w:rsidR="00555566" w:rsidRPr="00520132" w:rsidRDefault="00BE738E" w:rsidP="00CF2FCE">
            <w:pPr>
              <w:cnfStyle w:val="000000000000" w:firstRow="0" w:lastRow="0" w:firstColumn="0" w:lastColumn="0" w:oddVBand="0" w:evenVBand="0" w:oddHBand="0" w:evenHBand="0" w:firstRowFirstColumn="0" w:firstRowLastColumn="0" w:lastRowFirstColumn="0" w:lastRowLastColumn="0"/>
              <w:rPr>
                <w:rFonts w:ascii="Calibri" w:hAnsi="Calibri"/>
                <w:sz w:val="20"/>
                <w:szCs w:val="24"/>
                <w:lang w:val="de-CH" w:eastAsia="en-GB"/>
              </w:rPr>
            </w:pPr>
            <w:r w:rsidRPr="00520132">
              <w:rPr>
                <w:rFonts w:ascii="Calibri" w:hAnsi="Calibri"/>
                <w:sz w:val="20"/>
                <w:szCs w:val="24"/>
                <w:lang w:val="de-CH" w:eastAsia="en-GB"/>
              </w:rPr>
              <w:t xml:space="preserve">U027 </w:t>
            </w:r>
            <w:r w:rsidR="00520132" w:rsidRPr="00520132">
              <w:rPr>
                <w:rFonts w:ascii="Calibri" w:hAnsi="Calibri"/>
                <w:sz w:val="20"/>
                <w:szCs w:val="24"/>
                <w:lang w:val="de-CH" w:eastAsia="en-GB"/>
              </w:rPr>
              <w:t xml:space="preserve">Antwort auf </w:t>
            </w:r>
            <w:r w:rsidR="001446BD">
              <w:rPr>
                <w:rFonts w:ascii="Calibri" w:hAnsi="Calibri"/>
                <w:sz w:val="20"/>
                <w:szCs w:val="24"/>
                <w:lang w:val="de-CH" w:eastAsia="en-GB"/>
              </w:rPr>
              <w:t xml:space="preserve">die </w:t>
            </w:r>
            <w:r w:rsidR="00520132" w:rsidRPr="00520132">
              <w:rPr>
                <w:rFonts w:ascii="Calibri" w:hAnsi="Calibri"/>
                <w:sz w:val="20"/>
                <w:szCs w:val="24"/>
                <w:lang w:val="de-CH" w:eastAsia="en-GB"/>
              </w:rPr>
              <w:t>Zinsforderung</w:t>
            </w:r>
          </w:p>
        </w:tc>
      </w:tr>
      <w:tr w:rsidR="00575342" w:rsidRPr="00AF1B73" w14:paraId="5D566884" w14:textId="77777777" w:rsidTr="00407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vAlign w:val="center"/>
          </w:tcPr>
          <w:p w14:paraId="4603631F" w14:textId="55F2F902" w:rsidR="00575342" w:rsidRPr="00520132" w:rsidRDefault="00575342" w:rsidP="00CF2FCE">
            <w:pPr>
              <w:rPr>
                <w:rFonts w:ascii="Calibri" w:hAnsi="Calibri"/>
                <w:b w:val="0"/>
                <w:sz w:val="20"/>
                <w:szCs w:val="24"/>
                <w:lang w:val="de-CH" w:eastAsia="en-GB"/>
              </w:rPr>
            </w:pPr>
            <w:r w:rsidRPr="00520132">
              <w:rPr>
                <w:rFonts w:ascii="Calibri" w:hAnsi="Calibri"/>
                <w:b w:val="0"/>
                <w:sz w:val="20"/>
                <w:szCs w:val="24"/>
                <w:lang w:val="de-CH" w:eastAsia="en-GB"/>
              </w:rPr>
              <w:t xml:space="preserve">U029 </w:t>
            </w:r>
            <w:r w:rsidR="001446BD">
              <w:rPr>
                <w:rFonts w:ascii="Calibri" w:hAnsi="Calibri"/>
                <w:b w:val="0"/>
                <w:sz w:val="20"/>
                <w:szCs w:val="24"/>
                <w:lang w:val="de-CH" w:eastAsia="en-GB"/>
              </w:rPr>
              <w:t>N</w:t>
            </w:r>
            <w:r w:rsidR="00520132" w:rsidRPr="00520132">
              <w:rPr>
                <w:rFonts w:ascii="Calibri" w:hAnsi="Calibri"/>
                <w:b w:val="0"/>
                <w:sz w:val="20"/>
                <w:szCs w:val="24"/>
                <w:lang w:val="de-CH" w:eastAsia="en-GB"/>
              </w:rPr>
              <w:t xml:space="preserve">ach </w:t>
            </w:r>
            <w:r w:rsidR="001446BD">
              <w:rPr>
                <w:rFonts w:ascii="Calibri" w:hAnsi="Calibri"/>
                <w:b w:val="0"/>
                <w:sz w:val="20"/>
                <w:szCs w:val="24"/>
                <w:lang w:val="de-CH" w:eastAsia="en-GB"/>
              </w:rPr>
              <w:t>Ablehnung</w:t>
            </w:r>
            <w:r w:rsidR="00520132" w:rsidRPr="00520132">
              <w:rPr>
                <w:rFonts w:ascii="Calibri" w:hAnsi="Calibri"/>
                <w:b w:val="0"/>
                <w:sz w:val="20"/>
                <w:szCs w:val="24"/>
                <w:lang w:val="de-CH" w:eastAsia="en-GB"/>
              </w:rPr>
              <w:t xml:space="preserve"> geänderte</w:t>
            </w:r>
            <w:r w:rsidR="001446BD">
              <w:rPr>
                <w:rFonts w:ascii="Calibri" w:hAnsi="Calibri"/>
                <w:b w:val="0"/>
                <w:sz w:val="20"/>
                <w:szCs w:val="24"/>
                <w:lang w:val="de-CH" w:eastAsia="en-GB"/>
              </w:rPr>
              <w:t>r</w:t>
            </w:r>
            <w:r w:rsidR="00520132" w:rsidRPr="00520132">
              <w:rPr>
                <w:rFonts w:ascii="Calibri" w:hAnsi="Calibri"/>
                <w:b w:val="0"/>
                <w:sz w:val="20"/>
                <w:szCs w:val="24"/>
                <w:lang w:val="de-CH" w:eastAsia="en-GB"/>
              </w:rPr>
              <w:t xml:space="preserve"> </w:t>
            </w:r>
            <w:r w:rsidR="00B81ABB">
              <w:rPr>
                <w:rFonts w:ascii="Calibri" w:hAnsi="Calibri"/>
                <w:b w:val="0"/>
                <w:sz w:val="20"/>
                <w:szCs w:val="24"/>
                <w:lang w:val="de-CH" w:eastAsia="en-GB"/>
              </w:rPr>
              <w:t>Erstattung</w:t>
            </w:r>
            <w:r w:rsidR="001446BD">
              <w:rPr>
                <w:rFonts w:ascii="Calibri" w:hAnsi="Calibri"/>
                <w:b w:val="0"/>
                <w:sz w:val="20"/>
                <w:szCs w:val="24"/>
                <w:lang w:val="de-CH" w:eastAsia="en-GB"/>
              </w:rPr>
              <w:t>santrag</w:t>
            </w:r>
          </w:p>
        </w:tc>
        <w:tc>
          <w:tcPr>
            <w:tcW w:w="5953" w:type="dxa"/>
            <w:vAlign w:val="center"/>
          </w:tcPr>
          <w:p w14:paraId="0AFE6ADD" w14:textId="2EC05F85" w:rsidR="00575342" w:rsidRPr="00520132" w:rsidRDefault="00575342" w:rsidP="00520132">
            <w:pPr>
              <w:cnfStyle w:val="000000100000" w:firstRow="0" w:lastRow="0" w:firstColumn="0" w:lastColumn="0" w:oddVBand="0" w:evenVBand="0" w:oddHBand="1" w:evenHBand="0" w:firstRowFirstColumn="0" w:firstRowLastColumn="0" w:lastRowFirstColumn="0" w:lastRowLastColumn="0"/>
              <w:rPr>
                <w:rFonts w:ascii="Calibri" w:hAnsi="Calibri"/>
                <w:sz w:val="20"/>
                <w:szCs w:val="24"/>
                <w:lang w:val="de-CH" w:eastAsia="en-GB"/>
              </w:rPr>
            </w:pPr>
            <w:r w:rsidRPr="00520132">
              <w:rPr>
                <w:rFonts w:ascii="Calibri" w:hAnsi="Calibri"/>
                <w:sz w:val="20"/>
                <w:szCs w:val="24"/>
                <w:lang w:val="de-CH" w:eastAsia="en-GB"/>
              </w:rPr>
              <w:t xml:space="preserve">U021 </w:t>
            </w:r>
            <w:r w:rsidR="00B81ABB">
              <w:rPr>
                <w:rFonts w:ascii="Calibri" w:hAnsi="Calibri"/>
                <w:sz w:val="20"/>
                <w:szCs w:val="24"/>
                <w:lang w:val="de-CH" w:eastAsia="en-GB"/>
              </w:rPr>
              <w:t>Erstattung</w:t>
            </w:r>
            <w:r w:rsidR="00520132" w:rsidRPr="00520132">
              <w:rPr>
                <w:rFonts w:ascii="Calibri" w:hAnsi="Calibri"/>
                <w:sz w:val="20"/>
                <w:szCs w:val="24"/>
                <w:lang w:val="de-CH" w:eastAsia="en-GB"/>
              </w:rPr>
              <w:t xml:space="preserve"> </w:t>
            </w:r>
            <w:r w:rsidR="001446BD">
              <w:rPr>
                <w:rFonts w:ascii="Calibri" w:hAnsi="Calibri"/>
                <w:sz w:val="20"/>
                <w:szCs w:val="24"/>
                <w:lang w:val="de-CH" w:eastAsia="en-GB"/>
              </w:rPr>
              <w:t xml:space="preserve">– </w:t>
            </w:r>
            <w:r w:rsidR="00520132" w:rsidRPr="00520132">
              <w:rPr>
                <w:rFonts w:ascii="Calibri" w:hAnsi="Calibri"/>
                <w:sz w:val="20"/>
                <w:szCs w:val="24"/>
                <w:lang w:val="de-CH" w:eastAsia="en-GB"/>
              </w:rPr>
              <w:t>vollständig</w:t>
            </w:r>
            <w:r w:rsidR="001446BD">
              <w:rPr>
                <w:rFonts w:ascii="Calibri" w:hAnsi="Calibri"/>
                <w:sz w:val="20"/>
                <w:szCs w:val="24"/>
                <w:lang w:val="de-CH" w:eastAsia="en-GB"/>
              </w:rPr>
              <w:t>e Anerkennung</w:t>
            </w:r>
            <w:r w:rsidR="00520132" w:rsidRPr="00520132">
              <w:rPr>
                <w:rFonts w:ascii="Calibri" w:hAnsi="Calibri"/>
                <w:sz w:val="20"/>
                <w:szCs w:val="24"/>
                <w:lang w:val="de-CH" w:eastAsia="en-GB"/>
              </w:rPr>
              <w:br/>
              <w:t>oder</w:t>
            </w:r>
            <w:r w:rsidRPr="00520132">
              <w:rPr>
                <w:rFonts w:ascii="Calibri" w:hAnsi="Calibri"/>
                <w:sz w:val="20"/>
                <w:szCs w:val="24"/>
                <w:lang w:val="de-CH" w:eastAsia="en-GB"/>
              </w:rPr>
              <w:t xml:space="preserve"> U023 </w:t>
            </w:r>
            <w:r w:rsidR="00B81ABB">
              <w:rPr>
                <w:rFonts w:ascii="Calibri" w:hAnsi="Calibri"/>
                <w:sz w:val="20"/>
                <w:szCs w:val="24"/>
                <w:lang w:val="de-CH" w:eastAsia="en-GB"/>
              </w:rPr>
              <w:t>Erstattung</w:t>
            </w:r>
            <w:r w:rsidR="00520132" w:rsidRPr="00520132">
              <w:rPr>
                <w:rFonts w:ascii="Calibri" w:hAnsi="Calibri"/>
                <w:sz w:val="20"/>
                <w:szCs w:val="24"/>
                <w:lang w:val="de-CH" w:eastAsia="en-GB"/>
              </w:rPr>
              <w:t xml:space="preserve"> </w:t>
            </w:r>
            <w:r w:rsidR="001446BD">
              <w:rPr>
                <w:rFonts w:ascii="Calibri" w:hAnsi="Calibri"/>
                <w:sz w:val="20"/>
                <w:szCs w:val="24"/>
                <w:lang w:val="de-CH" w:eastAsia="en-GB"/>
              </w:rPr>
              <w:t>– Ablehnung</w:t>
            </w:r>
          </w:p>
        </w:tc>
      </w:tr>
    </w:tbl>
    <w:p w14:paraId="5E981CB1" w14:textId="77777777" w:rsidR="00B436DF" w:rsidRPr="00520132" w:rsidRDefault="00B436DF" w:rsidP="005E1000">
      <w:pPr>
        <w:pStyle w:val="berschrift1"/>
        <w:spacing w:after="240"/>
        <w:rPr>
          <w:rStyle w:val="Hyperlink"/>
          <w:color w:val="000000" w:themeColor="text1"/>
          <w:u w:val="none"/>
          <w:lang w:val="de-CH"/>
        </w:rPr>
      </w:pPr>
      <w:bookmarkStart w:id="4" w:name="Start_BUC"/>
    </w:p>
    <w:p w14:paraId="5D9CD080" w14:textId="4B74BF1E" w:rsidR="00A65B47" w:rsidRPr="00520132" w:rsidRDefault="00520132" w:rsidP="005E1000">
      <w:pPr>
        <w:pStyle w:val="berschrift1"/>
        <w:spacing w:after="240"/>
        <w:rPr>
          <w:rStyle w:val="Hyperlink"/>
          <w:color w:val="000000" w:themeColor="text1"/>
          <w:u w:val="none"/>
          <w:lang w:val="de-CH"/>
        </w:rPr>
      </w:pPr>
      <w:bookmarkStart w:id="5" w:name="_Toc523822611"/>
      <w:r w:rsidRPr="00520132">
        <w:rPr>
          <w:rStyle w:val="Hyperlink"/>
          <w:color w:val="000000" w:themeColor="text1"/>
          <w:u w:val="none"/>
          <w:lang w:val="de-CH"/>
        </w:rPr>
        <w:t>Wie startet man diesen Anwendungsfall</w:t>
      </w:r>
      <w:r w:rsidR="00A65B47" w:rsidRPr="00520132">
        <w:rPr>
          <w:rStyle w:val="Hyperlink"/>
          <w:color w:val="000000" w:themeColor="text1"/>
          <w:u w:val="none"/>
          <w:lang w:val="de-CH"/>
        </w:rPr>
        <w:t>?</w:t>
      </w:r>
      <w:bookmarkEnd w:id="5"/>
    </w:p>
    <w:bookmarkEnd w:id="4"/>
    <w:p w14:paraId="7100F485" w14:textId="7EC213E7" w:rsidR="0079063F" w:rsidRPr="00520132" w:rsidRDefault="00520132" w:rsidP="00334A4D">
      <w:pPr>
        <w:spacing w:after="120" w:line="240" w:lineRule="auto"/>
        <w:jc w:val="both"/>
        <w:rPr>
          <w:lang w:val="de-CH"/>
        </w:rPr>
      </w:pPr>
      <w:r w:rsidRPr="00520132">
        <w:rPr>
          <w:lang w:val="de-CH"/>
        </w:rPr>
        <w:t>Zum besseren Verständnis des Anwendungsfalls UB_BUC_01 haben wir eine Reihe von Fragen zusammengestellt, welche Sie schrittweise durch das Hauptszenario des Prozesses begleiten und mögliche Sub-Szenarien sowie vorhandene Optionen innerhalb des Prozesses aufzeigen. Stellen Sie sich jede Frage und klicken Sie auf die Links, die zur jeweiligen Antwort führen. Sie werden feststellen, dass bei einigen Schritten zusätzliche horizontale und administrative Sub-Prozesse zur Verfügung stehen; diese werden unterhalb der Beschreibung für die einzelnen Schritte aufgeführt.</w:t>
      </w:r>
    </w:p>
    <w:tbl>
      <w:tblPr>
        <w:tblStyle w:val="Tabellenraster1"/>
        <w:tblW w:w="10065" w:type="dxa"/>
        <w:tblInd w:w="-318" w:type="dxa"/>
        <w:tblLook w:val="04A0" w:firstRow="1" w:lastRow="0" w:firstColumn="1" w:lastColumn="0" w:noHBand="0" w:noVBand="1"/>
      </w:tblPr>
      <w:tblGrid>
        <w:gridCol w:w="10065"/>
      </w:tblGrid>
      <w:tr w:rsidR="009E08F4" w:rsidRPr="00AF1B73" w14:paraId="45EE6E51" w14:textId="77777777" w:rsidTr="009E08F4">
        <w:tc>
          <w:tcPr>
            <w:tcW w:w="10065" w:type="dxa"/>
            <w:shd w:val="clear" w:color="auto" w:fill="BFBFBF" w:themeFill="background1" w:themeFillShade="BF"/>
          </w:tcPr>
          <w:p w14:paraId="75BBEFE1" w14:textId="19456B4D" w:rsidR="009E08F4" w:rsidRPr="00B25B34" w:rsidRDefault="00B25B34" w:rsidP="0069622B">
            <w:pPr>
              <w:pStyle w:val="berschrift2"/>
              <w:outlineLvl w:val="1"/>
              <w:rPr>
                <w:lang w:val="de-CH"/>
              </w:rPr>
            </w:pPr>
            <w:bookmarkStart w:id="6" w:name="_Toc478254761"/>
            <w:bookmarkStart w:id="7" w:name="_Toc523822612"/>
            <w:r w:rsidRPr="00B25B34">
              <w:rPr>
                <w:lang w:val="de-CH"/>
              </w:rPr>
              <w:t>Was ist meine Rolle im auszuführenden Austausch von In</w:t>
            </w:r>
            <w:r>
              <w:rPr>
                <w:lang w:val="de-CH"/>
              </w:rPr>
              <w:t>formationen der sozialen Sicherheit</w:t>
            </w:r>
            <w:r w:rsidR="009E08F4" w:rsidRPr="00B25B34">
              <w:rPr>
                <w:lang w:val="de-CH"/>
              </w:rPr>
              <w:t>?</w:t>
            </w:r>
            <w:bookmarkEnd w:id="6"/>
            <w:bookmarkEnd w:id="7"/>
            <w:r w:rsidR="009E08F4" w:rsidRPr="00B25B34">
              <w:rPr>
                <w:lang w:val="de-CH"/>
              </w:rPr>
              <w:t xml:space="preserve"> </w:t>
            </w:r>
          </w:p>
        </w:tc>
      </w:tr>
      <w:tr w:rsidR="009E08F4" w:rsidRPr="00AF1B73" w14:paraId="2BA6F1B0" w14:textId="77777777" w:rsidTr="009E08F4">
        <w:tc>
          <w:tcPr>
            <w:tcW w:w="10065" w:type="dxa"/>
          </w:tcPr>
          <w:p w14:paraId="7B5A1857" w14:textId="3273DB73" w:rsidR="00B25B34" w:rsidRDefault="00B25B34" w:rsidP="00E345F1">
            <w:pPr>
              <w:spacing w:before="120" w:after="120"/>
              <w:jc w:val="both"/>
              <w:rPr>
                <w:rFonts w:cs="Calibri"/>
                <w:szCs w:val="20"/>
                <w:lang w:val="de-CH"/>
              </w:rPr>
            </w:pPr>
            <w:r>
              <w:rPr>
                <w:rFonts w:cs="Calibri"/>
                <w:szCs w:val="20"/>
                <w:lang w:val="de-CH"/>
              </w:rPr>
              <w:t xml:space="preserve">Wenn Sie </w:t>
            </w:r>
            <w:r w:rsidR="00DD1635">
              <w:rPr>
                <w:rFonts w:cs="Calibri"/>
                <w:szCs w:val="20"/>
                <w:lang w:val="de-CH"/>
              </w:rPr>
              <w:t>d</w:t>
            </w:r>
            <w:r w:rsidR="00DD1635" w:rsidRPr="00DD1635">
              <w:rPr>
                <w:rFonts w:cs="Calibri"/>
                <w:szCs w:val="20"/>
                <w:lang w:val="de-CH"/>
              </w:rPr>
              <w:t xml:space="preserve">ie </w:t>
            </w:r>
            <w:r>
              <w:rPr>
                <w:rFonts w:cs="Calibri"/>
                <w:szCs w:val="20"/>
                <w:lang w:val="de-CH"/>
              </w:rPr>
              <w:t xml:space="preserve">Verbindungsstelle eines MS sind, der als Wohnmitgliedstaat </w:t>
            </w:r>
            <w:r w:rsidR="009E7454">
              <w:rPr>
                <w:rFonts w:cs="Calibri"/>
                <w:szCs w:val="20"/>
                <w:lang w:val="de-CH"/>
              </w:rPr>
              <w:t>ALE</w:t>
            </w:r>
            <w:r>
              <w:rPr>
                <w:rFonts w:cs="Calibri"/>
                <w:szCs w:val="20"/>
                <w:lang w:val="de-CH"/>
              </w:rPr>
              <w:t xml:space="preserve"> an einen grenzüberschreitend Erwerbstätigen </w:t>
            </w:r>
            <w:r w:rsidR="00DD1635">
              <w:rPr>
                <w:rFonts w:cs="Calibri"/>
                <w:szCs w:val="20"/>
                <w:lang w:val="de-CH"/>
              </w:rPr>
              <w:t>ent</w:t>
            </w:r>
            <w:r>
              <w:rPr>
                <w:rFonts w:cs="Calibri"/>
                <w:szCs w:val="20"/>
                <w:lang w:val="de-CH"/>
              </w:rPr>
              <w:t xml:space="preserve">richtet und zur Berechnung des Anspruchs auf </w:t>
            </w:r>
            <w:r w:rsidR="009E7454">
              <w:rPr>
                <w:rFonts w:cs="Calibri"/>
                <w:szCs w:val="20"/>
                <w:lang w:val="de-CH"/>
              </w:rPr>
              <w:t>ALE</w:t>
            </w:r>
            <w:r>
              <w:rPr>
                <w:rFonts w:cs="Calibri"/>
                <w:szCs w:val="20"/>
                <w:lang w:val="de-CH"/>
              </w:rPr>
              <w:t xml:space="preserve"> ebenfalls Beitragsperioden des MS der letzten Erwerbstätigkeit berücksichtigt</w:t>
            </w:r>
            <w:r w:rsidR="00DD1635">
              <w:rPr>
                <w:rFonts w:cs="Calibri"/>
                <w:szCs w:val="20"/>
                <w:lang w:val="de-CH"/>
              </w:rPr>
              <w:t xml:space="preserve"> </w:t>
            </w:r>
            <w:r w:rsidR="00691CF4">
              <w:rPr>
                <w:rFonts w:cs="Calibri"/>
                <w:szCs w:val="20"/>
                <w:lang w:val="de-CH"/>
              </w:rPr>
              <w:t>hat</w:t>
            </w:r>
            <w:r w:rsidR="00DD1635">
              <w:rPr>
                <w:rFonts w:cs="Calibri"/>
                <w:szCs w:val="20"/>
                <w:lang w:val="de-CH"/>
              </w:rPr>
              <w:t xml:space="preserve">, die Sie nun vom MS der letzten Erwerbstätigkeit zurückfordern wollen, dann ist Ihre Rolle diejenige des </w:t>
            </w:r>
            <w:r w:rsidR="00DD1635" w:rsidRPr="00DD1635">
              <w:rPr>
                <w:rFonts w:cs="Calibri"/>
                <w:b/>
                <w:szCs w:val="20"/>
                <w:lang w:val="de-CH"/>
              </w:rPr>
              <w:t>Fallträgers</w:t>
            </w:r>
            <w:r w:rsidR="00DD1635">
              <w:rPr>
                <w:rFonts w:cs="Calibri"/>
                <w:szCs w:val="20"/>
                <w:lang w:val="de-CH"/>
              </w:rPr>
              <w:t>.</w:t>
            </w:r>
          </w:p>
          <w:p w14:paraId="68129339" w14:textId="24FE4EB8" w:rsidR="009E08F4" w:rsidRPr="00DD1635" w:rsidRDefault="00AF1B73" w:rsidP="00E345F1">
            <w:pPr>
              <w:spacing w:after="120"/>
              <w:rPr>
                <w:color w:val="0000FF" w:themeColor="hyperlink"/>
                <w:u w:val="single"/>
                <w:lang w:val="de-CH"/>
              </w:rPr>
            </w:pPr>
            <w:hyperlink w:anchor="_CO.1_Who_do" w:history="1">
              <w:r w:rsidR="009E08F4" w:rsidRPr="00DD1635">
                <w:rPr>
                  <w:rStyle w:val="Hyperlink"/>
                  <w:lang w:val="de-CH"/>
                </w:rPr>
                <w:t>I</w:t>
              </w:r>
              <w:r w:rsidR="00DD1635" w:rsidRPr="00DD1635">
                <w:rPr>
                  <w:rStyle w:val="Hyperlink"/>
                  <w:lang w:val="de-CH"/>
                </w:rPr>
                <w:t>ch bin der Falltr</w:t>
              </w:r>
              <w:r w:rsidR="00DD1635">
                <w:rPr>
                  <w:rStyle w:val="Hyperlink"/>
                  <w:lang w:val="de-CH"/>
                </w:rPr>
                <w:t>ä</w:t>
              </w:r>
              <w:r w:rsidR="00DD1635" w:rsidRPr="00DD1635">
                <w:rPr>
                  <w:rStyle w:val="Hyperlink"/>
                  <w:lang w:val="de-CH"/>
                </w:rPr>
                <w:t>ger</w:t>
              </w:r>
              <w:r w:rsidR="009E08F4" w:rsidRPr="00DD1635">
                <w:rPr>
                  <w:rStyle w:val="Hyperlink"/>
                  <w:lang w:val="de-CH"/>
                </w:rPr>
                <w:t>.</w:t>
              </w:r>
            </w:hyperlink>
            <w:r w:rsidR="00407D79" w:rsidRPr="00DD1635">
              <w:rPr>
                <w:rFonts w:cs="Calibri"/>
                <w:szCs w:val="20"/>
                <w:lang w:val="de-CH"/>
              </w:rPr>
              <w:t xml:space="preserve"> (</w:t>
            </w:r>
            <w:r w:rsidR="00DD1635">
              <w:rPr>
                <w:rFonts w:cs="Calibri"/>
                <w:szCs w:val="20"/>
                <w:lang w:val="de-CH"/>
              </w:rPr>
              <w:t>Schritt</w:t>
            </w:r>
            <w:r w:rsidR="00407D79" w:rsidRPr="00DD1635">
              <w:rPr>
                <w:rFonts w:cs="Calibri"/>
                <w:szCs w:val="20"/>
                <w:lang w:val="de-CH"/>
              </w:rPr>
              <w:t xml:space="preserve"> CO.1)</w:t>
            </w:r>
          </w:p>
        </w:tc>
      </w:tr>
      <w:tr w:rsidR="009E08F4" w:rsidRPr="00AF1B73" w14:paraId="7C7CB788" w14:textId="77777777" w:rsidTr="009E08F4">
        <w:tc>
          <w:tcPr>
            <w:tcW w:w="10065" w:type="dxa"/>
          </w:tcPr>
          <w:p w14:paraId="3E92A9B4" w14:textId="10C900E4" w:rsidR="009E08F4" w:rsidRPr="00DD1635" w:rsidRDefault="00DD1635" w:rsidP="00DD1635">
            <w:pPr>
              <w:spacing w:after="120"/>
              <w:rPr>
                <w:lang w:val="de-CH"/>
              </w:rPr>
            </w:pPr>
            <w:r>
              <w:rPr>
                <w:lang w:val="de-CH"/>
              </w:rPr>
              <w:t>Wenn Sie e</w:t>
            </w:r>
            <w:r w:rsidRPr="00DD1635">
              <w:rPr>
                <w:lang w:val="de-CH"/>
              </w:rPr>
              <w:t>ine</w:t>
            </w:r>
            <w:r>
              <w:rPr>
                <w:lang w:val="de-CH"/>
              </w:rPr>
              <w:t xml:space="preserve"> Verbindungsstelle sind, die ein </w:t>
            </w:r>
            <w:r w:rsidR="00B81ABB">
              <w:rPr>
                <w:lang w:val="de-CH"/>
              </w:rPr>
              <w:t>Erstattung</w:t>
            </w:r>
            <w:r>
              <w:rPr>
                <w:lang w:val="de-CH"/>
              </w:rPr>
              <w:t xml:space="preserve">sgesuch für </w:t>
            </w:r>
            <w:r w:rsidR="009E7454">
              <w:rPr>
                <w:lang w:val="de-CH"/>
              </w:rPr>
              <w:t>ALE</w:t>
            </w:r>
            <w:r>
              <w:rPr>
                <w:lang w:val="de-CH"/>
              </w:rPr>
              <w:t xml:space="preserve"> </w:t>
            </w:r>
            <w:r w:rsidRPr="00DD1635">
              <w:rPr>
                <w:lang w:val="de-CH"/>
              </w:rPr>
              <w:t>erhalten hat</w:t>
            </w:r>
            <w:r>
              <w:rPr>
                <w:lang w:val="de-CH"/>
              </w:rPr>
              <w:t xml:space="preserve">, die von einem anderen MS an einen grenzüberschreitend Erwerbstätigen entrichtet worden sind, dann ist Ihre Rolle diejenige der </w:t>
            </w:r>
            <w:r w:rsidRPr="00DD1635">
              <w:rPr>
                <w:b/>
                <w:lang w:val="de-CH"/>
              </w:rPr>
              <w:t>Gegenpartei</w:t>
            </w:r>
            <w:r>
              <w:rPr>
                <w:lang w:val="de-CH"/>
              </w:rPr>
              <w:t>.</w:t>
            </w:r>
          </w:p>
          <w:p w14:paraId="1CBC3CFF" w14:textId="4598E078" w:rsidR="009E08F4" w:rsidRPr="00DD1635" w:rsidRDefault="00AF1B73" w:rsidP="00E345F1">
            <w:pPr>
              <w:spacing w:after="120"/>
              <w:rPr>
                <w:color w:val="0000FF" w:themeColor="hyperlink"/>
                <w:u w:val="single"/>
                <w:lang w:val="de-CH"/>
              </w:rPr>
            </w:pPr>
            <w:hyperlink w:anchor="_CP.1_How_should" w:history="1">
              <w:r w:rsidR="009E08F4" w:rsidRPr="00DD1635">
                <w:rPr>
                  <w:rStyle w:val="Hyperlink"/>
                  <w:lang w:val="de-CH"/>
                </w:rPr>
                <w:t>I</w:t>
              </w:r>
              <w:r w:rsidR="00DD1635" w:rsidRPr="00DD1635">
                <w:rPr>
                  <w:rStyle w:val="Hyperlink"/>
                  <w:lang w:val="de-CH"/>
                </w:rPr>
                <w:t>ch bin d</w:t>
              </w:r>
              <w:r w:rsidR="00DD1635">
                <w:rPr>
                  <w:rStyle w:val="Hyperlink"/>
                  <w:lang w:val="de-CH"/>
                </w:rPr>
                <w:t>i</w:t>
              </w:r>
              <w:r w:rsidR="00DD1635" w:rsidRPr="00DD1635">
                <w:rPr>
                  <w:rStyle w:val="Hyperlink"/>
                  <w:lang w:val="de-CH"/>
                </w:rPr>
                <w:t>e Ge</w:t>
              </w:r>
              <w:r w:rsidR="00DD1635">
                <w:rPr>
                  <w:rStyle w:val="Hyperlink"/>
                  <w:lang w:val="de-CH"/>
                </w:rPr>
                <w:t>g</w:t>
              </w:r>
              <w:r w:rsidR="00DD1635" w:rsidRPr="00DD1635">
                <w:rPr>
                  <w:rStyle w:val="Hyperlink"/>
                  <w:lang w:val="de-CH"/>
                </w:rPr>
                <w:t>enpartei</w:t>
              </w:r>
              <w:r w:rsidR="009E08F4" w:rsidRPr="00DD1635">
                <w:rPr>
                  <w:rStyle w:val="Hyperlink"/>
                  <w:lang w:val="de-CH"/>
                </w:rPr>
                <w:t>.</w:t>
              </w:r>
            </w:hyperlink>
            <w:r w:rsidR="009E08F4" w:rsidRPr="00DD1635">
              <w:rPr>
                <w:lang w:val="de-CH"/>
              </w:rPr>
              <w:t xml:space="preserve"> </w:t>
            </w:r>
            <w:r w:rsidR="00407D79" w:rsidRPr="00DD1635">
              <w:rPr>
                <w:rFonts w:cs="Calibri"/>
                <w:szCs w:val="20"/>
                <w:lang w:val="de-CH"/>
              </w:rPr>
              <w:t>(</w:t>
            </w:r>
            <w:r w:rsidR="00DD1635">
              <w:rPr>
                <w:rFonts w:cs="Calibri"/>
                <w:szCs w:val="20"/>
                <w:lang w:val="de-CH"/>
              </w:rPr>
              <w:t>Schritt</w:t>
            </w:r>
            <w:r w:rsidR="00407D79" w:rsidRPr="00DD1635">
              <w:rPr>
                <w:rFonts w:cs="Calibri"/>
                <w:szCs w:val="20"/>
                <w:lang w:val="de-CH"/>
              </w:rPr>
              <w:t xml:space="preserve"> CP.1)</w:t>
            </w:r>
          </w:p>
        </w:tc>
      </w:tr>
    </w:tbl>
    <w:p w14:paraId="2A995953" w14:textId="77777777" w:rsidR="00EF14CB" w:rsidRPr="00DD1635" w:rsidRDefault="00EF14CB" w:rsidP="009E08F4">
      <w:pPr>
        <w:spacing w:after="0"/>
        <w:jc w:val="both"/>
        <w:rPr>
          <w:highlight w:val="yellow"/>
          <w:lang w:val="de-CH"/>
        </w:rPr>
      </w:pPr>
    </w:p>
    <w:tbl>
      <w:tblPr>
        <w:tblStyle w:val="Tabellenraster1"/>
        <w:tblW w:w="10065" w:type="dxa"/>
        <w:tblInd w:w="-318" w:type="dxa"/>
        <w:tblLook w:val="04A0" w:firstRow="1" w:lastRow="0" w:firstColumn="1" w:lastColumn="0" w:noHBand="0" w:noVBand="1"/>
      </w:tblPr>
      <w:tblGrid>
        <w:gridCol w:w="10065"/>
      </w:tblGrid>
      <w:tr w:rsidR="009E08F4" w:rsidRPr="00AF1B73" w14:paraId="677745E3" w14:textId="77777777" w:rsidTr="009E08F4">
        <w:tc>
          <w:tcPr>
            <w:tcW w:w="10065" w:type="dxa"/>
            <w:shd w:val="clear" w:color="auto" w:fill="BFBFBF" w:themeFill="background1" w:themeFillShade="BF"/>
          </w:tcPr>
          <w:p w14:paraId="460FCEA4" w14:textId="61A74AFE" w:rsidR="009E08F4" w:rsidRPr="00DD1635" w:rsidRDefault="001E05D1" w:rsidP="00634994">
            <w:pPr>
              <w:pStyle w:val="berschrift2"/>
              <w:outlineLvl w:val="1"/>
              <w:rPr>
                <w:highlight w:val="yellow"/>
                <w:lang w:val="de-CH"/>
              </w:rPr>
            </w:pPr>
            <w:bookmarkStart w:id="8" w:name="_CO.1_Who_do"/>
            <w:bookmarkStart w:id="9" w:name="CO1"/>
            <w:bookmarkStart w:id="10" w:name="_Toc478254762"/>
            <w:bookmarkStart w:id="11" w:name="_Toc523822613"/>
            <w:bookmarkEnd w:id="8"/>
            <w:r w:rsidRPr="00DD1635">
              <w:rPr>
                <w:lang w:val="de-CH"/>
              </w:rPr>
              <w:t>CO.</w:t>
            </w:r>
            <w:r w:rsidR="00634994" w:rsidRPr="00DD1635">
              <w:rPr>
                <w:lang w:val="de-CH"/>
              </w:rPr>
              <w:t>1</w:t>
            </w:r>
            <w:bookmarkEnd w:id="9"/>
            <w:r w:rsidR="009E08F4" w:rsidRPr="00DD1635">
              <w:rPr>
                <w:lang w:val="de-CH"/>
              </w:rPr>
              <w:t xml:space="preserve"> </w:t>
            </w:r>
            <w:r w:rsidR="00DD1635" w:rsidRPr="00DD1635">
              <w:rPr>
                <w:lang w:val="de-CH"/>
              </w:rPr>
              <w:t>Mit wem muss ich Informationen austauschen</w:t>
            </w:r>
            <w:r w:rsidR="009E08F4" w:rsidRPr="00DD1635">
              <w:rPr>
                <w:lang w:val="de-CH"/>
              </w:rPr>
              <w:t>?</w:t>
            </w:r>
            <w:bookmarkEnd w:id="10"/>
            <w:bookmarkEnd w:id="11"/>
          </w:p>
        </w:tc>
      </w:tr>
      <w:tr w:rsidR="009E08F4" w:rsidRPr="00F860A5" w14:paraId="2A1B120C" w14:textId="77777777" w:rsidTr="009E08F4">
        <w:tc>
          <w:tcPr>
            <w:tcW w:w="10065" w:type="dxa"/>
          </w:tcPr>
          <w:p w14:paraId="6F3606FB" w14:textId="20BF8E72" w:rsidR="00DD1635" w:rsidRPr="004C6EB6" w:rsidRDefault="00DD1635" w:rsidP="00E345F1">
            <w:pPr>
              <w:spacing w:before="120" w:after="120"/>
              <w:jc w:val="both"/>
              <w:rPr>
                <w:lang w:val="de-CH"/>
              </w:rPr>
            </w:pPr>
            <w:r w:rsidRPr="004C6EB6">
              <w:rPr>
                <w:lang w:val="de-CH"/>
              </w:rPr>
              <w:t xml:space="preserve">Für Sie als Fallträger besteht der erste Schritt für jedes </w:t>
            </w:r>
            <w:r w:rsidR="00B81ABB">
              <w:rPr>
                <w:lang w:val="de-CH"/>
              </w:rPr>
              <w:t>Erstattung</w:t>
            </w:r>
            <w:r w:rsidRPr="004C6EB6">
              <w:rPr>
                <w:lang w:val="de-CH"/>
              </w:rPr>
              <w:t xml:space="preserve">sgesuch darin, denjenigen MS zu eruieren, der von Ihrem MS an grenzüberschreitend Erwerbstätige bezahlte </w:t>
            </w:r>
            <w:r w:rsidR="009E7454">
              <w:rPr>
                <w:lang w:val="de-CH"/>
              </w:rPr>
              <w:t>ALE</w:t>
            </w:r>
            <w:r w:rsidRPr="004C6EB6">
              <w:rPr>
                <w:lang w:val="de-CH"/>
              </w:rPr>
              <w:t xml:space="preserve"> rückerstatten sollte. Der zweite Schritt</w:t>
            </w:r>
            <w:r w:rsidR="00F860A5" w:rsidRPr="004C6EB6">
              <w:rPr>
                <w:lang w:val="de-CH"/>
              </w:rPr>
              <w:t xml:space="preserve"> ist es, die Verbindungsstelle für </w:t>
            </w:r>
            <w:r w:rsidR="009E7454">
              <w:rPr>
                <w:lang w:val="de-CH"/>
              </w:rPr>
              <w:t>ALE</w:t>
            </w:r>
            <w:r w:rsidR="00F860A5" w:rsidRPr="004C6EB6">
              <w:rPr>
                <w:lang w:val="de-CH"/>
              </w:rPr>
              <w:t xml:space="preserve"> des betreffenden MS zu identifizieren. Dieser Schritt wird die Gegenpartei definieren, mit der Sie für den </w:t>
            </w:r>
            <w:r w:rsidR="00B81ABB">
              <w:rPr>
                <w:lang w:val="de-CH"/>
              </w:rPr>
              <w:t>Erstattung</w:t>
            </w:r>
            <w:r w:rsidR="00F860A5" w:rsidRPr="004C6EB6">
              <w:rPr>
                <w:lang w:val="de-CH"/>
              </w:rPr>
              <w:t>sprozess zusammenarbeiten werden.</w:t>
            </w:r>
          </w:p>
          <w:p w14:paraId="0F21B4CA" w14:textId="7ED4D577" w:rsidR="00407D79" w:rsidRPr="004C6EB6" w:rsidRDefault="00AF1B73" w:rsidP="00F860A5">
            <w:pPr>
              <w:rPr>
                <w:rStyle w:val="Hyperlink"/>
                <w:lang w:val="de-CH"/>
              </w:rPr>
            </w:pPr>
            <w:hyperlink w:anchor="_CO.2_How_do" w:history="1">
              <w:r w:rsidR="009E08F4" w:rsidRPr="004C6EB6">
                <w:rPr>
                  <w:rStyle w:val="Hyperlink"/>
                  <w:lang w:val="de-CH"/>
                </w:rPr>
                <w:t>I</w:t>
              </w:r>
              <w:r w:rsidR="00F860A5" w:rsidRPr="004C6EB6">
                <w:rPr>
                  <w:rStyle w:val="Hyperlink"/>
                  <w:lang w:val="de-CH"/>
                </w:rPr>
                <w:t>ch muss die Gegenpartei identifizieren</w:t>
              </w:r>
              <w:r w:rsidR="009E08F4" w:rsidRPr="004C6EB6">
                <w:rPr>
                  <w:rStyle w:val="Hyperlink"/>
                  <w:lang w:val="de-CH"/>
                </w:rPr>
                <w:t>.</w:t>
              </w:r>
            </w:hyperlink>
            <w:r w:rsidR="00407D79" w:rsidRPr="004C6EB6">
              <w:rPr>
                <w:rStyle w:val="Hyperlink"/>
                <w:lang w:val="de-CH"/>
              </w:rPr>
              <w:t xml:space="preserve"> </w:t>
            </w:r>
            <w:r w:rsidR="00407D79" w:rsidRPr="004C6EB6">
              <w:rPr>
                <w:rStyle w:val="Hyperlink"/>
                <w:color w:val="auto"/>
                <w:u w:val="none"/>
                <w:lang w:val="de-CH"/>
              </w:rPr>
              <w:t>(</w:t>
            </w:r>
            <w:r w:rsidR="00F860A5" w:rsidRPr="004C6EB6">
              <w:rPr>
                <w:rStyle w:val="Hyperlink"/>
                <w:color w:val="auto"/>
                <w:u w:val="none"/>
                <w:lang w:val="de-CH"/>
              </w:rPr>
              <w:t>Schritt</w:t>
            </w:r>
            <w:r w:rsidR="00407D79" w:rsidRPr="004C6EB6">
              <w:rPr>
                <w:rStyle w:val="Hyperlink"/>
                <w:color w:val="auto"/>
                <w:u w:val="none"/>
                <w:lang w:val="de-CH"/>
              </w:rPr>
              <w:t xml:space="preserve"> CO.2)</w:t>
            </w:r>
          </w:p>
          <w:p w14:paraId="2A0C04A6" w14:textId="4755D61D" w:rsidR="00F0201B" w:rsidRPr="004C6EB6" w:rsidRDefault="00AF1B73" w:rsidP="00F860A5">
            <w:pPr>
              <w:spacing w:after="120"/>
              <w:rPr>
                <w:color w:val="0000FF" w:themeColor="hyperlink"/>
                <w:u w:val="single"/>
                <w:lang w:val="de-CH"/>
              </w:rPr>
            </w:pPr>
            <w:hyperlink w:anchor="_CO.3_How_do" w:history="1">
              <w:r w:rsidR="009E08F4" w:rsidRPr="004C6EB6">
                <w:rPr>
                  <w:rStyle w:val="Hyperlink"/>
                  <w:lang w:val="de-CH"/>
                </w:rPr>
                <w:t>I</w:t>
              </w:r>
              <w:r w:rsidR="00F860A5" w:rsidRPr="004C6EB6">
                <w:rPr>
                  <w:rStyle w:val="Hyperlink"/>
                  <w:lang w:val="de-CH"/>
                </w:rPr>
                <w:t>ch habe die Gegenpartei identifiziert, die ich kontaktieren muss</w:t>
              </w:r>
              <w:r w:rsidR="009E08F4" w:rsidRPr="004C6EB6">
                <w:rPr>
                  <w:rStyle w:val="Hyperlink"/>
                  <w:lang w:val="de-CH"/>
                </w:rPr>
                <w:t>.</w:t>
              </w:r>
            </w:hyperlink>
            <w:r w:rsidR="00407D79" w:rsidRPr="004C6EB6">
              <w:rPr>
                <w:rStyle w:val="Hyperlink"/>
                <w:lang w:val="de-CH"/>
              </w:rPr>
              <w:t xml:space="preserve"> </w:t>
            </w:r>
            <w:r w:rsidR="00407D79" w:rsidRPr="004C6EB6">
              <w:rPr>
                <w:rStyle w:val="Hyperlink"/>
                <w:color w:val="auto"/>
                <w:u w:val="none"/>
                <w:lang w:val="de-CH"/>
              </w:rPr>
              <w:t>(</w:t>
            </w:r>
            <w:r w:rsidR="00F860A5" w:rsidRPr="004C6EB6">
              <w:rPr>
                <w:rStyle w:val="Hyperlink"/>
                <w:color w:val="auto"/>
                <w:u w:val="none"/>
                <w:lang w:val="de-CH"/>
              </w:rPr>
              <w:t>Schritt</w:t>
            </w:r>
            <w:r w:rsidR="00407D79" w:rsidRPr="004C6EB6">
              <w:rPr>
                <w:rStyle w:val="Hyperlink"/>
                <w:color w:val="auto"/>
                <w:u w:val="none"/>
                <w:lang w:val="de-CH"/>
              </w:rPr>
              <w:t xml:space="preserve"> CO.3)</w:t>
            </w:r>
          </w:p>
        </w:tc>
      </w:tr>
    </w:tbl>
    <w:p w14:paraId="6B90239C" w14:textId="0C91A58B" w:rsidR="009E08F4" w:rsidRDefault="009E08F4" w:rsidP="009E08F4">
      <w:pPr>
        <w:spacing w:after="0"/>
        <w:jc w:val="both"/>
        <w:rPr>
          <w:highlight w:val="yellow"/>
          <w:lang w:val="de-CH"/>
        </w:rPr>
      </w:pPr>
    </w:p>
    <w:tbl>
      <w:tblPr>
        <w:tblStyle w:val="Tabellenraster1"/>
        <w:tblW w:w="10065" w:type="dxa"/>
        <w:tblInd w:w="-318" w:type="dxa"/>
        <w:tblLook w:val="04A0" w:firstRow="1" w:lastRow="0" w:firstColumn="1" w:lastColumn="0" w:noHBand="0" w:noVBand="1"/>
      </w:tblPr>
      <w:tblGrid>
        <w:gridCol w:w="10065"/>
      </w:tblGrid>
      <w:tr w:rsidR="009E08F4" w:rsidRPr="00AF1B73" w14:paraId="54778E6F" w14:textId="77777777" w:rsidTr="009E08F4">
        <w:tc>
          <w:tcPr>
            <w:tcW w:w="10065" w:type="dxa"/>
            <w:shd w:val="clear" w:color="auto" w:fill="BFBFBF" w:themeFill="background1" w:themeFillShade="BF"/>
          </w:tcPr>
          <w:p w14:paraId="13B2FBEE" w14:textId="6AC04DB1" w:rsidR="009E08F4" w:rsidRPr="00F860A5" w:rsidRDefault="001E05D1" w:rsidP="00A25914">
            <w:pPr>
              <w:pStyle w:val="berschrift2"/>
              <w:outlineLvl w:val="1"/>
              <w:rPr>
                <w:highlight w:val="yellow"/>
                <w:lang w:val="de-CH"/>
              </w:rPr>
            </w:pPr>
            <w:bookmarkStart w:id="12" w:name="_CO.2_How_do"/>
            <w:bookmarkStart w:id="13" w:name="CO2"/>
            <w:bookmarkStart w:id="14" w:name="_Toc478254763"/>
            <w:bookmarkStart w:id="15" w:name="_Toc523822614"/>
            <w:bookmarkEnd w:id="12"/>
            <w:r w:rsidRPr="00F860A5">
              <w:rPr>
                <w:lang w:val="de-CH"/>
              </w:rPr>
              <w:lastRenderedPageBreak/>
              <w:t>CO.</w:t>
            </w:r>
            <w:r w:rsidR="00634994" w:rsidRPr="00F860A5">
              <w:rPr>
                <w:lang w:val="de-CH"/>
              </w:rPr>
              <w:t>2</w:t>
            </w:r>
            <w:bookmarkEnd w:id="13"/>
            <w:r w:rsidR="009E08F4" w:rsidRPr="00F860A5">
              <w:rPr>
                <w:lang w:val="de-CH"/>
              </w:rPr>
              <w:t xml:space="preserve"> </w:t>
            </w:r>
            <w:r w:rsidR="00F860A5" w:rsidRPr="00F860A5">
              <w:rPr>
                <w:lang w:val="de-CH"/>
              </w:rPr>
              <w:t>Wie identifiziere ich die richtige Verbindung</w:t>
            </w:r>
            <w:r w:rsidR="00F860A5">
              <w:rPr>
                <w:lang w:val="de-CH"/>
              </w:rPr>
              <w:t>s</w:t>
            </w:r>
            <w:r w:rsidR="00F860A5" w:rsidRPr="00F860A5">
              <w:rPr>
                <w:lang w:val="de-CH"/>
              </w:rPr>
              <w:t>stelle</w:t>
            </w:r>
            <w:r w:rsidR="009E08F4" w:rsidRPr="00F860A5">
              <w:rPr>
                <w:lang w:val="de-CH"/>
              </w:rPr>
              <w:t>?</w:t>
            </w:r>
            <w:bookmarkEnd w:id="14"/>
            <w:bookmarkEnd w:id="15"/>
            <w:r w:rsidR="009E08F4" w:rsidRPr="00F860A5">
              <w:rPr>
                <w:rStyle w:val="berschrift2Zchn"/>
                <w:lang w:val="de-CH"/>
              </w:rPr>
              <w:t xml:space="preserve"> </w:t>
            </w:r>
          </w:p>
        </w:tc>
      </w:tr>
      <w:tr w:rsidR="009E08F4" w:rsidRPr="00DA238F" w14:paraId="4AF9BD44" w14:textId="77777777" w:rsidTr="009E08F4">
        <w:tc>
          <w:tcPr>
            <w:tcW w:w="10065" w:type="dxa"/>
          </w:tcPr>
          <w:p w14:paraId="3273FD86" w14:textId="0E22E75C" w:rsidR="005A25D8" w:rsidRPr="004C6EB6" w:rsidRDefault="005A25D8" w:rsidP="00E345F1">
            <w:pPr>
              <w:spacing w:before="120" w:after="120"/>
              <w:jc w:val="both"/>
              <w:rPr>
                <w:lang w:val="de-CH"/>
              </w:rPr>
            </w:pPr>
            <w:r w:rsidRPr="004C6EB6">
              <w:rPr>
                <w:lang w:val="de-CH"/>
              </w:rPr>
              <w:t xml:space="preserve">Um die zuständige Verbindungsstelle eines anderen MS festzustellen, werden Sie das Institution Repository (IR) konsultieren müssen. Das IR bietet ein elektronisches Verzeichnis aller aktuellen und früheren zuständigen Institutionen und Verbindungsstellen, die für die länderübergreifende Koordination von Sozialversicherungsinformationen in jedem relevanten </w:t>
            </w:r>
            <w:r w:rsidR="00691CF4">
              <w:rPr>
                <w:lang w:val="de-CH"/>
              </w:rPr>
              <w:t>MS</w:t>
            </w:r>
            <w:r w:rsidRPr="004C6EB6">
              <w:rPr>
                <w:lang w:val="de-CH"/>
              </w:rPr>
              <w:t xml:space="preserve"> verantwortlich waren oder sind.</w:t>
            </w:r>
          </w:p>
          <w:p w14:paraId="050C52B1" w14:textId="23CF95A6" w:rsidR="005A25D8" w:rsidRPr="004C6EB6" w:rsidRDefault="005A25D8" w:rsidP="00E345F1">
            <w:pPr>
              <w:spacing w:before="120" w:after="120"/>
              <w:jc w:val="both"/>
              <w:rPr>
                <w:lang w:val="de-CH"/>
              </w:rPr>
            </w:pPr>
            <w:r w:rsidRPr="004C6EB6">
              <w:rPr>
                <w:lang w:val="de-CH"/>
              </w:rPr>
              <w:t xml:space="preserve">Die </w:t>
            </w:r>
            <w:r w:rsidR="00B81ABB">
              <w:rPr>
                <w:lang w:val="de-CH"/>
              </w:rPr>
              <w:t>Erstattung</w:t>
            </w:r>
            <w:r w:rsidRPr="004C6EB6">
              <w:rPr>
                <w:lang w:val="de-CH"/>
              </w:rPr>
              <w:t>sforderungen werden von der Verbindungsstelle des MS eingereicht und bezahlt. Sie sollten die Verbindungsstelle für den Bereich Arbeitslosigkeit auswählen.</w:t>
            </w:r>
          </w:p>
          <w:p w14:paraId="3C97ED49" w14:textId="09A9C99D" w:rsidR="005A25D8" w:rsidRPr="004C6EB6" w:rsidRDefault="005A25D8" w:rsidP="00E345F1">
            <w:pPr>
              <w:spacing w:before="120" w:after="120"/>
              <w:jc w:val="both"/>
              <w:rPr>
                <w:lang w:val="de-CH"/>
              </w:rPr>
            </w:pPr>
            <w:r w:rsidRPr="004C6EB6">
              <w:rPr>
                <w:lang w:val="de-CH"/>
              </w:rPr>
              <w:t>Der Zugriff auf das IR ist nur mit der geeigneten Applikation möglich (kontaktieren Sie bitte den Geschäftsprozessverantwortlichen International/SECO)</w:t>
            </w:r>
          </w:p>
          <w:p w14:paraId="67A89F72" w14:textId="2EA3872E" w:rsidR="009E08F4" w:rsidRPr="004C6EB6" w:rsidRDefault="00AF1B73" w:rsidP="00EB35EF">
            <w:pPr>
              <w:spacing w:after="120"/>
              <w:rPr>
                <w:color w:val="0000FF" w:themeColor="hyperlink"/>
                <w:u w:val="single"/>
                <w:lang w:val="de-CH"/>
              </w:rPr>
            </w:pPr>
            <w:hyperlink w:anchor="_CO.3_How_do" w:history="1">
              <w:r w:rsidR="009E08F4" w:rsidRPr="004C6EB6">
                <w:rPr>
                  <w:rStyle w:val="Hyperlink"/>
                  <w:lang w:val="de-CH"/>
                </w:rPr>
                <w:t>I</w:t>
              </w:r>
              <w:r w:rsidR="00EB35EF" w:rsidRPr="004C6EB6">
                <w:rPr>
                  <w:rStyle w:val="Hyperlink"/>
                  <w:lang w:val="de-CH"/>
                </w:rPr>
                <w:t>ch habe nun die Verbindungsstelle des MS identifiziert, die ich kontaktieren muss</w:t>
              </w:r>
              <w:r w:rsidR="009E08F4" w:rsidRPr="004C6EB6">
                <w:rPr>
                  <w:rStyle w:val="Hyperlink"/>
                  <w:lang w:val="de-CH"/>
                </w:rPr>
                <w:t>.</w:t>
              </w:r>
            </w:hyperlink>
            <w:r w:rsidR="009E08F4" w:rsidRPr="004C6EB6">
              <w:rPr>
                <w:rStyle w:val="Hyperlink"/>
                <w:lang w:val="de-CH"/>
              </w:rPr>
              <w:t xml:space="preserve"> </w:t>
            </w:r>
            <w:r w:rsidR="00407D79" w:rsidRPr="004C6EB6">
              <w:rPr>
                <w:rStyle w:val="Hyperlink"/>
                <w:color w:val="auto"/>
                <w:u w:val="none"/>
                <w:lang w:val="de-CH"/>
              </w:rPr>
              <w:t>(</w:t>
            </w:r>
            <w:r w:rsidR="00EB35EF" w:rsidRPr="004C6EB6">
              <w:rPr>
                <w:rStyle w:val="Hyperlink"/>
                <w:color w:val="auto"/>
                <w:u w:val="none"/>
                <w:lang w:val="de-CH"/>
              </w:rPr>
              <w:t>Schritt</w:t>
            </w:r>
            <w:r w:rsidR="00407D79" w:rsidRPr="004C6EB6">
              <w:rPr>
                <w:rStyle w:val="Hyperlink"/>
                <w:color w:val="auto"/>
                <w:u w:val="none"/>
                <w:lang w:val="de-CH"/>
              </w:rPr>
              <w:t xml:space="preserve"> CO.3)</w:t>
            </w:r>
          </w:p>
        </w:tc>
      </w:tr>
    </w:tbl>
    <w:p w14:paraId="306B28A0" w14:textId="77777777" w:rsidR="00407D79" w:rsidRPr="00DA238F" w:rsidRDefault="00407D79" w:rsidP="009E08F4">
      <w:pPr>
        <w:spacing w:after="0"/>
        <w:jc w:val="both"/>
        <w:rPr>
          <w:highlight w:val="yellow"/>
        </w:rPr>
      </w:pPr>
    </w:p>
    <w:tbl>
      <w:tblPr>
        <w:tblStyle w:val="Tabellenraster"/>
        <w:tblW w:w="10065" w:type="dxa"/>
        <w:tblInd w:w="-318" w:type="dxa"/>
        <w:tblLook w:val="04A0" w:firstRow="1" w:lastRow="0" w:firstColumn="1" w:lastColumn="0" w:noHBand="0" w:noVBand="1"/>
      </w:tblPr>
      <w:tblGrid>
        <w:gridCol w:w="10065"/>
      </w:tblGrid>
      <w:tr w:rsidR="001042D0" w:rsidRPr="00AF1B73" w14:paraId="5D9CD0A7" w14:textId="77777777" w:rsidTr="00BA0522">
        <w:tc>
          <w:tcPr>
            <w:tcW w:w="10065" w:type="dxa"/>
            <w:shd w:val="clear" w:color="auto" w:fill="BFBFBF" w:themeFill="background1" w:themeFillShade="BF"/>
          </w:tcPr>
          <w:p w14:paraId="5D9CD0A6" w14:textId="1594AED9" w:rsidR="001042D0" w:rsidRPr="00EB35EF" w:rsidRDefault="001E05D1" w:rsidP="00BA0522">
            <w:pPr>
              <w:pStyle w:val="berschrift2"/>
              <w:outlineLvl w:val="1"/>
              <w:rPr>
                <w:lang w:val="de-CH"/>
              </w:rPr>
            </w:pPr>
            <w:bookmarkStart w:id="16" w:name="_CO.3_How_do"/>
            <w:bookmarkStart w:id="17" w:name="CO3"/>
            <w:bookmarkStart w:id="18" w:name="_Toc523822615"/>
            <w:bookmarkStart w:id="19" w:name="first_step_CO" w:colFirst="0" w:colLast="0"/>
            <w:bookmarkEnd w:id="16"/>
            <w:r w:rsidRPr="00EB35EF">
              <w:rPr>
                <w:lang w:val="de-CH"/>
              </w:rPr>
              <w:t>CO.</w:t>
            </w:r>
            <w:r w:rsidR="00634994" w:rsidRPr="00EB35EF">
              <w:rPr>
                <w:lang w:val="de-CH"/>
              </w:rPr>
              <w:t>3</w:t>
            </w:r>
            <w:bookmarkEnd w:id="17"/>
            <w:r w:rsidR="00634994" w:rsidRPr="00EB35EF">
              <w:rPr>
                <w:lang w:val="de-CH"/>
              </w:rPr>
              <w:t xml:space="preserve"> </w:t>
            </w:r>
            <w:r w:rsidR="00EB35EF" w:rsidRPr="00EB35EF">
              <w:rPr>
                <w:lang w:val="de-CH"/>
              </w:rPr>
              <w:t xml:space="preserve">Wie initiiere </w:t>
            </w:r>
            <w:r w:rsidR="00EB35EF">
              <w:rPr>
                <w:lang w:val="de-CH"/>
              </w:rPr>
              <w:t xml:space="preserve">und bearbeite </w:t>
            </w:r>
            <w:r w:rsidR="00EB35EF" w:rsidRPr="00EB35EF">
              <w:rPr>
                <w:lang w:val="de-CH"/>
              </w:rPr>
              <w:t xml:space="preserve">ich die </w:t>
            </w:r>
            <w:r w:rsidR="00B81ABB">
              <w:rPr>
                <w:lang w:val="de-CH"/>
              </w:rPr>
              <w:t>Erstattung</w:t>
            </w:r>
            <w:r w:rsidR="00EB35EF" w:rsidRPr="00EB35EF">
              <w:rPr>
                <w:lang w:val="de-CH"/>
              </w:rPr>
              <w:t>sanfrage</w:t>
            </w:r>
            <w:r w:rsidR="00634994" w:rsidRPr="00EB35EF">
              <w:rPr>
                <w:lang w:val="de-CH"/>
              </w:rPr>
              <w:t>?</w:t>
            </w:r>
            <w:bookmarkEnd w:id="18"/>
          </w:p>
        </w:tc>
      </w:tr>
      <w:bookmarkEnd w:id="19"/>
      <w:tr w:rsidR="001042D0" w:rsidRPr="00DA238F" w14:paraId="5D9CD0B5" w14:textId="77777777" w:rsidTr="00BA0522">
        <w:tc>
          <w:tcPr>
            <w:tcW w:w="10065" w:type="dxa"/>
          </w:tcPr>
          <w:p w14:paraId="0A44C40E" w14:textId="75728BEE" w:rsidR="00D37194" w:rsidRPr="004C6EB6" w:rsidRDefault="00D37194" w:rsidP="00D46172">
            <w:pPr>
              <w:spacing w:before="120" w:after="120"/>
              <w:jc w:val="both"/>
              <w:rPr>
                <w:lang w:val="de-CH"/>
              </w:rPr>
            </w:pPr>
            <w:r w:rsidRPr="004C6EB6">
              <w:rPr>
                <w:lang w:val="de-CH"/>
              </w:rPr>
              <w:t>D</w:t>
            </w:r>
            <w:r w:rsidR="00BE2D32">
              <w:rPr>
                <w:lang w:val="de-CH"/>
              </w:rPr>
              <w:t>e</w:t>
            </w:r>
            <w:r w:rsidRPr="004C6EB6">
              <w:rPr>
                <w:lang w:val="de-CH"/>
              </w:rPr>
              <w:t xml:space="preserve">r </w:t>
            </w:r>
            <w:r w:rsidR="00B81ABB">
              <w:rPr>
                <w:lang w:val="de-CH"/>
              </w:rPr>
              <w:t>Erstattung</w:t>
            </w:r>
            <w:r w:rsidRPr="004C6EB6">
              <w:rPr>
                <w:lang w:val="de-CH"/>
              </w:rPr>
              <w:t xml:space="preserve">sprozess beinhaltet im Wesentlichen drei Bereiche des Austauschs: Austausch zum Inhalt der </w:t>
            </w:r>
            <w:r w:rsidR="00B81ABB">
              <w:rPr>
                <w:lang w:val="de-CH"/>
              </w:rPr>
              <w:t>Erstattung</w:t>
            </w:r>
            <w:r w:rsidRPr="004C6EB6">
              <w:rPr>
                <w:lang w:val="de-CH"/>
              </w:rPr>
              <w:t>sanfrage (U020, U029 – U023, U021), Austausch zur Zahlung (U024, U025) und Austausch zur Zinserhebung (U026 – U027). Diese können bis zu einem gewissen Grad unabhängig voneinander erfolgen. Den Sachbearbeitern stehen – je nach Fortschritt im Einzelfall – auf verschiedenen Stufen des Prozesses verschiedene Schritte zur Verfügung.</w:t>
            </w:r>
          </w:p>
          <w:p w14:paraId="17001CCE" w14:textId="0CD9938B" w:rsidR="00D37194" w:rsidRPr="004C6EB6" w:rsidRDefault="00D37194" w:rsidP="00D46172">
            <w:pPr>
              <w:spacing w:before="120" w:after="120"/>
              <w:jc w:val="both"/>
              <w:rPr>
                <w:lang w:val="de-CH"/>
              </w:rPr>
            </w:pPr>
            <w:r w:rsidRPr="004C6EB6">
              <w:rPr>
                <w:lang w:val="de-CH"/>
              </w:rPr>
              <w:t xml:space="preserve">Der erste Schritt im Austausch zum Inhalt der </w:t>
            </w:r>
            <w:r w:rsidR="00B81ABB">
              <w:rPr>
                <w:lang w:val="de-CH"/>
              </w:rPr>
              <w:t>Erstattung</w:t>
            </w:r>
            <w:r w:rsidRPr="004C6EB6">
              <w:rPr>
                <w:lang w:val="de-CH"/>
              </w:rPr>
              <w:t xml:space="preserve">sanfrage besteht darin, ein SED U020 </w:t>
            </w:r>
            <w:r w:rsidRPr="004C6EB6">
              <w:rPr>
                <w:rFonts w:cstheme="minorHAnsi"/>
                <w:lang w:val="de-CH"/>
              </w:rPr>
              <w:t>"</w:t>
            </w:r>
            <w:r w:rsidR="00B81ABB">
              <w:rPr>
                <w:lang w:val="de-CH"/>
              </w:rPr>
              <w:t>Erstattung</w:t>
            </w:r>
            <w:r w:rsidR="004A39B4">
              <w:rPr>
                <w:lang w:val="de-CH"/>
              </w:rPr>
              <w:t>santrag</w:t>
            </w:r>
            <w:r w:rsidRPr="004C6EB6">
              <w:rPr>
                <w:rFonts w:cstheme="minorHAnsi"/>
                <w:lang w:val="de-CH"/>
              </w:rPr>
              <w:t>"</w:t>
            </w:r>
            <w:r w:rsidRPr="004C6EB6">
              <w:rPr>
                <w:lang w:val="de-CH"/>
              </w:rPr>
              <w:t xml:space="preserve"> möglichst vollständig auszufüllen. Anschliessend senden Sie das SED U020</w:t>
            </w:r>
            <w:r w:rsidR="00D576F2" w:rsidRPr="004C6EB6">
              <w:rPr>
                <w:lang w:val="de-CH"/>
              </w:rPr>
              <w:t xml:space="preserve"> – mitsamt den eventuell geforderten Anhängen – der Gegenpartei.</w:t>
            </w:r>
          </w:p>
          <w:p w14:paraId="05E3077B" w14:textId="2169AAAE" w:rsidR="00D576F2" w:rsidRPr="004C6EB6" w:rsidRDefault="00D576F2" w:rsidP="00634994">
            <w:pPr>
              <w:spacing w:after="120"/>
              <w:rPr>
                <w:lang w:val="de-CH"/>
              </w:rPr>
            </w:pPr>
            <w:r w:rsidRPr="004C6EB6">
              <w:rPr>
                <w:lang w:val="de-CH"/>
              </w:rPr>
              <w:t xml:space="preserve">Nach dem Versand des SED U020 bestehen </w:t>
            </w:r>
            <w:r w:rsidRPr="004C6EB6">
              <w:rPr>
                <w:u w:val="single"/>
                <w:lang w:val="de-CH"/>
              </w:rPr>
              <w:t>drei unterschiedliche Möglichkeiten</w:t>
            </w:r>
            <w:r w:rsidRPr="004C6EB6">
              <w:rPr>
                <w:lang w:val="de-CH"/>
              </w:rPr>
              <w:t>:</w:t>
            </w:r>
          </w:p>
          <w:p w14:paraId="57E802FC" w14:textId="1AF88F5B" w:rsidR="00771AE6" w:rsidRPr="004C6EB6" w:rsidRDefault="00771AE6" w:rsidP="00634994">
            <w:pPr>
              <w:spacing w:after="120"/>
              <w:rPr>
                <w:lang w:val="de-CH"/>
              </w:rPr>
            </w:pPr>
            <w:r w:rsidRPr="004C6EB6">
              <w:rPr>
                <w:lang w:val="de-CH"/>
              </w:rPr>
              <w:t xml:space="preserve">a) </w:t>
            </w:r>
            <w:r w:rsidR="00D576F2" w:rsidRPr="004C6EB6">
              <w:rPr>
                <w:lang w:val="de-CH"/>
              </w:rPr>
              <w:t xml:space="preserve">Die Gegenpartei </w:t>
            </w:r>
            <w:r w:rsidR="00380696">
              <w:rPr>
                <w:lang w:val="de-CH"/>
              </w:rPr>
              <w:t>anerkennt</w:t>
            </w:r>
            <w:r w:rsidR="00D576F2" w:rsidRPr="004C6EB6">
              <w:rPr>
                <w:lang w:val="de-CH"/>
              </w:rPr>
              <w:t xml:space="preserve"> die </w:t>
            </w:r>
            <w:r w:rsidR="00B81ABB">
              <w:rPr>
                <w:lang w:val="de-CH"/>
              </w:rPr>
              <w:t>Erstattung</w:t>
            </w:r>
            <w:r w:rsidR="00D576F2" w:rsidRPr="004C6EB6">
              <w:rPr>
                <w:lang w:val="de-CH"/>
              </w:rPr>
              <w:t xml:space="preserve">sforderung vollständig, indem sie ein SED U021 </w:t>
            </w:r>
            <w:r w:rsidR="00D576F2" w:rsidRPr="004C6EB6">
              <w:rPr>
                <w:rFonts w:cstheme="minorHAnsi"/>
                <w:lang w:val="de-CH"/>
              </w:rPr>
              <w:t>"</w:t>
            </w:r>
            <w:r w:rsidR="00B81ABB">
              <w:rPr>
                <w:lang w:val="de-CH"/>
              </w:rPr>
              <w:t>Erstattung</w:t>
            </w:r>
            <w:r w:rsidR="00D576F2" w:rsidRPr="004C6EB6">
              <w:rPr>
                <w:lang w:val="de-CH"/>
              </w:rPr>
              <w:t xml:space="preserve"> vollständig akzeptiert</w:t>
            </w:r>
            <w:r w:rsidR="00D576F2" w:rsidRPr="004C6EB6">
              <w:rPr>
                <w:rFonts w:cstheme="minorHAnsi"/>
                <w:lang w:val="de-CH"/>
              </w:rPr>
              <w:t>"</w:t>
            </w:r>
            <w:r w:rsidR="00D576F2" w:rsidRPr="004C6EB6">
              <w:rPr>
                <w:lang w:val="de-CH"/>
              </w:rPr>
              <w:t xml:space="preserve"> an Sie zurückschickt</w:t>
            </w:r>
            <w:r w:rsidRPr="004C6EB6">
              <w:rPr>
                <w:lang w:val="de-CH"/>
              </w:rPr>
              <w:t>.</w:t>
            </w:r>
          </w:p>
          <w:p w14:paraId="4BB5CFEC" w14:textId="282056B2" w:rsidR="00414F21" w:rsidRPr="004C6EB6" w:rsidRDefault="00D576F2" w:rsidP="00E345F1">
            <w:pPr>
              <w:spacing w:after="120"/>
              <w:jc w:val="both"/>
              <w:rPr>
                <w:lang w:val="de-CH"/>
              </w:rPr>
            </w:pPr>
            <w:r w:rsidRPr="004C6EB6">
              <w:rPr>
                <w:lang w:val="de-CH"/>
              </w:rPr>
              <w:t xml:space="preserve">Danach wird die Gegenpartei eine Zahlung aller </w:t>
            </w:r>
            <w:r w:rsidR="00380696">
              <w:rPr>
                <w:lang w:val="de-CH"/>
              </w:rPr>
              <w:t>anerkannten</w:t>
            </w:r>
            <w:r w:rsidRPr="004C6EB6">
              <w:rPr>
                <w:lang w:val="de-CH"/>
              </w:rPr>
              <w:t xml:space="preserve"> individuellen Forderungen vornehmen. Nach der Überweisung können Sie ein SED U024 </w:t>
            </w:r>
            <w:r w:rsidRPr="004C6EB6">
              <w:rPr>
                <w:rFonts w:cstheme="minorHAnsi"/>
                <w:lang w:val="de-CH"/>
              </w:rPr>
              <w:t>"</w:t>
            </w:r>
            <w:r w:rsidR="00B26F1E" w:rsidRPr="00B26F1E">
              <w:rPr>
                <w:lang w:val="de-CH"/>
              </w:rPr>
              <w:t>Erstattung – Benachrichtigung zur Zahlung</w:t>
            </w:r>
            <w:r w:rsidRPr="004C6EB6">
              <w:rPr>
                <w:rFonts w:cstheme="minorHAnsi"/>
                <w:lang w:val="de-CH"/>
              </w:rPr>
              <w:t>"</w:t>
            </w:r>
            <w:r w:rsidRPr="004C6EB6">
              <w:rPr>
                <w:lang w:val="de-CH"/>
              </w:rPr>
              <w:t xml:space="preserve"> erwarten. </w:t>
            </w:r>
          </w:p>
          <w:p w14:paraId="46D216D1" w14:textId="3EC881AE" w:rsidR="002C3820" w:rsidRPr="004C6EB6" w:rsidRDefault="00AF1B73" w:rsidP="00D576F2">
            <w:pPr>
              <w:rPr>
                <w:color w:val="0000FF" w:themeColor="hyperlink"/>
                <w:u w:val="single"/>
                <w:lang w:val="de-CH"/>
              </w:rPr>
            </w:pPr>
            <w:hyperlink w:anchor="_CO.5_What_should" w:history="1">
              <w:r w:rsidR="00FB7D3C" w:rsidRPr="004C6EB6">
                <w:rPr>
                  <w:rStyle w:val="Hyperlink"/>
                  <w:lang w:val="de-CH"/>
                </w:rPr>
                <w:t>I</w:t>
              </w:r>
              <w:r w:rsidR="00D576F2" w:rsidRPr="004C6EB6">
                <w:rPr>
                  <w:rStyle w:val="Hyperlink"/>
                  <w:lang w:val="de-CH"/>
                </w:rPr>
                <w:t>ch habe ein</w:t>
              </w:r>
              <w:r w:rsidR="00FB7D3C" w:rsidRPr="004C6EB6">
                <w:rPr>
                  <w:rStyle w:val="Hyperlink"/>
                  <w:lang w:val="de-CH"/>
                </w:rPr>
                <w:t xml:space="preserve"> SED U024</w:t>
              </w:r>
              <w:r w:rsidR="00D576F2" w:rsidRPr="004C6EB6">
                <w:rPr>
                  <w:rStyle w:val="Hyperlink"/>
                  <w:lang w:val="de-CH"/>
                </w:rPr>
                <w:t xml:space="preserve"> erhalten</w:t>
              </w:r>
              <w:r w:rsidR="00FB7D3C" w:rsidRPr="004C6EB6">
                <w:rPr>
                  <w:rStyle w:val="Hyperlink"/>
                  <w:lang w:val="de-CH"/>
                </w:rPr>
                <w:t>.</w:t>
              </w:r>
            </w:hyperlink>
            <w:r w:rsidR="00FB7D3C" w:rsidRPr="004C6EB6">
              <w:rPr>
                <w:rStyle w:val="Hyperlink"/>
                <w:lang w:val="de-CH"/>
              </w:rPr>
              <w:t xml:space="preserve"> </w:t>
            </w:r>
            <w:r w:rsidR="00FB7D3C" w:rsidRPr="004C6EB6">
              <w:rPr>
                <w:rStyle w:val="Hyperlink"/>
                <w:color w:val="auto"/>
                <w:u w:val="none"/>
                <w:lang w:val="de-CH"/>
              </w:rPr>
              <w:t>(</w:t>
            </w:r>
            <w:r w:rsidR="00D576F2" w:rsidRPr="004C6EB6">
              <w:rPr>
                <w:rStyle w:val="Hyperlink"/>
                <w:color w:val="auto"/>
                <w:u w:val="none"/>
                <w:lang w:val="de-CH"/>
              </w:rPr>
              <w:t>Schritt</w:t>
            </w:r>
            <w:r w:rsidR="00FB7D3C" w:rsidRPr="004C6EB6">
              <w:rPr>
                <w:rStyle w:val="Hyperlink"/>
                <w:color w:val="auto"/>
                <w:u w:val="none"/>
                <w:lang w:val="de-CH"/>
              </w:rPr>
              <w:t xml:space="preserve"> CO.</w:t>
            </w:r>
            <w:r w:rsidR="002B76E2" w:rsidRPr="004C6EB6">
              <w:rPr>
                <w:rStyle w:val="Hyperlink"/>
                <w:color w:val="auto"/>
                <w:u w:val="none"/>
                <w:lang w:val="de-CH"/>
              </w:rPr>
              <w:t>5</w:t>
            </w:r>
            <w:r w:rsidR="00FB7D3C" w:rsidRPr="004C6EB6">
              <w:rPr>
                <w:rStyle w:val="Hyperlink"/>
                <w:color w:val="auto"/>
                <w:u w:val="none"/>
                <w:lang w:val="de-CH"/>
              </w:rPr>
              <w:t>)</w:t>
            </w:r>
          </w:p>
          <w:p w14:paraId="1E4E66BE" w14:textId="30E1EF3A" w:rsidR="0079426E" w:rsidRPr="004C6EB6" w:rsidRDefault="00784CB9" w:rsidP="00407D79">
            <w:pPr>
              <w:spacing w:before="120" w:after="120"/>
              <w:rPr>
                <w:lang w:val="de-CH"/>
              </w:rPr>
            </w:pPr>
            <w:r w:rsidRPr="004C6EB6">
              <w:rPr>
                <w:lang w:val="de-CH"/>
              </w:rPr>
              <w:t xml:space="preserve">b) </w:t>
            </w:r>
            <w:r w:rsidR="0079426E" w:rsidRPr="004C6EB6">
              <w:rPr>
                <w:lang w:val="de-CH"/>
              </w:rPr>
              <w:t xml:space="preserve">Wenn die gesamte </w:t>
            </w:r>
            <w:r w:rsidR="00B81ABB">
              <w:rPr>
                <w:lang w:val="de-CH"/>
              </w:rPr>
              <w:t>Erstattung</w:t>
            </w:r>
            <w:r w:rsidR="0079426E" w:rsidRPr="004C6EB6">
              <w:rPr>
                <w:lang w:val="de-CH"/>
              </w:rPr>
              <w:t xml:space="preserve">sanfrage (d.h. alle individuellen Forderungen der Anfrage zusammen) nach der in Art. 70 der Verordnung Nr. 987/2009 festgelegten Frist eingereicht wurde, ist die Gegenpartei nicht verpflichtet, diese Forderungen zu prüfen. Wenn die Gegenpartei sich gegen eine Prüfung der verspäteten Forderungen entscheidet, </w:t>
            </w:r>
            <w:r w:rsidR="0016452C" w:rsidRPr="004C6EB6">
              <w:rPr>
                <w:lang w:val="de-CH"/>
              </w:rPr>
              <w:t xml:space="preserve">dann </w:t>
            </w:r>
            <w:r w:rsidR="0079426E" w:rsidRPr="004C6EB6">
              <w:rPr>
                <w:lang w:val="de-CH"/>
              </w:rPr>
              <w:t xml:space="preserve">werden Sie ein SED X011 </w:t>
            </w:r>
            <w:r w:rsidR="0079426E" w:rsidRPr="004C6EB6">
              <w:rPr>
                <w:rFonts w:cstheme="minorHAnsi"/>
                <w:lang w:val="de-CH"/>
              </w:rPr>
              <w:t>"</w:t>
            </w:r>
            <w:r w:rsidR="0079426E" w:rsidRPr="004C6EB6">
              <w:rPr>
                <w:lang w:val="de-CH"/>
              </w:rPr>
              <w:t>SED abgelehnt</w:t>
            </w:r>
            <w:r w:rsidR="0079426E" w:rsidRPr="004C6EB6">
              <w:rPr>
                <w:rFonts w:cstheme="minorHAnsi"/>
                <w:lang w:val="de-CH"/>
              </w:rPr>
              <w:t>"</w:t>
            </w:r>
            <w:r w:rsidR="0079426E" w:rsidRPr="004C6EB6">
              <w:rPr>
                <w:lang w:val="de-CH"/>
              </w:rPr>
              <w:t xml:space="preserve"> </w:t>
            </w:r>
            <w:r w:rsidR="0016452C" w:rsidRPr="004C6EB6">
              <w:rPr>
                <w:lang w:val="de-CH"/>
              </w:rPr>
              <w:t xml:space="preserve">mitsamt der Begründung für die Ablehnung der gesamten </w:t>
            </w:r>
            <w:r w:rsidR="00B81ABB">
              <w:rPr>
                <w:lang w:val="de-CH"/>
              </w:rPr>
              <w:t>Erstattung</w:t>
            </w:r>
            <w:r w:rsidR="0016452C" w:rsidRPr="004C6EB6">
              <w:rPr>
                <w:lang w:val="de-CH"/>
              </w:rPr>
              <w:t xml:space="preserve">sanfrage </w:t>
            </w:r>
            <w:r w:rsidR="0079426E" w:rsidRPr="004C6EB6">
              <w:rPr>
                <w:lang w:val="de-CH"/>
              </w:rPr>
              <w:t>erhalten</w:t>
            </w:r>
            <w:r w:rsidR="0016452C" w:rsidRPr="004C6EB6">
              <w:rPr>
                <w:lang w:val="de-CH"/>
              </w:rPr>
              <w:t>.</w:t>
            </w:r>
          </w:p>
          <w:p w14:paraId="6161E9F3" w14:textId="090A6CD3" w:rsidR="00414F21" w:rsidRPr="004C6EB6" w:rsidRDefault="0016452C" w:rsidP="00784CB9">
            <w:pPr>
              <w:spacing w:after="120"/>
              <w:rPr>
                <w:lang w:val="de-CH"/>
              </w:rPr>
            </w:pPr>
            <w:r w:rsidRPr="004C6EB6">
              <w:rPr>
                <w:lang w:val="de-CH"/>
              </w:rPr>
              <w:t>Falls Sie mit der Ablehnung einverstanden sind, müssen Sie den Fall schliessen</w:t>
            </w:r>
            <w:r w:rsidR="00414F21" w:rsidRPr="004C6EB6">
              <w:rPr>
                <w:lang w:val="de-CH"/>
              </w:rPr>
              <w:t>.</w:t>
            </w:r>
          </w:p>
          <w:p w14:paraId="61E2B658" w14:textId="18068BF2" w:rsidR="00414F21" w:rsidRPr="004C6EB6" w:rsidRDefault="00AF1B73" w:rsidP="0016452C">
            <w:pPr>
              <w:rPr>
                <w:rStyle w:val="Hyperlink"/>
                <w:lang w:val="de-CH"/>
              </w:rPr>
            </w:pPr>
            <w:hyperlink w:anchor="_CO.8_What_do" w:history="1">
              <w:r w:rsidR="00414F21" w:rsidRPr="004C6EB6">
                <w:rPr>
                  <w:rStyle w:val="Hyperlink"/>
                  <w:lang w:val="de-CH"/>
                </w:rPr>
                <w:t>I</w:t>
              </w:r>
              <w:r w:rsidR="0016452C" w:rsidRPr="004C6EB6">
                <w:rPr>
                  <w:rStyle w:val="Hyperlink"/>
                  <w:lang w:val="de-CH"/>
                </w:rPr>
                <w:t>ch muss den Anwendungsfall schliessen</w:t>
              </w:r>
              <w:r w:rsidR="00414F21" w:rsidRPr="004C6EB6">
                <w:rPr>
                  <w:rStyle w:val="Hyperlink"/>
                  <w:lang w:val="de-CH"/>
                </w:rPr>
                <w:t>.</w:t>
              </w:r>
            </w:hyperlink>
            <w:r w:rsidR="00414F21" w:rsidRPr="004C6EB6">
              <w:rPr>
                <w:rStyle w:val="Hyperlink"/>
                <w:lang w:val="de-CH"/>
              </w:rPr>
              <w:t xml:space="preserve"> </w:t>
            </w:r>
            <w:r w:rsidR="00414F21" w:rsidRPr="004C6EB6">
              <w:rPr>
                <w:rStyle w:val="Hyperlink"/>
                <w:color w:val="auto"/>
                <w:u w:val="none"/>
                <w:lang w:val="de-CH"/>
              </w:rPr>
              <w:t>(</w:t>
            </w:r>
            <w:r w:rsidR="0016452C" w:rsidRPr="004C6EB6">
              <w:rPr>
                <w:rStyle w:val="Hyperlink"/>
                <w:color w:val="auto"/>
                <w:u w:val="none"/>
                <w:lang w:val="de-CH"/>
              </w:rPr>
              <w:t>Schritt</w:t>
            </w:r>
            <w:r w:rsidR="00414F21" w:rsidRPr="004C6EB6">
              <w:rPr>
                <w:rStyle w:val="Hyperlink"/>
                <w:color w:val="auto"/>
                <w:u w:val="none"/>
                <w:lang w:val="de-CH"/>
              </w:rPr>
              <w:t xml:space="preserve"> CO.</w:t>
            </w:r>
            <w:r w:rsidR="002B76E2" w:rsidRPr="004C6EB6">
              <w:rPr>
                <w:rStyle w:val="Hyperlink"/>
                <w:color w:val="auto"/>
                <w:u w:val="none"/>
                <w:lang w:val="de-CH"/>
              </w:rPr>
              <w:t>8</w:t>
            </w:r>
            <w:r w:rsidR="00414F21" w:rsidRPr="004C6EB6">
              <w:rPr>
                <w:rStyle w:val="Hyperlink"/>
                <w:color w:val="auto"/>
                <w:u w:val="none"/>
                <w:lang w:val="de-CH"/>
              </w:rPr>
              <w:t>)</w:t>
            </w:r>
          </w:p>
          <w:p w14:paraId="0C5FE80D" w14:textId="0EAC7757" w:rsidR="007C612A" w:rsidRPr="004C6EB6" w:rsidRDefault="007C612A" w:rsidP="00E345F1">
            <w:pPr>
              <w:spacing w:before="120" w:after="120"/>
              <w:rPr>
                <w:lang w:val="de-CH"/>
              </w:rPr>
            </w:pPr>
            <w:r w:rsidRPr="004C6EB6">
              <w:rPr>
                <w:lang w:val="de-CH"/>
              </w:rPr>
              <w:t xml:space="preserve">Wenn Sie mit der Ablehnung nicht einverstanden sind, so können Sie diese anfechten </w:t>
            </w:r>
            <w:r w:rsidR="004707EB" w:rsidRPr="004C6EB6">
              <w:rPr>
                <w:lang w:val="de-CH"/>
              </w:rPr>
              <w:t>mit</w:t>
            </w:r>
            <w:r w:rsidRPr="004C6EB6">
              <w:rPr>
                <w:lang w:val="de-CH"/>
              </w:rPr>
              <w:t xml:space="preserve"> dem horizontalen SED H001 </w:t>
            </w:r>
            <w:r w:rsidRPr="004C6EB6">
              <w:rPr>
                <w:rFonts w:cstheme="minorHAnsi"/>
                <w:lang w:val="de-CH"/>
              </w:rPr>
              <w:t>"</w:t>
            </w:r>
            <w:r w:rsidRPr="004C6EB6">
              <w:rPr>
                <w:lang w:val="de-CH"/>
              </w:rPr>
              <w:t>Benachrichtigung</w:t>
            </w:r>
            <w:r w:rsidR="00D043DF">
              <w:rPr>
                <w:lang w:val="de-CH"/>
              </w:rPr>
              <w:t xml:space="preserve"> </w:t>
            </w:r>
            <w:r w:rsidRPr="004C6EB6">
              <w:rPr>
                <w:lang w:val="de-CH"/>
              </w:rPr>
              <w:t>/</w:t>
            </w:r>
            <w:r w:rsidR="00D043DF">
              <w:rPr>
                <w:lang w:val="de-CH"/>
              </w:rPr>
              <w:t xml:space="preserve"> </w:t>
            </w:r>
            <w:r w:rsidRPr="004C6EB6">
              <w:rPr>
                <w:lang w:val="de-CH"/>
              </w:rPr>
              <w:t>Information</w:t>
            </w:r>
            <w:r w:rsidR="00D043DF">
              <w:rPr>
                <w:lang w:val="de-CH"/>
              </w:rPr>
              <w:t>s</w:t>
            </w:r>
            <w:r w:rsidR="00D043DF" w:rsidRPr="00D043DF">
              <w:rPr>
                <w:lang w:val="de-CH"/>
              </w:rPr>
              <w:t>anforderung</w:t>
            </w:r>
            <w:r w:rsidRPr="004C6EB6">
              <w:rPr>
                <w:rFonts w:cstheme="minorHAnsi"/>
                <w:lang w:val="de-CH"/>
              </w:rPr>
              <w:t xml:space="preserve">", um zu entscheiden, wie Sie mit dem Anwendungsfall fortfahren wollen. Je nachdem, wie Sie sich entscheiden, kann der Anwendungsfall weitergeführt werden </w:t>
            </w:r>
            <w:r w:rsidR="004707EB" w:rsidRPr="004C6EB6">
              <w:rPr>
                <w:rFonts w:cstheme="minorHAnsi"/>
                <w:lang w:val="de-CH"/>
              </w:rPr>
              <w:t>(</w:t>
            </w:r>
            <w:r w:rsidRPr="004C6EB6">
              <w:rPr>
                <w:rFonts w:cstheme="minorHAnsi"/>
                <w:lang w:val="de-CH"/>
              </w:rPr>
              <w:t>z.B. indem Sie das SED U020 abändern</w:t>
            </w:r>
            <w:r w:rsidR="004707EB" w:rsidRPr="004C6EB6">
              <w:rPr>
                <w:rFonts w:cstheme="minorHAnsi"/>
                <w:lang w:val="de-CH"/>
              </w:rPr>
              <w:t>)</w:t>
            </w:r>
            <w:r w:rsidRPr="004C6EB6">
              <w:rPr>
                <w:rFonts w:cstheme="minorHAnsi"/>
                <w:lang w:val="de-CH"/>
              </w:rPr>
              <w:t xml:space="preserve">, oder die Gegenpartei antwortet </w:t>
            </w:r>
            <w:r w:rsidR="004707EB" w:rsidRPr="004C6EB6">
              <w:rPr>
                <w:rFonts w:cstheme="minorHAnsi"/>
                <w:lang w:val="de-CH"/>
              </w:rPr>
              <w:t xml:space="preserve">auf Ihr SED U020 </w:t>
            </w:r>
            <w:r w:rsidRPr="004C6EB6">
              <w:rPr>
                <w:rFonts w:cstheme="minorHAnsi"/>
                <w:lang w:val="de-CH"/>
              </w:rPr>
              <w:t>mit</w:t>
            </w:r>
            <w:r w:rsidR="004707EB" w:rsidRPr="004C6EB6">
              <w:rPr>
                <w:rFonts w:cstheme="minorHAnsi"/>
                <w:lang w:val="de-CH"/>
              </w:rPr>
              <w:t>tels SED U023 oder U021 (wie unter Möglichkeit a oder c), oder aber es wird entschieden, den Fall zu schliessen (wie unter Möglichkeit b).</w:t>
            </w:r>
          </w:p>
          <w:p w14:paraId="28D23537" w14:textId="1676F0AF" w:rsidR="00414F21" w:rsidRPr="004C6EB6" w:rsidRDefault="00784CB9" w:rsidP="001E5397">
            <w:pPr>
              <w:spacing w:after="120"/>
              <w:jc w:val="both"/>
              <w:rPr>
                <w:lang w:val="de-CH"/>
              </w:rPr>
            </w:pPr>
            <w:r w:rsidRPr="004C6EB6">
              <w:rPr>
                <w:lang w:val="de-CH"/>
              </w:rPr>
              <w:t>c</w:t>
            </w:r>
            <w:r w:rsidR="00771AE6" w:rsidRPr="004C6EB6">
              <w:rPr>
                <w:lang w:val="de-CH"/>
              </w:rPr>
              <w:t xml:space="preserve">) </w:t>
            </w:r>
            <w:r w:rsidR="004707EB" w:rsidRPr="004C6EB6">
              <w:rPr>
                <w:lang w:val="de-CH"/>
              </w:rPr>
              <w:t xml:space="preserve">Die Gegenpartei kann alle oder einzelne individuelle Forderungen anfechten. </w:t>
            </w:r>
            <w:r w:rsidR="00CC0C11" w:rsidRPr="004C6EB6">
              <w:rPr>
                <w:lang w:val="de-CH"/>
              </w:rPr>
              <w:t xml:space="preserve">Wenn dies der Fall ist, werden Sie ein SED U023 </w:t>
            </w:r>
            <w:r w:rsidR="00CC0C11" w:rsidRPr="004C6EB6">
              <w:rPr>
                <w:rFonts w:cstheme="minorHAnsi"/>
                <w:lang w:val="de-CH"/>
              </w:rPr>
              <w:t>"</w:t>
            </w:r>
            <w:r w:rsidR="00B81ABB">
              <w:rPr>
                <w:lang w:val="de-CH"/>
              </w:rPr>
              <w:t>Erstattung</w:t>
            </w:r>
            <w:r w:rsidR="00CC0C11" w:rsidRPr="004C6EB6">
              <w:rPr>
                <w:lang w:val="de-CH"/>
              </w:rPr>
              <w:t xml:space="preserve"> </w:t>
            </w:r>
            <w:r w:rsidR="004A39B4">
              <w:rPr>
                <w:lang w:val="de-CH"/>
              </w:rPr>
              <w:t>– Ablehnung</w:t>
            </w:r>
            <w:r w:rsidR="00CC0C11" w:rsidRPr="004C6EB6">
              <w:rPr>
                <w:rFonts w:cstheme="minorHAnsi"/>
                <w:lang w:val="de-CH"/>
              </w:rPr>
              <w:t>"</w:t>
            </w:r>
            <w:r w:rsidR="005963E1" w:rsidRPr="004C6EB6">
              <w:rPr>
                <w:lang w:val="de-CH"/>
              </w:rPr>
              <w:t xml:space="preserve"> erhalten. Sie können erwarten, dass die nicht angefochtenen Forderungen unverzüglich erstattet und Sie für die Zahlungen ein SED U024 </w:t>
            </w:r>
            <w:r w:rsidR="005963E1" w:rsidRPr="004C6EB6">
              <w:rPr>
                <w:rFonts w:cstheme="minorHAnsi"/>
                <w:lang w:val="de-CH"/>
              </w:rPr>
              <w:t>"</w:t>
            </w:r>
            <w:r w:rsidR="00B26F1E" w:rsidRPr="00B26F1E">
              <w:rPr>
                <w:lang w:val="de-CH"/>
              </w:rPr>
              <w:t>Erstattung – Benachrichtigung zur Zahlung</w:t>
            </w:r>
            <w:r w:rsidR="005963E1" w:rsidRPr="004C6EB6">
              <w:rPr>
                <w:rFonts w:cstheme="minorHAnsi"/>
                <w:lang w:val="de-CH"/>
              </w:rPr>
              <w:t xml:space="preserve">" erhalten </w:t>
            </w:r>
            <w:r w:rsidR="005963E1" w:rsidRPr="004C6EB6">
              <w:rPr>
                <w:lang w:val="de-CH"/>
              </w:rPr>
              <w:t>werden.</w:t>
            </w:r>
          </w:p>
          <w:p w14:paraId="64F40D05" w14:textId="2CA1DA67" w:rsidR="000E5454" w:rsidRPr="004C6EB6" w:rsidRDefault="00AF1B73" w:rsidP="005963E1">
            <w:pPr>
              <w:rPr>
                <w:rStyle w:val="Hyperlink"/>
                <w:lang w:val="de-CH"/>
              </w:rPr>
            </w:pPr>
            <w:hyperlink w:anchor="_CO.4_What_should" w:history="1">
              <w:r w:rsidR="002C3820" w:rsidRPr="004C6EB6">
                <w:rPr>
                  <w:rStyle w:val="Hyperlink"/>
                  <w:lang w:val="de-CH"/>
                </w:rPr>
                <w:t>I</w:t>
              </w:r>
              <w:r w:rsidR="005963E1" w:rsidRPr="004C6EB6">
                <w:rPr>
                  <w:rStyle w:val="Hyperlink"/>
                  <w:lang w:val="de-CH"/>
                </w:rPr>
                <w:t>ch habe ein</w:t>
              </w:r>
              <w:r w:rsidR="002C3820" w:rsidRPr="004C6EB6">
                <w:rPr>
                  <w:rStyle w:val="Hyperlink"/>
                  <w:lang w:val="de-CH"/>
                </w:rPr>
                <w:t xml:space="preserve"> SED U023</w:t>
              </w:r>
              <w:r w:rsidR="005963E1" w:rsidRPr="004C6EB6">
                <w:rPr>
                  <w:rStyle w:val="Hyperlink"/>
                  <w:lang w:val="de-CH"/>
                </w:rPr>
                <w:t xml:space="preserve"> erhalten</w:t>
              </w:r>
              <w:r w:rsidR="002C3820" w:rsidRPr="004C6EB6">
                <w:rPr>
                  <w:rStyle w:val="Hyperlink"/>
                  <w:lang w:val="de-CH"/>
                </w:rPr>
                <w:t>.</w:t>
              </w:r>
            </w:hyperlink>
            <w:r w:rsidR="002C3820" w:rsidRPr="004C6EB6">
              <w:rPr>
                <w:rStyle w:val="Hyperlink"/>
                <w:lang w:val="de-CH"/>
              </w:rPr>
              <w:t xml:space="preserve"> </w:t>
            </w:r>
            <w:r w:rsidR="002C3820" w:rsidRPr="004C6EB6">
              <w:rPr>
                <w:rStyle w:val="Hyperlink"/>
                <w:color w:val="auto"/>
                <w:u w:val="none"/>
                <w:lang w:val="de-CH"/>
              </w:rPr>
              <w:t>(</w:t>
            </w:r>
            <w:r w:rsidR="005963E1" w:rsidRPr="004C6EB6">
              <w:rPr>
                <w:rStyle w:val="Hyperlink"/>
                <w:color w:val="auto"/>
                <w:u w:val="none"/>
                <w:lang w:val="de-CH"/>
              </w:rPr>
              <w:t>Schritt</w:t>
            </w:r>
            <w:r w:rsidR="002C3820" w:rsidRPr="004C6EB6">
              <w:rPr>
                <w:rStyle w:val="Hyperlink"/>
                <w:color w:val="auto"/>
                <w:u w:val="none"/>
                <w:lang w:val="de-CH"/>
              </w:rPr>
              <w:t xml:space="preserve"> CO.</w:t>
            </w:r>
            <w:r w:rsidR="002B76E2" w:rsidRPr="004C6EB6">
              <w:rPr>
                <w:rStyle w:val="Hyperlink"/>
                <w:color w:val="auto"/>
                <w:u w:val="none"/>
                <w:lang w:val="de-CH"/>
              </w:rPr>
              <w:t>4</w:t>
            </w:r>
            <w:r w:rsidR="002C3820" w:rsidRPr="004C6EB6">
              <w:rPr>
                <w:rStyle w:val="Hyperlink"/>
                <w:color w:val="auto"/>
                <w:u w:val="none"/>
                <w:lang w:val="de-CH"/>
              </w:rPr>
              <w:t>)</w:t>
            </w:r>
          </w:p>
          <w:p w14:paraId="09E239DA" w14:textId="65442493" w:rsidR="002C3820" w:rsidRPr="004C6EB6" w:rsidRDefault="00AF1B73" w:rsidP="005963E1">
            <w:pPr>
              <w:spacing w:after="120"/>
              <w:rPr>
                <w:color w:val="0000FF" w:themeColor="hyperlink"/>
                <w:u w:val="single"/>
                <w:lang w:val="de-CH"/>
              </w:rPr>
            </w:pPr>
            <w:hyperlink w:anchor="_CO.5_What_should" w:history="1">
              <w:r w:rsidR="002C3820" w:rsidRPr="004C6EB6">
                <w:rPr>
                  <w:rStyle w:val="Hyperlink"/>
                  <w:lang w:val="de-CH"/>
                </w:rPr>
                <w:t>I</w:t>
              </w:r>
              <w:r w:rsidR="005963E1" w:rsidRPr="004C6EB6">
                <w:rPr>
                  <w:rStyle w:val="Hyperlink"/>
                  <w:lang w:val="de-CH"/>
                </w:rPr>
                <w:t>ch habe ein</w:t>
              </w:r>
              <w:r w:rsidR="002C3820" w:rsidRPr="004C6EB6">
                <w:rPr>
                  <w:rStyle w:val="Hyperlink"/>
                  <w:lang w:val="de-CH"/>
                </w:rPr>
                <w:t xml:space="preserve"> SED U024</w:t>
              </w:r>
              <w:r w:rsidR="005963E1" w:rsidRPr="004C6EB6">
                <w:rPr>
                  <w:rStyle w:val="Hyperlink"/>
                  <w:lang w:val="de-CH"/>
                </w:rPr>
                <w:t xml:space="preserve"> erhalten</w:t>
              </w:r>
              <w:r w:rsidR="002C3820" w:rsidRPr="004C6EB6">
                <w:rPr>
                  <w:rStyle w:val="Hyperlink"/>
                  <w:lang w:val="de-CH"/>
                </w:rPr>
                <w:t>.</w:t>
              </w:r>
            </w:hyperlink>
            <w:r w:rsidR="002C3820" w:rsidRPr="004C6EB6">
              <w:rPr>
                <w:rStyle w:val="Hyperlink"/>
                <w:lang w:val="de-CH"/>
              </w:rPr>
              <w:t xml:space="preserve"> </w:t>
            </w:r>
            <w:r w:rsidR="002B76E2" w:rsidRPr="004C6EB6">
              <w:rPr>
                <w:rStyle w:val="Hyperlink"/>
                <w:color w:val="auto"/>
                <w:u w:val="none"/>
                <w:lang w:val="de-CH"/>
              </w:rPr>
              <w:t>(</w:t>
            </w:r>
            <w:r w:rsidR="005963E1" w:rsidRPr="004C6EB6">
              <w:rPr>
                <w:rStyle w:val="Hyperlink"/>
                <w:color w:val="auto"/>
                <w:u w:val="none"/>
                <w:lang w:val="de-CH"/>
              </w:rPr>
              <w:t>Schritt</w:t>
            </w:r>
            <w:r w:rsidR="002B76E2" w:rsidRPr="004C6EB6">
              <w:rPr>
                <w:rStyle w:val="Hyperlink"/>
                <w:color w:val="auto"/>
                <w:u w:val="none"/>
                <w:lang w:val="de-CH"/>
              </w:rPr>
              <w:t xml:space="preserve"> CO.5</w:t>
            </w:r>
            <w:r w:rsidR="002C3820" w:rsidRPr="004C6EB6">
              <w:rPr>
                <w:rStyle w:val="Hyperlink"/>
                <w:color w:val="auto"/>
                <w:u w:val="none"/>
                <w:lang w:val="de-CH"/>
              </w:rPr>
              <w:t>)</w:t>
            </w:r>
          </w:p>
          <w:p w14:paraId="54415A68" w14:textId="5F393EF9" w:rsidR="005963E1" w:rsidRPr="004C6EB6" w:rsidRDefault="005963E1" w:rsidP="001E5397">
            <w:pPr>
              <w:spacing w:after="120"/>
              <w:jc w:val="both"/>
              <w:rPr>
                <w:lang w:val="de-CH"/>
              </w:rPr>
            </w:pPr>
            <w:r w:rsidRPr="004C6EB6">
              <w:rPr>
                <w:lang w:val="de-CH"/>
              </w:rPr>
              <w:t xml:space="preserve">Wenn die Gegenpartei nicht innerhalb der gesetzten Frist antwortet, können Sie mit einem SED U026 </w:t>
            </w:r>
            <w:r w:rsidRPr="004C6EB6">
              <w:rPr>
                <w:rFonts w:cstheme="minorHAnsi"/>
                <w:lang w:val="de-CH"/>
              </w:rPr>
              <w:t>"</w:t>
            </w:r>
            <w:r w:rsidRPr="004C6EB6">
              <w:rPr>
                <w:lang w:val="de-CH"/>
              </w:rPr>
              <w:t>Zinsverrechnung</w:t>
            </w:r>
            <w:r w:rsidRPr="004C6EB6">
              <w:rPr>
                <w:rFonts w:cstheme="minorHAnsi"/>
                <w:lang w:val="de-CH"/>
              </w:rPr>
              <w:t>" die Zinsen für ausstehende und unangefochtene Forderungen einfordern.</w:t>
            </w:r>
          </w:p>
          <w:p w14:paraId="5D9CD0B4" w14:textId="7C23DB74" w:rsidR="00353CF5" w:rsidRPr="004C6EB6" w:rsidRDefault="00AF1B73" w:rsidP="005963E1">
            <w:pPr>
              <w:spacing w:after="120"/>
              <w:rPr>
                <w:color w:val="0000FF" w:themeColor="hyperlink"/>
                <w:u w:val="single"/>
                <w:lang w:val="de-CH"/>
              </w:rPr>
            </w:pPr>
            <w:hyperlink w:anchor="_CO.6_What_should" w:history="1">
              <w:r w:rsidR="00FB7D3C" w:rsidRPr="004C6EB6">
                <w:rPr>
                  <w:rStyle w:val="Hyperlink"/>
                  <w:lang w:val="de-CH"/>
                </w:rPr>
                <w:t>I</w:t>
              </w:r>
              <w:r w:rsidR="005963E1" w:rsidRPr="004C6EB6">
                <w:rPr>
                  <w:rStyle w:val="Hyperlink"/>
                  <w:lang w:val="de-CH"/>
                </w:rPr>
                <w:t>ch will ein</w:t>
              </w:r>
              <w:r w:rsidR="00FB7D3C" w:rsidRPr="004C6EB6">
                <w:rPr>
                  <w:rStyle w:val="Hyperlink"/>
                  <w:lang w:val="de-CH"/>
                </w:rPr>
                <w:t xml:space="preserve"> SED U026</w:t>
              </w:r>
              <w:r w:rsidR="005963E1" w:rsidRPr="004C6EB6">
                <w:rPr>
                  <w:rStyle w:val="Hyperlink"/>
                  <w:lang w:val="de-CH"/>
                </w:rPr>
                <w:t xml:space="preserve"> senden</w:t>
              </w:r>
              <w:r w:rsidR="00FB7D3C" w:rsidRPr="004C6EB6">
                <w:rPr>
                  <w:rStyle w:val="Hyperlink"/>
                  <w:lang w:val="de-CH"/>
                </w:rPr>
                <w:t>.</w:t>
              </w:r>
            </w:hyperlink>
            <w:r w:rsidR="00FB7D3C" w:rsidRPr="004C6EB6">
              <w:rPr>
                <w:rStyle w:val="Hyperlink"/>
                <w:lang w:val="de-CH"/>
              </w:rPr>
              <w:t xml:space="preserve"> </w:t>
            </w:r>
            <w:r w:rsidR="00FB7D3C" w:rsidRPr="004C6EB6">
              <w:rPr>
                <w:rStyle w:val="Hyperlink"/>
                <w:color w:val="auto"/>
                <w:u w:val="none"/>
                <w:lang w:val="de-CH"/>
              </w:rPr>
              <w:t>(</w:t>
            </w:r>
            <w:r w:rsidR="005963E1" w:rsidRPr="004C6EB6">
              <w:rPr>
                <w:rStyle w:val="Hyperlink"/>
                <w:color w:val="auto"/>
                <w:u w:val="none"/>
                <w:lang w:val="de-CH"/>
              </w:rPr>
              <w:t>Schritt</w:t>
            </w:r>
            <w:r w:rsidR="00FB7D3C" w:rsidRPr="004C6EB6">
              <w:rPr>
                <w:rStyle w:val="Hyperlink"/>
                <w:color w:val="auto"/>
                <w:u w:val="none"/>
                <w:lang w:val="de-CH"/>
              </w:rPr>
              <w:t xml:space="preserve"> CO.</w:t>
            </w:r>
            <w:r w:rsidR="002B76E2" w:rsidRPr="004C6EB6">
              <w:rPr>
                <w:rStyle w:val="Hyperlink"/>
                <w:color w:val="auto"/>
                <w:u w:val="none"/>
                <w:lang w:val="de-CH"/>
              </w:rPr>
              <w:t>6</w:t>
            </w:r>
            <w:r w:rsidR="00FB7D3C" w:rsidRPr="004C6EB6">
              <w:rPr>
                <w:rStyle w:val="Hyperlink"/>
                <w:color w:val="auto"/>
                <w:u w:val="none"/>
                <w:lang w:val="de-CH"/>
              </w:rPr>
              <w:t>)</w:t>
            </w:r>
          </w:p>
        </w:tc>
      </w:tr>
      <w:tr w:rsidR="00BA0522" w:rsidRPr="00AF1B73" w14:paraId="4469FC9D" w14:textId="77777777" w:rsidTr="00BA0522">
        <w:tc>
          <w:tcPr>
            <w:tcW w:w="10065" w:type="dxa"/>
          </w:tcPr>
          <w:p w14:paraId="4D65F010" w14:textId="246EA57B" w:rsidR="005963E1" w:rsidRDefault="005963E1" w:rsidP="00B70E5B">
            <w:pPr>
              <w:rPr>
                <w:lang w:val="de-CH"/>
              </w:rPr>
            </w:pPr>
            <w:r w:rsidRPr="005963E1">
              <w:rPr>
                <w:lang w:val="de-CH"/>
              </w:rPr>
              <w:lastRenderedPageBreak/>
              <w:t>Folgende Sub-Prozesse stehen d</w:t>
            </w:r>
            <w:r>
              <w:rPr>
                <w:lang w:val="de-CH"/>
              </w:rPr>
              <w:t>em Fallträger in dieser Phase zur Verfügung:</w:t>
            </w:r>
          </w:p>
          <w:p w14:paraId="43CF3720" w14:textId="4EE1E097" w:rsidR="005963E1" w:rsidRPr="005963E1" w:rsidRDefault="005963E1" w:rsidP="00B70E5B">
            <w:pPr>
              <w:rPr>
                <w:lang w:val="de-CH"/>
              </w:rPr>
            </w:pPr>
            <w:r>
              <w:rPr>
                <w:lang w:val="de-CH"/>
              </w:rPr>
              <w:t xml:space="preserve">Ich will die Gegenpartei ermahnen, mir </w:t>
            </w:r>
            <w:r w:rsidR="00714080">
              <w:rPr>
                <w:lang w:val="de-CH"/>
              </w:rPr>
              <w:t xml:space="preserve">ein </w:t>
            </w:r>
            <w:r>
              <w:rPr>
                <w:lang w:val="de-CH"/>
              </w:rPr>
              <w:t>ausstehende</w:t>
            </w:r>
            <w:r w:rsidR="00714080">
              <w:rPr>
                <w:lang w:val="de-CH"/>
              </w:rPr>
              <w:t>s SED oder fehlende Informationen zu liefern (</w:t>
            </w:r>
            <w:r w:rsidR="00714080" w:rsidRPr="00714080">
              <w:rPr>
                <w:rStyle w:val="Hyperlink"/>
                <w:color w:val="auto"/>
                <w:u w:val="none"/>
                <w:lang w:val="de-CH"/>
              </w:rPr>
              <w:t>AD_BUC_07).</w:t>
            </w:r>
          </w:p>
          <w:p w14:paraId="1A3C7EF8" w14:textId="5403F559" w:rsidR="00BA0522" w:rsidRPr="00714080" w:rsidRDefault="00714080" w:rsidP="00B70E5B">
            <w:pPr>
              <w:jc w:val="both"/>
              <w:rPr>
                <w:lang w:val="de-CH"/>
              </w:rPr>
            </w:pPr>
            <w:r w:rsidRPr="00714080">
              <w:rPr>
                <w:lang w:val="de-CH"/>
              </w:rPr>
              <w:t>Ich will ein gesendetes S</w:t>
            </w:r>
            <w:r>
              <w:rPr>
                <w:lang w:val="de-CH"/>
              </w:rPr>
              <w:t xml:space="preserve">ED U020 annullieren (AD_BUC_06), bevor ich ein SED U021 oder U023 erhalte. </w:t>
            </w:r>
            <w:r w:rsidRPr="00714080">
              <w:rPr>
                <w:lang w:val="de-CH"/>
              </w:rPr>
              <w:t>Sobald das SED U020 annulliert ist, endet der Anwendungsfall u</w:t>
            </w:r>
            <w:r>
              <w:rPr>
                <w:lang w:val="de-CH"/>
              </w:rPr>
              <w:t>nd der Fallträger muss den Fall schliessen (Schritt CO.8).</w:t>
            </w:r>
          </w:p>
          <w:p w14:paraId="07177B1D" w14:textId="75337E7B" w:rsidR="00714080" w:rsidRPr="00714080" w:rsidRDefault="00714080" w:rsidP="00E345F1">
            <w:pPr>
              <w:jc w:val="both"/>
              <w:rPr>
                <w:rStyle w:val="Hyperlink"/>
                <w:color w:val="auto"/>
                <w:u w:val="none"/>
                <w:lang w:val="de-CH"/>
              </w:rPr>
            </w:pPr>
            <w:r w:rsidRPr="00714080">
              <w:rPr>
                <w:rStyle w:val="Hyperlink"/>
                <w:color w:val="auto"/>
                <w:u w:val="none"/>
                <w:lang w:val="de-CH"/>
              </w:rPr>
              <w:t>Ich will Informationen in einem gesendeten SED U020 aktualisieren (AD_BUC_10), bevor ich ein SED U021 oder U023 erhalte.</w:t>
            </w:r>
          </w:p>
          <w:p w14:paraId="28CF77E7" w14:textId="54A4F0F6" w:rsidR="00714080" w:rsidRPr="00714080" w:rsidRDefault="00714080" w:rsidP="00414F21">
            <w:pPr>
              <w:rPr>
                <w:rStyle w:val="Hyperlink"/>
                <w:color w:val="auto"/>
                <w:u w:val="none"/>
                <w:lang w:val="de-CH"/>
              </w:rPr>
            </w:pPr>
            <w:r w:rsidRPr="00714080">
              <w:rPr>
                <w:rStyle w:val="Hyperlink"/>
                <w:color w:val="auto"/>
                <w:u w:val="none"/>
                <w:lang w:val="de-CH"/>
              </w:rPr>
              <w:t>Ich will den Fall e</w:t>
            </w:r>
            <w:r>
              <w:rPr>
                <w:rStyle w:val="Hyperlink"/>
                <w:color w:val="auto"/>
                <w:u w:val="none"/>
                <w:lang w:val="de-CH"/>
              </w:rPr>
              <w:t>iner neuen Verbindungsstelle in meinem Mitgliedstaat weiterleiten (AD_BUC_05).</w:t>
            </w:r>
          </w:p>
          <w:p w14:paraId="2893AD3E" w14:textId="58D51E74" w:rsidR="00414F21" w:rsidRPr="00714080" w:rsidRDefault="00714080" w:rsidP="00E345F1">
            <w:pPr>
              <w:spacing w:after="120"/>
              <w:rPr>
                <w:lang w:val="de-CH"/>
              </w:rPr>
            </w:pPr>
            <w:r w:rsidRPr="00714080">
              <w:rPr>
                <w:rStyle w:val="Hyperlink"/>
                <w:color w:val="auto"/>
                <w:u w:val="none"/>
                <w:lang w:val="de-CH"/>
              </w:rPr>
              <w:t xml:space="preserve">Ich will </w:t>
            </w:r>
            <w:r>
              <w:rPr>
                <w:rStyle w:val="Hyperlink"/>
                <w:color w:val="auto"/>
                <w:u w:val="none"/>
                <w:lang w:val="de-CH"/>
              </w:rPr>
              <w:t xml:space="preserve">zusätzliche </w:t>
            </w:r>
            <w:r w:rsidRPr="00714080">
              <w:rPr>
                <w:rStyle w:val="Hyperlink"/>
                <w:color w:val="auto"/>
                <w:u w:val="none"/>
                <w:lang w:val="de-CH"/>
              </w:rPr>
              <w:t>Informationen austauschen, d</w:t>
            </w:r>
            <w:r>
              <w:rPr>
                <w:rStyle w:val="Hyperlink"/>
                <w:color w:val="auto"/>
                <w:u w:val="none"/>
                <w:lang w:val="de-CH"/>
              </w:rPr>
              <w:t xml:space="preserve">ie in den fallspezifischen SED nicht vorgesehen sind </w:t>
            </w:r>
            <w:r w:rsidRPr="00714080">
              <w:rPr>
                <w:rStyle w:val="Hyperlink"/>
                <w:color w:val="auto"/>
                <w:u w:val="none"/>
                <w:lang w:val="de-CH"/>
              </w:rPr>
              <w:t>(H_BUC_01)</w:t>
            </w:r>
            <w:r w:rsidR="003C5966">
              <w:rPr>
                <w:rStyle w:val="Hyperlink"/>
                <w:color w:val="auto"/>
                <w:u w:val="none"/>
                <w:lang w:val="de-CH"/>
              </w:rPr>
              <w:t>.</w:t>
            </w:r>
          </w:p>
        </w:tc>
      </w:tr>
    </w:tbl>
    <w:p w14:paraId="5D9CD0B6" w14:textId="77777777" w:rsidR="00A65B47" w:rsidRPr="00BE2D32" w:rsidRDefault="00A65B47" w:rsidP="00F62AE8">
      <w:pPr>
        <w:spacing w:after="0"/>
        <w:jc w:val="both"/>
        <w:rPr>
          <w:lang w:val="de-CH"/>
        </w:rPr>
      </w:pPr>
    </w:p>
    <w:tbl>
      <w:tblPr>
        <w:tblStyle w:val="Tabellenraster"/>
        <w:tblW w:w="10065" w:type="dxa"/>
        <w:tblInd w:w="-318" w:type="dxa"/>
        <w:tblLook w:val="04A0" w:firstRow="1" w:lastRow="0" w:firstColumn="1" w:lastColumn="0" w:noHBand="0" w:noVBand="1"/>
      </w:tblPr>
      <w:tblGrid>
        <w:gridCol w:w="10065"/>
      </w:tblGrid>
      <w:tr w:rsidR="00447E9F" w:rsidRPr="00AF1B73" w14:paraId="77D533E0" w14:textId="77777777" w:rsidTr="00F44A5A">
        <w:tc>
          <w:tcPr>
            <w:tcW w:w="10065" w:type="dxa"/>
            <w:shd w:val="clear" w:color="auto" w:fill="BFBFBF" w:themeFill="background1" w:themeFillShade="BF"/>
          </w:tcPr>
          <w:p w14:paraId="535826CC" w14:textId="4ACC3F29" w:rsidR="00447E9F" w:rsidRPr="00314CBD" w:rsidRDefault="00447E9F" w:rsidP="00824121">
            <w:pPr>
              <w:pStyle w:val="berschrift2"/>
              <w:outlineLvl w:val="1"/>
              <w:rPr>
                <w:lang w:val="de-CH"/>
              </w:rPr>
            </w:pPr>
            <w:bookmarkStart w:id="20" w:name="_CO.4_What_should"/>
            <w:bookmarkStart w:id="21" w:name="_Toc523822616"/>
            <w:bookmarkEnd w:id="20"/>
            <w:r w:rsidRPr="00314CBD">
              <w:rPr>
                <w:lang w:val="de-CH"/>
              </w:rPr>
              <w:t>CO.</w:t>
            </w:r>
            <w:r w:rsidR="00824121" w:rsidRPr="00314CBD">
              <w:rPr>
                <w:lang w:val="de-CH"/>
              </w:rPr>
              <w:t>4</w:t>
            </w:r>
            <w:r w:rsidRPr="00314CBD">
              <w:rPr>
                <w:lang w:val="de-CH"/>
              </w:rPr>
              <w:t xml:space="preserve"> </w:t>
            </w:r>
            <w:r w:rsidR="00BC23DD" w:rsidRPr="00314CBD">
              <w:rPr>
                <w:lang w:val="de-CH"/>
              </w:rPr>
              <w:t>Was muss ich tun, wenn ich ein</w:t>
            </w:r>
            <w:r w:rsidRPr="00314CBD">
              <w:rPr>
                <w:lang w:val="de-CH"/>
              </w:rPr>
              <w:t xml:space="preserve"> U023</w:t>
            </w:r>
            <w:r w:rsidR="00314CBD" w:rsidRPr="00314CBD">
              <w:rPr>
                <w:lang w:val="de-CH"/>
              </w:rPr>
              <w:t xml:space="preserve"> von</w:t>
            </w:r>
            <w:r w:rsidR="00314CBD">
              <w:rPr>
                <w:lang w:val="de-CH"/>
              </w:rPr>
              <w:t xml:space="preserve"> </w:t>
            </w:r>
            <w:r w:rsidR="00314CBD" w:rsidRPr="00314CBD">
              <w:rPr>
                <w:lang w:val="de-CH"/>
              </w:rPr>
              <w:t>der Gegenpartei erhalten habe</w:t>
            </w:r>
            <w:r w:rsidRPr="00314CBD">
              <w:rPr>
                <w:lang w:val="de-CH"/>
              </w:rPr>
              <w:t>?</w:t>
            </w:r>
            <w:bookmarkEnd w:id="21"/>
          </w:p>
        </w:tc>
      </w:tr>
      <w:tr w:rsidR="00447E9F" w:rsidRPr="00DA238F" w14:paraId="1E2FF755" w14:textId="77777777" w:rsidTr="00F44A5A">
        <w:tc>
          <w:tcPr>
            <w:tcW w:w="10065" w:type="dxa"/>
          </w:tcPr>
          <w:p w14:paraId="4ABD42C9" w14:textId="5FF29816" w:rsidR="00314CBD" w:rsidRPr="00305AD9" w:rsidRDefault="00314CBD" w:rsidP="00E345F1">
            <w:pPr>
              <w:spacing w:before="120" w:after="120"/>
              <w:jc w:val="both"/>
              <w:rPr>
                <w:lang w:val="de-CH"/>
              </w:rPr>
            </w:pPr>
            <w:r w:rsidRPr="00305AD9">
              <w:rPr>
                <w:lang w:val="de-CH"/>
              </w:rPr>
              <w:t xml:space="preserve">Nach Eingang des SED U023 </w:t>
            </w:r>
            <w:r w:rsidRPr="00305AD9">
              <w:rPr>
                <w:rFonts w:cstheme="minorHAnsi"/>
                <w:lang w:val="de-CH"/>
              </w:rPr>
              <w:t>"</w:t>
            </w:r>
            <w:r w:rsidR="00B81ABB">
              <w:rPr>
                <w:lang w:val="de-CH"/>
              </w:rPr>
              <w:t>Erstattung</w:t>
            </w:r>
            <w:r w:rsidRPr="00305AD9">
              <w:rPr>
                <w:lang w:val="de-CH"/>
              </w:rPr>
              <w:t xml:space="preserve"> </w:t>
            </w:r>
            <w:r w:rsidR="004A39B4">
              <w:rPr>
                <w:lang w:val="de-CH"/>
              </w:rPr>
              <w:t>– Ablehnung</w:t>
            </w:r>
            <w:r w:rsidRPr="00305AD9">
              <w:rPr>
                <w:rFonts w:cstheme="minorHAnsi"/>
                <w:lang w:val="de-CH"/>
              </w:rPr>
              <w:t xml:space="preserve">" müssen Sie dieses prüfen. In diesem SED sind nur angefochtene individuelle Forderungen mitsamt dem jeweiligen Anfechtungsgrund enthalten. Individuelle Forderungen, die nicht </w:t>
            </w:r>
            <w:r w:rsidR="00305AD9">
              <w:rPr>
                <w:rFonts w:cstheme="minorHAnsi"/>
                <w:lang w:val="de-CH"/>
              </w:rPr>
              <w:t>erwähnt</w:t>
            </w:r>
            <w:r w:rsidRPr="00305AD9">
              <w:rPr>
                <w:rFonts w:cstheme="minorHAnsi"/>
                <w:lang w:val="de-CH"/>
              </w:rPr>
              <w:t xml:space="preserve"> </w:t>
            </w:r>
            <w:r w:rsidR="00305AD9">
              <w:rPr>
                <w:rFonts w:cstheme="minorHAnsi"/>
                <w:lang w:val="de-CH"/>
              </w:rPr>
              <w:t>werden</w:t>
            </w:r>
            <w:r w:rsidRPr="00305AD9">
              <w:rPr>
                <w:rFonts w:cstheme="minorHAnsi"/>
                <w:lang w:val="de-CH"/>
              </w:rPr>
              <w:t xml:space="preserve">, </w:t>
            </w:r>
            <w:r w:rsidR="00305AD9">
              <w:rPr>
                <w:rFonts w:cstheme="minorHAnsi"/>
                <w:lang w:val="de-CH"/>
              </w:rPr>
              <w:t>gelten</w:t>
            </w:r>
            <w:r w:rsidRPr="00305AD9">
              <w:rPr>
                <w:rFonts w:cstheme="minorHAnsi"/>
                <w:lang w:val="de-CH"/>
              </w:rPr>
              <w:t xml:space="preserve"> als </w:t>
            </w:r>
            <w:r w:rsidR="00380696">
              <w:rPr>
                <w:rFonts w:cstheme="minorHAnsi"/>
                <w:lang w:val="de-CH"/>
              </w:rPr>
              <w:t>anerkann</w:t>
            </w:r>
            <w:r w:rsidRPr="00305AD9">
              <w:rPr>
                <w:rFonts w:cstheme="minorHAnsi"/>
                <w:lang w:val="de-CH"/>
              </w:rPr>
              <w:t>t und müssen von der Gegenpartei unverzüglich beglichen werden. Für diese nicht angefochtenen Forderungen können Sie von der Gegenpartei eine Zahlungsbestätigung mittels SED U024 "</w:t>
            </w:r>
            <w:r w:rsidR="00B26F1E" w:rsidRPr="00B26F1E">
              <w:rPr>
                <w:rFonts w:cstheme="minorHAnsi"/>
                <w:lang w:val="de-CH"/>
              </w:rPr>
              <w:t>Erstattung – Benachrichtigung zur Zahlung</w:t>
            </w:r>
            <w:r w:rsidRPr="00305AD9">
              <w:rPr>
                <w:rFonts w:cstheme="minorHAnsi"/>
                <w:lang w:val="de-CH"/>
              </w:rPr>
              <w:t>" erwarten.</w:t>
            </w:r>
          </w:p>
          <w:p w14:paraId="2AA2DC63" w14:textId="62CCB817" w:rsidR="007837DE" w:rsidRPr="00305AD9" w:rsidRDefault="00AF1B73" w:rsidP="00314CBD">
            <w:pPr>
              <w:rPr>
                <w:color w:val="0000FF" w:themeColor="hyperlink"/>
                <w:u w:val="single"/>
                <w:lang w:val="de-CH"/>
              </w:rPr>
            </w:pPr>
            <w:hyperlink w:anchor="_CO.5_What_should" w:history="1">
              <w:r w:rsidR="007837DE" w:rsidRPr="00305AD9">
                <w:rPr>
                  <w:rStyle w:val="Hyperlink"/>
                  <w:lang w:val="de-CH"/>
                </w:rPr>
                <w:t>I</w:t>
              </w:r>
              <w:r w:rsidR="00314CBD" w:rsidRPr="00305AD9">
                <w:rPr>
                  <w:rStyle w:val="Hyperlink"/>
                  <w:lang w:val="de-CH"/>
                </w:rPr>
                <w:t>ch habe ein</w:t>
              </w:r>
              <w:r w:rsidR="007837DE" w:rsidRPr="00305AD9">
                <w:rPr>
                  <w:rStyle w:val="Hyperlink"/>
                  <w:lang w:val="de-CH"/>
                </w:rPr>
                <w:t xml:space="preserve"> SED U024</w:t>
              </w:r>
              <w:r w:rsidR="00314CBD" w:rsidRPr="00305AD9">
                <w:rPr>
                  <w:rStyle w:val="Hyperlink"/>
                  <w:lang w:val="de-CH"/>
                </w:rPr>
                <w:t xml:space="preserve"> erhalten</w:t>
              </w:r>
              <w:r w:rsidR="007837DE" w:rsidRPr="00305AD9">
                <w:rPr>
                  <w:rStyle w:val="Hyperlink"/>
                  <w:lang w:val="de-CH"/>
                </w:rPr>
                <w:t>.</w:t>
              </w:r>
            </w:hyperlink>
            <w:r w:rsidR="007837DE" w:rsidRPr="00305AD9">
              <w:rPr>
                <w:rStyle w:val="Hyperlink"/>
                <w:lang w:val="de-CH"/>
              </w:rPr>
              <w:t xml:space="preserve"> </w:t>
            </w:r>
            <w:r w:rsidR="007837DE" w:rsidRPr="00305AD9">
              <w:rPr>
                <w:rStyle w:val="Hyperlink"/>
                <w:color w:val="auto"/>
                <w:u w:val="none"/>
                <w:lang w:val="de-CH"/>
              </w:rPr>
              <w:t>(</w:t>
            </w:r>
            <w:r w:rsidR="00314CBD" w:rsidRPr="00305AD9">
              <w:rPr>
                <w:rStyle w:val="Hyperlink"/>
                <w:color w:val="auto"/>
                <w:u w:val="none"/>
                <w:lang w:val="de-CH"/>
              </w:rPr>
              <w:t>Schritt</w:t>
            </w:r>
            <w:r w:rsidR="007837DE" w:rsidRPr="00305AD9">
              <w:rPr>
                <w:rStyle w:val="Hyperlink"/>
                <w:color w:val="auto"/>
                <w:u w:val="none"/>
                <w:lang w:val="de-CH"/>
              </w:rPr>
              <w:t xml:space="preserve"> CO.</w:t>
            </w:r>
            <w:r w:rsidR="002B76E2" w:rsidRPr="00305AD9">
              <w:rPr>
                <w:rStyle w:val="Hyperlink"/>
                <w:color w:val="auto"/>
                <w:u w:val="none"/>
                <w:lang w:val="de-CH"/>
              </w:rPr>
              <w:t>5</w:t>
            </w:r>
            <w:r w:rsidR="007837DE" w:rsidRPr="00305AD9">
              <w:rPr>
                <w:rStyle w:val="Hyperlink"/>
                <w:color w:val="auto"/>
                <w:u w:val="none"/>
                <w:lang w:val="de-CH"/>
              </w:rPr>
              <w:t>)</w:t>
            </w:r>
          </w:p>
          <w:p w14:paraId="5A2160BB" w14:textId="19AB67F3" w:rsidR="00314CBD" w:rsidRPr="00305AD9" w:rsidRDefault="00314CBD" w:rsidP="00F44A5A">
            <w:pPr>
              <w:spacing w:before="120"/>
              <w:jc w:val="both"/>
              <w:rPr>
                <w:lang w:val="de-CH"/>
              </w:rPr>
            </w:pPr>
            <w:r w:rsidRPr="00305AD9">
              <w:rPr>
                <w:lang w:val="de-CH"/>
              </w:rPr>
              <w:t xml:space="preserve">Auf der Grundlage Ihrer Prüfung des SED U023 </w:t>
            </w:r>
            <w:r w:rsidRPr="00305AD9">
              <w:rPr>
                <w:rFonts w:ascii="Calibri" w:hAnsi="Calibri" w:cs="Calibri"/>
                <w:lang w:val="de-CH"/>
              </w:rPr>
              <w:t>"</w:t>
            </w:r>
            <w:r w:rsidR="00B81ABB">
              <w:rPr>
                <w:lang w:val="de-CH"/>
              </w:rPr>
              <w:t>Erstattung</w:t>
            </w:r>
            <w:r w:rsidRPr="00305AD9">
              <w:rPr>
                <w:lang w:val="de-CH"/>
              </w:rPr>
              <w:t xml:space="preserve"> </w:t>
            </w:r>
            <w:r w:rsidR="004A39B4">
              <w:rPr>
                <w:lang w:val="de-CH"/>
              </w:rPr>
              <w:t>– Ablehnung</w:t>
            </w:r>
            <w:r w:rsidRPr="00305AD9">
              <w:rPr>
                <w:rFonts w:ascii="Calibri" w:hAnsi="Calibri" w:cs="Calibri"/>
                <w:lang w:val="de-CH"/>
              </w:rPr>
              <w:t>"</w:t>
            </w:r>
            <w:r w:rsidRPr="00305AD9">
              <w:rPr>
                <w:lang w:val="de-CH"/>
              </w:rPr>
              <w:t xml:space="preserve"> müssen Sie ein SED U029</w:t>
            </w:r>
            <w:r w:rsidR="00AD34B2" w:rsidRPr="00305AD9">
              <w:rPr>
                <w:lang w:val="de-CH"/>
              </w:rPr>
              <w:t xml:space="preserve"> </w:t>
            </w:r>
            <w:r w:rsidR="00AD34B2" w:rsidRPr="00305AD9">
              <w:rPr>
                <w:rFonts w:ascii="Calibri" w:hAnsi="Calibri" w:cs="Calibri"/>
                <w:lang w:val="de-CH"/>
              </w:rPr>
              <w:t>"</w:t>
            </w:r>
            <w:r w:rsidR="001027F8" w:rsidRPr="001027F8">
              <w:rPr>
                <w:rFonts w:ascii="Calibri" w:hAnsi="Calibri" w:cs="Calibri"/>
                <w:lang w:val="de-CH"/>
              </w:rPr>
              <w:t>Nach Ablehnung geänderter Erstattungsantrag</w:t>
            </w:r>
            <w:r w:rsidR="00AD34B2" w:rsidRPr="00305AD9">
              <w:rPr>
                <w:rFonts w:cstheme="minorHAnsi"/>
                <w:lang w:val="de-CH"/>
              </w:rPr>
              <w:t>"</w:t>
            </w:r>
            <w:r w:rsidR="00AD34B2" w:rsidRPr="00305AD9">
              <w:rPr>
                <w:lang w:val="de-CH"/>
              </w:rPr>
              <w:t xml:space="preserve"> ausfüllen und den Status </w:t>
            </w:r>
            <w:r w:rsidR="00305AD9">
              <w:rPr>
                <w:lang w:val="de-CH"/>
              </w:rPr>
              <w:t xml:space="preserve">für </w:t>
            </w:r>
            <w:r w:rsidR="00AD34B2" w:rsidRPr="00305AD9">
              <w:rPr>
                <w:lang w:val="de-CH"/>
              </w:rPr>
              <w:t>jede einzelne der im ursprünglichen SED U020 enthaltenen individuellen Forderung</w:t>
            </w:r>
            <w:r w:rsidR="00305AD9">
              <w:rPr>
                <w:lang w:val="de-CH"/>
              </w:rPr>
              <w:t>en</w:t>
            </w:r>
            <w:r w:rsidR="00AD34B2" w:rsidRPr="00305AD9">
              <w:rPr>
                <w:lang w:val="de-CH"/>
              </w:rPr>
              <w:t xml:space="preserve"> angeben. SED U029 enthält alle in der ursprünglichen </w:t>
            </w:r>
            <w:r w:rsidR="00B81ABB">
              <w:rPr>
                <w:lang w:val="de-CH"/>
              </w:rPr>
              <w:t>Erstattung</w:t>
            </w:r>
            <w:r w:rsidR="00AD34B2" w:rsidRPr="00305AD9">
              <w:rPr>
                <w:lang w:val="de-CH"/>
              </w:rPr>
              <w:t xml:space="preserve">sanfrage enthaltenen individuellen Forderungen, zusammen mit einem speziellen Abschnitt </w:t>
            </w:r>
            <w:r w:rsidR="00305AD9">
              <w:rPr>
                <w:lang w:val="de-CH"/>
              </w:rPr>
              <w:t>für die</w:t>
            </w:r>
            <w:r w:rsidR="00AD34B2" w:rsidRPr="00305AD9">
              <w:rPr>
                <w:lang w:val="de-CH"/>
              </w:rPr>
              <w:t xml:space="preserve"> Angabe des Status jedes Einzelfalls in der gegenwärtigen Phase des </w:t>
            </w:r>
            <w:r w:rsidR="00B81ABB">
              <w:rPr>
                <w:lang w:val="de-CH"/>
              </w:rPr>
              <w:t>Erstattung</w:t>
            </w:r>
            <w:r w:rsidR="00AD34B2" w:rsidRPr="00305AD9">
              <w:rPr>
                <w:lang w:val="de-CH"/>
              </w:rPr>
              <w:t>sprozesses.</w:t>
            </w:r>
          </w:p>
          <w:p w14:paraId="5EC3B4CB" w14:textId="209EE824" w:rsidR="00447E9F" w:rsidRPr="00305AD9" w:rsidRDefault="00AD34B2" w:rsidP="00F44A5A">
            <w:pPr>
              <w:spacing w:before="120"/>
              <w:jc w:val="both"/>
              <w:rPr>
                <w:lang w:val="de-CH"/>
              </w:rPr>
            </w:pPr>
            <w:r w:rsidRPr="00305AD9">
              <w:rPr>
                <w:lang w:val="de-CH"/>
              </w:rPr>
              <w:t>Sie sollten den aktuellen Status des Einzelfalls wie folgt angeben:</w:t>
            </w:r>
          </w:p>
          <w:p w14:paraId="14FBA817" w14:textId="000C8A3E" w:rsidR="00447E9F" w:rsidRPr="00305AD9" w:rsidRDefault="00447E9F" w:rsidP="00CF2FCE">
            <w:pPr>
              <w:pStyle w:val="Listenabsatz"/>
              <w:numPr>
                <w:ilvl w:val="0"/>
                <w:numId w:val="25"/>
              </w:numPr>
              <w:ind w:left="744"/>
              <w:jc w:val="both"/>
              <w:rPr>
                <w:rFonts w:asciiTheme="minorHAnsi" w:hAnsiTheme="minorHAnsi"/>
                <w:sz w:val="22"/>
                <w:szCs w:val="22"/>
                <w:lang w:val="de-CH"/>
              </w:rPr>
            </w:pPr>
            <w:r w:rsidRPr="00305AD9">
              <w:rPr>
                <w:rFonts w:asciiTheme="minorHAnsi" w:hAnsiTheme="minorHAnsi"/>
                <w:sz w:val="22"/>
                <w:szCs w:val="22"/>
                <w:lang w:val="de-CH"/>
              </w:rPr>
              <w:t xml:space="preserve">01 </w:t>
            </w:r>
            <w:r w:rsidR="00305AD9">
              <w:rPr>
                <w:rFonts w:asciiTheme="minorHAnsi" w:hAnsiTheme="minorHAnsi" w:cstheme="minorHAnsi"/>
                <w:sz w:val="22"/>
                <w:szCs w:val="22"/>
                <w:lang w:val="de-CH"/>
              </w:rPr>
              <w:t>"</w:t>
            </w:r>
            <w:r w:rsidR="00380696">
              <w:rPr>
                <w:rFonts w:asciiTheme="minorHAnsi" w:hAnsiTheme="minorHAnsi"/>
                <w:sz w:val="22"/>
                <w:szCs w:val="22"/>
                <w:lang w:val="de-CH"/>
              </w:rPr>
              <w:t>anerkannt</w:t>
            </w:r>
            <w:r w:rsidR="00305AD9">
              <w:rPr>
                <w:rFonts w:asciiTheme="minorHAnsi" w:hAnsiTheme="minorHAnsi" w:cstheme="minorHAnsi"/>
                <w:sz w:val="22"/>
                <w:szCs w:val="22"/>
                <w:lang w:val="de-CH"/>
              </w:rPr>
              <w:t>"</w:t>
            </w:r>
            <w:r w:rsidRPr="00305AD9">
              <w:rPr>
                <w:rFonts w:asciiTheme="minorHAnsi" w:hAnsiTheme="minorHAnsi"/>
                <w:sz w:val="22"/>
                <w:szCs w:val="22"/>
                <w:lang w:val="de-CH"/>
              </w:rPr>
              <w:t xml:space="preserve">: </w:t>
            </w:r>
            <w:r w:rsidR="00897725" w:rsidRPr="00305AD9">
              <w:rPr>
                <w:rFonts w:asciiTheme="minorHAnsi" w:hAnsiTheme="minorHAnsi"/>
                <w:sz w:val="22"/>
                <w:szCs w:val="22"/>
                <w:lang w:val="de-CH"/>
              </w:rPr>
              <w:t xml:space="preserve">Wenn die Gegenpartei die individuelle Forderung </w:t>
            </w:r>
            <w:r w:rsidR="00380696">
              <w:rPr>
                <w:rFonts w:asciiTheme="minorHAnsi" w:hAnsiTheme="minorHAnsi"/>
                <w:sz w:val="22"/>
                <w:szCs w:val="22"/>
                <w:lang w:val="de-CH"/>
              </w:rPr>
              <w:t>anerkannt</w:t>
            </w:r>
            <w:r w:rsidR="00897725" w:rsidRPr="00305AD9">
              <w:rPr>
                <w:rFonts w:asciiTheme="minorHAnsi" w:hAnsiTheme="minorHAnsi"/>
                <w:sz w:val="22"/>
                <w:szCs w:val="22"/>
                <w:lang w:val="de-CH"/>
              </w:rPr>
              <w:t xml:space="preserve"> hat</w:t>
            </w:r>
            <w:r w:rsidRPr="00305AD9">
              <w:rPr>
                <w:rFonts w:asciiTheme="minorHAnsi" w:hAnsiTheme="minorHAnsi"/>
                <w:sz w:val="22"/>
                <w:szCs w:val="22"/>
                <w:lang w:val="de-CH"/>
              </w:rPr>
              <w:t xml:space="preserve"> (</w:t>
            </w:r>
            <w:r w:rsidR="00897725" w:rsidRPr="00305AD9">
              <w:rPr>
                <w:rFonts w:asciiTheme="minorHAnsi" w:hAnsiTheme="minorHAnsi"/>
                <w:sz w:val="22"/>
                <w:szCs w:val="22"/>
                <w:lang w:val="de-CH"/>
              </w:rPr>
              <w:t>d.h. wenn die individuelle Forderung im SED U023 nicht enthalten war</w:t>
            </w:r>
            <w:r w:rsidRPr="00305AD9">
              <w:rPr>
                <w:rFonts w:asciiTheme="minorHAnsi" w:hAnsiTheme="minorHAnsi"/>
                <w:sz w:val="22"/>
                <w:szCs w:val="22"/>
                <w:lang w:val="de-CH"/>
              </w:rPr>
              <w:t xml:space="preserve">) </w:t>
            </w:r>
            <w:r w:rsidR="00897725" w:rsidRPr="00305AD9">
              <w:rPr>
                <w:rFonts w:asciiTheme="minorHAnsi" w:hAnsiTheme="minorHAnsi"/>
                <w:sz w:val="22"/>
                <w:szCs w:val="22"/>
                <w:lang w:val="de-CH"/>
              </w:rPr>
              <w:t>und die Zahlung der Forderung noch nicht mittels SED U024 bestätigt worden ist</w:t>
            </w:r>
            <w:r w:rsidRPr="00305AD9">
              <w:rPr>
                <w:rFonts w:asciiTheme="minorHAnsi" w:hAnsiTheme="minorHAnsi"/>
                <w:sz w:val="22"/>
                <w:szCs w:val="22"/>
                <w:lang w:val="de-CH"/>
              </w:rPr>
              <w:t>.</w:t>
            </w:r>
          </w:p>
          <w:p w14:paraId="0F7BA216" w14:textId="2CA2C680" w:rsidR="007837DE" w:rsidRPr="00305AD9" w:rsidRDefault="00447E9F" w:rsidP="007837DE">
            <w:pPr>
              <w:pStyle w:val="Listenabsatz"/>
              <w:numPr>
                <w:ilvl w:val="0"/>
                <w:numId w:val="25"/>
              </w:numPr>
              <w:spacing w:before="120"/>
              <w:ind w:left="744"/>
              <w:jc w:val="both"/>
              <w:rPr>
                <w:rFonts w:asciiTheme="minorHAnsi" w:hAnsiTheme="minorHAnsi"/>
                <w:sz w:val="22"/>
                <w:szCs w:val="22"/>
                <w:lang w:val="de-CH"/>
              </w:rPr>
            </w:pPr>
            <w:r w:rsidRPr="00305AD9">
              <w:rPr>
                <w:rFonts w:asciiTheme="minorHAnsi" w:hAnsiTheme="minorHAnsi"/>
                <w:sz w:val="22"/>
                <w:szCs w:val="22"/>
                <w:lang w:val="de-CH"/>
              </w:rPr>
              <w:t xml:space="preserve">02 </w:t>
            </w:r>
            <w:r w:rsidR="00305AD9">
              <w:rPr>
                <w:rFonts w:asciiTheme="minorHAnsi" w:hAnsiTheme="minorHAnsi" w:cstheme="minorHAnsi"/>
                <w:sz w:val="22"/>
                <w:szCs w:val="22"/>
                <w:lang w:val="de-CH"/>
              </w:rPr>
              <w:t>"</w:t>
            </w:r>
            <w:r w:rsidR="00897725" w:rsidRPr="00305AD9">
              <w:rPr>
                <w:rFonts w:asciiTheme="minorHAnsi" w:hAnsiTheme="minorHAnsi"/>
                <w:sz w:val="22"/>
                <w:szCs w:val="22"/>
                <w:lang w:val="de-CH"/>
              </w:rPr>
              <w:t>Zahlung bestätigt mittels</w:t>
            </w:r>
            <w:r w:rsidRPr="00305AD9">
              <w:rPr>
                <w:rFonts w:asciiTheme="minorHAnsi" w:hAnsiTheme="minorHAnsi"/>
                <w:sz w:val="22"/>
                <w:szCs w:val="22"/>
                <w:lang w:val="de-CH"/>
              </w:rPr>
              <w:t xml:space="preserve"> </w:t>
            </w:r>
            <w:r w:rsidR="008E6606" w:rsidRPr="00305AD9">
              <w:rPr>
                <w:rFonts w:asciiTheme="minorHAnsi" w:hAnsiTheme="minorHAnsi"/>
                <w:sz w:val="22"/>
                <w:szCs w:val="22"/>
                <w:lang w:val="de-CH"/>
              </w:rPr>
              <w:t xml:space="preserve">SED </w:t>
            </w:r>
            <w:r w:rsidRPr="00305AD9">
              <w:rPr>
                <w:rFonts w:asciiTheme="minorHAnsi" w:hAnsiTheme="minorHAnsi"/>
                <w:sz w:val="22"/>
                <w:szCs w:val="22"/>
                <w:lang w:val="de-CH"/>
              </w:rPr>
              <w:t>U024</w:t>
            </w:r>
            <w:r w:rsidR="00305AD9">
              <w:rPr>
                <w:rFonts w:asciiTheme="minorHAnsi" w:hAnsiTheme="minorHAnsi" w:cstheme="minorHAnsi"/>
                <w:sz w:val="22"/>
                <w:szCs w:val="22"/>
                <w:lang w:val="de-CH"/>
              </w:rPr>
              <w:t>"</w:t>
            </w:r>
            <w:r w:rsidRPr="00305AD9">
              <w:rPr>
                <w:rFonts w:asciiTheme="minorHAnsi" w:hAnsiTheme="minorHAnsi"/>
                <w:sz w:val="22"/>
                <w:szCs w:val="22"/>
                <w:lang w:val="de-CH"/>
              </w:rPr>
              <w:t xml:space="preserve">: </w:t>
            </w:r>
            <w:r w:rsidR="00473073" w:rsidRPr="00305AD9">
              <w:rPr>
                <w:rFonts w:asciiTheme="minorHAnsi" w:hAnsiTheme="minorHAnsi"/>
                <w:sz w:val="22"/>
                <w:szCs w:val="22"/>
                <w:lang w:val="de-CH"/>
              </w:rPr>
              <w:t>Bei jenen Forderungen, welche die Gegenpartei bereits mittels SED U024 bestätigt hat</w:t>
            </w:r>
            <w:r w:rsidRPr="00305AD9">
              <w:rPr>
                <w:rFonts w:asciiTheme="minorHAnsi" w:hAnsiTheme="minorHAnsi"/>
                <w:sz w:val="22"/>
                <w:szCs w:val="22"/>
                <w:lang w:val="de-CH"/>
              </w:rPr>
              <w:t>.</w:t>
            </w:r>
            <w:r w:rsidR="007837DE" w:rsidRPr="00305AD9">
              <w:rPr>
                <w:rFonts w:asciiTheme="minorHAnsi" w:hAnsiTheme="minorHAnsi"/>
                <w:sz w:val="22"/>
                <w:szCs w:val="22"/>
                <w:lang w:val="de-CH"/>
              </w:rPr>
              <w:t xml:space="preserve"> </w:t>
            </w:r>
            <w:r w:rsidR="00473073" w:rsidRPr="00305AD9">
              <w:rPr>
                <w:rFonts w:asciiTheme="minorHAnsi" w:hAnsiTheme="minorHAnsi"/>
                <w:sz w:val="22"/>
                <w:szCs w:val="22"/>
                <w:lang w:val="de-CH"/>
              </w:rPr>
              <w:t>Diese individuellen Forderungen sollten nicht mehr geändert werden</w:t>
            </w:r>
            <w:r w:rsidR="007837DE" w:rsidRPr="00305AD9">
              <w:rPr>
                <w:rFonts w:asciiTheme="minorHAnsi" w:hAnsiTheme="minorHAnsi"/>
                <w:sz w:val="22"/>
                <w:szCs w:val="22"/>
                <w:lang w:val="de-CH"/>
              </w:rPr>
              <w:t>.</w:t>
            </w:r>
          </w:p>
          <w:p w14:paraId="730A2BD5" w14:textId="6EE74A08" w:rsidR="00447E9F" w:rsidRPr="00305AD9" w:rsidRDefault="00447E9F" w:rsidP="00F44A5A">
            <w:pPr>
              <w:pStyle w:val="Listenabsatz"/>
              <w:numPr>
                <w:ilvl w:val="0"/>
                <w:numId w:val="25"/>
              </w:numPr>
              <w:spacing w:before="120"/>
              <w:ind w:left="744"/>
              <w:jc w:val="both"/>
              <w:rPr>
                <w:rFonts w:asciiTheme="minorHAnsi" w:hAnsiTheme="minorHAnsi"/>
                <w:sz w:val="22"/>
                <w:szCs w:val="22"/>
                <w:lang w:val="de-CH"/>
              </w:rPr>
            </w:pPr>
            <w:r w:rsidRPr="00305AD9">
              <w:rPr>
                <w:rFonts w:asciiTheme="minorHAnsi" w:hAnsiTheme="minorHAnsi"/>
                <w:sz w:val="22"/>
                <w:szCs w:val="22"/>
                <w:lang w:val="de-CH"/>
              </w:rPr>
              <w:t xml:space="preserve">03 </w:t>
            </w:r>
            <w:r w:rsidR="00305AD9">
              <w:rPr>
                <w:rFonts w:asciiTheme="minorHAnsi" w:hAnsiTheme="minorHAnsi" w:cstheme="minorHAnsi"/>
                <w:sz w:val="22"/>
                <w:szCs w:val="22"/>
                <w:lang w:val="de-CH"/>
              </w:rPr>
              <w:t>"</w:t>
            </w:r>
            <w:r w:rsidR="00473073" w:rsidRPr="00305AD9">
              <w:rPr>
                <w:rFonts w:asciiTheme="minorHAnsi" w:hAnsiTheme="minorHAnsi"/>
                <w:sz w:val="22"/>
                <w:szCs w:val="22"/>
                <w:lang w:val="de-CH"/>
              </w:rPr>
              <w:t>Betrag an nationale Höchstgrenze angepasst</w:t>
            </w:r>
            <w:r w:rsidR="00305AD9">
              <w:rPr>
                <w:rFonts w:asciiTheme="minorHAnsi" w:hAnsiTheme="minorHAnsi" w:cstheme="minorHAnsi"/>
                <w:sz w:val="22"/>
                <w:szCs w:val="22"/>
                <w:lang w:val="de-CH"/>
              </w:rPr>
              <w:t>"</w:t>
            </w:r>
            <w:r w:rsidRPr="00305AD9">
              <w:rPr>
                <w:rFonts w:asciiTheme="minorHAnsi" w:hAnsiTheme="minorHAnsi"/>
                <w:sz w:val="22"/>
                <w:szCs w:val="22"/>
                <w:lang w:val="de-CH"/>
              </w:rPr>
              <w:t xml:space="preserve">: </w:t>
            </w:r>
            <w:r w:rsidR="00473073" w:rsidRPr="00305AD9">
              <w:rPr>
                <w:rFonts w:asciiTheme="minorHAnsi" w:hAnsiTheme="minorHAnsi"/>
                <w:sz w:val="22"/>
                <w:szCs w:val="22"/>
                <w:lang w:val="de-CH"/>
              </w:rPr>
              <w:t xml:space="preserve">Für Fälle, bei denen die Gegenpartei den Betrag auf die nationale Höchstgrenze gesenkt hat (vorgängiges SED U023) und Sie den Betrag wie angegeben angepasst haben. </w:t>
            </w:r>
            <w:r w:rsidR="0081501F" w:rsidRPr="00305AD9">
              <w:rPr>
                <w:rFonts w:asciiTheme="minorHAnsi" w:hAnsiTheme="minorHAnsi"/>
                <w:sz w:val="22"/>
                <w:szCs w:val="22"/>
                <w:lang w:val="de-CH"/>
              </w:rPr>
              <w:t xml:space="preserve">Sie können erwarten, dass diese individuelle Forderung im nächsten (neuen) SED U023 oder SED U021 als </w:t>
            </w:r>
            <w:r w:rsidR="00380696">
              <w:rPr>
                <w:rFonts w:asciiTheme="minorHAnsi" w:hAnsiTheme="minorHAnsi"/>
                <w:sz w:val="22"/>
                <w:szCs w:val="22"/>
                <w:lang w:val="de-CH"/>
              </w:rPr>
              <w:t>anerkann</w:t>
            </w:r>
            <w:r w:rsidR="0081501F" w:rsidRPr="00305AD9">
              <w:rPr>
                <w:rFonts w:asciiTheme="minorHAnsi" w:hAnsiTheme="minorHAnsi"/>
                <w:sz w:val="22"/>
                <w:szCs w:val="22"/>
                <w:lang w:val="de-CH"/>
              </w:rPr>
              <w:t xml:space="preserve">t ausgewiesen wird und Sie anschliessend eine Zahlungsbestätigung (SED U024) erhalten. </w:t>
            </w:r>
          </w:p>
          <w:p w14:paraId="68407779" w14:textId="1EE39A27" w:rsidR="00447E9F" w:rsidRPr="00305AD9" w:rsidRDefault="00447E9F" w:rsidP="00F44A5A">
            <w:pPr>
              <w:pStyle w:val="Listenabsatz"/>
              <w:numPr>
                <w:ilvl w:val="0"/>
                <w:numId w:val="25"/>
              </w:numPr>
              <w:spacing w:before="120"/>
              <w:ind w:left="744"/>
              <w:jc w:val="both"/>
              <w:rPr>
                <w:rFonts w:asciiTheme="minorHAnsi" w:hAnsiTheme="minorHAnsi"/>
                <w:sz w:val="22"/>
                <w:szCs w:val="22"/>
                <w:lang w:val="de-CH"/>
              </w:rPr>
            </w:pPr>
            <w:r w:rsidRPr="00305AD9">
              <w:rPr>
                <w:rFonts w:asciiTheme="minorHAnsi" w:hAnsiTheme="minorHAnsi"/>
                <w:sz w:val="22"/>
                <w:szCs w:val="22"/>
                <w:lang w:val="de-CH"/>
              </w:rPr>
              <w:t xml:space="preserve">04 </w:t>
            </w:r>
            <w:r w:rsidR="00305AD9">
              <w:rPr>
                <w:rFonts w:asciiTheme="minorHAnsi" w:hAnsiTheme="minorHAnsi" w:cstheme="minorHAnsi"/>
                <w:sz w:val="22"/>
                <w:szCs w:val="22"/>
                <w:lang w:val="de-CH"/>
              </w:rPr>
              <w:t>"</w:t>
            </w:r>
            <w:r w:rsidR="0081501F" w:rsidRPr="00305AD9">
              <w:rPr>
                <w:rFonts w:asciiTheme="minorHAnsi" w:hAnsiTheme="minorHAnsi"/>
                <w:sz w:val="22"/>
                <w:szCs w:val="22"/>
                <w:lang w:val="de-CH"/>
              </w:rPr>
              <w:t>individuelle Forderung geändert</w:t>
            </w:r>
            <w:r w:rsidR="00305AD9">
              <w:rPr>
                <w:rFonts w:asciiTheme="minorHAnsi" w:hAnsiTheme="minorHAnsi" w:cstheme="minorHAnsi"/>
                <w:sz w:val="22"/>
                <w:szCs w:val="22"/>
                <w:lang w:val="de-CH"/>
              </w:rPr>
              <w:t>"</w:t>
            </w:r>
            <w:r w:rsidR="0081501F" w:rsidRPr="00305AD9">
              <w:rPr>
                <w:rFonts w:asciiTheme="minorHAnsi" w:hAnsiTheme="minorHAnsi"/>
                <w:sz w:val="22"/>
                <w:szCs w:val="22"/>
                <w:lang w:val="de-CH"/>
              </w:rPr>
              <w:t xml:space="preserve">: </w:t>
            </w:r>
            <w:r w:rsidR="00711D3D" w:rsidRPr="00305AD9">
              <w:rPr>
                <w:rFonts w:asciiTheme="minorHAnsi" w:hAnsiTheme="minorHAnsi"/>
                <w:sz w:val="22"/>
                <w:szCs w:val="22"/>
                <w:lang w:val="de-CH"/>
              </w:rPr>
              <w:t>Für andere angefochtene</w:t>
            </w:r>
            <w:r w:rsidR="002E10A0" w:rsidRPr="00305AD9">
              <w:rPr>
                <w:rFonts w:asciiTheme="minorHAnsi" w:hAnsiTheme="minorHAnsi"/>
                <w:sz w:val="22"/>
                <w:szCs w:val="22"/>
                <w:lang w:val="de-CH"/>
              </w:rPr>
              <w:t xml:space="preserve"> Forderungen</w:t>
            </w:r>
            <w:r w:rsidRPr="00305AD9">
              <w:rPr>
                <w:rFonts w:asciiTheme="minorHAnsi" w:hAnsiTheme="minorHAnsi"/>
                <w:sz w:val="22"/>
                <w:szCs w:val="22"/>
                <w:lang w:val="de-CH"/>
              </w:rPr>
              <w:t xml:space="preserve"> (</w:t>
            </w:r>
            <w:r w:rsidR="002E10A0" w:rsidRPr="00305AD9">
              <w:rPr>
                <w:rFonts w:asciiTheme="minorHAnsi" w:hAnsiTheme="minorHAnsi"/>
                <w:sz w:val="22"/>
                <w:szCs w:val="22"/>
                <w:lang w:val="de-CH"/>
              </w:rPr>
              <w:t>vorgängiges</w:t>
            </w:r>
            <w:r w:rsidRPr="00305AD9">
              <w:rPr>
                <w:rFonts w:asciiTheme="minorHAnsi" w:hAnsiTheme="minorHAnsi"/>
                <w:sz w:val="22"/>
                <w:szCs w:val="22"/>
                <w:lang w:val="de-CH"/>
              </w:rPr>
              <w:t xml:space="preserve"> </w:t>
            </w:r>
            <w:r w:rsidR="008E6606" w:rsidRPr="00305AD9">
              <w:rPr>
                <w:rFonts w:asciiTheme="minorHAnsi" w:hAnsiTheme="minorHAnsi"/>
                <w:sz w:val="22"/>
                <w:szCs w:val="22"/>
                <w:lang w:val="de-CH"/>
              </w:rPr>
              <w:t xml:space="preserve">SED </w:t>
            </w:r>
            <w:r w:rsidRPr="00305AD9">
              <w:rPr>
                <w:rFonts w:asciiTheme="minorHAnsi" w:hAnsiTheme="minorHAnsi"/>
                <w:sz w:val="22"/>
                <w:szCs w:val="22"/>
                <w:lang w:val="de-CH"/>
              </w:rPr>
              <w:t>U023)</w:t>
            </w:r>
            <w:r w:rsidR="002E10A0" w:rsidRPr="00305AD9">
              <w:rPr>
                <w:rFonts w:asciiTheme="minorHAnsi" w:hAnsiTheme="minorHAnsi"/>
                <w:sz w:val="22"/>
                <w:szCs w:val="22"/>
                <w:lang w:val="de-CH"/>
              </w:rPr>
              <w:t xml:space="preserve">, deren Anfechtung Sie </w:t>
            </w:r>
            <w:r w:rsidR="00380696">
              <w:rPr>
                <w:rFonts w:asciiTheme="minorHAnsi" w:hAnsiTheme="minorHAnsi"/>
                <w:sz w:val="22"/>
                <w:szCs w:val="22"/>
                <w:lang w:val="de-CH"/>
              </w:rPr>
              <w:t>anerkann</w:t>
            </w:r>
            <w:r w:rsidR="002E10A0" w:rsidRPr="00305AD9">
              <w:rPr>
                <w:rFonts w:asciiTheme="minorHAnsi" w:hAnsiTheme="minorHAnsi"/>
                <w:sz w:val="22"/>
                <w:szCs w:val="22"/>
                <w:lang w:val="de-CH"/>
              </w:rPr>
              <w:t>t und die individuelle Forderung entsprechend angepasst haben</w:t>
            </w:r>
            <w:r w:rsidRPr="00305AD9">
              <w:rPr>
                <w:rFonts w:asciiTheme="minorHAnsi" w:hAnsiTheme="minorHAnsi"/>
                <w:sz w:val="22"/>
                <w:szCs w:val="22"/>
                <w:lang w:val="de-CH"/>
              </w:rPr>
              <w:t xml:space="preserve"> </w:t>
            </w:r>
            <w:r w:rsidR="006077F9" w:rsidRPr="00305AD9">
              <w:rPr>
                <w:rFonts w:asciiTheme="minorHAnsi" w:hAnsiTheme="minorHAnsi"/>
                <w:sz w:val="22"/>
                <w:szCs w:val="22"/>
                <w:lang w:val="de-CH"/>
              </w:rPr>
              <w:t>(</w:t>
            </w:r>
            <w:r w:rsidR="002E10A0" w:rsidRPr="00305AD9">
              <w:rPr>
                <w:rFonts w:asciiTheme="minorHAnsi" w:hAnsiTheme="minorHAnsi"/>
                <w:sz w:val="22"/>
                <w:szCs w:val="22"/>
                <w:lang w:val="de-CH"/>
              </w:rPr>
              <w:t xml:space="preserve">wenn </w:t>
            </w:r>
            <w:r w:rsidR="00AF1B73" w:rsidRPr="00305AD9">
              <w:rPr>
                <w:rFonts w:asciiTheme="minorHAnsi" w:hAnsiTheme="minorHAnsi"/>
                <w:sz w:val="22"/>
                <w:szCs w:val="22"/>
                <w:lang w:val="de-CH"/>
              </w:rPr>
              <w:t xml:space="preserve">z.B. </w:t>
            </w:r>
            <w:r w:rsidR="002E10A0" w:rsidRPr="00305AD9">
              <w:rPr>
                <w:rFonts w:asciiTheme="minorHAnsi" w:hAnsiTheme="minorHAnsi"/>
                <w:sz w:val="22"/>
                <w:szCs w:val="22"/>
                <w:lang w:val="de-CH"/>
              </w:rPr>
              <w:t xml:space="preserve">nur drei statt fünf Monate </w:t>
            </w:r>
            <w:r w:rsidR="00B81ABB">
              <w:rPr>
                <w:rFonts w:asciiTheme="minorHAnsi" w:hAnsiTheme="minorHAnsi"/>
                <w:sz w:val="22"/>
                <w:szCs w:val="22"/>
                <w:lang w:val="de-CH"/>
              </w:rPr>
              <w:t>Erstattung</w:t>
            </w:r>
            <w:r w:rsidR="002E10A0" w:rsidRPr="00305AD9">
              <w:rPr>
                <w:rFonts w:asciiTheme="minorHAnsi" w:hAnsiTheme="minorHAnsi"/>
                <w:sz w:val="22"/>
                <w:szCs w:val="22"/>
                <w:lang w:val="de-CH"/>
              </w:rPr>
              <w:t>speriode gefordert werden sollten</w:t>
            </w:r>
            <w:r w:rsidR="006077F9" w:rsidRPr="00305AD9">
              <w:rPr>
                <w:rFonts w:asciiTheme="minorHAnsi" w:hAnsiTheme="minorHAnsi"/>
                <w:sz w:val="22"/>
                <w:szCs w:val="22"/>
                <w:lang w:val="de-CH"/>
              </w:rPr>
              <w:t>)</w:t>
            </w:r>
            <w:r w:rsidRPr="00305AD9">
              <w:rPr>
                <w:rFonts w:asciiTheme="minorHAnsi" w:hAnsiTheme="minorHAnsi"/>
                <w:sz w:val="22"/>
                <w:szCs w:val="22"/>
                <w:lang w:val="de-CH"/>
              </w:rPr>
              <w:t>.</w:t>
            </w:r>
          </w:p>
          <w:p w14:paraId="0C3448C8" w14:textId="67419C78" w:rsidR="00447E9F" w:rsidRPr="00305AD9" w:rsidRDefault="00447E9F" w:rsidP="00F44A5A">
            <w:pPr>
              <w:pStyle w:val="Listenabsatz"/>
              <w:numPr>
                <w:ilvl w:val="0"/>
                <w:numId w:val="25"/>
              </w:numPr>
              <w:spacing w:before="120"/>
              <w:ind w:left="744"/>
              <w:jc w:val="both"/>
              <w:rPr>
                <w:rFonts w:asciiTheme="minorHAnsi" w:hAnsiTheme="minorHAnsi"/>
                <w:sz w:val="22"/>
                <w:szCs w:val="22"/>
                <w:lang w:val="de-CH"/>
              </w:rPr>
            </w:pPr>
            <w:r w:rsidRPr="00305AD9">
              <w:rPr>
                <w:rFonts w:asciiTheme="minorHAnsi" w:hAnsiTheme="minorHAnsi"/>
                <w:sz w:val="22"/>
                <w:szCs w:val="22"/>
                <w:lang w:val="de-CH"/>
              </w:rPr>
              <w:t xml:space="preserve">05 </w:t>
            </w:r>
            <w:r w:rsidR="00305AD9">
              <w:rPr>
                <w:rFonts w:asciiTheme="minorHAnsi" w:hAnsiTheme="minorHAnsi" w:cstheme="minorHAnsi"/>
                <w:sz w:val="22"/>
                <w:szCs w:val="22"/>
                <w:lang w:val="de-CH"/>
              </w:rPr>
              <w:t>"</w:t>
            </w:r>
            <w:r w:rsidR="002E10A0" w:rsidRPr="00305AD9">
              <w:rPr>
                <w:rFonts w:asciiTheme="minorHAnsi" w:hAnsiTheme="minorHAnsi"/>
                <w:sz w:val="22"/>
                <w:szCs w:val="22"/>
                <w:lang w:val="de-CH"/>
              </w:rPr>
              <w:t>i</w:t>
            </w:r>
            <w:r w:rsidRPr="00305AD9">
              <w:rPr>
                <w:rFonts w:asciiTheme="minorHAnsi" w:hAnsiTheme="minorHAnsi"/>
                <w:sz w:val="22"/>
                <w:szCs w:val="22"/>
                <w:lang w:val="de-CH"/>
              </w:rPr>
              <w:t>ndividu</w:t>
            </w:r>
            <w:r w:rsidR="002E10A0" w:rsidRPr="00305AD9">
              <w:rPr>
                <w:rFonts w:asciiTheme="minorHAnsi" w:hAnsiTheme="minorHAnsi"/>
                <w:sz w:val="22"/>
                <w:szCs w:val="22"/>
                <w:lang w:val="de-CH"/>
              </w:rPr>
              <w:t>elle Forderung vo</w:t>
            </w:r>
            <w:r w:rsidR="00305AD9" w:rsidRPr="00305AD9">
              <w:rPr>
                <w:rFonts w:asciiTheme="minorHAnsi" w:hAnsiTheme="minorHAnsi"/>
                <w:sz w:val="22"/>
                <w:szCs w:val="22"/>
                <w:lang w:val="de-CH"/>
              </w:rPr>
              <w:t>n</w:t>
            </w:r>
            <w:r w:rsidR="002E10A0" w:rsidRPr="00305AD9">
              <w:rPr>
                <w:rFonts w:asciiTheme="minorHAnsi" w:hAnsiTheme="minorHAnsi"/>
                <w:sz w:val="22"/>
                <w:szCs w:val="22"/>
                <w:lang w:val="de-CH"/>
              </w:rPr>
              <w:t xml:space="preserve"> der </w:t>
            </w:r>
            <w:r w:rsidR="00B81ABB">
              <w:rPr>
                <w:rFonts w:asciiTheme="minorHAnsi" w:hAnsiTheme="minorHAnsi"/>
                <w:sz w:val="22"/>
                <w:szCs w:val="22"/>
                <w:lang w:val="de-CH"/>
              </w:rPr>
              <w:t>Erstattung</w:t>
            </w:r>
            <w:r w:rsidR="002E10A0" w:rsidRPr="00305AD9">
              <w:rPr>
                <w:rFonts w:asciiTheme="minorHAnsi" w:hAnsiTheme="minorHAnsi"/>
                <w:sz w:val="22"/>
                <w:szCs w:val="22"/>
                <w:lang w:val="de-CH"/>
              </w:rPr>
              <w:t>sanfrage gestrichen</w:t>
            </w:r>
            <w:r w:rsidR="00305AD9">
              <w:rPr>
                <w:rFonts w:asciiTheme="minorHAnsi" w:hAnsiTheme="minorHAnsi" w:cstheme="minorHAnsi"/>
                <w:sz w:val="22"/>
                <w:szCs w:val="22"/>
                <w:lang w:val="de-CH"/>
              </w:rPr>
              <w:t>"</w:t>
            </w:r>
            <w:r w:rsidRPr="00305AD9">
              <w:rPr>
                <w:rFonts w:asciiTheme="minorHAnsi" w:hAnsiTheme="minorHAnsi"/>
                <w:sz w:val="22"/>
                <w:szCs w:val="22"/>
                <w:lang w:val="de-CH"/>
              </w:rPr>
              <w:t xml:space="preserve">: </w:t>
            </w:r>
            <w:r w:rsidR="002E10A0" w:rsidRPr="00305AD9">
              <w:rPr>
                <w:rFonts w:asciiTheme="minorHAnsi" w:hAnsiTheme="minorHAnsi"/>
                <w:sz w:val="22"/>
                <w:szCs w:val="22"/>
                <w:lang w:val="de-CH"/>
              </w:rPr>
              <w:t xml:space="preserve">Für individuelle Forderungen, deren Ablehnung </w:t>
            </w:r>
            <w:r w:rsidR="006875FF" w:rsidRPr="00305AD9">
              <w:rPr>
                <w:rFonts w:asciiTheme="minorHAnsi" w:hAnsiTheme="minorHAnsi"/>
                <w:sz w:val="22"/>
                <w:szCs w:val="22"/>
                <w:lang w:val="de-CH"/>
              </w:rPr>
              <w:t xml:space="preserve">Sie </w:t>
            </w:r>
            <w:r w:rsidR="002E10A0" w:rsidRPr="00305AD9">
              <w:rPr>
                <w:rFonts w:asciiTheme="minorHAnsi" w:hAnsiTheme="minorHAnsi"/>
                <w:sz w:val="22"/>
                <w:szCs w:val="22"/>
                <w:lang w:val="de-CH"/>
              </w:rPr>
              <w:t xml:space="preserve">im vorgängigen SED U023 </w:t>
            </w:r>
            <w:r w:rsidR="004A39B4">
              <w:rPr>
                <w:rFonts w:asciiTheme="minorHAnsi" w:hAnsiTheme="minorHAnsi"/>
                <w:sz w:val="22"/>
                <w:szCs w:val="22"/>
                <w:lang w:val="de-CH"/>
              </w:rPr>
              <w:t>anerkennen</w:t>
            </w:r>
            <w:r w:rsidR="002E10A0" w:rsidRPr="00305AD9">
              <w:rPr>
                <w:rFonts w:asciiTheme="minorHAnsi" w:hAnsiTheme="minorHAnsi"/>
                <w:sz w:val="22"/>
                <w:szCs w:val="22"/>
                <w:lang w:val="de-CH"/>
              </w:rPr>
              <w:t xml:space="preserve">. Diese individuellen Forderungen sollten im weiteren Verlauf der Fallabwicklung nicht mehr geändert werden. Der geforderte </w:t>
            </w:r>
            <w:r w:rsidR="00B81ABB">
              <w:rPr>
                <w:rFonts w:asciiTheme="minorHAnsi" w:hAnsiTheme="minorHAnsi"/>
                <w:sz w:val="22"/>
                <w:szCs w:val="22"/>
                <w:lang w:val="de-CH"/>
              </w:rPr>
              <w:t>Erstattung</w:t>
            </w:r>
            <w:r w:rsidR="002E10A0" w:rsidRPr="00305AD9">
              <w:rPr>
                <w:rFonts w:asciiTheme="minorHAnsi" w:hAnsiTheme="minorHAnsi"/>
                <w:sz w:val="22"/>
                <w:szCs w:val="22"/>
                <w:lang w:val="de-CH"/>
              </w:rPr>
              <w:t xml:space="preserve">sbetrag muss nicht auf </w:t>
            </w:r>
            <w:proofErr w:type="spellStart"/>
            <w:r w:rsidR="002E10A0" w:rsidRPr="00305AD9">
              <w:rPr>
                <w:rFonts w:asciiTheme="minorHAnsi" w:hAnsiTheme="minorHAnsi"/>
                <w:sz w:val="22"/>
                <w:szCs w:val="22"/>
                <w:lang w:val="de-CH"/>
              </w:rPr>
              <w:t>Null</w:t>
            </w:r>
            <w:proofErr w:type="spellEnd"/>
            <w:r w:rsidR="002E10A0" w:rsidRPr="00305AD9">
              <w:rPr>
                <w:rFonts w:asciiTheme="minorHAnsi" w:hAnsiTheme="minorHAnsi"/>
                <w:sz w:val="22"/>
                <w:szCs w:val="22"/>
                <w:lang w:val="de-CH"/>
              </w:rPr>
              <w:t xml:space="preserve"> geändert werden. Jedoch darf dieser Betrag bei der geänderten Gesamtsumme der Forderung im Abschnitt </w:t>
            </w:r>
            <w:r w:rsidR="002E10A0" w:rsidRPr="00305AD9">
              <w:rPr>
                <w:rFonts w:asciiTheme="minorHAnsi" w:hAnsiTheme="minorHAnsi" w:cstheme="minorHAnsi"/>
                <w:sz w:val="22"/>
                <w:szCs w:val="22"/>
                <w:lang w:val="de-CH"/>
              </w:rPr>
              <w:t>"</w:t>
            </w:r>
            <w:r w:rsidR="002E10A0" w:rsidRPr="00305AD9">
              <w:rPr>
                <w:rFonts w:asciiTheme="minorHAnsi" w:hAnsiTheme="minorHAnsi"/>
                <w:sz w:val="22"/>
                <w:szCs w:val="22"/>
                <w:lang w:val="de-CH"/>
              </w:rPr>
              <w:t>allgemeine Informationen</w:t>
            </w:r>
            <w:r w:rsidR="002E10A0" w:rsidRPr="00305AD9">
              <w:rPr>
                <w:rFonts w:ascii="Calibri" w:hAnsi="Calibri" w:cs="Calibri"/>
                <w:sz w:val="22"/>
                <w:szCs w:val="22"/>
                <w:lang w:val="de-CH"/>
              </w:rPr>
              <w:t>"</w:t>
            </w:r>
            <w:r w:rsidR="002E10A0" w:rsidRPr="00305AD9">
              <w:rPr>
                <w:rFonts w:asciiTheme="minorHAnsi" w:hAnsiTheme="minorHAnsi"/>
                <w:sz w:val="22"/>
                <w:szCs w:val="22"/>
                <w:lang w:val="de-CH"/>
              </w:rPr>
              <w:t xml:space="preserve"> von SED U029 nicht </w:t>
            </w:r>
            <w:r w:rsidR="002E10A0" w:rsidRPr="00305AD9">
              <w:rPr>
                <w:rFonts w:asciiTheme="minorHAnsi" w:hAnsiTheme="minorHAnsi"/>
                <w:sz w:val="22"/>
                <w:szCs w:val="22"/>
                <w:lang w:val="de-CH"/>
              </w:rPr>
              <w:lastRenderedPageBreak/>
              <w:t>hinzugerechnet werden.</w:t>
            </w:r>
          </w:p>
          <w:p w14:paraId="4123AA12" w14:textId="05AA40F4" w:rsidR="00447E9F" w:rsidRPr="00305AD9" w:rsidRDefault="00447E9F" w:rsidP="00E345F1">
            <w:pPr>
              <w:pStyle w:val="Listenabsatz"/>
              <w:numPr>
                <w:ilvl w:val="0"/>
                <w:numId w:val="25"/>
              </w:numPr>
              <w:spacing w:before="120" w:after="120"/>
              <w:ind w:left="744"/>
              <w:jc w:val="both"/>
              <w:rPr>
                <w:rFonts w:asciiTheme="minorHAnsi" w:hAnsiTheme="minorHAnsi"/>
                <w:sz w:val="22"/>
                <w:szCs w:val="22"/>
                <w:lang w:val="de-CH"/>
              </w:rPr>
            </w:pPr>
            <w:r w:rsidRPr="00305AD9">
              <w:rPr>
                <w:rFonts w:asciiTheme="minorHAnsi" w:hAnsiTheme="minorHAnsi"/>
                <w:sz w:val="22"/>
                <w:szCs w:val="22"/>
                <w:lang w:val="de-CH"/>
              </w:rPr>
              <w:t xml:space="preserve">06 </w:t>
            </w:r>
            <w:r w:rsidR="00305AD9">
              <w:rPr>
                <w:rFonts w:asciiTheme="minorHAnsi" w:hAnsiTheme="minorHAnsi" w:cstheme="minorHAnsi"/>
                <w:sz w:val="22"/>
                <w:szCs w:val="22"/>
                <w:lang w:val="de-CH"/>
              </w:rPr>
              <w:t>"</w:t>
            </w:r>
            <w:r w:rsidR="006875FF">
              <w:rPr>
                <w:rFonts w:asciiTheme="minorHAnsi" w:hAnsiTheme="minorHAnsi" w:cstheme="minorHAnsi"/>
                <w:sz w:val="22"/>
                <w:szCs w:val="22"/>
                <w:lang w:val="de-CH"/>
              </w:rPr>
              <w:t xml:space="preserve">Fall </w:t>
            </w:r>
            <w:r w:rsidR="002E10A0" w:rsidRPr="00305AD9">
              <w:rPr>
                <w:rFonts w:asciiTheme="minorHAnsi" w:hAnsiTheme="minorHAnsi"/>
                <w:sz w:val="22"/>
                <w:szCs w:val="22"/>
                <w:lang w:val="de-CH"/>
              </w:rPr>
              <w:t>streitig</w:t>
            </w:r>
            <w:r w:rsidR="00305AD9">
              <w:rPr>
                <w:rFonts w:asciiTheme="minorHAnsi" w:hAnsiTheme="minorHAnsi" w:cstheme="minorHAnsi"/>
                <w:sz w:val="22"/>
                <w:szCs w:val="22"/>
                <w:lang w:val="de-CH"/>
              </w:rPr>
              <w:t>"</w:t>
            </w:r>
            <w:r w:rsidRPr="00305AD9">
              <w:rPr>
                <w:rFonts w:asciiTheme="minorHAnsi" w:hAnsiTheme="minorHAnsi"/>
                <w:sz w:val="22"/>
                <w:szCs w:val="22"/>
                <w:lang w:val="de-CH"/>
              </w:rPr>
              <w:t xml:space="preserve">: </w:t>
            </w:r>
            <w:r w:rsidR="00A86BF1" w:rsidRPr="00305AD9">
              <w:rPr>
                <w:rFonts w:asciiTheme="minorHAnsi" w:hAnsiTheme="minorHAnsi"/>
                <w:sz w:val="22"/>
                <w:szCs w:val="22"/>
                <w:lang w:val="de-CH"/>
              </w:rPr>
              <w:t xml:space="preserve">Wenn Sie mit der im vorgängigen SED U023 enthaltenen Ablehnung oder teilweisen </w:t>
            </w:r>
            <w:r w:rsidR="004A39B4">
              <w:rPr>
                <w:rFonts w:asciiTheme="minorHAnsi" w:hAnsiTheme="minorHAnsi"/>
                <w:sz w:val="22"/>
                <w:szCs w:val="22"/>
                <w:lang w:val="de-CH"/>
              </w:rPr>
              <w:t>Anerkenn</w:t>
            </w:r>
            <w:r w:rsidR="00A86BF1" w:rsidRPr="00305AD9">
              <w:rPr>
                <w:rFonts w:asciiTheme="minorHAnsi" w:hAnsiTheme="minorHAnsi"/>
                <w:sz w:val="22"/>
                <w:szCs w:val="22"/>
                <w:lang w:val="de-CH"/>
              </w:rPr>
              <w:t xml:space="preserve">ung Ihrer Forderungen der Gegenpartei nicht einverstanden sind. </w:t>
            </w:r>
          </w:p>
          <w:p w14:paraId="0C218DAA" w14:textId="79CB89B8" w:rsidR="00A86BF1" w:rsidRPr="00305AD9" w:rsidRDefault="00A86BF1" w:rsidP="00F44A5A">
            <w:pPr>
              <w:spacing w:after="120"/>
              <w:rPr>
                <w:lang w:val="de-CH"/>
              </w:rPr>
            </w:pPr>
            <w:r w:rsidRPr="00305AD9">
              <w:rPr>
                <w:lang w:val="de-CH"/>
              </w:rPr>
              <w:t xml:space="preserve">Der nächste Schritt besteht darin, der Gegenpartei das SED U029 zu übermitteln. Je nach Beurteilung des Inhalts Ihres SED durch die Gegenpartei bestehen folgende drei </w:t>
            </w:r>
            <w:r w:rsidR="003E6ABF" w:rsidRPr="00305AD9">
              <w:rPr>
                <w:lang w:val="de-CH"/>
              </w:rPr>
              <w:t>Möglichkeiten</w:t>
            </w:r>
            <w:r w:rsidRPr="00305AD9">
              <w:rPr>
                <w:lang w:val="de-CH"/>
              </w:rPr>
              <w:t>:</w:t>
            </w:r>
          </w:p>
          <w:p w14:paraId="0EA12A30" w14:textId="4C6AD201" w:rsidR="00447E9F" w:rsidRPr="00305AD9" w:rsidRDefault="00447E9F" w:rsidP="00F44A5A">
            <w:pPr>
              <w:spacing w:after="120"/>
              <w:rPr>
                <w:lang w:val="de-CH"/>
              </w:rPr>
            </w:pPr>
            <w:r w:rsidRPr="00305AD9">
              <w:rPr>
                <w:lang w:val="de-CH"/>
              </w:rPr>
              <w:t xml:space="preserve">a) </w:t>
            </w:r>
            <w:r w:rsidR="00296E57" w:rsidRPr="00305AD9">
              <w:rPr>
                <w:lang w:val="de-CH"/>
              </w:rPr>
              <w:t xml:space="preserve">Wenn die Gegenpartei das SED U029 vollständig </w:t>
            </w:r>
            <w:r w:rsidR="004A39B4">
              <w:rPr>
                <w:lang w:val="de-CH"/>
              </w:rPr>
              <w:t>anerkennt</w:t>
            </w:r>
            <w:r w:rsidR="00DF493C" w:rsidRPr="00305AD9">
              <w:rPr>
                <w:lang w:val="de-CH"/>
              </w:rPr>
              <w:t xml:space="preserve">, können Sie als Antwort ein SED U021 </w:t>
            </w:r>
            <w:r w:rsidR="00DF493C" w:rsidRPr="00305AD9">
              <w:rPr>
                <w:rFonts w:cstheme="minorHAnsi"/>
                <w:lang w:val="de-CH"/>
              </w:rPr>
              <w:t>"</w:t>
            </w:r>
            <w:r w:rsidR="00B81ABB">
              <w:rPr>
                <w:lang w:val="de-CH"/>
              </w:rPr>
              <w:t>Erstattung</w:t>
            </w:r>
            <w:r w:rsidR="00DF493C" w:rsidRPr="00305AD9">
              <w:rPr>
                <w:lang w:val="de-CH"/>
              </w:rPr>
              <w:t xml:space="preserve"> </w:t>
            </w:r>
            <w:r w:rsidR="00D043DF">
              <w:rPr>
                <w:lang w:val="de-CH"/>
              </w:rPr>
              <w:t>–</w:t>
            </w:r>
            <w:r w:rsidR="00D043DF" w:rsidRPr="00D043DF">
              <w:rPr>
                <w:lang w:val="de-CH"/>
              </w:rPr>
              <w:t xml:space="preserve"> </w:t>
            </w:r>
            <w:r w:rsidR="00DF493C" w:rsidRPr="00305AD9">
              <w:rPr>
                <w:lang w:val="de-CH"/>
              </w:rPr>
              <w:t>vollständig</w:t>
            </w:r>
            <w:r w:rsidR="00D043DF">
              <w:rPr>
                <w:lang w:val="de-CH"/>
              </w:rPr>
              <w:t>e</w:t>
            </w:r>
            <w:r w:rsidR="00D043DF" w:rsidRPr="00D043DF">
              <w:rPr>
                <w:lang w:val="de-CH"/>
              </w:rPr>
              <w:t xml:space="preserve"> Anerkennung</w:t>
            </w:r>
            <w:r w:rsidR="00DF493C" w:rsidRPr="00305AD9">
              <w:rPr>
                <w:rFonts w:cstheme="minorHAnsi"/>
                <w:lang w:val="de-CH"/>
              </w:rPr>
              <w:t>"</w:t>
            </w:r>
            <w:r w:rsidR="00DF493C" w:rsidRPr="00305AD9">
              <w:rPr>
                <w:lang w:val="de-CH"/>
              </w:rPr>
              <w:t xml:space="preserve"> erwarten</w:t>
            </w:r>
            <w:r w:rsidRPr="00305AD9">
              <w:rPr>
                <w:lang w:val="de-CH"/>
              </w:rPr>
              <w:t>.</w:t>
            </w:r>
          </w:p>
          <w:p w14:paraId="4179AB9A" w14:textId="7F56A9BF" w:rsidR="00824121" w:rsidRPr="00305AD9" w:rsidRDefault="00DF493C" w:rsidP="00E345F1">
            <w:pPr>
              <w:spacing w:after="120"/>
              <w:jc w:val="both"/>
              <w:rPr>
                <w:lang w:val="de-CH"/>
              </w:rPr>
            </w:pPr>
            <w:r w:rsidRPr="00305AD9">
              <w:rPr>
                <w:lang w:val="de-CH"/>
              </w:rPr>
              <w:t xml:space="preserve">Als nächstes wird die Gegenpartei die Zahlung aller </w:t>
            </w:r>
            <w:r w:rsidR="004A39B4">
              <w:rPr>
                <w:lang w:val="de-CH"/>
              </w:rPr>
              <w:t>anerkannten</w:t>
            </w:r>
            <w:r w:rsidRPr="00305AD9">
              <w:rPr>
                <w:lang w:val="de-CH"/>
              </w:rPr>
              <w:t xml:space="preserve"> (verbleibenden) individuellen Forderungen tätigen. Anschliessend erhalten Sie ein SED U024 </w:t>
            </w:r>
            <w:r w:rsidRPr="00305AD9">
              <w:rPr>
                <w:rFonts w:cstheme="minorHAnsi"/>
                <w:lang w:val="de-CH"/>
              </w:rPr>
              <w:t>"</w:t>
            </w:r>
            <w:r w:rsidR="00B26F1E" w:rsidRPr="00B26F1E">
              <w:rPr>
                <w:lang w:val="de-CH"/>
              </w:rPr>
              <w:t>Erstattung – Benachrichtigung zur Zahlung</w:t>
            </w:r>
            <w:r w:rsidRPr="00305AD9">
              <w:rPr>
                <w:rFonts w:cstheme="minorHAnsi"/>
                <w:lang w:val="de-CH"/>
              </w:rPr>
              <w:t>"</w:t>
            </w:r>
            <w:r w:rsidRPr="00305AD9">
              <w:rPr>
                <w:lang w:val="de-CH"/>
              </w:rPr>
              <w:t xml:space="preserve">. </w:t>
            </w:r>
          </w:p>
          <w:p w14:paraId="19EA37BE" w14:textId="3B4C4807" w:rsidR="00105B4E" w:rsidRPr="00305AD9" w:rsidRDefault="00AF1B73" w:rsidP="00DF493C">
            <w:pPr>
              <w:rPr>
                <w:color w:val="0000FF" w:themeColor="hyperlink"/>
                <w:u w:val="single"/>
                <w:lang w:val="de-CH"/>
              </w:rPr>
            </w:pPr>
            <w:hyperlink w:anchor="_CO.5_What_should" w:history="1">
              <w:r w:rsidR="00BC1C40" w:rsidRPr="00305AD9">
                <w:rPr>
                  <w:rStyle w:val="Hyperlink"/>
                  <w:lang w:val="de-CH"/>
                </w:rPr>
                <w:t>I</w:t>
              </w:r>
              <w:r w:rsidR="00DF493C" w:rsidRPr="00305AD9">
                <w:rPr>
                  <w:rStyle w:val="Hyperlink"/>
                  <w:lang w:val="de-CH"/>
                </w:rPr>
                <w:t xml:space="preserve">ch habe ein </w:t>
              </w:r>
              <w:r w:rsidR="00BC1C40" w:rsidRPr="00305AD9">
                <w:rPr>
                  <w:rStyle w:val="Hyperlink"/>
                  <w:lang w:val="de-CH"/>
                </w:rPr>
                <w:t>SED U024</w:t>
              </w:r>
              <w:r w:rsidR="00DF493C" w:rsidRPr="00305AD9">
                <w:rPr>
                  <w:rStyle w:val="Hyperlink"/>
                  <w:lang w:val="de-CH"/>
                </w:rPr>
                <w:t xml:space="preserve"> erhalten</w:t>
              </w:r>
              <w:r w:rsidR="00BC1C40" w:rsidRPr="00305AD9">
                <w:rPr>
                  <w:rStyle w:val="Hyperlink"/>
                  <w:lang w:val="de-CH"/>
                </w:rPr>
                <w:t>.</w:t>
              </w:r>
            </w:hyperlink>
            <w:r w:rsidR="00BC1C40" w:rsidRPr="00305AD9">
              <w:rPr>
                <w:rStyle w:val="Hyperlink"/>
                <w:lang w:val="de-CH"/>
              </w:rPr>
              <w:t xml:space="preserve"> </w:t>
            </w:r>
            <w:r w:rsidR="00BC1C40" w:rsidRPr="00305AD9">
              <w:rPr>
                <w:rStyle w:val="Hyperlink"/>
                <w:color w:val="auto"/>
                <w:u w:val="none"/>
                <w:lang w:val="de-CH"/>
              </w:rPr>
              <w:t>(</w:t>
            </w:r>
            <w:r w:rsidR="00DF493C" w:rsidRPr="00305AD9">
              <w:rPr>
                <w:rStyle w:val="Hyperlink"/>
                <w:color w:val="auto"/>
                <w:u w:val="none"/>
                <w:lang w:val="de-CH"/>
              </w:rPr>
              <w:t>Schritt</w:t>
            </w:r>
            <w:r w:rsidR="00BC1C40" w:rsidRPr="00305AD9">
              <w:rPr>
                <w:rStyle w:val="Hyperlink"/>
                <w:color w:val="auto"/>
                <w:u w:val="none"/>
                <w:lang w:val="de-CH"/>
              </w:rPr>
              <w:t xml:space="preserve"> CO.5)</w:t>
            </w:r>
          </w:p>
          <w:p w14:paraId="361DD60A" w14:textId="06A97CDE" w:rsidR="00447E9F" w:rsidRPr="00305AD9" w:rsidRDefault="00447E9F" w:rsidP="00F44A5A">
            <w:pPr>
              <w:spacing w:before="120" w:after="120"/>
              <w:rPr>
                <w:lang w:val="de-CH"/>
              </w:rPr>
            </w:pPr>
            <w:r w:rsidRPr="00305AD9">
              <w:rPr>
                <w:lang w:val="de-CH"/>
              </w:rPr>
              <w:t xml:space="preserve">b) </w:t>
            </w:r>
            <w:r w:rsidR="00DF493C" w:rsidRPr="00305AD9">
              <w:rPr>
                <w:lang w:val="de-CH"/>
              </w:rPr>
              <w:t xml:space="preserve">Die Gegenpartei kann individuelle Forderungen, die nicht </w:t>
            </w:r>
            <w:r w:rsidR="004A39B4">
              <w:rPr>
                <w:lang w:val="de-CH"/>
              </w:rPr>
              <w:t>anerkannt</w:t>
            </w:r>
            <w:r w:rsidR="00DF493C" w:rsidRPr="00305AD9">
              <w:rPr>
                <w:lang w:val="de-CH"/>
              </w:rPr>
              <w:t xml:space="preserve"> und als bezahlt bestätigt worden sind, anfechten und Ihnen ein neues SED U023 </w:t>
            </w:r>
            <w:r w:rsidR="00DF493C" w:rsidRPr="00305AD9">
              <w:rPr>
                <w:rFonts w:cstheme="minorHAnsi"/>
                <w:lang w:val="de-CH"/>
              </w:rPr>
              <w:t>"</w:t>
            </w:r>
            <w:r w:rsidR="00B81ABB">
              <w:rPr>
                <w:lang w:val="de-CH"/>
              </w:rPr>
              <w:t>Erstattung</w:t>
            </w:r>
            <w:r w:rsidR="00DF493C" w:rsidRPr="00305AD9">
              <w:rPr>
                <w:lang w:val="de-CH"/>
              </w:rPr>
              <w:t xml:space="preserve"> </w:t>
            </w:r>
            <w:r w:rsidR="004A39B4">
              <w:rPr>
                <w:lang w:val="de-CH"/>
              </w:rPr>
              <w:t>– Ablehnung</w:t>
            </w:r>
            <w:r w:rsidR="00DF493C" w:rsidRPr="00305AD9">
              <w:rPr>
                <w:rFonts w:cstheme="minorHAnsi"/>
                <w:lang w:val="de-CH"/>
              </w:rPr>
              <w:t>"</w:t>
            </w:r>
            <w:r w:rsidR="00DF493C" w:rsidRPr="00305AD9">
              <w:rPr>
                <w:lang w:val="de-CH"/>
              </w:rPr>
              <w:t xml:space="preserve"> überstellen. Für die </w:t>
            </w:r>
            <w:r w:rsidR="004A39B4">
              <w:rPr>
                <w:lang w:val="de-CH"/>
              </w:rPr>
              <w:t>anerkannten</w:t>
            </w:r>
            <w:r w:rsidR="00DF493C" w:rsidRPr="00305AD9">
              <w:rPr>
                <w:lang w:val="de-CH"/>
              </w:rPr>
              <w:t xml:space="preserve"> Forderungen können Sie erwarten, dass die Gegenpartei sie unverzüglich begleicht und die Zahlung mit</w:t>
            </w:r>
            <w:r w:rsidR="006875FF">
              <w:rPr>
                <w:lang w:val="de-CH"/>
              </w:rPr>
              <w:t>tels</w:t>
            </w:r>
            <w:r w:rsidR="00DF493C" w:rsidRPr="00305AD9">
              <w:rPr>
                <w:lang w:val="de-CH"/>
              </w:rPr>
              <w:t xml:space="preserve"> SED U024 bestätigt. </w:t>
            </w:r>
          </w:p>
          <w:p w14:paraId="01D0D298" w14:textId="3BB90A79" w:rsidR="003222CB" w:rsidRPr="00305AD9" w:rsidRDefault="00AF1B73" w:rsidP="00DF493C">
            <w:pPr>
              <w:spacing w:after="120"/>
              <w:rPr>
                <w:color w:val="0000FF" w:themeColor="hyperlink"/>
                <w:u w:val="single"/>
                <w:lang w:val="de-CH"/>
              </w:rPr>
            </w:pPr>
            <w:hyperlink w:anchor="_CO.5_What_should" w:history="1">
              <w:r w:rsidR="00BC1C40" w:rsidRPr="00305AD9">
                <w:rPr>
                  <w:rStyle w:val="Hyperlink"/>
                  <w:lang w:val="de-CH"/>
                </w:rPr>
                <w:t>I</w:t>
              </w:r>
              <w:r w:rsidR="00DF493C" w:rsidRPr="00305AD9">
                <w:rPr>
                  <w:rStyle w:val="Hyperlink"/>
                  <w:lang w:val="de-CH"/>
                </w:rPr>
                <w:t>ch habe ein</w:t>
              </w:r>
              <w:r w:rsidR="00BC1C40" w:rsidRPr="00305AD9">
                <w:rPr>
                  <w:rStyle w:val="Hyperlink"/>
                  <w:lang w:val="de-CH"/>
                </w:rPr>
                <w:t xml:space="preserve"> SED U024</w:t>
              </w:r>
              <w:r w:rsidR="00DF493C" w:rsidRPr="00305AD9">
                <w:rPr>
                  <w:rStyle w:val="Hyperlink"/>
                  <w:lang w:val="de-CH"/>
                </w:rPr>
                <w:t xml:space="preserve"> erhalten</w:t>
              </w:r>
              <w:r w:rsidR="00BC1C40" w:rsidRPr="00305AD9">
                <w:rPr>
                  <w:rStyle w:val="Hyperlink"/>
                  <w:lang w:val="de-CH"/>
                </w:rPr>
                <w:t>.</w:t>
              </w:r>
            </w:hyperlink>
            <w:r w:rsidR="00BC1C40" w:rsidRPr="00305AD9">
              <w:rPr>
                <w:rStyle w:val="Hyperlink"/>
                <w:lang w:val="de-CH"/>
              </w:rPr>
              <w:t xml:space="preserve"> </w:t>
            </w:r>
            <w:r w:rsidR="00BC1C40" w:rsidRPr="00305AD9">
              <w:rPr>
                <w:rStyle w:val="Hyperlink"/>
                <w:color w:val="auto"/>
                <w:u w:val="none"/>
                <w:lang w:val="de-CH"/>
              </w:rPr>
              <w:t>(</w:t>
            </w:r>
            <w:r w:rsidR="00DF493C" w:rsidRPr="00305AD9">
              <w:rPr>
                <w:rStyle w:val="Hyperlink"/>
                <w:color w:val="auto"/>
                <w:u w:val="none"/>
                <w:lang w:val="de-CH"/>
              </w:rPr>
              <w:t>Schritt</w:t>
            </w:r>
            <w:r w:rsidR="00BC1C40" w:rsidRPr="00305AD9">
              <w:rPr>
                <w:rStyle w:val="Hyperlink"/>
                <w:color w:val="auto"/>
                <w:u w:val="none"/>
                <w:lang w:val="de-CH"/>
              </w:rPr>
              <w:t xml:space="preserve"> CO.5)</w:t>
            </w:r>
          </w:p>
          <w:p w14:paraId="31A91214" w14:textId="68B725CC" w:rsidR="00447E9F" w:rsidRPr="00305AD9" w:rsidRDefault="00447E9F" w:rsidP="00F44A5A">
            <w:pPr>
              <w:spacing w:after="120"/>
              <w:rPr>
                <w:lang w:val="de-CH"/>
              </w:rPr>
            </w:pPr>
            <w:r w:rsidRPr="00305AD9">
              <w:rPr>
                <w:lang w:val="de-CH"/>
              </w:rPr>
              <w:t xml:space="preserve">c) </w:t>
            </w:r>
            <w:r w:rsidR="00DF493C" w:rsidRPr="00305AD9">
              <w:rPr>
                <w:lang w:val="de-CH"/>
              </w:rPr>
              <w:t>Wenn die Gegenpartei nicht innerhalb der gesetzten Frist reagiert, können Sie</w:t>
            </w:r>
            <w:r w:rsidR="002E70CD" w:rsidRPr="00305AD9">
              <w:rPr>
                <w:lang w:val="de-CH"/>
              </w:rPr>
              <w:t xml:space="preserve"> – fall</w:t>
            </w:r>
            <w:r w:rsidR="006875FF">
              <w:rPr>
                <w:lang w:val="de-CH"/>
              </w:rPr>
              <w:t>s</w:t>
            </w:r>
            <w:r w:rsidR="002E70CD" w:rsidRPr="00305AD9">
              <w:rPr>
                <w:lang w:val="de-CH"/>
              </w:rPr>
              <w:t xml:space="preserve"> Sie es nicht bereits getan haben – mit einem</w:t>
            </w:r>
            <w:r w:rsidR="00DF493C" w:rsidRPr="00305AD9">
              <w:rPr>
                <w:lang w:val="de-CH"/>
              </w:rPr>
              <w:t xml:space="preserve"> SED U026 die Zinsen auf ausstehende und unangefochtene Forderungen verlangen. </w:t>
            </w:r>
            <w:r w:rsidR="002E70CD" w:rsidRPr="00305AD9">
              <w:rPr>
                <w:lang w:val="de-CH"/>
              </w:rPr>
              <w:t xml:space="preserve">Damit wird der Austausch für Zinserhebung ausgelöst. </w:t>
            </w:r>
          </w:p>
          <w:p w14:paraId="3E2757F1" w14:textId="6FA4A6ED" w:rsidR="00447E9F" w:rsidRPr="00305AD9" w:rsidRDefault="00AF1B73" w:rsidP="002E70CD">
            <w:pPr>
              <w:spacing w:after="120"/>
              <w:rPr>
                <w:color w:val="0000FF" w:themeColor="hyperlink"/>
                <w:u w:val="single"/>
                <w:lang w:val="de-CH"/>
              </w:rPr>
            </w:pPr>
            <w:hyperlink w:anchor="_CO.6_What_should" w:history="1">
              <w:r w:rsidR="003222CB" w:rsidRPr="00305AD9">
                <w:rPr>
                  <w:rStyle w:val="Hyperlink"/>
                  <w:lang w:val="de-CH"/>
                </w:rPr>
                <w:t>I</w:t>
              </w:r>
              <w:r w:rsidR="002E70CD" w:rsidRPr="00305AD9">
                <w:rPr>
                  <w:rStyle w:val="Hyperlink"/>
                  <w:lang w:val="de-CH"/>
                </w:rPr>
                <w:t>ch will ein</w:t>
              </w:r>
              <w:r w:rsidR="003222CB" w:rsidRPr="00305AD9">
                <w:rPr>
                  <w:rStyle w:val="Hyperlink"/>
                  <w:lang w:val="de-CH"/>
                </w:rPr>
                <w:t xml:space="preserve"> U026</w:t>
              </w:r>
              <w:r w:rsidR="002E70CD" w:rsidRPr="00305AD9">
                <w:rPr>
                  <w:rStyle w:val="Hyperlink"/>
                  <w:lang w:val="de-CH"/>
                </w:rPr>
                <w:t xml:space="preserve"> senden</w:t>
              </w:r>
              <w:r w:rsidR="003222CB" w:rsidRPr="00305AD9">
                <w:rPr>
                  <w:rStyle w:val="Hyperlink"/>
                  <w:lang w:val="de-CH"/>
                </w:rPr>
                <w:t>.</w:t>
              </w:r>
            </w:hyperlink>
            <w:r w:rsidR="003222CB" w:rsidRPr="00305AD9">
              <w:rPr>
                <w:rStyle w:val="Hyperlink"/>
                <w:lang w:val="de-CH"/>
              </w:rPr>
              <w:t xml:space="preserve"> </w:t>
            </w:r>
            <w:r w:rsidR="003222CB" w:rsidRPr="00305AD9">
              <w:rPr>
                <w:rStyle w:val="Hyperlink"/>
                <w:color w:val="auto"/>
                <w:u w:val="none"/>
                <w:lang w:val="de-CH"/>
              </w:rPr>
              <w:t>(</w:t>
            </w:r>
            <w:r w:rsidR="002E70CD" w:rsidRPr="00305AD9">
              <w:rPr>
                <w:rStyle w:val="Hyperlink"/>
                <w:color w:val="auto"/>
                <w:u w:val="none"/>
                <w:lang w:val="de-CH"/>
              </w:rPr>
              <w:t>Schritt</w:t>
            </w:r>
            <w:r w:rsidR="003222CB" w:rsidRPr="00305AD9">
              <w:rPr>
                <w:rStyle w:val="Hyperlink"/>
                <w:color w:val="auto"/>
                <w:u w:val="none"/>
                <w:lang w:val="de-CH"/>
              </w:rPr>
              <w:t xml:space="preserve"> CO.</w:t>
            </w:r>
            <w:r w:rsidR="002B76E2" w:rsidRPr="00305AD9">
              <w:rPr>
                <w:rStyle w:val="Hyperlink"/>
                <w:color w:val="auto"/>
                <w:u w:val="none"/>
                <w:lang w:val="de-CH"/>
              </w:rPr>
              <w:t>6</w:t>
            </w:r>
            <w:r w:rsidR="003222CB" w:rsidRPr="00305AD9">
              <w:rPr>
                <w:rStyle w:val="Hyperlink"/>
                <w:color w:val="auto"/>
                <w:u w:val="none"/>
                <w:lang w:val="de-CH"/>
              </w:rPr>
              <w:t>)</w:t>
            </w:r>
          </w:p>
          <w:p w14:paraId="066587C1" w14:textId="55161D7F" w:rsidR="00447E9F" w:rsidRPr="00305AD9" w:rsidRDefault="002E70CD" w:rsidP="00F44A5A">
            <w:pPr>
              <w:spacing w:after="120"/>
              <w:rPr>
                <w:lang w:val="de-CH"/>
              </w:rPr>
            </w:pPr>
            <w:r w:rsidRPr="00305AD9">
              <w:rPr>
                <w:lang w:val="de-CH"/>
              </w:rPr>
              <w:t xml:space="preserve">Bitte beachten Sie, dass in der ersten Phase des Austauschs zum Inhalt der </w:t>
            </w:r>
            <w:r w:rsidR="00B81ABB">
              <w:rPr>
                <w:lang w:val="de-CH"/>
              </w:rPr>
              <w:t>Erstattung</w:t>
            </w:r>
            <w:r w:rsidRPr="00305AD9">
              <w:rPr>
                <w:lang w:val="de-CH"/>
              </w:rPr>
              <w:t xml:space="preserve">sforderung nur ein Paar von SED U020 – U023 existiert. Da Sie </w:t>
            </w:r>
            <w:r w:rsidR="006875FF">
              <w:rPr>
                <w:lang w:val="de-CH"/>
              </w:rPr>
              <w:t>darauf</w:t>
            </w:r>
            <w:r w:rsidRPr="00305AD9">
              <w:rPr>
                <w:lang w:val="de-CH"/>
              </w:rPr>
              <w:t xml:space="preserve"> mittels SED U029 antworten, geht von da </w:t>
            </w:r>
            <w:proofErr w:type="gramStart"/>
            <w:r w:rsidRPr="00305AD9">
              <w:rPr>
                <w:lang w:val="de-CH"/>
              </w:rPr>
              <w:t>an der Austausch</w:t>
            </w:r>
            <w:proofErr w:type="gramEnd"/>
            <w:r w:rsidRPr="00305AD9">
              <w:rPr>
                <w:lang w:val="de-CH"/>
              </w:rPr>
              <w:t xml:space="preserve"> zum Inhalt der </w:t>
            </w:r>
            <w:r w:rsidR="00B81ABB">
              <w:rPr>
                <w:lang w:val="de-CH"/>
              </w:rPr>
              <w:t>Erstattung</w:t>
            </w:r>
            <w:r w:rsidRPr="00305AD9">
              <w:rPr>
                <w:lang w:val="de-CH"/>
              </w:rPr>
              <w:t xml:space="preserve">sforderung zwischen Gläubiger- und Schuldnerstaat mittels SED U029 – U023 vonstatten. Ein neues SED U029 wird als Reaktion auf jedes neue erhaltene SED U023 kreiert. </w:t>
            </w:r>
          </w:p>
          <w:p w14:paraId="6C262ABD" w14:textId="270DCAB7" w:rsidR="002E70CD" w:rsidRPr="00305AD9" w:rsidRDefault="002E70CD" w:rsidP="00F44A5A">
            <w:pPr>
              <w:spacing w:after="120"/>
              <w:rPr>
                <w:lang w:val="de-CH"/>
              </w:rPr>
            </w:pPr>
            <w:r w:rsidRPr="00305AD9">
              <w:rPr>
                <w:lang w:val="de-CH"/>
              </w:rPr>
              <w:t xml:space="preserve">Für individuelle Forderungen, die im Status </w:t>
            </w:r>
            <w:r w:rsidRPr="00305AD9">
              <w:rPr>
                <w:rFonts w:cstheme="minorHAnsi"/>
                <w:lang w:val="de-CH"/>
              </w:rPr>
              <w:t>"</w:t>
            </w:r>
            <w:r w:rsidR="006875FF">
              <w:rPr>
                <w:rFonts w:cstheme="minorHAnsi"/>
                <w:lang w:val="de-CH"/>
              </w:rPr>
              <w:t xml:space="preserve">Fall </w:t>
            </w:r>
            <w:r w:rsidRPr="00305AD9">
              <w:rPr>
                <w:lang w:val="de-CH"/>
              </w:rPr>
              <w:t>streitig</w:t>
            </w:r>
            <w:r w:rsidRPr="00305AD9">
              <w:rPr>
                <w:rFonts w:cstheme="minorHAnsi"/>
                <w:lang w:val="de-CH"/>
              </w:rPr>
              <w:t>"</w:t>
            </w:r>
            <w:r w:rsidRPr="00305AD9">
              <w:rPr>
                <w:lang w:val="de-CH"/>
              </w:rPr>
              <w:t xml:space="preserve"> verbleiben, sollten Sie mit der Gegenpartei</w:t>
            </w:r>
            <w:r w:rsidR="00305AD9" w:rsidRPr="00305AD9">
              <w:rPr>
                <w:lang w:val="de-CH"/>
              </w:rPr>
              <w:t xml:space="preserve"> eine Lösung finden. Sie können die SED H001 </w:t>
            </w:r>
            <w:r w:rsidR="00305AD9" w:rsidRPr="00305AD9">
              <w:rPr>
                <w:rFonts w:cstheme="minorHAnsi"/>
                <w:lang w:val="de-CH"/>
              </w:rPr>
              <w:t>"</w:t>
            </w:r>
            <w:r w:rsidR="00305AD9" w:rsidRPr="00305AD9">
              <w:rPr>
                <w:lang w:val="de-CH"/>
              </w:rPr>
              <w:t>Benachrichtigung</w:t>
            </w:r>
            <w:r w:rsidR="00D043DF">
              <w:rPr>
                <w:lang w:val="de-CH"/>
              </w:rPr>
              <w:t xml:space="preserve"> </w:t>
            </w:r>
            <w:r w:rsidR="00305AD9" w:rsidRPr="00305AD9">
              <w:rPr>
                <w:lang w:val="de-CH"/>
              </w:rPr>
              <w:t>/ Information</w:t>
            </w:r>
            <w:r w:rsidR="00D043DF">
              <w:rPr>
                <w:lang w:val="de-CH"/>
              </w:rPr>
              <w:t>s</w:t>
            </w:r>
            <w:r w:rsidR="00D043DF" w:rsidRPr="00D043DF">
              <w:rPr>
                <w:lang w:val="de-CH"/>
              </w:rPr>
              <w:t>anforderung</w:t>
            </w:r>
            <w:r w:rsidR="00305AD9" w:rsidRPr="00305AD9">
              <w:rPr>
                <w:rFonts w:cstheme="minorHAnsi"/>
                <w:lang w:val="de-CH"/>
              </w:rPr>
              <w:t>"</w:t>
            </w:r>
            <w:r w:rsidR="00305AD9" w:rsidRPr="00305AD9">
              <w:rPr>
                <w:lang w:val="de-CH"/>
              </w:rPr>
              <w:t xml:space="preserve"> und H002 </w:t>
            </w:r>
            <w:r w:rsidR="00305AD9" w:rsidRPr="00305AD9">
              <w:rPr>
                <w:rFonts w:cstheme="minorHAnsi"/>
                <w:lang w:val="de-CH"/>
              </w:rPr>
              <w:t>"</w:t>
            </w:r>
            <w:r w:rsidR="00305AD9" w:rsidRPr="00305AD9">
              <w:rPr>
                <w:lang w:val="de-CH"/>
              </w:rPr>
              <w:t>Antwort auf Information</w:t>
            </w:r>
            <w:r w:rsidR="00D043DF">
              <w:rPr>
                <w:lang w:val="de-CH"/>
              </w:rPr>
              <w:t>s</w:t>
            </w:r>
            <w:r w:rsidR="00D043DF" w:rsidRPr="00D043DF">
              <w:rPr>
                <w:lang w:val="de-CH"/>
              </w:rPr>
              <w:t>anforderung</w:t>
            </w:r>
            <w:r w:rsidR="00305AD9" w:rsidRPr="00305AD9">
              <w:rPr>
                <w:rFonts w:cstheme="minorHAnsi"/>
                <w:lang w:val="de-CH"/>
              </w:rPr>
              <w:t>"</w:t>
            </w:r>
            <w:r w:rsidR="00305AD9" w:rsidRPr="00305AD9">
              <w:rPr>
                <w:lang w:val="de-CH"/>
              </w:rPr>
              <w:t xml:space="preserve"> benutzen, um </w:t>
            </w:r>
            <w:r w:rsidR="006875FF" w:rsidRPr="00305AD9">
              <w:rPr>
                <w:lang w:val="de-CH"/>
              </w:rPr>
              <w:t xml:space="preserve">untereinander </w:t>
            </w:r>
            <w:r w:rsidR="00305AD9" w:rsidRPr="00305AD9">
              <w:rPr>
                <w:lang w:val="de-CH"/>
              </w:rPr>
              <w:t>Informationen im Hinblick auf eine Einigung auszutauschen.</w:t>
            </w:r>
          </w:p>
          <w:p w14:paraId="4779D473" w14:textId="0EAEC37F" w:rsidR="00305AD9" w:rsidRPr="00305AD9" w:rsidRDefault="00305AD9" w:rsidP="00F44A5A">
            <w:pPr>
              <w:spacing w:after="120"/>
              <w:rPr>
                <w:lang w:val="de-CH"/>
              </w:rPr>
            </w:pPr>
            <w:r w:rsidRPr="00305AD9">
              <w:rPr>
                <w:lang w:val="de-CH"/>
              </w:rPr>
              <w:t>Wenn während dieses Vorgangs unerwartete Umstände eintreten, welche es als sinnlos erscheinen lassen, mit dem Anwendungsfall fortzufahren, kann der Fall geschlossen werden.</w:t>
            </w:r>
          </w:p>
          <w:p w14:paraId="686FA593" w14:textId="581B915F" w:rsidR="00447E9F" w:rsidRPr="00305AD9" w:rsidRDefault="00AF1B73" w:rsidP="00305AD9">
            <w:pPr>
              <w:spacing w:after="120"/>
              <w:rPr>
                <w:color w:val="0000FF" w:themeColor="hyperlink"/>
                <w:u w:val="single"/>
                <w:lang w:val="de-CH"/>
              </w:rPr>
            </w:pPr>
            <w:hyperlink w:anchor="_CO.8_What_do" w:history="1">
              <w:r w:rsidR="00824121" w:rsidRPr="00305AD9">
                <w:rPr>
                  <w:rStyle w:val="Hyperlink"/>
                  <w:lang w:val="de-CH"/>
                </w:rPr>
                <w:t>I</w:t>
              </w:r>
              <w:r w:rsidR="00305AD9" w:rsidRPr="00305AD9">
                <w:rPr>
                  <w:rStyle w:val="Hyperlink"/>
                  <w:lang w:val="de-CH"/>
                </w:rPr>
                <w:t>ch muss den Anwendungsfall schliessen</w:t>
              </w:r>
              <w:r w:rsidR="00824121" w:rsidRPr="00305AD9">
                <w:rPr>
                  <w:rStyle w:val="Hyperlink"/>
                  <w:lang w:val="de-CH"/>
                </w:rPr>
                <w:t>.</w:t>
              </w:r>
            </w:hyperlink>
            <w:r w:rsidR="00824121" w:rsidRPr="00305AD9">
              <w:rPr>
                <w:rStyle w:val="Hyperlink"/>
                <w:lang w:val="de-CH"/>
              </w:rPr>
              <w:t xml:space="preserve"> </w:t>
            </w:r>
            <w:r w:rsidR="00824121" w:rsidRPr="00305AD9">
              <w:rPr>
                <w:rStyle w:val="Hyperlink"/>
                <w:color w:val="auto"/>
                <w:u w:val="none"/>
                <w:lang w:val="de-CH"/>
              </w:rPr>
              <w:t>(</w:t>
            </w:r>
            <w:r w:rsidR="00305AD9" w:rsidRPr="00305AD9">
              <w:rPr>
                <w:rStyle w:val="Hyperlink"/>
                <w:color w:val="auto"/>
                <w:u w:val="none"/>
                <w:lang w:val="de-CH"/>
              </w:rPr>
              <w:t>Schritt</w:t>
            </w:r>
            <w:r w:rsidR="00824121" w:rsidRPr="00305AD9">
              <w:rPr>
                <w:rStyle w:val="Hyperlink"/>
                <w:color w:val="auto"/>
                <w:u w:val="none"/>
                <w:lang w:val="de-CH"/>
              </w:rPr>
              <w:t xml:space="preserve"> CO.</w:t>
            </w:r>
            <w:r w:rsidR="002B76E2" w:rsidRPr="00305AD9">
              <w:rPr>
                <w:rStyle w:val="Hyperlink"/>
                <w:color w:val="auto"/>
                <w:u w:val="none"/>
                <w:lang w:val="de-CH"/>
              </w:rPr>
              <w:t>8)</w:t>
            </w:r>
          </w:p>
        </w:tc>
      </w:tr>
      <w:tr w:rsidR="00447E9F" w:rsidRPr="00AF1B73" w14:paraId="15EA7A62" w14:textId="77777777" w:rsidTr="00F44A5A">
        <w:tc>
          <w:tcPr>
            <w:tcW w:w="10065" w:type="dxa"/>
          </w:tcPr>
          <w:p w14:paraId="5921CCA5" w14:textId="77777777" w:rsidR="006875FF" w:rsidRPr="006875FF" w:rsidRDefault="006875FF" w:rsidP="006875FF">
            <w:pPr>
              <w:rPr>
                <w:lang w:val="de-CH"/>
              </w:rPr>
            </w:pPr>
            <w:r w:rsidRPr="006875FF">
              <w:rPr>
                <w:lang w:val="de-CH"/>
              </w:rPr>
              <w:lastRenderedPageBreak/>
              <w:t>Folgende Sub-Prozesse stehen dem Fallträger in dieser Phase zur Verfügung:</w:t>
            </w:r>
          </w:p>
          <w:p w14:paraId="721258A9" w14:textId="7DC3AC45" w:rsidR="006875FF" w:rsidRDefault="006875FF" w:rsidP="006875FF">
            <w:pPr>
              <w:rPr>
                <w:lang w:val="de-CH"/>
              </w:rPr>
            </w:pPr>
            <w:r w:rsidRPr="006875FF">
              <w:rPr>
                <w:lang w:val="de-CH"/>
              </w:rPr>
              <w:t xml:space="preserve">Ich will Unklarheiten in einem </w:t>
            </w:r>
            <w:r>
              <w:rPr>
                <w:lang w:val="de-CH"/>
              </w:rPr>
              <w:t xml:space="preserve">von der Gegenpartei </w:t>
            </w:r>
            <w:r w:rsidRPr="006875FF">
              <w:rPr>
                <w:lang w:val="de-CH"/>
              </w:rPr>
              <w:t xml:space="preserve">erhaltenen </w:t>
            </w:r>
            <w:r>
              <w:rPr>
                <w:lang w:val="de-CH"/>
              </w:rPr>
              <w:t>Antwort-</w:t>
            </w:r>
            <w:r w:rsidRPr="006875FF">
              <w:rPr>
                <w:lang w:val="de-CH"/>
              </w:rPr>
              <w:t>SED ausräumen (AD_BUC_08).</w:t>
            </w:r>
          </w:p>
          <w:p w14:paraId="00B4CB8C" w14:textId="76BDFFFC" w:rsidR="006875FF" w:rsidRPr="006875FF" w:rsidRDefault="006875FF" w:rsidP="006875FF">
            <w:pPr>
              <w:rPr>
                <w:lang w:val="de-CH"/>
              </w:rPr>
            </w:pPr>
            <w:r w:rsidRPr="006875FF">
              <w:rPr>
                <w:lang w:val="de-CH"/>
              </w:rPr>
              <w:t>Ich will die Gegenpartei ermahnen, mir ein ausstehendes SED oder fehlende Informationen zu liefern (AD_BUC_07).</w:t>
            </w:r>
          </w:p>
          <w:p w14:paraId="32F15D60" w14:textId="63C176C6" w:rsidR="006875FF" w:rsidRPr="006875FF" w:rsidRDefault="006875FF" w:rsidP="006875FF">
            <w:pPr>
              <w:rPr>
                <w:lang w:val="de-CH"/>
              </w:rPr>
            </w:pPr>
            <w:r w:rsidRPr="006875FF">
              <w:rPr>
                <w:lang w:val="de-CH"/>
              </w:rPr>
              <w:t>Ich will ein gesendetes SED U02</w:t>
            </w:r>
            <w:r>
              <w:rPr>
                <w:lang w:val="de-CH"/>
              </w:rPr>
              <w:t>9</w:t>
            </w:r>
            <w:r w:rsidRPr="006875FF">
              <w:rPr>
                <w:lang w:val="de-CH"/>
              </w:rPr>
              <w:t xml:space="preserve"> annullieren (AD_BUC_06), bevor ich ein SED U021 oder </w:t>
            </w:r>
            <w:r>
              <w:rPr>
                <w:lang w:val="de-CH"/>
              </w:rPr>
              <w:t xml:space="preserve">ein nächstes </w:t>
            </w:r>
            <w:r w:rsidRPr="006875FF">
              <w:rPr>
                <w:lang w:val="de-CH"/>
              </w:rPr>
              <w:t xml:space="preserve">U023 erhalte. </w:t>
            </w:r>
          </w:p>
          <w:p w14:paraId="70980975" w14:textId="46ED4FA2" w:rsidR="006875FF" w:rsidRPr="006875FF" w:rsidRDefault="006875FF" w:rsidP="006875FF">
            <w:pPr>
              <w:rPr>
                <w:lang w:val="de-CH"/>
              </w:rPr>
            </w:pPr>
            <w:r w:rsidRPr="006875FF">
              <w:rPr>
                <w:lang w:val="de-CH"/>
              </w:rPr>
              <w:t>Ich will Informationen in einem gesendeten SED U02</w:t>
            </w:r>
            <w:r>
              <w:rPr>
                <w:lang w:val="de-CH"/>
              </w:rPr>
              <w:t>9</w:t>
            </w:r>
            <w:r w:rsidRPr="006875FF">
              <w:rPr>
                <w:lang w:val="de-CH"/>
              </w:rPr>
              <w:t xml:space="preserve"> aktualisieren (AD_BUC_10), bevor ich ein SED U021 oder </w:t>
            </w:r>
            <w:r>
              <w:rPr>
                <w:lang w:val="de-CH"/>
              </w:rPr>
              <w:t xml:space="preserve">ein nächstes </w:t>
            </w:r>
            <w:r w:rsidRPr="006875FF">
              <w:rPr>
                <w:lang w:val="de-CH"/>
              </w:rPr>
              <w:t>U023 erhalte.</w:t>
            </w:r>
          </w:p>
          <w:p w14:paraId="13AFD431" w14:textId="77777777" w:rsidR="006875FF" w:rsidRPr="006875FF" w:rsidRDefault="006875FF" w:rsidP="006875FF">
            <w:pPr>
              <w:rPr>
                <w:lang w:val="de-CH"/>
              </w:rPr>
            </w:pPr>
            <w:r w:rsidRPr="006875FF">
              <w:rPr>
                <w:lang w:val="de-CH"/>
              </w:rPr>
              <w:t>Ich will den Fall einer neuen Verbindungsstelle in meinem Mitgliedstaat weiterleiten (AD_BUC_05).</w:t>
            </w:r>
          </w:p>
          <w:p w14:paraId="2B772C47" w14:textId="3E7CE7CB" w:rsidR="00447E9F" w:rsidRPr="00BE2D32" w:rsidRDefault="006875FF" w:rsidP="006875FF">
            <w:pPr>
              <w:rPr>
                <w:lang w:val="de-CH"/>
              </w:rPr>
            </w:pPr>
            <w:r w:rsidRPr="006875FF">
              <w:rPr>
                <w:lang w:val="de-CH"/>
              </w:rPr>
              <w:t>Ich will zusätzliche Informationen austauschen, die in den fallspezifischen SED nicht vorgesehen sind (H_BUC_01)</w:t>
            </w:r>
            <w:r w:rsidR="003C5966">
              <w:rPr>
                <w:lang w:val="de-CH"/>
              </w:rPr>
              <w:t>.</w:t>
            </w:r>
          </w:p>
        </w:tc>
      </w:tr>
    </w:tbl>
    <w:p w14:paraId="61C23E32" w14:textId="77777777" w:rsidR="00447E9F" w:rsidRPr="00BE2D32" w:rsidRDefault="00447E9F" w:rsidP="00F62AE8">
      <w:pPr>
        <w:spacing w:after="0"/>
        <w:jc w:val="both"/>
        <w:rPr>
          <w:lang w:val="de-CH"/>
        </w:rPr>
      </w:pPr>
    </w:p>
    <w:tbl>
      <w:tblPr>
        <w:tblStyle w:val="Tabellenraster"/>
        <w:tblW w:w="10065" w:type="dxa"/>
        <w:tblInd w:w="-318" w:type="dxa"/>
        <w:tblLook w:val="04A0" w:firstRow="1" w:lastRow="0" w:firstColumn="1" w:lastColumn="0" w:noHBand="0" w:noVBand="1"/>
      </w:tblPr>
      <w:tblGrid>
        <w:gridCol w:w="10065"/>
      </w:tblGrid>
      <w:tr w:rsidR="0052060B" w:rsidRPr="00AF1B73" w14:paraId="10E110F7" w14:textId="77777777" w:rsidTr="00F44A5A">
        <w:tc>
          <w:tcPr>
            <w:tcW w:w="10065" w:type="dxa"/>
            <w:shd w:val="clear" w:color="auto" w:fill="BFBFBF" w:themeFill="background1" w:themeFillShade="BF"/>
          </w:tcPr>
          <w:p w14:paraId="76A77283" w14:textId="20E0BA97" w:rsidR="0052060B" w:rsidRPr="006162EB" w:rsidRDefault="0052060B" w:rsidP="00F44A5A">
            <w:pPr>
              <w:pStyle w:val="berschrift2"/>
              <w:outlineLvl w:val="1"/>
              <w:rPr>
                <w:lang w:val="de-CH"/>
              </w:rPr>
            </w:pPr>
            <w:bookmarkStart w:id="22" w:name="_CO.5_What_should"/>
            <w:bookmarkStart w:id="23" w:name="_Toc523822617"/>
            <w:bookmarkEnd w:id="22"/>
            <w:r w:rsidRPr="006162EB">
              <w:rPr>
                <w:lang w:val="de-CH"/>
              </w:rPr>
              <w:t>CO</w:t>
            </w:r>
            <w:r w:rsidR="00364F4C" w:rsidRPr="006162EB">
              <w:rPr>
                <w:lang w:val="de-CH"/>
              </w:rPr>
              <w:t>.5</w:t>
            </w:r>
            <w:r w:rsidRPr="006162EB">
              <w:rPr>
                <w:lang w:val="de-CH"/>
              </w:rPr>
              <w:t xml:space="preserve"> </w:t>
            </w:r>
            <w:r w:rsidR="006162EB" w:rsidRPr="006162EB">
              <w:rPr>
                <w:lang w:val="de-CH"/>
              </w:rPr>
              <w:t>Was muss ich tun, wenn ich ein</w:t>
            </w:r>
            <w:r w:rsidRPr="006162EB">
              <w:rPr>
                <w:lang w:val="de-CH"/>
              </w:rPr>
              <w:t xml:space="preserve"> SED U024 </w:t>
            </w:r>
            <w:r w:rsidR="006162EB" w:rsidRPr="006162EB">
              <w:rPr>
                <w:lang w:val="de-CH"/>
              </w:rPr>
              <w:t>von</w:t>
            </w:r>
            <w:r w:rsidR="006162EB">
              <w:rPr>
                <w:lang w:val="de-CH"/>
              </w:rPr>
              <w:t xml:space="preserve"> der Gegenpartei erhalten habe</w:t>
            </w:r>
            <w:r w:rsidRPr="006162EB">
              <w:rPr>
                <w:lang w:val="de-CH"/>
              </w:rPr>
              <w:t>?</w:t>
            </w:r>
            <w:bookmarkEnd w:id="23"/>
          </w:p>
        </w:tc>
      </w:tr>
      <w:tr w:rsidR="0052060B" w:rsidRPr="00DA238F" w14:paraId="54E6FC7B" w14:textId="77777777" w:rsidTr="00F44A5A">
        <w:tc>
          <w:tcPr>
            <w:tcW w:w="10065" w:type="dxa"/>
          </w:tcPr>
          <w:p w14:paraId="26C79C1E" w14:textId="0F45F421" w:rsidR="004F24BB" w:rsidRPr="001F0F67" w:rsidRDefault="004F24BB" w:rsidP="00F44A5A">
            <w:pPr>
              <w:spacing w:before="120" w:after="120"/>
              <w:jc w:val="both"/>
              <w:rPr>
                <w:lang w:val="de-CH"/>
              </w:rPr>
            </w:pPr>
            <w:r w:rsidRPr="001F0F67">
              <w:rPr>
                <w:lang w:val="de-CH"/>
              </w:rPr>
              <w:t xml:space="preserve">Nach </w:t>
            </w:r>
            <w:r w:rsidR="00B436DF">
              <w:rPr>
                <w:lang w:val="de-CH"/>
              </w:rPr>
              <w:t>Erhalt</w:t>
            </w:r>
            <w:r w:rsidRPr="001F0F67">
              <w:rPr>
                <w:lang w:val="de-CH"/>
              </w:rPr>
              <w:t xml:space="preserve"> des SED U024</w:t>
            </w:r>
            <w:r w:rsidR="001F0F67" w:rsidRPr="001F0F67">
              <w:rPr>
                <w:lang w:val="de-CH"/>
              </w:rPr>
              <w:t xml:space="preserve"> </w:t>
            </w:r>
            <w:r w:rsidR="001F0F67" w:rsidRPr="001F0F67">
              <w:rPr>
                <w:rFonts w:cstheme="minorHAnsi"/>
                <w:lang w:val="de-CH"/>
              </w:rPr>
              <w:t>"</w:t>
            </w:r>
            <w:r w:rsidR="00B26F1E" w:rsidRPr="00B26F1E">
              <w:rPr>
                <w:lang w:val="de-CH"/>
              </w:rPr>
              <w:t>Erstattung – Benachrichtigung zur Zahlung</w:t>
            </w:r>
            <w:r w:rsidR="001F0F67" w:rsidRPr="001F0F67">
              <w:rPr>
                <w:rFonts w:cstheme="minorHAnsi"/>
                <w:lang w:val="de-CH"/>
              </w:rPr>
              <w:t>"</w:t>
            </w:r>
            <w:r w:rsidR="001F0F67" w:rsidRPr="001F0F67">
              <w:rPr>
                <w:lang w:val="de-CH"/>
              </w:rPr>
              <w:t xml:space="preserve"> quittieren Sie den Zahlungseingang mittels SED U025 </w:t>
            </w:r>
            <w:r w:rsidR="001F0F67" w:rsidRPr="001F0F67">
              <w:rPr>
                <w:rFonts w:cstheme="minorHAnsi"/>
                <w:lang w:val="de-CH"/>
              </w:rPr>
              <w:t>"</w:t>
            </w:r>
            <w:r w:rsidR="00B26F1E" w:rsidRPr="00B26F1E">
              <w:rPr>
                <w:lang w:val="de-CH"/>
              </w:rPr>
              <w:t>Erstattung – Empfangsbestätigung / Benachrichtigung zum Abschluss</w:t>
            </w:r>
            <w:r w:rsidR="001F0F67" w:rsidRPr="001F0F67">
              <w:rPr>
                <w:rFonts w:cstheme="minorHAnsi"/>
                <w:lang w:val="de-CH"/>
              </w:rPr>
              <w:t xml:space="preserve">" und teilen mit, ob </w:t>
            </w:r>
            <w:r w:rsidR="001F0F67" w:rsidRPr="001F0F67">
              <w:rPr>
                <w:rFonts w:cstheme="minorHAnsi"/>
                <w:lang w:val="de-CH"/>
              </w:rPr>
              <w:lastRenderedPageBreak/>
              <w:t xml:space="preserve">die </w:t>
            </w:r>
            <w:r w:rsidR="00B81ABB">
              <w:rPr>
                <w:rFonts w:cstheme="minorHAnsi"/>
                <w:lang w:val="de-CH"/>
              </w:rPr>
              <w:t>Erstattung</w:t>
            </w:r>
            <w:r w:rsidR="001F0F67" w:rsidRPr="001F0F67">
              <w:rPr>
                <w:rFonts w:cstheme="minorHAnsi"/>
                <w:lang w:val="de-CH"/>
              </w:rPr>
              <w:t xml:space="preserve">sanfrage abgeschlossen ist oder nicht. Sie müssen überprüfen, ob alle individuellen </w:t>
            </w:r>
            <w:r w:rsidR="000805D6">
              <w:rPr>
                <w:rFonts w:cstheme="minorHAnsi"/>
                <w:lang w:val="de-CH"/>
              </w:rPr>
              <w:t>F</w:t>
            </w:r>
            <w:r w:rsidR="001F0F67" w:rsidRPr="001F0F67">
              <w:rPr>
                <w:rFonts w:cstheme="minorHAnsi"/>
                <w:lang w:val="de-CH"/>
              </w:rPr>
              <w:t xml:space="preserve">orderungen vom Schuldnerstaat erstattet worden sind, einschliesslich der </w:t>
            </w:r>
            <w:r w:rsidR="000805D6">
              <w:rPr>
                <w:rFonts w:cstheme="minorHAnsi"/>
                <w:lang w:val="de-CH"/>
              </w:rPr>
              <w:t xml:space="preserve">verlangten </w:t>
            </w:r>
            <w:r w:rsidR="001F0F67" w:rsidRPr="001F0F67">
              <w:rPr>
                <w:rFonts w:cstheme="minorHAnsi"/>
                <w:lang w:val="de-CH"/>
              </w:rPr>
              <w:t>Zinsen aufgrund verspäteter Begleichung von individuellen Forderungen.</w:t>
            </w:r>
          </w:p>
          <w:p w14:paraId="4089F292" w14:textId="2B11AEDD" w:rsidR="001F0F67" w:rsidRPr="001F0F67" w:rsidRDefault="001F0F67" w:rsidP="00F44A5A">
            <w:pPr>
              <w:spacing w:after="120"/>
              <w:jc w:val="both"/>
              <w:rPr>
                <w:lang w:val="de-CH"/>
              </w:rPr>
            </w:pPr>
            <w:r w:rsidRPr="001F0F67">
              <w:rPr>
                <w:lang w:val="de-CH"/>
              </w:rPr>
              <w:t xml:space="preserve">Wenn Sie den Abschluss der </w:t>
            </w:r>
            <w:r w:rsidR="00B81ABB">
              <w:rPr>
                <w:lang w:val="de-CH"/>
              </w:rPr>
              <w:t>Erstattung</w:t>
            </w:r>
            <w:r w:rsidRPr="001F0F67">
              <w:rPr>
                <w:lang w:val="de-CH"/>
              </w:rPr>
              <w:t>sanfrage mitteilen, müssen Sie den Fall schliessen.</w:t>
            </w:r>
          </w:p>
          <w:p w14:paraId="7A375620" w14:textId="10517175" w:rsidR="00824121" w:rsidRPr="001F0F67" w:rsidRDefault="00AF1B73" w:rsidP="001F0F67">
            <w:pPr>
              <w:spacing w:after="120"/>
              <w:rPr>
                <w:color w:val="0000FF" w:themeColor="hyperlink"/>
                <w:u w:val="single"/>
                <w:lang w:val="de-CH"/>
              </w:rPr>
            </w:pPr>
            <w:hyperlink w:anchor="_CO.8_What_do" w:history="1">
              <w:r w:rsidR="00BC1C40" w:rsidRPr="001F0F67">
                <w:rPr>
                  <w:rStyle w:val="Hyperlink"/>
                  <w:lang w:val="de-CH"/>
                </w:rPr>
                <w:t>I</w:t>
              </w:r>
              <w:r w:rsidR="001F0F67" w:rsidRPr="001F0F67">
                <w:rPr>
                  <w:rStyle w:val="Hyperlink"/>
                  <w:lang w:val="de-CH"/>
                </w:rPr>
                <w:t>ch muss den Anwendungsfall schliessen</w:t>
              </w:r>
              <w:r w:rsidR="00BC1C40" w:rsidRPr="001F0F67">
                <w:rPr>
                  <w:rStyle w:val="Hyperlink"/>
                  <w:lang w:val="de-CH"/>
                </w:rPr>
                <w:t>.</w:t>
              </w:r>
            </w:hyperlink>
            <w:r w:rsidR="00BC1C40" w:rsidRPr="001F0F67">
              <w:rPr>
                <w:rStyle w:val="Hyperlink"/>
                <w:lang w:val="de-CH"/>
              </w:rPr>
              <w:t xml:space="preserve"> </w:t>
            </w:r>
            <w:r w:rsidR="00BC1C40" w:rsidRPr="001F0F67">
              <w:rPr>
                <w:rStyle w:val="Hyperlink"/>
                <w:color w:val="auto"/>
                <w:u w:val="none"/>
                <w:lang w:val="de-CH"/>
              </w:rPr>
              <w:t>(</w:t>
            </w:r>
            <w:r w:rsidR="001F0F67" w:rsidRPr="001F0F67">
              <w:rPr>
                <w:rStyle w:val="Hyperlink"/>
                <w:color w:val="auto"/>
                <w:u w:val="none"/>
                <w:lang w:val="de-CH"/>
              </w:rPr>
              <w:t>Schritt</w:t>
            </w:r>
            <w:r w:rsidR="00BC1C40" w:rsidRPr="001F0F67">
              <w:rPr>
                <w:rStyle w:val="Hyperlink"/>
                <w:color w:val="auto"/>
                <w:u w:val="none"/>
                <w:lang w:val="de-CH"/>
              </w:rPr>
              <w:t xml:space="preserve"> CO.8)</w:t>
            </w:r>
          </w:p>
          <w:p w14:paraId="3C1317C6" w14:textId="7DB8959F" w:rsidR="002B76E2" w:rsidRPr="001F0F67" w:rsidRDefault="001F0F67" w:rsidP="00E345F1">
            <w:pPr>
              <w:spacing w:after="120"/>
              <w:jc w:val="both"/>
              <w:rPr>
                <w:lang w:val="de-CH"/>
              </w:rPr>
            </w:pPr>
            <w:r w:rsidRPr="001F0F67">
              <w:rPr>
                <w:lang w:val="de-CH"/>
              </w:rPr>
              <w:t xml:space="preserve">Wenn Sie angeben, dass die </w:t>
            </w:r>
            <w:r w:rsidR="00B81ABB">
              <w:rPr>
                <w:lang w:val="de-CH"/>
              </w:rPr>
              <w:t>Erstattung</w:t>
            </w:r>
            <w:r w:rsidRPr="001F0F67">
              <w:rPr>
                <w:lang w:val="de-CH"/>
              </w:rPr>
              <w:t>sanfrage noch nicht abgeschlossen werden kann, müssen Sie den Grund dafür angeben; der Anwendungsfall läuft weiter.</w:t>
            </w:r>
          </w:p>
          <w:p w14:paraId="21CC8D77" w14:textId="3F5BD603" w:rsidR="001F0F67" w:rsidRPr="001F0F67" w:rsidRDefault="001F0F67" w:rsidP="00E345F1">
            <w:pPr>
              <w:spacing w:after="120"/>
              <w:jc w:val="both"/>
              <w:rPr>
                <w:lang w:val="de-CH"/>
              </w:rPr>
            </w:pPr>
            <w:r w:rsidRPr="001F0F67">
              <w:rPr>
                <w:lang w:val="de-CH"/>
              </w:rPr>
              <w:t>Wenn während dieses Vorgangs unerwartete Umstände eintreten, welche es als sinnlos erscheinen lassen, mit dem Anwendungsfall fortzufahren, kann der Fall geschlossen werden.</w:t>
            </w:r>
          </w:p>
          <w:p w14:paraId="2407A8E4" w14:textId="4CBBF1C3" w:rsidR="00F0201B" w:rsidRPr="001F0F67" w:rsidRDefault="00AF1B73" w:rsidP="001F0F67">
            <w:pPr>
              <w:spacing w:after="120"/>
              <w:rPr>
                <w:color w:val="0000FF" w:themeColor="hyperlink"/>
                <w:u w:val="single"/>
                <w:lang w:val="de-CH"/>
              </w:rPr>
            </w:pPr>
            <w:hyperlink w:anchor="_CO.8_What_do" w:history="1">
              <w:r w:rsidR="00BC1C40" w:rsidRPr="001F0F67">
                <w:rPr>
                  <w:rStyle w:val="Hyperlink"/>
                  <w:lang w:val="de-CH"/>
                </w:rPr>
                <w:t>I</w:t>
              </w:r>
              <w:r w:rsidR="001F0F67" w:rsidRPr="001F0F67">
                <w:rPr>
                  <w:rStyle w:val="Hyperlink"/>
                  <w:lang w:val="de-CH"/>
                </w:rPr>
                <w:t>ch muss den Anwendungsfall schliessen</w:t>
              </w:r>
              <w:r w:rsidR="00BC1C40" w:rsidRPr="001F0F67">
                <w:rPr>
                  <w:rStyle w:val="Hyperlink"/>
                  <w:lang w:val="de-CH"/>
                </w:rPr>
                <w:t>.</w:t>
              </w:r>
            </w:hyperlink>
            <w:r w:rsidR="00BC1C40" w:rsidRPr="001F0F67">
              <w:rPr>
                <w:rStyle w:val="Hyperlink"/>
                <w:lang w:val="de-CH"/>
              </w:rPr>
              <w:t xml:space="preserve"> </w:t>
            </w:r>
            <w:r w:rsidR="00BC1C40" w:rsidRPr="001F0F67">
              <w:rPr>
                <w:rStyle w:val="Hyperlink"/>
                <w:color w:val="auto"/>
                <w:u w:val="none"/>
                <w:lang w:val="de-CH"/>
              </w:rPr>
              <w:t>(</w:t>
            </w:r>
            <w:r w:rsidR="001F0F67" w:rsidRPr="001F0F67">
              <w:rPr>
                <w:rStyle w:val="Hyperlink"/>
                <w:color w:val="auto"/>
                <w:u w:val="none"/>
                <w:lang w:val="de-CH"/>
              </w:rPr>
              <w:t>Schritt</w:t>
            </w:r>
            <w:r w:rsidR="00BC1C40" w:rsidRPr="001F0F67">
              <w:rPr>
                <w:rStyle w:val="Hyperlink"/>
                <w:color w:val="auto"/>
                <w:u w:val="none"/>
                <w:lang w:val="de-CH"/>
              </w:rPr>
              <w:t xml:space="preserve"> CO.8)</w:t>
            </w:r>
          </w:p>
        </w:tc>
      </w:tr>
      <w:tr w:rsidR="0052060B" w:rsidRPr="00AF1B73" w14:paraId="2F99857C" w14:textId="77777777" w:rsidTr="00F44A5A">
        <w:tc>
          <w:tcPr>
            <w:tcW w:w="10065" w:type="dxa"/>
          </w:tcPr>
          <w:p w14:paraId="2776E136" w14:textId="77777777" w:rsidR="001F0F67" w:rsidRPr="001F0F67" w:rsidRDefault="001F0F67" w:rsidP="001F0F67">
            <w:pPr>
              <w:rPr>
                <w:lang w:val="de-CH"/>
              </w:rPr>
            </w:pPr>
            <w:r w:rsidRPr="001F0F67">
              <w:rPr>
                <w:lang w:val="de-CH"/>
              </w:rPr>
              <w:lastRenderedPageBreak/>
              <w:t>Folgende Sub-Prozesse stehen dem Fallträger in dieser Phase zur Verfügung:</w:t>
            </w:r>
          </w:p>
          <w:p w14:paraId="16AA8CBE" w14:textId="77777777" w:rsidR="001F0F67" w:rsidRPr="001F0F67" w:rsidRDefault="001F0F67" w:rsidP="001F0F67">
            <w:pPr>
              <w:rPr>
                <w:lang w:val="de-CH"/>
              </w:rPr>
            </w:pPr>
            <w:r w:rsidRPr="001F0F67">
              <w:rPr>
                <w:lang w:val="de-CH"/>
              </w:rPr>
              <w:t>Ich will Unklarheiten in einem von der Gegenpartei erhaltenen Antwort-SED ausräumen (AD_BUC_08).</w:t>
            </w:r>
          </w:p>
          <w:p w14:paraId="27E60A60" w14:textId="77777777" w:rsidR="001F0F67" w:rsidRPr="001F0F67" w:rsidRDefault="001F0F67" w:rsidP="001F0F67">
            <w:pPr>
              <w:rPr>
                <w:lang w:val="de-CH"/>
              </w:rPr>
            </w:pPr>
            <w:r w:rsidRPr="001F0F67">
              <w:rPr>
                <w:lang w:val="de-CH"/>
              </w:rPr>
              <w:t>Ich will die Gegenpartei ermahnen, mir ein ausstehendes SED oder fehlende Informationen zu liefern (AD_BUC_07).</w:t>
            </w:r>
          </w:p>
          <w:p w14:paraId="1A1810A5" w14:textId="1D7C78CD" w:rsidR="001F0F67" w:rsidRPr="001F0F67" w:rsidRDefault="001F0F67" w:rsidP="001F0F67">
            <w:pPr>
              <w:rPr>
                <w:lang w:val="de-CH"/>
              </w:rPr>
            </w:pPr>
            <w:r w:rsidRPr="001F0F67">
              <w:rPr>
                <w:lang w:val="de-CH"/>
              </w:rPr>
              <w:t>Ich will Informationen in einem gesendeten SED U02</w:t>
            </w:r>
            <w:r w:rsidR="00815DDD">
              <w:rPr>
                <w:lang w:val="de-CH"/>
              </w:rPr>
              <w:t>5</w:t>
            </w:r>
            <w:r w:rsidRPr="001F0F67">
              <w:rPr>
                <w:lang w:val="de-CH"/>
              </w:rPr>
              <w:t xml:space="preserve"> aktualisieren (AD_BUC_10), </w:t>
            </w:r>
          </w:p>
          <w:p w14:paraId="28433B2C" w14:textId="77777777" w:rsidR="001F0F67" w:rsidRPr="001F0F67" w:rsidRDefault="001F0F67" w:rsidP="001F0F67">
            <w:pPr>
              <w:rPr>
                <w:lang w:val="de-CH"/>
              </w:rPr>
            </w:pPr>
            <w:r w:rsidRPr="001F0F67">
              <w:rPr>
                <w:lang w:val="de-CH"/>
              </w:rPr>
              <w:t>Ich will den Fall einer neuen Verbindungsstelle in meinem Mitgliedstaat weiterleiten (AD_BUC_05).</w:t>
            </w:r>
          </w:p>
          <w:p w14:paraId="541B1FA3" w14:textId="40F2D25C" w:rsidR="00F0201B" w:rsidRPr="00815DDD" w:rsidRDefault="001F0F67" w:rsidP="00815DDD">
            <w:pPr>
              <w:rPr>
                <w:lang w:val="de-CH"/>
              </w:rPr>
            </w:pPr>
            <w:r w:rsidRPr="001F0F67">
              <w:rPr>
                <w:lang w:val="de-CH"/>
              </w:rPr>
              <w:t>Ich will zusätzliche Informationen austauschen, die in den fallspezifischen SED nicht vorgesehen sind (H_BUC_01)</w:t>
            </w:r>
            <w:r w:rsidR="003C5966">
              <w:rPr>
                <w:lang w:val="de-CH"/>
              </w:rPr>
              <w:t>.</w:t>
            </w:r>
          </w:p>
        </w:tc>
      </w:tr>
    </w:tbl>
    <w:p w14:paraId="4C6B819C" w14:textId="77777777" w:rsidR="00447E9F" w:rsidRPr="00BE2D32" w:rsidRDefault="00447E9F" w:rsidP="00F62AE8">
      <w:pPr>
        <w:spacing w:after="0"/>
        <w:jc w:val="both"/>
        <w:rPr>
          <w:lang w:val="de-CH"/>
        </w:rPr>
      </w:pPr>
    </w:p>
    <w:tbl>
      <w:tblPr>
        <w:tblStyle w:val="Tabellenraster"/>
        <w:tblW w:w="10065" w:type="dxa"/>
        <w:tblInd w:w="-318" w:type="dxa"/>
        <w:tblLook w:val="04A0" w:firstRow="1" w:lastRow="0" w:firstColumn="1" w:lastColumn="0" w:noHBand="0" w:noVBand="1"/>
      </w:tblPr>
      <w:tblGrid>
        <w:gridCol w:w="10065"/>
      </w:tblGrid>
      <w:tr w:rsidR="00F72670" w:rsidRPr="00AF1B73" w14:paraId="0F7C7292" w14:textId="77777777" w:rsidTr="00B70E5B">
        <w:tc>
          <w:tcPr>
            <w:tcW w:w="10065" w:type="dxa"/>
            <w:shd w:val="clear" w:color="auto" w:fill="BFBFBF" w:themeFill="background1" w:themeFillShade="BF"/>
          </w:tcPr>
          <w:p w14:paraId="493EF652" w14:textId="030540B4" w:rsidR="00F72670" w:rsidRPr="00815DDD" w:rsidRDefault="00F72670" w:rsidP="00364F4C">
            <w:pPr>
              <w:pStyle w:val="berschrift2"/>
              <w:outlineLvl w:val="1"/>
              <w:rPr>
                <w:lang w:val="de-CH"/>
              </w:rPr>
            </w:pPr>
            <w:bookmarkStart w:id="24" w:name="_CO.6_What_should"/>
            <w:bookmarkStart w:id="25" w:name="CO4"/>
            <w:bookmarkStart w:id="26" w:name="_Toc523822618"/>
            <w:bookmarkEnd w:id="24"/>
            <w:r w:rsidRPr="00815DDD">
              <w:rPr>
                <w:lang w:val="de-CH"/>
              </w:rPr>
              <w:t>CO.</w:t>
            </w:r>
            <w:bookmarkEnd w:id="25"/>
            <w:r w:rsidR="00364F4C" w:rsidRPr="00815DDD">
              <w:rPr>
                <w:lang w:val="de-CH"/>
              </w:rPr>
              <w:t>6</w:t>
            </w:r>
            <w:r w:rsidRPr="00815DDD">
              <w:rPr>
                <w:lang w:val="de-CH"/>
              </w:rPr>
              <w:t xml:space="preserve"> </w:t>
            </w:r>
            <w:r w:rsidR="00815DDD" w:rsidRPr="00815DDD">
              <w:rPr>
                <w:lang w:val="de-CH"/>
              </w:rPr>
              <w:t>Was muss ich tun, wenn ich Zinsen einfordern will</w:t>
            </w:r>
            <w:r w:rsidR="00912202" w:rsidRPr="00815DDD">
              <w:rPr>
                <w:lang w:val="de-CH"/>
              </w:rPr>
              <w:t xml:space="preserve"> </w:t>
            </w:r>
            <w:r w:rsidR="000805D6">
              <w:rPr>
                <w:lang w:val="de-CH"/>
              </w:rPr>
              <w:t>(</w:t>
            </w:r>
            <w:r w:rsidR="00912202" w:rsidRPr="00815DDD">
              <w:rPr>
                <w:lang w:val="de-CH"/>
              </w:rPr>
              <w:t>SED U026</w:t>
            </w:r>
            <w:r w:rsidR="000805D6">
              <w:rPr>
                <w:lang w:val="de-CH"/>
              </w:rPr>
              <w:t>)</w:t>
            </w:r>
            <w:r w:rsidRPr="00815DDD">
              <w:rPr>
                <w:lang w:val="de-CH"/>
              </w:rPr>
              <w:t>?</w:t>
            </w:r>
            <w:bookmarkEnd w:id="26"/>
          </w:p>
        </w:tc>
      </w:tr>
      <w:tr w:rsidR="00F72670" w:rsidRPr="00DA238F" w14:paraId="59A8A1EC" w14:textId="77777777" w:rsidTr="00B70E5B">
        <w:tc>
          <w:tcPr>
            <w:tcW w:w="10065" w:type="dxa"/>
          </w:tcPr>
          <w:p w14:paraId="335D0691" w14:textId="15F57F6D" w:rsidR="0085230E" w:rsidRPr="008A6E27" w:rsidRDefault="0085230E" w:rsidP="00D46172">
            <w:pPr>
              <w:spacing w:before="120"/>
              <w:jc w:val="both"/>
              <w:rPr>
                <w:lang w:val="de-CH"/>
              </w:rPr>
            </w:pPr>
            <w:r w:rsidRPr="008A6E27">
              <w:rPr>
                <w:lang w:val="de-CH"/>
              </w:rPr>
              <w:t xml:space="preserve">Im Falle einer verzögerten Begleichung der </w:t>
            </w:r>
            <w:r w:rsidR="00B81ABB">
              <w:rPr>
                <w:lang w:val="de-CH"/>
              </w:rPr>
              <w:t>Erstattung</w:t>
            </w:r>
            <w:r w:rsidRPr="008A6E27">
              <w:rPr>
                <w:lang w:val="de-CH"/>
              </w:rPr>
              <w:t xml:space="preserve"> füllen Sie </w:t>
            </w:r>
            <w:r w:rsidR="000805D6">
              <w:rPr>
                <w:lang w:val="de-CH"/>
              </w:rPr>
              <w:t xml:space="preserve">ein </w:t>
            </w:r>
            <w:r w:rsidRPr="008A6E27">
              <w:rPr>
                <w:lang w:val="de-CH"/>
              </w:rPr>
              <w:t xml:space="preserve">SED U026 </w:t>
            </w:r>
            <w:r w:rsidRPr="008A6E27">
              <w:rPr>
                <w:rFonts w:cstheme="minorHAnsi"/>
                <w:lang w:val="de-CH"/>
              </w:rPr>
              <w:t>"</w:t>
            </w:r>
            <w:r w:rsidR="00B26F1E">
              <w:rPr>
                <w:lang w:val="de-CH"/>
              </w:rPr>
              <w:t>Forderung von Zinsen</w:t>
            </w:r>
            <w:r w:rsidRPr="008A6E27">
              <w:rPr>
                <w:rFonts w:cstheme="minorHAnsi"/>
                <w:lang w:val="de-CH"/>
              </w:rPr>
              <w:t>"</w:t>
            </w:r>
            <w:r w:rsidRPr="008A6E27">
              <w:rPr>
                <w:lang w:val="de-CH"/>
              </w:rPr>
              <w:t xml:space="preserve"> aus. Geben Sie dabei die individuelle Forderung, auf die sich die Zinsverrechnung bezieht, den ausstehenden Betrag, für den die Zinsen verlangt werden, den Zinssatz und die Fälligkeit an. Der Zinssatz wird von Ihnen gemäss Art. 68 Abs. 2 der Verordnung Nr. 987/2009 festgesetzt. Anschliessend senden Sie das SED U026 der Gegenpartei.</w:t>
            </w:r>
          </w:p>
          <w:p w14:paraId="53E4E20E" w14:textId="1735A5E6" w:rsidR="00F0201B" w:rsidRPr="008A6E27" w:rsidRDefault="0085230E" w:rsidP="00D043DF">
            <w:pPr>
              <w:spacing w:before="120" w:after="120"/>
              <w:rPr>
                <w:lang w:val="de-CH"/>
              </w:rPr>
            </w:pPr>
            <w:r w:rsidRPr="008A6E27">
              <w:rPr>
                <w:lang w:val="de-CH"/>
              </w:rPr>
              <w:t>Sie können von der Gegenpartei ein SED U027</w:t>
            </w:r>
            <w:r w:rsidRPr="008A6E27">
              <w:rPr>
                <w:rFonts w:cstheme="minorHAnsi"/>
                <w:lang w:val="de-CH"/>
              </w:rPr>
              <w:t>"</w:t>
            </w:r>
            <w:r w:rsidRPr="008A6E27">
              <w:rPr>
                <w:lang w:val="de-CH"/>
              </w:rPr>
              <w:t xml:space="preserve">Antwort auf </w:t>
            </w:r>
            <w:r w:rsidR="00B26F1E">
              <w:rPr>
                <w:lang w:val="de-CH"/>
              </w:rPr>
              <w:t>d</w:t>
            </w:r>
            <w:r w:rsidR="00B26F1E" w:rsidRPr="00B26F1E">
              <w:rPr>
                <w:lang w:val="de-CH"/>
              </w:rPr>
              <w:t xml:space="preserve">ie </w:t>
            </w:r>
            <w:r w:rsidRPr="008A6E27">
              <w:rPr>
                <w:lang w:val="de-CH"/>
              </w:rPr>
              <w:t>Zinsforderung</w:t>
            </w:r>
            <w:r w:rsidRPr="008A6E27">
              <w:rPr>
                <w:rFonts w:cstheme="minorHAnsi"/>
                <w:lang w:val="de-CH"/>
              </w:rPr>
              <w:t>"</w:t>
            </w:r>
            <w:r w:rsidRPr="008A6E27">
              <w:rPr>
                <w:lang w:val="de-CH"/>
              </w:rPr>
              <w:t xml:space="preserve"> erwarten, mit dem </w:t>
            </w:r>
            <w:r w:rsidR="000805D6">
              <w:rPr>
                <w:lang w:val="de-CH"/>
              </w:rPr>
              <w:t>diese</w:t>
            </w:r>
            <w:r w:rsidRPr="008A6E27">
              <w:rPr>
                <w:lang w:val="de-CH"/>
              </w:rPr>
              <w:t xml:space="preserve"> ihr (Nicht-)Einverständnis mit den verlangten Zinsen mitteilt</w:t>
            </w:r>
            <w:r w:rsidR="00330F82" w:rsidRPr="008A6E27">
              <w:rPr>
                <w:lang w:val="de-CH"/>
              </w:rPr>
              <w:t>.</w:t>
            </w:r>
          </w:p>
          <w:p w14:paraId="4F516557" w14:textId="04AF714D" w:rsidR="002B76E2" w:rsidRPr="008A6E27" w:rsidRDefault="00AF1B73" w:rsidP="0085230E">
            <w:pPr>
              <w:spacing w:after="120"/>
              <w:rPr>
                <w:rStyle w:val="Hyperlink"/>
                <w:color w:val="auto"/>
                <w:u w:val="none"/>
                <w:lang w:val="de-CH"/>
              </w:rPr>
            </w:pPr>
            <w:hyperlink w:anchor="_CO.7_What_should" w:history="1">
              <w:r w:rsidR="00330F82" w:rsidRPr="008A6E27">
                <w:rPr>
                  <w:rStyle w:val="Hyperlink"/>
                  <w:lang w:val="de-CH"/>
                </w:rPr>
                <w:t>I</w:t>
              </w:r>
              <w:r w:rsidR="0085230E" w:rsidRPr="008A6E27">
                <w:rPr>
                  <w:rStyle w:val="Hyperlink"/>
                  <w:lang w:val="de-CH"/>
                </w:rPr>
                <w:t>ch habe ein</w:t>
              </w:r>
              <w:r w:rsidR="00330F82" w:rsidRPr="008A6E27">
                <w:rPr>
                  <w:rStyle w:val="Hyperlink"/>
                  <w:lang w:val="de-CH"/>
                </w:rPr>
                <w:t xml:space="preserve"> SED U027</w:t>
              </w:r>
              <w:r w:rsidR="0085230E" w:rsidRPr="008A6E27">
                <w:rPr>
                  <w:rStyle w:val="Hyperlink"/>
                  <w:lang w:val="de-CH"/>
                </w:rPr>
                <w:t xml:space="preserve"> erhalten</w:t>
              </w:r>
              <w:r w:rsidR="00330F82" w:rsidRPr="008A6E27">
                <w:rPr>
                  <w:rStyle w:val="Hyperlink"/>
                  <w:lang w:val="de-CH"/>
                </w:rPr>
                <w:t>.</w:t>
              </w:r>
            </w:hyperlink>
            <w:r w:rsidR="00A24A97" w:rsidRPr="008A6E27">
              <w:rPr>
                <w:rStyle w:val="Hyperlink"/>
                <w:lang w:val="de-CH"/>
              </w:rPr>
              <w:t xml:space="preserve"> </w:t>
            </w:r>
            <w:r w:rsidR="00A24A97" w:rsidRPr="008A6E27">
              <w:rPr>
                <w:rStyle w:val="Hyperlink"/>
                <w:color w:val="auto"/>
                <w:u w:val="none"/>
                <w:lang w:val="de-CH"/>
              </w:rPr>
              <w:t>(</w:t>
            </w:r>
            <w:r w:rsidR="0085230E" w:rsidRPr="008A6E27">
              <w:rPr>
                <w:rStyle w:val="Hyperlink"/>
                <w:color w:val="auto"/>
                <w:u w:val="none"/>
                <w:lang w:val="de-CH"/>
              </w:rPr>
              <w:t>Schritt</w:t>
            </w:r>
            <w:r w:rsidR="00A24A97" w:rsidRPr="008A6E27">
              <w:rPr>
                <w:rStyle w:val="Hyperlink"/>
                <w:color w:val="auto"/>
                <w:u w:val="none"/>
                <w:lang w:val="de-CH"/>
              </w:rPr>
              <w:t xml:space="preserve"> CO.</w:t>
            </w:r>
            <w:r w:rsidR="002B76E2" w:rsidRPr="008A6E27">
              <w:rPr>
                <w:rStyle w:val="Hyperlink"/>
                <w:color w:val="auto"/>
                <w:u w:val="none"/>
                <w:lang w:val="de-CH"/>
              </w:rPr>
              <w:t>7</w:t>
            </w:r>
            <w:r w:rsidR="00A24A97" w:rsidRPr="008A6E27">
              <w:rPr>
                <w:rStyle w:val="Hyperlink"/>
                <w:color w:val="auto"/>
                <w:u w:val="none"/>
                <w:lang w:val="de-CH"/>
              </w:rPr>
              <w:t>)</w:t>
            </w:r>
          </w:p>
          <w:p w14:paraId="752C4BEE" w14:textId="77777777" w:rsidR="008A6E27" w:rsidRPr="008A6E27" w:rsidRDefault="008A6E27" w:rsidP="008A6E27">
            <w:pPr>
              <w:spacing w:after="120"/>
              <w:jc w:val="both"/>
              <w:rPr>
                <w:lang w:val="de-CH"/>
              </w:rPr>
            </w:pPr>
            <w:r w:rsidRPr="008A6E27">
              <w:rPr>
                <w:lang w:val="de-CH"/>
              </w:rPr>
              <w:t>Wenn während dieses Vorgangs unerwartete Umstände eintreten, welche es als sinnlos erscheinen lassen, mit dem Anwendungsfall fortzufahren, kann der Fall geschlossen werden.</w:t>
            </w:r>
          </w:p>
          <w:p w14:paraId="46F5AADC" w14:textId="1338F0C7" w:rsidR="00F0201B" w:rsidRPr="008A6E27" w:rsidRDefault="00AF1B73" w:rsidP="008A6E27">
            <w:pPr>
              <w:spacing w:after="120"/>
              <w:rPr>
                <w:color w:val="0000FF" w:themeColor="hyperlink"/>
                <w:u w:val="single"/>
                <w:lang w:val="de-CH"/>
              </w:rPr>
            </w:pPr>
            <w:hyperlink w:anchor="_CO.8_What_do" w:history="1">
              <w:r w:rsidR="00BC1C40" w:rsidRPr="008A6E27">
                <w:rPr>
                  <w:rStyle w:val="Hyperlink"/>
                  <w:lang w:val="de-CH"/>
                </w:rPr>
                <w:t>I</w:t>
              </w:r>
              <w:r w:rsidR="008A6E27" w:rsidRPr="008A6E27">
                <w:rPr>
                  <w:rStyle w:val="Hyperlink"/>
                  <w:lang w:val="de-CH"/>
                </w:rPr>
                <w:t>ch muss den Anwendungsfall schliessen</w:t>
              </w:r>
              <w:r w:rsidR="00BC1C40" w:rsidRPr="008A6E27">
                <w:rPr>
                  <w:rStyle w:val="Hyperlink"/>
                  <w:lang w:val="de-CH"/>
                </w:rPr>
                <w:t>.</w:t>
              </w:r>
            </w:hyperlink>
            <w:r w:rsidR="00BC1C40" w:rsidRPr="008A6E27">
              <w:rPr>
                <w:rStyle w:val="Hyperlink"/>
                <w:lang w:val="de-CH"/>
              </w:rPr>
              <w:t xml:space="preserve"> (</w:t>
            </w:r>
            <w:r w:rsidR="008A6E27" w:rsidRPr="008A6E27">
              <w:rPr>
                <w:rStyle w:val="Hyperlink"/>
                <w:lang w:val="de-CH"/>
              </w:rPr>
              <w:t>Schritt</w:t>
            </w:r>
            <w:r w:rsidR="00BC1C40" w:rsidRPr="008A6E27">
              <w:rPr>
                <w:rStyle w:val="Hyperlink"/>
                <w:lang w:val="de-CH"/>
              </w:rPr>
              <w:t xml:space="preserve"> CO.8)</w:t>
            </w:r>
          </w:p>
        </w:tc>
      </w:tr>
      <w:tr w:rsidR="00F72670" w:rsidRPr="00AF1B73" w14:paraId="710A10B3" w14:textId="77777777" w:rsidTr="00B70E5B">
        <w:tc>
          <w:tcPr>
            <w:tcW w:w="10065" w:type="dxa"/>
          </w:tcPr>
          <w:p w14:paraId="188ECF1A" w14:textId="77777777" w:rsidR="008A6E27" w:rsidRPr="008A6E27" w:rsidRDefault="008A6E27" w:rsidP="008A6E27">
            <w:pPr>
              <w:rPr>
                <w:lang w:val="de-CH"/>
              </w:rPr>
            </w:pPr>
            <w:r w:rsidRPr="008A6E27">
              <w:rPr>
                <w:lang w:val="de-CH"/>
              </w:rPr>
              <w:t>Folgende Sub-Prozesse stehen dem Fallträger in dieser Phase zur Verfügung:</w:t>
            </w:r>
          </w:p>
          <w:p w14:paraId="39ABE134" w14:textId="77777777" w:rsidR="008A6E27" w:rsidRPr="008A6E27" w:rsidRDefault="008A6E27" w:rsidP="008A6E27">
            <w:pPr>
              <w:rPr>
                <w:lang w:val="de-CH"/>
              </w:rPr>
            </w:pPr>
            <w:r w:rsidRPr="008A6E27">
              <w:rPr>
                <w:lang w:val="de-CH"/>
              </w:rPr>
              <w:t>Ich will Unklarheiten in einem von der Gegenpartei erhaltenen Antwort-SED ausräumen (AD_BUC_08).</w:t>
            </w:r>
          </w:p>
          <w:p w14:paraId="11EB49AE" w14:textId="77777777" w:rsidR="008A6E27" w:rsidRPr="008A6E27" w:rsidRDefault="008A6E27" w:rsidP="008A6E27">
            <w:pPr>
              <w:rPr>
                <w:lang w:val="de-CH"/>
              </w:rPr>
            </w:pPr>
            <w:r w:rsidRPr="008A6E27">
              <w:rPr>
                <w:lang w:val="de-CH"/>
              </w:rPr>
              <w:t>Ich will die Gegenpartei ermahnen, mir ein ausstehendes SED oder fehlende Informationen zu liefern (AD_BUC_07).</w:t>
            </w:r>
          </w:p>
          <w:p w14:paraId="0A765E1F" w14:textId="2E8871D4" w:rsidR="008A6E27" w:rsidRPr="008A6E27" w:rsidRDefault="008A6E27" w:rsidP="008A6E27">
            <w:pPr>
              <w:rPr>
                <w:lang w:val="de-CH"/>
              </w:rPr>
            </w:pPr>
            <w:r w:rsidRPr="008A6E27">
              <w:rPr>
                <w:lang w:val="de-CH"/>
              </w:rPr>
              <w:t>Ich will ein gesendetes SED U02</w:t>
            </w:r>
            <w:r>
              <w:rPr>
                <w:lang w:val="de-CH"/>
              </w:rPr>
              <w:t>6</w:t>
            </w:r>
            <w:r w:rsidRPr="008A6E27">
              <w:rPr>
                <w:lang w:val="de-CH"/>
              </w:rPr>
              <w:t xml:space="preserve"> annullieren (AD_BUC_06). </w:t>
            </w:r>
          </w:p>
          <w:p w14:paraId="7A0590CB" w14:textId="45FF82F5" w:rsidR="008A6E27" w:rsidRPr="008A6E27" w:rsidRDefault="008A6E27" w:rsidP="008A6E27">
            <w:pPr>
              <w:rPr>
                <w:lang w:val="de-CH"/>
              </w:rPr>
            </w:pPr>
            <w:r w:rsidRPr="008A6E27">
              <w:rPr>
                <w:lang w:val="de-CH"/>
              </w:rPr>
              <w:t>Ich will Informationen in einem gesendeten SED U02</w:t>
            </w:r>
            <w:r>
              <w:rPr>
                <w:lang w:val="de-CH"/>
              </w:rPr>
              <w:t>6</w:t>
            </w:r>
            <w:r w:rsidRPr="008A6E27">
              <w:rPr>
                <w:lang w:val="de-CH"/>
              </w:rPr>
              <w:t xml:space="preserve"> aktualisieren (AD_BUC_10)</w:t>
            </w:r>
            <w:r>
              <w:rPr>
                <w:lang w:val="de-CH"/>
              </w:rPr>
              <w:t>.</w:t>
            </w:r>
          </w:p>
          <w:p w14:paraId="4290AB2A" w14:textId="77777777" w:rsidR="008A6E27" w:rsidRPr="008A6E27" w:rsidRDefault="008A6E27" w:rsidP="008A6E27">
            <w:pPr>
              <w:rPr>
                <w:lang w:val="de-CH"/>
              </w:rPr>
            </w:pPr>
            <w:r w:rsidRPr="008A6E27">
              <w:rPr>
                <w:lang w:val="de-CH"/>
              </w:rPr>
              <w:t>Ich will den Fall einer neuen Verbindungsstelle in meinem Mitgliedstaat weiterleiten (AD_BUC_05).</w:t>
            </w:r>
          </w:p>
          <w:p w14:paraId="27011EDF" w14:textId="4A6C89E4" w:rsidR="00F0201B" w:rsidRPr="008A6E27" w:rsidRDefault="008A6E27" w:rsidP="008A6E27">
            <w:pPr>
              <w:rPr>
                <w:lang w:val="de-CH"/>
              </w:rPr>
            </w:pPr>
            <w:r w:rsidRPr="008A6E27">
              <w:rPr>
                <w:lang w:val="de-CH"/>
              </w:rPr>
              <w:t>Ich will zusätzliche Informationen austauschen, die in den fallspezifischen SED nicht vorgesehen sind (H_BUC_01)</w:t>
            </w:r>
            <w:r w:rsidR="003C5966">
              <w:rPr>
                <w:lang w:val="de-CH"/>
              </w:rPr>
              <w:t>.</w:t>
            </w:r>
          </w:p>
        </w:tc>
      </w:tr>
    </w:tbl>
    <w:p w14:paraId="750792B3" w14:textId="77777777" w:rsidR="00F72670" w:rsidRPr="00BE2D32" w:rsidRDefault="00F72670" w:rsidP="00F62AE8">
      <w:pPr>
        <w:spacing w:after="0"/>
        <w:jc w:val="both"/>
        <w:rPr>
          <w:lang w:val="de-CH"/>
        </w:rPr>
      </w:pPr>
    </w:p>
    <w:tbl>
      <w:tblPr>
        <w:tblStyle w:val="Tabellenraster"/>
        <w:tblW w:w="10065" w:type="dxa"/>
        <w:tblInd w:w="-318" w:type="dxa"/>
        <w:tblLook w:val="04A0" w:firstRow="1" w:lastRow="0" w:firstColumn="1" w:lastColumn="0" w:noHBand="0" w:noVBand="1"/>
      </w:tblPr>
      <w:tblGrid>
        <w:gridCol w:w="10065"/>
      </w:tblGrid>
      <w:tr w:rsidR="009D6169" w:rsidRPr="00AF1B73" w14:paraId="5D9CD0B8" w14:textId="77777777" w:rsidTr="009E08F4">
        <w:tc>
          <w:tcPr>
            <w:tcW w:w="10065" w:type="dxa"/>
            <w:shd w:val="clear" w:color="auto" w:fill="BFBFBF" w:themeFill="background1" w:themeFillShade="BF"/>
          </w:tcPr>
          <w:p w14:paraId="5D9CD0B7" w14:textId="49DA5730" w:rsidR="009D6169" w:rsidRPr="00A1165C" w:rsidRDefault="001E05D1" w:rsidP="00364F4C">
            <w:pPr>
              <w:pStyle w:val="berschrift2"/>
              <w:outlineLvl w:val="1"/>
              <w:rPr>
                <w:lang w:val="de-CH"/>
              </w:rPr>
            </w:pPr>
            <w:bookmarkStart w:id="27" w:name="_CO.7_What_should"/>
            <w:bookmarkStart w:id="28" w:name="CO5"/>
            <w:bookmarkStart w:id="29" w:name="_Toc523822619"/>
            <w:bookmarkEnd w:id="27"/>
            <w:r w:rsidRPr="00A1165C">
              <w:rPr>
                <w:lang w:val="de-CH"/>
              </w:rPr>
              <w:t>CO.</w:t>
            </w:r>
            <w:bookmarkEnd w:id="28"/>
            <w:r w:rsidR="00364F4C" w:rsidRPr="00A1165C">
              <w:rPr>
                <w:lang w:val="de-CH"/>
              </w:rPr>
              <w:t>7</w:t>
            </w:r>
            <w:r w:rsidR="00CF0B37" w:rsidRPr="00A1165C">
              <w:rPr>
                <w:lang w:val="de-CH"/>
              </w:rPr>
              <w:t xml:space="preserve"> </w:t>
            </w:r>
            <w:r w:rsidR="00A1165C" w:rsidRPr="00A1165C">
              <w:rPr>
                <w:lang w:val="de-CH"/>
              </w:rPr>
              <w:t>Was muss ich tun, wenn ich ein SE</w:t>
            </w:r>
            <w:r w:rsidR="005A2864" w:rsidRPr="00A1165C">
              <w:rPr>
                <w:lang w:val="de-CH"/>
              </w:rPr>
              <w:t xml:space="preserve">D </w:t>
            </w:r>
            <w:r w:rsidR="00330F82" w:rsidRPr="00A1165C">
              <w:rPr>
                <w:lang w:val="de-CH"/>
              </w:rPr>
              <w:t xml:space="preserve">U027 </w:t>
            </w:r>
            <w:r w:rsidR="00A1165C" w:rsidRPr="00A1165C">
              <w:rPr>
                <w:lang w:val="de-CH"/>
              </w:rPr>
              <w:t>von d</w:t>
            </w:r>
            <w:r w:rsidR="00A1165C">
              <w:rPr>
                <w:lang w:val="de-CH"/>
              </w:rPr>
              <w:t>er Gegenpartei erhalten habe</w:t>
            </w:r>
            <w:r w:rsidR="009D6169" w:rsidRPr="00A1165C">
              <w:rPr>
                <w:lang w:val="de-CH"/>
              </w:rPr>
              <w:t>?</w:t>
            </w:r>
            <w:bookmarkEnd w:id="29"/>
          </w:p>
        </w:tc>
      </w:tr>
      <w:tr w:rsidR="009D6169" w:rsidRPr="00DA238F" w14:paraId="5D9CD0C6" w14:textId="77777777" w:rsidTr="009E08F4">
        <w:tc>
          <w:tcPr>
            <w:tcW w:w="10065" w:type="dxa"/>
          </w:tcPr>
          <w:p w14:paraId="02A223DB" w14:textId="7173AB7F" w:rsidR="00A1165C" w:rsidRDefault="00A1165C" w:rsidP="00CF2FCE">
            <w:pPr>
              <w:spacing w:before="120"/>
              <w:jc w:val="both"/>
              <w:rPr>
                <w:lang w:val="de-CH"/>
              </w:rPr>
            </w:pPr>
            <w:r>
              <w:rPr>
                <w:lang w:val="de-CH"/>
              </w:rPr>
              <w:t xml:space="preserve">Mit dem Eingang eines SED U027 </w:t>
            </w:r>
            <w:r>
              <w:rPr>
                <w:rFonts w:cstheme="minorHAnsi"/>
                <w:lang w:val="de-CH"/>
              </w:rPr>
              <w:t>"</w:t>
            </w:r>
            <w:r>
              <w:rPr>
                <w:lang w:val="de-CH"/>
              </w:rPr>
              <w:t xml:space="preserve">Antwort auf </w:t>
            </w:r>
            <w:r w:rsidR="00B26F1E">
              <w:rPr>
                <w:lang w:val="de-CH"/>
              </w:rPr>
              <w:t>d</w:t>
            </w:r>
            <w:r w:rsidR="00B26F1E" w:rsidRPr="00B26F1E">
              <w:rPr>
                <w:lang w:val="de-CH"/>
              </w:rPr>
              <w:t xml:space="preserve">ie </w:t>
            </w:r>
            <w:r>
              <w:rPr>
                <w:lang w:val="de-CH"/>
              </w:rPr>
              <w:t>Zinsforderung</w:t>
            </w:r>
            <w:r>
              <w:rPr>
                <w:rFonts w:cstheme="minorHAnsi"/>
                <w:lang w:val="de-CH"/>
              </w:rPr>
              <w:t xml:space="preserve">" werden Sie von der Gegenpartei informiert, ob diese mit der Höhe der individuellen Forderung, auf welche </w:t>
            </w:r>
            <w:r w:rsidR="000805D6">
              <w:rPr>
                <w:rFonts w:cstheme="minorHAnsi"/>
                <w:lang w:val="de-CH"/>
              </w:rPr>
              <w:t>die</w:t>
            </w:r>
            <w:r>
              <w:rPr>
                <w:rFonts w:cstheme="minorHAnsi"/>
                <w:lang w:val="de-CH"/>
              </w:rPr>
              <w:t xml:space="preserve"> Zins</w:t>
            </w:r>
            <w:r w:rsidR="000805D6">
              <w:rPr>
                <w:rFonts w:cstheme="minorHAnsi"/>
                <w:lang w:val="de-CH"/>
              </w:rPr>
              <w:t>en</w:t>
            </w:r>
            <w:r>
              <w:rPr>
                <w:rFonts w:cstheme="minorHAnsi"/>
                <w:lang w:val="de-CH"/>
              </w:rPr>
              <w:t xml:space="preserve"> erhoben </w:t>
            </w:r>
            <w:r w:rsidR="000805D6">
              <w:rPr>
                <w:rFonts w:cstheme="minorHAnsi"/>
                <w:lang w:val="de-CH"/>
              </w:rPr>
              <w:t>werden</w:t>
            </w:r>
            <w:r>
              <w:rPr>
                <w:rFonts w:cstheme="minorHAnsi"/>
                <w:lang w:val="de-CH"/>
              </w:rPr>
              <w:t xml:space="preserve">, </w:t>
            </w:r>
            <w:r w:rsidR="00B34222">
              <w:rPr>
                <w:rFonts w:cstheme="minorHAnsi"/>
                <w:lang w:val="de-CH"/>
              </w:rPr>
              <w:t xml:space="preserve">mit der ausstehenden geschuldete Summe und mit dem von Ihnen </w:t>
            </w:r>
            <w:r w:rsidR="000805D6">
              <w:rPr>
                <w:rFonts w:cstheme="minorHAnsi"/>
                <w:lang w:val="de-CH"/>
              </w:rPr>
              <w:t>veranschlagten</w:t>
            </w:r>
            <w:r w:rsidR="00B34222">
              <w:rPr>
                <w:rFonts w:cstheme="minorHAnsi"/>
                <w:lang w:val="de-CH"/>
              </w:rPr>
              <w:t xml:space="preserve"> Zinssatz für die angegeben </w:t>
            </w:r>
            <w:r w:rsidR="00B34222">
              <w:rPr>
                <w:rFonts w:cstheme="minorHAnsi"/>
                <w:lang w:val="de-CH"/>
              </w:rPr>
              <w:lastRenderedPageBreak/>
              <w:t xml:space="preserve">individuellen Forderungen einverstanden ist oder nicht. </w:t>
            </w:r>
          </w:p>
          <w:p w14:paraId="1BD3EAE4" w14:textId="0600A6EE" w:rsidR="000A5E19" w:rsidRPr="00B34222" w:rsidRDefault="00B34222" w:rsidP="00B34222">
            <w:pPr>
              <w:pStyle w:val="Listenabsatz"/>
              <w:numPr>
                <w:ilvl w:val="0"/>
                <w:numId w:val="26"/>
              </w:numPr>
              <w:spacing w:after="120"/>
              <w:jc w:val="both"/>
              <w:rPr>
                <w:rFonts w:asciiTheme="minorHAnsi" w:hAnsiTheme="minorHAnsi"/>
                <w:sz w:val="22"/>
                <w:szCs w:val="22"/>
                <w:lang w:val="de-CH"/>
              </w:rPr>
            </w:pPr>
            <w:r w:rsidRPr="00B34222">
              <w:rPr>
                <w:rFonts w:asciiTheme="minorHAnsi" w:hAnsiTheme="minorHAnsi"/>
                <w:sz w:val="22"/>
                <w:szCs w:val="22"/>
                <w:lang w:val="de-CH"/>
              </w:rPr>
              <w:t>Wenn die</w:t>
            </w:r>
            <w:r w:rsidR="000805D6">
              <w:rPr>
                <w:rFonts w:asciiTheme="minorHAnsi" w:hAnsiTheme="minorHAnsi"/>
                <w:sz w:val="22"/>
                <w:szCs w:val="22"/>
                <w:lang w:val="de-CH"/>
              </w:rPr>
              <w:t xml:space="preserve"> Gegenpartei</w:t>
            </w:r>
            <w:r w:rsidRPr="00B34222">
              <w:rPr>
                <w:rFonts w:asciiTheme="minorHAnsi" w:hAnsiTheme="minorHAnsi"/>
                <w:sz w:val="22"/>
                <w:szCs w:val="22"/>
                <w:lang w:val="de-CH"/>
              </w:rPr>
              <w:t xml:space="preserve"> nicht einverstanden ist, kann eine weitere Diskussion mittels der horizontalen SED H001 "Benachrichtigung</w:t>
            </w:r>
            <w:r w:rsidR="00D043DF">
              <w:rPr>
                <w:rFonts w:asciiTheme="minorHAnsi" w:hAnsiTheme="minorHAnsi"/>
                <w:sz w:val="22"/>
                <w:szCs w:val="22"/>
                <w:lang w:val="de-CH"/>
              </w:rPr>
              <w:t xml:space="preserve"> </w:t>
            </w:r>
            <w:r w:rsidRPr="00B34222">
              <w:rPr>
                <w:rFonts w:asciiTheme="minorHAnsi" w:hAnsiTheme="minorHAnsi"/>
                <w:sz w:val="22"/>
                <w:szCs w:val="22"/>
                <w:lang w:val="de-CH"/>
              </w:rPr>
              <w:t>/ Information</w:t>
            </w:r>
            <w:r w:rsidR="00D043DF">
              <w:rPr>
                <w:rFonts w:asciiTheme="minorHAnsi" w:hAnsiTheme="minorHAnsi"/>
                <w:sz w:val="22"/>
                <w:szCs w:val="22"/>
                <w:lang w:val="de-CH"/>
              </w:rPr>
              <w:t>s</w:t>
            </w:r>
            <w:r w:rsidR="00D043DF" w:rsidRPr="00D043DF">
              <w:rPr>
                <w:rFonts w:asciiTheme="minorHAnsi" w:hAnsiTheme="minorHAnsi"/>
                <w:sz w:val="22"/>
                <w:szCs w:val="22"/>
                <w:lang w:val="de-CH"/>
              </w:rPr>
              <w:t>anforderung</w:t>
            </w:r>
            <w:r w:rsidRPr="00B34222">
              <w:rPr>
                <w:rFonts w:asciiTheme="minorHAnsi" w:hAnsiTheme="minorHAnsi"/>
                <w:sz w:val="22"/>
                <w:szCs w:val="22"/>
                <w:lang w:val="de-CH"/>
              </w:rPr>
              <w:t>" und H002 "Antwort auf Information</w:t>
            </w:r>
            <w:r w:rsidR="00D043DF">
              <w:rPr>
                <w:rFonts w:asciiTheme="minorHAnsi" w:hAnsiTheme="minorHAnsi"/>
                <w:sz w:val="22"/>
                <w:szCs w:val="22"/>
                <w:lang w:val="de-CH"/>
              </w:rPr>
              <w:t>s</w:t>
            </w:r>
            <w:r w:rsidR="00D043DF" w:rsidRPr="00D043DF">
              <w:rPr>
                <w:rFonts w:asciiTheme="minorHAnsi" w:hAnsiTheme="minorHAnsi"/>
                <w:sz w:val="22"/>
                <w:szCs w:val="22"/>
                <w:lang w:val="de-CH"/>
              </w:rPr>
              <w:t>anforderung</w:t>
            </w:r>
            <w:r w:rsidRPr="00B34222">
              <w:rPr>
                <w:rFonts w:asciiTheme="minorHAnsi" w:hAnsiTheme="minorHAnsi"/>
                <w:sz w:val="22"/>
                <w:szCs w:val="22"/>
                <w:lang w:val="de-CH"/>
              </w:rPr>
              <w:t xml:space="preserve">" </w:t>
            </w:r>
            <w:r>
              <w:rPr>
                <w:rFonts w:asciiTheme="minorHAnsi" w:hAnsiTheme="minorHAnsi"/>
                <w:sz w:val="22"/>
                <w:szCs w:val="22"/>
                <w:lang w:val="de-CH"/>
              </w:rPr>
              <w:t xml:space="preserve">geführt werden. </w:t>
            </w:r>
          </w:p>
          <w:p w14:paraId="56FDB68E" w14:textId="1D1F4724" w:rsidR="000A5E19" w:rsidRPr="00B34222" w:rsidRDefault="00B34222" w:rsidP="00575342">
            <w:pPr>
              <w:pStyle w:val="Listenabsatz"/>
              <w:numPr>
                <w:ilvl w:val="1"/>
                <w:numId w:val="26"/>
              </w:numPr>
              <w:spacing w:after="120"/>
              <w:jc w:val="both"/>
              <w:rPr>
                <w:rFonts w:asciiTheme="minorHAnsi" w:hAnsiTheme="minorHAnsi"/>
                <w:sz w:val="22"/>
                <w:szCs w:val="22"/>
                <w:lang w:val="de-CH"/>
              </w:rPr>
            </w:pPr>
            <w:r w:rsidRPr="00B34222">
              <w:rPr>
                <w:rFonts w:asciiTheme="minorHAnsi" w:hAnsiTheme="minorHAnsi"/>
                <w:sz w:val="22"/>
                <w:szCs w:val="22"/>
                <w:lang w:val="de-CH"/>
              </w:rPr>
              <w:t>Wenn vereinbart wird, Zins</w:t>
            </w:r>
            <w:r w:rsidR="000805D6">
              <w:rPr>
                <w:rFonts w:asciiTheme="minorHAnsi" w:hAnsiTheme="minorHAnsi"/>
                <w:sz w:val="22"/>
                <w:szCs w:val="22"/>
                <w:lang w:val="de-CH"/>
              </w:rPr>
              <w:t>en</w:t>
            </w:r>
            <w:r w:rsidRPr="00B34222">
              <w:rPr>
                <w:rFonts w:asciiTheme="minorHAnsi" w:hAnsiTheme="minorHAnsi"/>
                <w:sz w:val="22"/>
                <w:szCs w:val="22"/>
                <w:lang w:val="de-CH"/>
              </w:rPr>
              <w:t xml:space="preserve"> zu erheben, kann </w:t>
            </w:r>
            <w:r>
              <w:rPr>
                <w:rFonts w:asciiTheme="minorHAnsi" w:hAnsiTheme="minorHAnsi"/>
                <w:sz w:val="22"/>
                <w:szCs w:val="22"/>
                <w:lang w:val="de-CH"/>
              </w:rPr>
              <w:t xml:space="preserve">ein </w:t>
            </w:r>
            <w:r w:rsidRPr="00B34222">
              <w:rPr>
                <w:rFonts w:asciiTheme="minorHAnsi" w:hAnsiTheme="minorHAnsi"/>
                <w:sz w:val="22"/>
                <w:szCs w:val="22"/>
                <w:lang w:val="de-CH"/>
              </w:rPr>
              <w:t>SED U026 ak</w:t>
            </w:r>
            <w:r>
              <w:rPr>
                <w:rFonts w:asciiTheme="minorHAnsi" w:hAnsiTheme="minorHAnsi"/>
                <w:sz w:val="22"/>
                <w:szCs w:val="22"/>
                <w:lang w:val="de-CH"/>
              </w:rPr>
              <w:t xml:space="preserve">tualisiert werden. </w:t>
            </w:r>
            <w:r w:rsidRPr="00B34222">
              <w:rPr>
                <w:rFonts w:asciiTheme="minorHAnsi" w:hAnsiTheme="minorHAnsi"/>
                <w:sz w:val="22"/>
                <w:szCs w:val="22"/>
                <w:lang w:val="de-CH"/>
              </w:rPr>
              <w:t>I</w:t>
            </w:r>
            <w:r>
              <w:rPr>
                <w:rFonts w:asciiTheme="minorHAnsi" w:hAnsiTheme="minorHAnsi"/>
                <w:sz w:val="22"/>
                <w:szCs w:val="22"/>
                <w:lang w:val="de-CH"/>
              </w:rPr>
              <w:t>n</w:t>
            </w:r>
            <w:r w:rsidRPr="00B34222">
              <w:rPr>
                <w:rFonts w:asciiTheme="minorHAnsi" w:hAnsiTheme="minorHAnsi"/>
                <w:sz w:val="22"/>
                <w:szCs w:val="22"/>
                <w:lang w:val="de-CH"/>
              </w:rPr>
              <w:t xml:space="preserve"> diesem Fall können Sie ein </w:t>
            </w:r>
            <w:r>
              <w:rPr>
                <w:rFonts w:asciiTheme="minorHAnsi" w:hAnsiTheme="minorHAnsi"/>
                <w:sz w:val="22"/>
                <w:szCs w:val="22"/>
                <w:lang w:val="de-CH"/>
              </w:rPr>
              <w:t>aktualisiertes S</w:t>
            </w:r>
            <w:r w:rsidRPr="00B34222">
              <w:rPr>
                <w:rFonts w:asciiTheme="minorHAnsi" w:hAnsiTheme="minorHAnsi"/>
                <w:sz w:val="22"/>
                <w:szCs w:val="22"/>
                <w:lang w:val="de-CH"/>
              </w:rPr>
              <w:t>ED U027 als Antwort erwarten.</w:t>
            </w:r>
            <w:r w:rsidR="001971BB" w:rsidRPr="00B34222">
              <w:rPr>
                <w:rFonts w:asciiTheme="minorHAnsi" w:hAnsiTheme="minorHAnsi"/>
                <w:sz w:val="22"/>
                <w:szCs w:val="22"/>
                <w:lang w:val="de-CH"/>
              </w:rPr>
              <w:t xml:space="preserve"> </w:t>
            </w:r>
          </w:p>
          <w:p w14:paraId="11F0CA10" w14:textId="3C3FC9D7" w:rsidR="00087665" w:rsidRPr="00BE2D32" w:rsidRDefault="00B34222" w:rsidP="00575342">
            <w:pPr>
              <w:pStyle w:val="Listenabsatz"/>
              <w:numPr>
                <w:ilvl w:val="1"/>
                <w:numId w:val="26"/>
              </w:numPr>
              <w:spacing w:after="120"/>
              <w:jc w:val="both"/>
              <w:rPr>
                <w:rFonts w:asciiTheme="minorHAnsi" w:hAnsiTheme="minorHAnsi"/>
                <w:sz w:val="22"/>
                <w:szCs w:val="22"/>
                <w:lang w:val="de-CH"/>
              </w:rPr>
            </w:pPr>
            <w:r w:rsidRPr="00B34222">
              <w:rPr>
                <w:rFonts w:asciiTheme="minorHAnsi" w:hAnsiTheme="minorHAnsi"/>
                <w:sz w:val="22"/>
                <w:szCs w:val="22"/>
                <w:lang w:val="de-CH"/>
              </w:rPr>
              <w:t>Wenn vereinbart wird, keine Zins</w:t>
            </w:r>
            <w:r w:rsidR="000805D6">
              <w:rPr>
                <w:rFonts w:asciiTheme="minorHAnsi" w:hAnsiTheme="minorHAnsi"/>
                <w:sz w:val="22"/>
                <w:szCs w:val="22"/>
                <w:lang w:val="de-CH"/>
              </w:rPr>
              <w:t>en</w:t>
            </w:r>
            <w:r w:rsidRPr="00B34222">
              <w:rPr>
                <w:rFonts w:asciiTheme="minorHAnsi" w:hAnsiTheme="minorHAnsi"/>
                <w:sz w:val="22"/>
                <w:szCs w:val="22"/>
                <w:lang w:val="de-CH"/>
              </w:rPr>
              <w:t xml:space="preserve"> zu erheben, sollte das SED U026 annulliert und der </w:t>
            </w:r>
            <w:r w:rsidR="00B81ABB">
              <w:rPr>
                <w:rFonts w:asciiTheme="minorHAnsi" w:hAnsiTheme="minorHAnsi"/>
                <w:sz w:val="22"/>
                <w:szCs w:val="22"/>
                <w:lang w:val="de-CH"/>
              </w:rPr>
              <w:t>Erstattung</w:t>
            </w:r>
            <w:r>
              <w:rPr>
                <w:rFonts w:asciiTheme="minorHAnsi" w:hAnsiTheme="minorHAnsi"/>
                <w:sz w:val="22"/>
                <w:szCs w:val="22"/>
                <w:lang w:val="de-CH"/>
              </w:rPr>
              <w:t xml:space="preserve">sprozess ohne Zinsverrechnung weitergeführt werden. </w:t>
            </w:r>
          </w:p>
          <w:p w14:paraId="1631DB1C" w14:textId="217963AB" w:rsidR="00B34222" w:rsidRPr="008E42D6" w:rsidRDefault="00B34222" w:rsidP="00B26F1E">
            <w:pPr>
              <w:pStyle w:val="Listenabsatz"/>
              <w:numPr>
                <w:ilvl w:val="0"/>
                <w:numId w:val="26"/>
              </w:numPr>
              <w:spacing w:after="120"/>
              <w:jc w:val="both"/>
              <w:rPr>
                <w:rFonts w:asciiTheme="minorHAnsi" w:hAnsiTheme="minorHAnsi"/>
                <w:sz w:val="22"/>
                <w:szCs w:val="22"/>
                <w:lang w:val="de-CH"/>
              </w:rPr>
            </w:pPr>
            <w:r w:rsidRPr="00B34222">
              <w:rPr>
                <w:rFonts w:asciiTheme="minorHAnsi" w:hAnsiTheme="minorHAnsi"/>
                <w:sz w:val="22"/>
                <w:szCs w:val="22"/>
                <w:lang w:val="de-CH"/>
              </w:rPr>
              <w:t>Wenn die</w:t>
            </w:r>
            <w:r w:rsidR="000805D6">
              <w:rPr>
                <w:rFonts w:asciiTheme="minorHAnsi" w:hAnsiTheme="minorHAnsi"/>
                <w:sz w:val="22"/>
                <w:szCs w:val="22"/>
                <w:lang w:val="de-CH"/>
              </w:rPr>
              <w:t xml:space="preserve"> Gegenpartei</w:t>
            </w:r>
            <w:r w:rsidRPr="00B34222">
              <w:rPr>
                <w:rFonts w:asciiTheme="minorHAnsi" w:hAnsiTheme="minorHAnsi"/>
                <w:sz w:val="22"/>
                <w:szCs w:val="22"/>
                <w:lang w:val="de-CH"/>
              </w:rPr>
              <w:t xml:space="preserve"> einverstanden ist, </w:t>
            </w:r>
            <w:r w:rsidR="000805D6">
              <w:rPr>
                <w:rFonts w:asciiTheme="minorHAnsi" w:hAnsiTheme="minorHAnsi"/>
                <w:sz w:val="22"/>
                <w:szCs w:val="22"/>
                <w:lang w:val="de-CH"/>
              </w:rPr>
              <w:t xml:space="preserve">dann </w:t>
            </w:r>
            <w:r w:rsidRPr="00B34222">
              <w:rPr>
                <w:rFonts w:asciiTheme="minorHAnsi" w:hAnsiTheme="minorHAnsi"/>
                <w:sz w:val="22"/>
                <w:szCs w:val="22"/>
                <w:lang w:val="de-CH"/>
              </w:rPr>
              <w:t>geht der Anwendungsfall weiter. Für die nächste(n)</w:t>
            </w:r>
            <w:r w:rsidR="00D043DF">
              <w:rPr>
                <w:rFonts w:asciiTheme="minorHAnsi" w:hAnsiTheme="minorHAnsi"/>
                <w:sz w:val="22"/>
                <w:szCs w:val="22"/>
                <w:lang w:val="de-CH"/>
              </w:rPr>
              <w:t xml:space="preserve"> </w:t>
            </w:r>
            <w:r w:rsidRPr="00B34222">
              <w:rPr>
                <w:rFonts w:asciiTheme="minorHAnsi" w:hAnsiTheme="minorHAnsi"/>
                <w:sz w:val="22"/>
                <w:szCs w:val="22"/>
                <w:lang w:val="de-CH"/>
              </w:rPr>
              <w:t>Zahlung(en) können Sie erwarte</w:t>
            </w:r>
            <w:r>
              <w:rPr>
                <w:rFonts w:asciiTheme="minorHAnsi" w:hAnsiTheme="minorHAnsi"/>
                <w:sz w:val="22"/>
                <w:szCs w:val="22"/>
                <w:lang w:val="de-CH"/>
              </w:rPr>
              <w:t xml:space="preserve">n, dass </w:t>
            </w:r>
            <w:r w:rsidR="000805D6">
              <w:rPr>
                <w:rFonts w:asciiTheme="minorHAnsi" w:hAnsiTheme="minorHAnsi"/>
                <w:sz w:val="22"/>
                <w:szCs w:val="22"/>
                <w:lang w:val="de-CH"/>
              </w:rPr>
              <w:t>die Zinsen</w:t>
            </w:r>
            <w:r>
              <w:rPr>
                <w:rFonts w:asciiTheme="minorHAnsi" w:hAnsiTheme="minorHAnsi"/>
                <w:sz w:val="22"/>
                <w:szCs w:val="22"/>
                <w:lang w:val="de-CH"/>
              </w:rPr>
              <w:t xml:space="preserve"> zur Summe der individuellen Forderungen hinzugerechnet </w:t>
            </w:r>
            <w:r w:rsidR="000805D6">
              <w:rPr>
                <w:rFonts w:asciiTheme="minorHAnsi" w:hAnsiTheme="minorHAnsi"/>
                <w:sz w:val="22"/>
                <w:szCs w:val="22"/>
                <w:lang w:val="de-CH"/>
              </w:rPr>
              <w:t>werden</w:t>
            </w:r>
            <w:r>
              <w:rPr>
                <w:rFonts w:asciiTheme="minorHAnsi" w:hAnsiTheme="minorHAnsi"/>
                <w:sz w:val="22"/>
                <w:szCs w:val="22"/>
                <w:lang w:val="de-CH"/>
              </w:rPr>
              <w:t xml:space="preserve">. Falls </w:t>
            </w:r>
            <w:r w:rsidR="000805D6">
              <w:rPr>
                <w:rFonts w:asciiTheme="minorHAnsi" w:hAnsiTheme="minorHAnsi"/>
                <w:sz w:val="22"/>
                <w:szCs w:val="22"/>
                <w:lang w:val="de-CH"/>
              </w:rPr>
              <w:t>die Zinsen</w:t>
            </w:r>
            <w:r>
              <w:rPr>
                <w:rFonts w:asciiTheme="minorHAnsi" w:hAnsiTheme="minorHAnsi"/>
                <w:sz w:val="22"/>
                <w:szCs w:val="22"/>
                <w:lang w:val="de-CH"/>
              </w:rPr>
              <w:t xml:space="preserve"> nicht hinzugerechnet wurde</w:t>
            </w:r>
            <w:r w:rsidR="000805D6">
              <w:rPr>
                <w:rFonts w:asciiTheme="minorHAnsi" w:hAnsiTheme="minorHAnsi"/>
                <w:sz w:val="22"/>
                <w:szCs w:val="22"/>
                <w:lang w:val="de-CH"/>
              </w:rPr>
              <w:t>n</w:t>
            </w:r>
            <w:r>
              <w:rPr>
                <w:rFonts w:asciiTheme="minorHAnsi" w:hAnsiTheme="minorHAnsi"/>
                <w:sz w:val="22"/>
                <w:szCs w:val="22"/>
                <w:lang w:val="de-CH"/>
              </w:rPr>
              <w:t xml:space="preserve">, </w:t>
            </w:r>
            <w:r w:rsidR="008E42D6">
              <w:rPr>
                <w:rFonts w:asciiTheme="minorHAnsi" w:hAnsiTheme="minorHAnsi"/>
                <w:sz w:val="22"/>
                <w:szCs w:val="22"/>
                <w:lang w:val="de-CH"/>
              </w:rPr>
              <w:t xml:space="preserve">können Sie eine separate Zahlungsbestätigung für die Zinsen der betreffenden individuellen Forderungen erwarten. Nach der Zahlung wird Ihnen die Gegenpartei diese mittels SED U024 </w:t>
            </w:r>
            <w:r w:rsidR="008E42D6">
              <w:rPr>
                <w:rFonts w:asciiTheme="minorHAnsi" w:hAnsiTheme="minorHAnsi" w:cstheme="minorHAnsi"/>
                <w:sz w:val="22"/>
                <w:szCs w:val="22"/>
                <w:lang w:val="de-CH"/>
              </w:rPr>
              <w:t>"</w:t>
            </w:r>
            <w:r w:rsidR="00B26F1E" w:rsidRPr="00B26F1E">
              <w:rPr>
                <w:rFonts w:asciiTheme="minorHAnsi" w:hAnsiTheme="minorHAnsi"/>
                <w:sz w:val="22"/>
                <w:szCs w:val="22"/>
                <w:lang w:val="de-CH"/>
              </w:rPr>
              <w:t>Erstattung – Benachrichtigung zur Zahlung</w:t>
            </w:r>
            <w:r w:rsidR="008E42D6">
              <w:rPr>
                <w:rFonts w:asciiTheme="minorHAnsi" w:hAnsiTheme="minorHAnsi" w:cstheme="minorHAnsi"/>
                <w:sz w:val="22"/>
                <w:szCs w:val="22"/>
                <w:lang w:val="de-CH"/>
              </w:rPr>
              <w:t>"</w:t>
            </w:r>
            <w:r w:rsidR="008E42D6">
              <w:rPr>
                <w:rFonts w:asciiTheme="minorHAnsi" w:hAnsiTheme="minorHAnsi"/>
                <w:sz w:val="22"/>
                <w:szCs w:val="22"/>
                <w:lang w:val="de-CH"/>
              </w:rPr>
              <w:t xml:space="preserve"> bestätigen.</w:t>
            </w:r>
          </w:p>
          <w:p w14:paraId="6B9E133A" w14:textId="255CC0FE" w:rsidR="00364F4C" w:rsidRPr="008A6E27" w:rsidRDefault="00AF1B73" w:rsidP="00E345F1">
            <w:pPr>
              <w:spacing w:after="120"/>
              <w:ind w:left="720"/>
              <w:rPr>
                <w:lang w:val="de-CH"/>
              </w:rPr>
            </w:pPr>
            <w:hyperlink w:anchor="_CO.5_What_should" w:history="1">
              <w:r w:rsidR="00EB38A9" w:rsidRPr="008A6E27">
                <w:rPr>
                  <w:rStyle w:val="Hyperlink"/>
                  <w:lang w:val="de-CH"/>
                </w:rPr>
                <w:t>I</w:t>
              </w:r>
              <w:r w:rsidR="008A6E27" w:rsidRPr="008A6E27">
                <w:rPr>
                  <w:rStyle w:val="Hyperlink"/>
                  <w:lang w:val="de-CH"/>
                </w:rPr>
                <w:t>ch habe ein</w:t>
              </w:r>
              <w:r w:rsidR="00EB38A9" w:rsidRPr="008A6E27">
                <w:rPr>
                  <w:rStyle w:val="Hyperlink"/>
                  <w:lang w:val="de-CH"/>
                </w:rPr>
                <w:t xml:space="preserve"> SED U024</w:t>
              </w:r>
              <w:r w:rsidR="008A6E27">
                <w:rPr>
                  <w:rStyle w:val="Hyperlink"/>
                  <w:lang w:val="de-CH"/>
                </w:rPr>
                <w:t xml:space="preserve"> </w:t>
              </w:r>
              <w:r w:rsidR="008A6E27" w:rsidRPr="008A6E27">
                <w:rPr>
                  <w:rStyle w:val="Hyperlink"/>
                  <w:lang w:val="de-CH"/>
                </w:rPr>
                <w:t>erhalten</w:t>
              </w:r>
              <w:r w:rsidR="00EB38A9" w:rsidRPr="008A6E27">
                <w:rPr>
                  <w:rStyle w:val="Hyperlink"/>
                  <w:lang w:val="de-CH"/>
                </w:rPr>
                <w:t>.</w:t>
              </w:r>
            </w:hyperlink>
            <w:r w:rsidR="00D46172" w:rsidRPr="008A6E27">
              <w:rPr>
                <w:rStyle w:val="Hyperlink"/>
                <w:lang w:val="de-CH"/>
              </w:rPr>
              <w:t xml:space="preserve"> </w:t>
            </w:r>
            <w:r w:rsidR="00D46172" w:rsidRPr="008A6E27">
              <w:rPr>
                <w:rStyle w:val="Hyperlink"/>
                <w:color w:val="auto"/>
                <w:u w:val="none"/>
                <w:lang w:val="de-CH"/>
              </w:rPr>
              <w:t>(</w:t>
            </w:r>
            <w:r w:rsidR="008A6E27" w:rsidRPr="008A6E27">
              <w:rPr>
                <w:rStyle w:val="Hyperlink"/>
                <w:color w:val="auto"/>
                <w:u w:val="none"/>
                <w:lang w:val="de-CH"/>
              </w:rPr>
              <w:t>Schritt</w:t>
            </w:r>
            <w:r w:rsidR="00D46172" w:rsidRPr="008A6E27">
              <w:rPr>
                <w:rStyle w:val="Hyperlink"/>
                <w:color w:val="auto"/>
                <w:u w:val="none"/>
                <w:lang w:val="de-CH"/>
              </w:rPr>
              <w:t xml:space="preserve"> CO.</w:t>
            </w:r>
            <w:r w:rsidR="002B76E2" w:rsidRPr="008A6E27">
              <w:rPr>
                <w:rStyle w:val="Hyperlink"/>
                <w:color w:val="auto"/>
                <w:u w:val="none"/>
                <w:lang w:val="de-CH"/>
              </w:rPr>
              <w:t>5</w:t>
            </w:r>
            <w:r w:rsidR="00D46172" w:rsidRPr="008A6E27">
              <w:rPr>
                <w:rStyle w:val="Hyperlink"/>
                <w:color w:val="auto"/>
                <w:u w:val="none"/>
                <w:lang w:val="de-CH"/>
              </w:rPr>
              <w:t>)</w:t>
            </w:r>
          </w:p>
          <w:p w14:paraId="03DA7ABE" w14:textId="77777777" w:rsidR="008A6E27" w:rsidRPr="008A6E27" w:rsidRDefault="008A6E27" w:rsidP="008A6E27">
            <w:pPr>
              <w:spacing w:after="120"/>
              <w:jc w:val="both"/>
              <w:rPr>
                <w:lang w:val="de-CH"/>
              </w:rPr>
            </w:pPr>
            <w:r w:rsidRPr="008A6E27">
              <w:rPr>
                <w:lang w:val="de-CH"/>
              </w:rPr>
              <w:t>Wenn während dieses Vorgangs unerwartete Umstände eintreten, welche es als sinnlos erscheinen lassen, mit dem Anwendungsfall fortzufahren, kann der Fall geschlossen werden.</w:t>
            </w:r>
          </w:p>
          <w:p w14:paraId="5D9CD0C5" w14:textId="6FA37D99" w:rsidR="002B76E2" w:rsidRPr="00E345F1" w:rsidRDefault="00AF1B73" w:rsidP="008A6E27">
            <w:pPr>
              <w:spacing w:after="120"/>
              <w:rPr>
                <w:color w:val="0000FF" w:themeColor="hyperlink"/>
                <w:u w:val="single"/>
              </w:rPr>
            </w:pPr>
            <w:hyperlink w:anchor="_CO.8_What_do" w:history="1">
              <w:r w:rsidR="008A6E27" w:rsidRPr="008A6E27">
                <w:rPr>
                  <w:rStyle w:val="Hyperlink"/>
                  <w:lang w:val="de-CH"/>
                </w:rPr>
                <w:t>Ich muss den Anwendungsfall schliessen.</w:t>
              </w:r>
            </w:hyperlink>
            <w:r w:rsidR="008A6E27" w:rsidRPr="008A6E27">
              <w:rPr>
                <w:rStyle w:val="Hyperlink"/>
                <w:lang w:val="de-CH"/>
              </w:rPr>
              <w:t xml:space="preserve"> (Schritt CO.8)</w:t>
            </w:r>
          </w:p>
        </w:tc>
      </w:tr>
      <w:tr w:rsidR="00A45E53" w:rsidRPr="00AF1B73" w14:paraId="5D9CD0D3" w14:textId="77777777" w:rsidTr="009E08F4">
        <w:tc>
          <w:tcPr>
            <w:tcW w:w="10065" w:type="dxa"/>
          </w:tcPr>
          <w:p w14:paraId="032B67C8" w14:textId="77777777" w:rsidR="008E42D6" w:rsidRPr="008A6E27" w:rsidRDefault="008E42D6" w:rsidP="008E42D6">
            <w:pPr>
              <w:rPr>
                <w:lang w:val="de-CH"/>
              </w:rPr>
            </w:pPr>
            <w:r w:rsidRPr="008A6E27">
              <w:rPr>
                <w:lang w:val="de-CH"/>
              </w:rPr>
              <w:lastRenderedPageBreak/>
              <w:t>Folgende Sub-Prozesse stehen dem Fallträger in dieser Phase zur Verfügung:</w:t>
            </w:r>
          </w:p>
          <w:p w14:paraId="33390766" w14:textId="77777777" w:rsidR="008E42D6" w:rsidRPr="008A6E27" w:rsidRDefault="008E42D6" w:rsidP="008E42D6">
            <w:pPr>
              <w:rPr>
                <w:lang w:val="de-CH"/>
              </w:rPr>
            </w:pPr>
            <w:r w:rsidRPr="008A6E27">
              <w:rPr>
                <w:lang w:val="de-CH"/>
              </w:rPr>
              <w:t>Ich will Unklarheiten in einem von der Gegenpartei erhaltenen Antwort-SED ausräumen (AD_BUC_08).</w:t>
            </w:r>
          </w:p>
          <w:p w14:paraId="2DDDA030" w14:textId="77777777" w:rsidR="008E42D6" w:rsidRPr="008A6E27" w:rsidRDefault="008E42D6" w:rsidP="008E42D6">
            <w:pPr>
              <w:rPr>
                <w:lang w:val="de-CH"/>
              </w:rPr>
            </w:pPr>
            <w:r w:rsidRPr="008A6E27">
              <w:rPr>
                <w:lang w:val="de-CH"/>
              </w:rPr>
              <w:t>Ich will die Gegenpartei ermahnen, mir ein ausstehendes SED oder fehlende Informationen zu liefern (AD_BUC_07).</w:t>
            </w:r>
          </w:p>
          <w:p w14:paraId="2A570A89" w14:textId="77777777" w:rsidR="008E42D6" w:rsidRPr="008A6E27" w:rsidRDefault="008E42D6" w:rsidP="008E42D6">
            <w:pPr>
              <w:rPr>
                <w:lang w:val="de-CH"/>
              </w:rPr>
            </w:pPr>
            <w:r w:rsidRPr="008A6E27">
              <w:rPr>
                <w:lang w:val="de-CH"/>
              </w:rPr>
              <w:t>Ich will ein gesendetes SED U02</w:t>
            </w:r>
            <w:r>
              <w:rPr>
                <w:lang w:val="de-CH"/>
              </w:rPr>
              <w:t>6</w:t>
            </w:r>
            <w:r w:rsidRPr="008A6E27">
              <w:rPr>
                <w:lang w:val="de-CH"/>
              </w:rPr>
              <w:t xml:space="preserve"> annullieren (AD_BUC_06). </w:t>
            </w:r>
          </w:p>
          <w:p w14:paraId="683BECFA" w14:textId="77777777" w:rsidR="008E42D6" w:rsidRPr="008A6E27" w:rsidRDefault="008E42D6" w:rsidP="008E42D6">
            <w:pPr>
              <w:rPr>
                <w:lang w:val="de-CH"/>
              </w:rPr>
            </w:pPr>
            <w:r w:rsidRPr="008A6E27">
              <w:rPr>
                <w:lang w:val="de-CH"/>
              </w:rPr>
              <w:t>Ich will Informationen in einem gesendeten SED U02</w:t>
            </w:r>
            <w:r>
              <w:rPr>
                <w:lang w:val="de-CH"/>
              </w:rPr>
              <w:t>6</w:t>
            </w:r>
            <w:r w:rsidRPr="008A6E27">
              <w:rPr>
                <w:lang w:val="de-CH"/>
              </w:rPr>
              <w:t xml:space="preserve"> aktualisieren (AD_BUC_10)</w:t>
            </w:r>
            <w:r>
              <w:rPr>
                <w:lang w:val="de-CH"/>
              </w:rPr>
              <w:t>.</w:t>
            </w:r>
          </w:p>
          <w:p w14:paraId="5DFF3066" w14:textId="77777777" w:rsidR="008E42D6" w:rsidRPr="008A6E27" w:rsidRDefault="008E42D6" w:rsidP="008E42D6">
            <w:pPr>
              <w:rPr>
                <w:lang w:val="de-CH"/>
              </w:rPr>
            </w:pPr>
            <w:r w:rsidRPr="008A6E27">
              <w:rPr>
                <w:lang w:val="de-CH"/>
              </w:rPr>
              <w:t>Ich will den Fall einer neuen Verbindungsstelle in meinem Mitgliedstaat weiterleiten (AD_BUC_05).</w:t>
            </w:r>
          </w:p>
          <w:p w14:paraId="5D9CD0D2" w14:textId="4BD8777B" w:rsidR="002B76E2" w:rsidRPr="008E42D6" w:rsidRDefault="008E42D6" w:rsidP="008E42D6">
            <w:pPr>
              <w:rPr>
                <w:lang w:val="de-CH"/>
              </w:rPr>
            </w:pPr>
            <w:r w:rsidRPr="008A6E27">
              <w:rPr>
                <w:lang w:val="de-CH"/>
              </w:rPr>
              <w:t>Ich will zusätzliche Informationen austauschen, die in den fallspezifischen SED nicht vorgesehen sind (H_BUC_01)</w:t>
            </w:r>
            <w:r w:rsidR="003C5966">
              <w:rPr>
                <w:lang w:val="de-CH"/>
              </w:rPr>
              <w:t>.</w:t>
            </w:r>
          </w:p>
        </w:tc>
      </w:tr>
    </w:tbl>
    <w:p w14:paraId="45BF27BF" w14:textId="77777777" w:rsidR="00BF0492" w:rsidRPr="00BE2D32" w:rsidRDefault="00BF0492" w:rsidP="00F62AE8">
      <w:pPr>
        <w:spacing w:after="0"/>
        <w:jc w:val="both"/>
        <w:rPr>
          <w:lang w:val="de-CH"/>
        </w:rPr>
      </w:pPr>
    </w:p>
    <w:tbl>
      <w:tblPr>
        <w:tblStyle w:val="Tabellenraster1"/>
        <w:tblW w:w="10065" w:type="dxa"/>
        <w:tblInd w:w="-318" w:type="dxa"/>
        <w:tblLook w:val="04A0" w:firstRow="1" w:lastRow="0" w:firstColumn="1" w:lastColumn="0" w:noHBand="0" w:noVBand="1"/>
      </w:tblPr>
      <w:tblGrid>
        <w:gridCol w:w="10065"/>
      </w:tblGrid>
      <w:tr w:rsidR="007F276C" w:rsidRPr="00AF1B73" w14:paraId="334BE979" w14:textId="77777777" w:rsidTr="00CE638E">
        <w:tc>
          <w:tcPr>
            <w:tcW w:w="10065" w:type="dxa"/>
            <w:shd w:val="clear" w:color="auto" w:fill="BFBFBF" w:themeFill="background1" w:themeFillShade="BF"/>
          </w:tcPr>
          <w:p w14:paraId="4AC2EEB1" w14:textId="7839D284" w:rsidR="007F276C" w:rsidRPr="008E42D6" w:rsidRDefault="007F276C" w:rsidP="00364F4C">
            <w:pPr>
              <w:pStyle w:val="berschrift2"/>
              <w:outlineLvl w:val="1"/>
              <w:rPr>
                <w:lang w:val="de-CH"/>
              </w:rPr>
            </w:pPr>
            <w:bookmarkStart w:id="30" w:name="_CO.8_What_do"/>
            <w:bookmarkStart w:id="31" w:name="_Toc488233907"/>
            <w:bookmarkStart w:id="32" w:name="_Toc523822620"/>
            <w:bookmarkEnd w:id="30"/>
            <w:r w:rsidRPr="008E42D6">
              <w:rPr>
                <w:lang w:val="de-CH"/>
              </w:rPr>
              <w:t>CO.</w:t>
            </w:r>
            <w:r w:rsidR="00364F4C" w:rsidRPr="008E42D6">
              <w:rPr>
                <w:lang w:val="de-CH"/>
              </w:rPr>
              <w:t>8</w:t>
            </w:r>
            <w:r w:rsidRPr="008E42D6">
              <w:rPr>
                <w:lang w:val="de-CH"/>
              </w:rPr>
              <w:t xml:space="preserve"> </w:t>
            </w:r>
            <w:r w:rsidR="008E42D6" w:rsidRPr="008E42D6">
              <w:rPr>
                <w:lang w:val="de-CH"/>
              </w:rPr>
              <w:t>Was muss ich tun, wenn der Anwendungsfall endet</w:t>
            </w:r>
            <w:bookmarkEnd w:id="31"/>
            <w:r w:rsidR="008E42D6">
              <w:rPr>
                <w:lang w:val="de-CH"/>
              </w:rPr>
              <w:t>?</w:t>
            </w:r>
            <w:bookmarkEnd w:id="32"/>
          </w:p>
        </w:tc>
      </w:tr>
      <w:tr w:rsidR="007F276C" w:rsidRPr="00AF1B73" w14:paraId="668E4EC4" w14:textId="77777777" w:rsidTr="00CE638E">
        <w:tc>
          <w:tcPr>
            <w:tcW w:w="10065" w:type="dxa"/>
          </w:tcPr>
          <w:p w14:paraId="14527A5B" w14:textId="455DF264" w:rsidR="008E42D6" w:rsidRPr="008E42D6" w:rsidRDefault="008E42D6" w:rsidP="00E345F1">
            <w:pPr>
              <w:spacing w:before="120"/>
              <w:jc w:val="both"/>
              <w:rPr>
                <w:lang w:val="de-CH"/>
              </w:rPr>
            </w:pPr>
            <w:r w:rsidRPr="008E42D6">
              <w:rPr>
                <w:lang w:val="de-CH"/>
              </w:rPr>
              <w:t>Wenn während der Ausführung d</w:t>
            </w:r>
            <w:r>
              <w:rPr>
                <w:lang w:val="de-CH"/>
              </w:rPr>
              <w:t>es Anwendungsfalls (nachdem das erste SED bereits gesendet worden ist):</w:t>
            </w:r>
          </w:p>
          <w:p w14:paraId="354AFAEE" w14:textId="0589B59D" w:rsidR="007F276C" w:rsidRPr="008E42D6" w:rsidRDefault="008E42D6" w:rsidP="00E345F1">
            <w:pPr>
              <w:pStyle w:val="Listenabsatz"/>
              <w:numPr>
                <w:ilvl w:val="0"/>
                <w:numId w:val="27"/>
              </w:numPr>
              <w:spacing w:after="120"/>
              <w:jc w:val="both"/>
              <w:rPr>
                <w:rFonts w:asciiTheme="minorHAnsi" w:hAnsiTheme="minorHAnsi"/>
                <w:sz w:val="22"/>
                <w:szCs w:val="22"/>
                <w:lang w:val="de-CH"/>
              </w:rPr>
            </w:pPr>
            <w:r>
              <w:rPr>
                <w:rFonts w:asciiTheme="minorHAnsi" w:hAnsiTheme="minorHAnsi"/>
                <w:sz w:val="22"/>
                <w:szCs w:val="22"/>
                <w:lang w:val="de-CH"/>
              </w:rPr>
              <w:t>u</w:t>
            </w:r>
            <w:r w:rsidRPr="008E42D6">
              <w:rPr>
                <w:rFonts w:asciiTheme="minorHAnsi" w:hAnsiTheme="minorHAnsi"/>
                <w:sz w:val="22"/>
                <w:szCs w:val="22"/>
                <w:lang w:val="de-CH"/>
              </w:rPr>
              <w:t>nerwartete Umstände auftreten, welche es als sinnlos erscheinen lass</w:t>
            </w:r>
            <w:r>
              <w:rPr>
                <w:rFonts w:asciiTheme="minorHAnsi" w:hAnsiTheme="minorHAnsi"/>
                <w:sz w:val="22"/>
                <w:szCs w:val="22"/>
                <w:lang w:val="de-CH"/>
              </w:rPr>
              <w:t xml:space="preserve">en, mit dem Anwendungsfall fortzufahren, </w:t>
            </w:r>
          </w:p>
          <w:p w14:paraId="18895E9F" w14:textId="50AB9103" w:rsidR="007F276C" w:rsidRPr="008E42D6" w:rsidRDefault="00A34FE0" w:rsidP="00E345F1">
            <w:pPr>
              <w:pStyle w:val="Listenabsatz"/>
              <w:numPr>
                <w:ilvl w:val="0"/>
                <w:numId w:val="27"/>
              </w:numPr>
              <w:spacing w:after="120"/>
              <w:jc w:val="both"/>
              <w:rPr>
                <w:rFonts w:asciiTheme="minorHAnsi" w:hAnsiTheme="minorHAnsi"/>
                <w:sz w:val="22"/>
                <w:szCs w:val="22"/>
                <w:lang w:val="de-CH"/>
              </w:rPr>
            </w:pPr>
            <w:r>
              <w:rPr>
                <w:rFonts w:asciiTheme="minorHAnsi" w:hAnsiTheme="minorHAnsi"/>
                <w:sz w:val="22"/>
                <w:szCs w:val="22"/>
                <w:lang w:val="de-CH"/>
              </w:rPr>
              <w:t xml:space="preserve">oder wenn </w:t>
            </w:r>
            <w:r w:rsidR="008E42D6">
              <w:rPr>
                <w:rFonts w:asciiTheme="minorHAnsi" w:hAnsiTheme="minorHAnsi"/>
                <w:sz w:val="22"/>
                <w:szCs w:val="22"/>
                <w:lang w:val="de-CH"/>
              </w:rPr>
              <w:t>d</w:t>
            </w:r>
            <w:r w:rsidR="008E42D6" w:rsidRPr="008E42D6">
              <w:rPr>
                <w:rFonts w:asciiTheme="minorHAnsi" w:hAnsiTheme="minorHAnsi"/>
                <w:sz w:val="22"/>
                <w:szCs w:val="22"/>
                <w:lang w:val="de-CH"/>
              </w:rPr>
              <w:t>er Fall zu einem Abschluss gelangt</w:t>
            </w:r>
            <w:r w:rsidR="007F276C" w:rsidRPr="008E42D6">
              <w:rPr>
                <w:rFonts w:asciiTheme="minorHAnsi" w:hAnsiTheme="minorHAnsi"/>
                <w:sz w:val="22"/>
                <w:szCs w:val="22"/>
                <w:lang w:val="de-CH"/>
              </w:rPr>
              <w:t xml:space="preserve"> (</w:t>
            </w:r>
            <w:r w:rsidR="000805D6" w:rsidRPr="008E42D6">
              <w:rPr>
                <w:rFonts w:asciiTheme="minorHAnsi" w:hAnsiTheme="minorHAnsi"/>
                <w:sz w:val="22"/>
                <w:szCs w:val="22"/>
                <w:lang w:val="de-CH"/>
              </w:rPr>
              <w:t xml:space="preserve">wenn </w:t>
            </w:r>
            <w:r w:rsidR="008E42D6" w:rsidRPr="008E42D6">
              <w:rPr>
                <w:rFonts w:asciiTheme="minorHAnsi" w:hAnsiTheme="minorHAnsi"/>
                <w:sz w:val="22"/>
                <w:szCs w:val="22"/>
                <w:lang w:val="de-CH"/>
              </w:rPr>
              <w:t>z.B</w:t>
            </w:r>
            <w:r w:rsidR="008E42D6">
              <w:rPr>
                <w:rFonts w:asciiTheme="minorHAnsi" w:hAnsiTheme="minorHAnsi"/>
                <w:sz w:val="22"/>
                <w:szCs w:val="22"/>
                <w:lang w:val="de-CH"/>
              </w:rPr>
              <w:t>.</w:t>
            </w:r>
            <w:r w:rsidR="008E42D6" w:rsidRPr="008E42D6">
              <w:rPr>
                <w:rFonts w:asciiTheme="minorHAnsi" w:hAnsiTheme="minorHAnsi"/>
                <w:sz w:val="22"/>
                <w:szCs w:val="22"/>
                <w:lang w:val="de-CH"/>
              </w:rPr>
              <w:t xml:space="preserve"> die </w:t>
            </w:r>
            <w:r w:rsidR="00B81ABB">
              <w:rPr>
                <w:rFonts w:asciiTheme="minorHAnsi" w:hAnsiTheme="minorHAnsi"/>
                <w:sz w:val="22"/>
                <w:szCs w:val="22"/>
                <w:lang w:val="de-CH"/>
              </w:rPr>
              <w:t>Erstattung</w:t>
            </w:r>
            <w:r w:rsidR="008E42D6">
              <w:rPr>
                <w:rFonts w:asciiTheme="minorHAnsi" w:hAnsiTheme="minorHAnsi"/>
                <w:sz w:val="22"/>
                <w:szCs w:val="22"/>
                <w:lang w:val="de-CH"/>
              </w:rPr>
              <w:t>sforderung vollständig beglichen oder abgelehnt worden ist</w:t>
            </w:r>
            <w:r w:rsidR="007F276C" w:rsidRPr="008E42D6">
              <w:rPr>
                <w:rFonts w:asciiTheme="minorHAnsi" w:hAnsiTheme="minorHAnsi"/>
                <w:sz w:val="22"/>
                <w:szCs w:val="22"/>
                <w:lang w:val="de-CH"/>
              </w:rPr>
              <w:t>),</w:t>
            </w:r>
          </w:p>
          <w:p w14:paraId="68FFC24A" w14:textId="6B76F600" w:rsidR="007F276C" w:rsidRDefault="008E42D6" w:rsidP="00E345F1">
            <w:pPr>
              <w:spacing w:after="120"/>
              <w:jc w:val="both"/>
              <w:rPr>
                <w:lang w:val="de-CH"/>
              </w:rPr>
            </w:pPr>
            <w:r>
              <w:rPr>
                <w:lang w:val="de-CH"/>
              </w:rPr>
              <w:t>d</w:t>
            </w:r>
            <w:r w:rsidRPr="008E42D6">
              <w:rPr>
                <w:lang w:val="de-CH"/>
              </w:rPr>
              <w:t xml:space="preserve">ann müssen Sie den Anwendungsfall schliessen, indem Sie den Sub-Prozess AD_BUC_01 </w:t>
            </w:r>
            <w:r w:rsidRPr="008E42D6">
              <w:rPr>
                <w:rFonts w:cstheme="minorHAnsi"/>
                <w:lang w:val="de-CH"/>
              </w:rPr>
              <w:t>"</w:t>
            </w:r>
            <w:r w:rsidRPr="008E42D6">
              <w:rPr>
                <w:lang w:val="de-CH"/>
              </w:rPr>
              <w:t>Fal</w:t>
            </w:r>
            <w:r>
              <w:rPr>
                <w:lang w:val="de-CH"/>
              </w:rPr>
              <w:t>l schliessen</w:t>
            </w:r>
            <w:r>
              <w:rPr>
                <w:rFonts w:cstheme="minorHAnsi"/>
                <w:lang w:val="de-CH"/>
              </w:rPr>
              <w:t>"</w:t>
            </w:r>
            <w:r>
              <w:rPr>
                <w:lang w:val="de-CH"/>
              </w:rPr>
              <w:t xml:space="preserve"> verwenden. </w:t>
            </w:r>
          </w:p>
          <w:p w14:paraId="1865DE93" w14:textId="4DB9D48E" w:rsidR="008E42D6" w:rsidRPr="002B3747" w:rsidRDefault="008E42D6" w:rsidP="008E42D6">
            <w:pPr>
              <w:spacing w:after="120"/>
              <w:jc w:val="both"/>
              <w:rPr>
                <w:lang w:val="de-CH"/>
              </w:rPr>
            </w:pPr>
            <w:r w:rsidRPr="002B3747">
              <w:rPr>
                <w:lang w:val="de-CH"/>
              </w:rPr>
              <w:t xml:space="preserve">Wenn der Bedarf entsteht, den Fall erneut zu öffnen und den </w:t>
            </w:r>
            <w:r w:rsidR="00C17A7C">
              <w:rPr>
                <w:lang w:val="de-CH"/>
              </w:rPr>
              <w:t>Informations</w:t>
            </w:r>
            <w:r w:rsidRPr="002B3747">
              <w:rPr>
                <w:lang w:val="de-CH"/>
              </w:rPr>
              <w:t xml:space="preserve">austausch weiterzuführen, können sowohl Sie als auch die Gegenpartei die Wiedereröffnung des Falls veranlassen, indem Sie den Sub-Prozess AD_BUC_02 "Fall wiedereröffnen" verwenden. </w:t>
            </w:r>
          </w:p>
          <w:p w14:paraId="0646D60C" w14:textId="6FBFFBAD" w:rsidR="007F276C" w:rsidRPr="00A34FE0" w:rsidRDefault="008E42D6" w:rsidP="00A34FE0">
            <w:pPr>
              <w:spacing w:after="120"/>
              <w:jc w:val="both"/>
              <w:rPr>
                <w:lang w:val="de-CH"/>
              </w:rPr>
            </w:pPr>
            <w:r w:rsidRPr="002B3747">
              <w:rPr>
                <w:lang w:val="de-CH"/>
              </w:rPr>
              <w:t>Wenn die Wiedereröffnung von beiden Seiten akzeptiert wird, läuft der Anwendungsfall auf dem Stand vor der Schliessung weiter</w:t>
            </w:r>
          </w:p>
        </w:tc>
      </w:tr>
    </w:tbl>
    <w:p w14:paraId="21145EE1" w14:textId="77777777" w:rsidR="007F276C" w:rsidRPr="00BE2D32" w:rsidRDefault="007F276C" w:rsidP="00F62AE8">
      <w:pPr>
        <w:spacing w:after="0"/>
        <w:jc w:val="both"/>
        <w:rPr>
          <w:lang w:val="de-CH"/>
        </w:rPr>
      </w:pPr>
    </w:p>
    <w:tbl>
      <w:tblPr>
        <w:tblStyle w:val="Tabellenraster"/>
        <w:tblW w:w="10065" w:type="dxa"/>
        <w:tblInd w:w="-318" w:type="dxa"/>
        <w:tblLook w:val="04A0" w:firstRow="1" w:lastRow="0" w:firstColumn="1" w:lastColumn="0" w:noHBand="0" w:noVBand="1"/>
      </w:tblPr>
      <w:tblGrid>
        <w:gridCol w:w="10065"/>
      </w:tblGrid>
      <w:tr w:rsidR="002660CD" w:rsidRPr="00AF1B73" w14:paraId="5D9CD106" w14:textId="77777777" w:rsidTr="00C01AB4">
        <w:tc>
          <w:tcPr>
            <w:tcW w:w="10065" w:type="dxa"/>
            <w:shd w:val="clear" w:color="auto" w:fill="B8CCE4" w:themeFill="accent1" w:themeFillTint="66"/>
          </w:tcPr>
          <w:p w14:paraId="5D9CD105" w14:textId="661A495C" w:rsidR="002660CD" w:rsidRPr="00BE2D32" w:rsidRDefault="00CF0B37" w:rsidP="00CE5052">
            <w:pPr>
              <w:pStyle w:val="berschrift2"/>
              <w:outlineLvl w:val="1"/>
              <w:rPr>
                <w:lang w:val="de-CH"/>
              </w:rPr>
            </w:pPr>
            <w:bookmarkStart w:id="33" w:name="_CP.1_How_should"/>
            <w:bookmarkStart w:id="34" w:name="CP1"/>
            <w:bookmarkStart w:id="35" w:name="first_step_CP"/>
            <w:bookmarkStart w:id="36" w:name="_Toc523822621"/>
            <w:bookmarkEnd w:id="1"/>
            <w:bookmarkEnd w:id="33"/>
            <w:r w:rsidRPr="00BE2D32">
              <w:rPr>
                <w:lang w:val="de-CH"/>
              </w:rPr>
              <w:t>CP.1</w:t>
            </w:r>
            <w:bookmarkEnd w:id="34"/>
            <w:r w:rsidRPr="00BE2D32">
              <w:rPr>
                <w:lang w:val="de-CH"/>
              </w:rPr>
              <w:t xml:space="preserve"> </w:t>
            </w:r>
            <w:bookmarkEnd w:id="35"/>
            <w:r w:rsidR="00BE2D32" w:rsidRPr="00BE2D32">
              <w:rPr>
                <w:lang w:val="de-CH"/>
              </w:rPr>
              <w:t xml:space="preserve">Wie muss ich antworten, wenn ich ein </w:t>
            </w:r>
            <w:r w:rsidR="005C52E7" w:rsidRPr="00BE2D32">
              <w:rPr>
                <w:lang w:val="de-CH"/>
              </w:rPr>
              <w:t>SED U020</w:t>
            </w:r>
            <w:r w:rsidR="00BE2D32">
              <w:rPr>
                <w:lang w:val="de-CH"/>
              </w:rPr>
              <w:t xml:space="preserve"> </w:t>
            </w:r>
            <w:r w:rsidR="00BE2D32">
              <w:rPr>
                <w:rFonts w:cstheme="minorHAnsi"/>
                <w:lang w:val="de-CH"/>
              </w:rPr>
              <w:t>"</w:t>
            </w:r>
            <w:r w:rsidR="00B81ABB">
              <w:rPr>
                <w:lang w:val="de-CH"/>
              </w:rPr>
              <w:t>Erstattung</w:t>
            </w:r>
            <w:r w:rsidR="004A39B4">
              <w:rPr>
                <w:lang w:val="de-CH"/>
              </w:rPr>
              <w:t>santrag</w:t>
            </w:r>
            <w:r w:rsidR="00BE2D32">
              <w:rPr>
                <w:rFonts w:cstheme="minorHAnsi"/>
                <w:lang w:val="de-CH"/>
              </w:rPr>
              <w:t>"</w:t>
            </w:r>
            <w:r w:rsidR="00BE2D32">
              <w:rPr>
                <w:lang w:val="de-CH"/>
              </w:rPr>
              <w:t xml:space="preserve"> vom Fallträger erhalten habe</w:t>
            </w:r>
            <w:r w:rsidR="00681D0A" w:rsidRPr="00BE2D32">
              <w:rPr>
                <w:lang w:val="de-CH"/>
              </w:rPr>
              <w:t>?</w:t>
            </w:r>
            <w:bookmarkEnd w:id="36"/>
          </w:p>
        </w:tc>
      </w:tr>
      <w:tr w:rsidR="002660CD" w:rsidRPr="00DA238F" w14:paraId="5D9CD110" w14:textId="77777777" w:rsidTr="00C01AB4">
        <w:tc>
          <w:tcPr>
            <w:tcW w:w="10065" w:type="dxa"/>
          </w:tcPr>
          <w:p w14:paraId="423250D9" w14:textId="2CBA6B50" w:rsidR="00BE2D32" w:rsidRPr="00403658" w:rsidRDefault="00BE2D32" w:rsidP="00C47903">
            <w:pPr>
              <w:spacing w:before="120" w:after="120"/>
              <w:jc w:val="both"/>
              <w:rPr>
                <w:lang w:val="de-CH"/>
              </w:rPr>
            </w:pPr>
            <w:r w:rsidRPr="00403658">
              <w:rPr>
                <w:lang w:val="de-CH"/>
              </w:rPr>
              <w:t xml:space="preserve">Der </w:t>
            </w:r>
            <w:r w:rsidR="00B81ABB">
              <w:rPr>
                <w:lang w:val="de-CH"/>
              </w:rPr>
              <w:t>Erstattung</w:t>
            </w:r>
            <w:r w:rsidRPr="00403658">
              <w:rPr>
                <w:lang w:val="de-CH"/>
              </w:rPr>
              <w:t xml:space="preserve">sprozess beinhaltet im Wesentlichen drei Bereiche des Austauschs: Austausch zum Inhalt der </w:t>
            </w:r>
            <w:r w:rsidR="00B81ABB">
              <w:rPr>
                <w:lang w:val="de-CH"/>
              </w:rPr>
              <w:t>Erstattung</w:t>
            </w:r>
            <w:r w:rsidRPr="00403658">
              <w:rPr>
                <w:lang w:val="de-CH"/>
              </w:rPr>
              <w:t xml:space="preserve">sanfrage (U020, U029 – U023, U021), Austausch zur Zahlung (U024, U025) und Austausch zur Zinserhebung (U026 – U027). Diese können bis zu einem gewissen Grad unabhängig voneinander erfolgen. </w:t>
            </w:r>
            <w:r w:rsidRPr="00403658">
              <w:rPr>
                <w:lang w:val="de-CH"/>
              </w:rPr>
              <w:lastRenderedPageBreak/>
              <w:t>Den Sachbearbeitern stehen – je nach Fortschritt im Einzelfall – auf verschiedenen Stufen des Prozesses verschiedene Schritte zur Verfügung</w:t>
            </w:r>
            <w:r w:rsidR="00D043DF">
              <w:rPr>
                <w:lang w:val="de-CH"/>
              </w:rPr>
              <w:t>.</w:t>
            </w:r>
          </w:p>
          <w:p w14:paraId="0E4F0C64" w14:textId="27D7F9DC" w:rsidR="00BE2D32" w:rsidRPr="00403658" w:rsidRDefault="00BE2D32" w:rsidP="00CF771D">
            <w:pPr>
              <w:spacing w:before="120"/>
              <w:rPr>
                <w:lang w:val="de-CH"/>
              </w:rPr>
            </w:pPr>
            <w:r w:rsidRPr="00403658">
              <w:rPr>
                <w:lang w:val="de-CH"/>
              </w:rPr>
              <w:t xml:space="preserve">Wenn Sie ein SED U020 </w:t>
            </w:r>
            <w:r w:rsidRPr="00403658">
              <w:rPr>
                <w:rFonts w:cstheme="minorHAnsi"/>
                <w:lang w:val="de-CH"/>
              </w:rPr>
              <w:t>"</w:t>
            </w:r>
            <w:r w:rsidR="00B81ABB">
              <w:rPr>
                <w:lang w:val="de-CH"/>
              </w:rPr>
              <w:t>Erstattung</w:t>
            </w:r>
            <w:r w:rsidR="004A39B4">
              <w:rPr>
                <w:lang w:val="de-CH"/>
              </w:rPr>
              <w:t>santrag</w:t>
            </w:r>
            <w:r w:rsidRPr="00403658">
              <w:rPr>
                <w:rFonts w:cstheme="minorHAnsi"/>
                <w:lang w:val="de-CH"/>
              </w:rPr>
              <w:t>"</w:t>
            </w:r>
            <w:r w:rsidRPr="00403658">
              <w:rPr>
                <w:lang w:val="de-CH"/>
              </w:rPr>
              <w:t xml:space="preserve"> erhalten haben, müssen Sie zunächst die Anfrage prüfen, d.h. jede einzelne Forderung der Anfrage beurteilen und abklären. Es gibt drei verschiedene mögliche Antworten auf die Anfrage:</w:t>
            </w:r>
          </w:p>
          <w:p w14:paraId="57E58750" w14:textId="25672A54" w:rsidR="00C2763E" w:rsidRPr="00403658" w:rsidRDefault="00C2763E" w:rsidP="00CF771D">
            <w:pPr>
              <w:spacing w:before="120" w:after="120"/>
              <w:jc w:val="both"/>
              <w:rPr>
                <w:lang w:val="de-CH"/>
              </w:rPr>
            </w:pPr>
            <w:r w:rsidRPr="00403658">
              <w:rPr>
                <w:lang w:val="de-CH"/>
              </w:rPr>
              <w:t xml:space="preserve">a) </w:t>
            </w:r>
            <w:r w:rsidR="00BE2D32" w:rsidRPr="00403658">
              <w:rPr>
                <w:lang w:val="de-CH"/>
              </w:rPr>
              <w:t xml:space="preserve">Sie können die </w:t>
            </w:r>
            <w:r w:rsidR="00B81ABB">
              <w:rPr>
                <w:lang w:val="de-CH"/>
              </w:rPr>
              <w:t>Erstattung</w:t>
            </w:r>
            <w:r w:rsidR="00BE2D32" w:rsidRPr="00403658">
              <w:rPr>
                <w:lang w:val="de-CH"/>
              </w:rPr>
              <w:t xml:space="preserve">sanfrage vollständig </w:t>
            </w:r>
            <w:r w:rsidR="004A39B4">
              <w:rPr>
                <w:lang w:val="de-CH"/>
              </w:rPr>
              <w:t>anerkenn</w:t>
            </w:r>
            <w:r w:rsidR="00BE2D32" w:rsidRPr="00403658">
              <w:rPr>
                <w:lang w:val="de-CH"/>
              </w:rPr>
              <w:t xml:space="preserve">en, indem Sie ein SED U021 </w:t>
            </w:r>
            <w:r w:rsidR="00BE2D32" w:rsidRPr="00403658">
              <w:rPr>
                <w:rFonts w:cstheme="minorHAnsi"/>
                <w:lang w:val="de-CH"/>
              </w:rPr>
              <w:t>"</w:t>
            </w:r>
            <w:r w:rsidR="00B81ABB">
              <w:rPr>
                <w:lang w:val="de-CH"/>
              </w:rPr>
              <w:t>Erstattung</w:t>
            </w:r>
            <w:r w:rsidR="00BE2D32" w:rsidRPr="00403658">
              <w:rPr>
                <w:lang w:val="de-CH"/>
              </w:rPr>
              <w:t xml:space="preserve"> </w:t>
            </w:r>
            <w:r w:rsidR="004A39B4">
              <w:rPr>
                <w:lang w:val="de-CH"/>
              </w:rPr>
              <w:t xml:space="preserve">– </w:t>
            </w:r>
            <w:r w:rsidR="00BE2D32" w:rsidRPr="00403658">
              <w:rPr>
                <w:lang w:val="de-CH"/>
              </w:rPr>
              <w:t>vollständig</w:t>
            </w:r>
            <w:r w:rsidR="004A39B4">
              <w:rPr>
                <w:lang w:val="de-CH"/>
              </w:rPr>
              <w:t>e Anerkennung</w:t>
            </w:r>
            <w:r w:rsidR="00BE2D32" w:rsidRPr="00403658">
              <w:rPr>
                <w:rFonts w:cstheme="minorHAnsi"/>
                <w:lang w:val="de-CH"/>
              </w:rPr>
              <w:t>"</w:t>
            </w:r>
            <w:r w:rsidR="00BE2D32" w:rsidRPr="00403658">
              <w:rPr>
                <w:lang w:val="de-CH"/>
              </w:rPr>
              <w:t xml:space="preserve"> zurückschicken (d.h. jede einzelne </w:t>
            </w:r>
            <w:r w:rsidR="00B436DF">
              <w:rPr>
                <w:lang w:val="de-CH"/>
              </w:rPr>
              <w:t>F</w:t>
            </w:r>
            <w:r w:rsidR="00BE2D32" w:rsidRPr="00403658">
              <w:rPr>
                <w:lang w:val="de-CH"/>
              </w:rPr>
              <w:t xml:space="preserve">orderung der Anfrage wird </w:t>
            </w:r>
            <w:r w:rsidR="004A39B4">
              <w:rPr>
                <w:lang w:val="de-CH"/>
              </w:rPr>
              <w:t>anerkannt</w:t>
            </w:r>
            <w:r w:rsidR="00BE2D32" w:rsidRPr="00403658">
              <w:rPr>
                <w:lang w:val="de-CH"/>
              </w:rPr>
              <w:t>).</w:t>
            </w:r>
          </w:p>
          <w:p w14:paraId="4685B35F" w14:textId="44291671" w:rsidR="002B76E2" w:rsidRPr="00403658" w:rsidRDefault="00BE2D32" w:rsidP="00E345F1">
            <w:pPr>
              <w:spacing w:after="120"/>
              <w:jc w:val="both"/>
              <w:rPr>
                <w:lang w:val="de-CH"/>
              </w:rPr>
            </w:pPr>
            <w:r w:rsidRPr="00403658">
              <w:rPr>
                <w:lang w:val="de-CH"/>
              </w:rPr>
              <w:t>Als nächstes müssen Sie alle individuellen Forderungen</w:t>
            </w:r>
            <w:r w:rsidR="003B29BF" w:rsidRPr="00403658">
              <w:rPr>
                <w:lang w:val="de-CH"/>
              </w:rPr>
              <w:t xml:space="preserve"> begleichen und den Betrag ohne weitere Verzögerung überweisen. Sie informieren den Fallträger über die Zahlung mittels SED U024 </w:t>
            </w:r>
            <w:r w:rsidR="00B26F1E">
              <w:rPr>
                <w:rFonts w:cstheme="minorHAnsi"/>
                <w:lang w:val="de-CH"/>
              </w:rPr>
              <w:t>"</w:t>
            </w:r>
            <w:r w:rsidR="00B26F1E" w:rsidRPr="00B26F1E">
              <w:rPr>
                <w:lang w:val="de-CH"/>
              </w:rPr>
              <w:t>Erstattung – Benachrichtigung zur Zahlung</w:t>
            </w:r>
            <w:r w:rsidR="003B29BF" w:rsidRPr="00403658">
              <w:rPr>
                <w:rFonts w:cstheme="minorHAnsi"/>
                <w:lang w:val="de-CH"/>
              </w:rPr>
              <w:t>"</w:t>
            </w:r>
            <w:r w:rsidR="003B29BF" w:rsidRPr="00403658">
              <w:rPr>
                <w:lang w:val="de-CH"/>
              </w:rPr>
              <w:t>.</w:t>
            </w:r>
          </w:p>
          <w:p w14:paraId="123F252F" w14:textId="0D0DB05B" w:rsidR="002B76E2" w:rsidRPr="00403658" w:rsidRDefault="00AF1B73" w:rsidP="003B29BF">
            <w:pPr>
              <w:rPr>
                <w:rStyle w:val="Hyperlink"/>
                <w:lang w:val="de-CH"/>
              </w:rPr>
            </w:pPr>
            <w:hyperlink w:anchor="_CP.4_Was_muss" w:history="1">
              <w:r w:rsidR="002F6775" w:rsidRPr="00AF1B73">
                <w:rPr>
                  <w:rStyle w:val="Hyperlink"/>
                  <w:lang w:val="de-CH"/>
                </w:rPr>
                <w:t>I</w:t>
              </w:r>
              <w:r w:rsidR="003B29BF" w:rsidRPr="00AF1B73">
                <w:rPr>
                  <w:rStyle w:val="Hyperlink"/>
                  <w:lang w:val="de-CH"/>
                </w:rPr>
                <w:t>ch will eine Zahlung mittels SED U024 bestätigen.</w:t>
              </w:r>
            </w:hyperlink>
            <w:r w:rsidR="002F6775" w:rsidRPr="00403658">
              <w:rPr>
                <w:rStyle w:val="Hyperlink"/>
                <w:lang w:val="de-CH"/>
              </w:rPr>
              <w:t xml:space="preserve"> </w:t>
            </w:r>
            <w:r w:rsidR="002F6775" w:rsidRPr="00403658">
              <w:rPr>
                <w:rStyle w:val="Hyperlink"/>
                <w:color w:val="auto"/>
                <w:u w:val="none"/>
                <w:lang w:val="de-CH"/>
              </w:rPr>
              <w:t>(</w:t>
            </w:r>
            <w:r w:rsidR="003B29BF" w:rsidRPr="00403658">
              <w:rPr>
                <w:rStyle w:val="Hyperlink"/>
                <w:color w:val="auto"/>
                <w:u w:val="none"/>
                <w:lang w:val="de-CH"/>
              </w:rPr>
              <w:t>Schritt</w:t>
            </w:r>
            <w:r w:rsidR="002F6775" w:rsidRPr="00403658">
              <w:rPr>
                <w:rStyle w:val="Hyperlink"/>
                <w:color w:val="auto"/>
                <w:u w:val="none"/>
                <w:lang w:val="de-CH"/>
              </w:rPr>
              <w:t xml:space="preserve"> CP.</w:t>
            </w:r>
            <w:r w:rsidR="00FE29AF" w:rsidRPr="00403658">
              <w:rPr>
                <w:rStyle w:val="Hyperlink"/>
                <w:color w:val="auto"/>
                <w:u w:val="none"/>
                <w:lang w:val="de-CH"/>
              </w:rPr>
              <w:t>4</w:t>
            </w:r>
            <w:r w:rsidR="002F6775" w:rsidRPr="00403658">
              <w:rPr>
                <w:rStyle w:val="Hyperlink"/>
                <w:color w:val="auto"/>
                <w:u w:val="none"/>
                <w:lang w:val="de-CH"/>
              </w:rPr>
              <w:t>)</w:t>
            </w:r>
          </w:p>
          <w:p w14:paraId="2852F8D0" w14:textId="1B7F0FB7" w:rsidR="003B29BF" w:rsidRPr="00403658" w:rsidRDefault="00C2763E" w:rsidP="00CF771D">
            <w:pPr>
              <w:spacing w:before="120" w:after="120"/>
              <w:jc w:val="both"/>
              <w:rPr>
                <w:lang w:val="de-CH"/>
              </w:rPr>
            </w:pPr>
            <w:r w:rsidRPr="00403658">
              <w:rPr>
                <w:lang w:val="de-CH"/>
              </w:rPr>
              <w:t xml:space="preserve">b) </w:t>
            </w:r>
            <w:r w:rsidR="003B29BF" w:rsidRPr="00403658">
              <w:rPr>
                <w:lang w:val="de-CH"/>
              </w:rPr>
              <w:t xml:space="preserve">Wenn Ihnen die </w:t>
            </w:r>
            <w:r w:rsidR="00B81ABB">
              <w:rPr>
                <w:lang w:val="de-CH"/>
              </w:rPr>
              <w:t>Erstattung</w:t>
            </w:r>
            <w:r w:rsidR="003B29BF" w:rsidRPr="00403658">
              <w:rPr>
                <w:lang w:val="de-CH"/>
              </w:rPr>
              <w:t xml:space="preserve">sanfrage nach der in Art. 70 der Verordnung 987/2009 festgelegten Frist zugestellt wurde (d.h. bei jeder der individuellen Forderungen wurde die Frist verpasst), sind Sie nicht verpflichtet, diesen Forderungen nachzukommen (Art. 70 hält fest: </w:t>
            </w:r>
            <w:r w:rsidR="003B29BF" w:rsidRPr="00403658">
              <w:rPr>
                <w:rFonts w:cstheme="minorHAnsi"/>
                <w:lang w:val="de-CH"/>
              </w:rPr>
              <w:t>"</w:t>
            </w:r>
            <w:r w:rsidR="003B29BF" w:rsidRPr="00403658">
              <w:rPr>
                <w:lang w:val="de-CH"/>
              </w:rPr>
              <w:t>Es ist nicht erforderlich, Anträge, die nach der in Absatz 1 genannten Frist eingereicht werden, zu berücksichtigen</w:t>
            </w:r>
            <w:r w:rsidR="003B29BF" w:rsidRPr="00403658">
              <w:rPr>
                <w:rFonts w:cstheme="minorHAnsi"/>
                <w:lang w:val="de-CH"/>
              </w:rPr>
              <w:t>"</w:t>
            </w:r>
            <w:r w:rsidR="003B29BF" w:rsidRPr="00403658">
              <w:rPr>
                <w:lang w:val="de-CH"/>
              </w:rPr>
              <w:t xml:space="preserve">). Sie können SED X011 </w:t>
            </w:r>
            <w:r w:rsidR="003B29BF" w:rsidRPr="00403658">
              <w:rPr>
                <w:rFonts w:cstheme="minorHAnsi"/>
                <w:lang w:val="de-CH"/>
              </w:rPr>
              <w:t>"</w:t>
            </w:r>
            <w:r w:rsidR="003B29BF" w:rsidRPr="00403658">
              <w:rPr>
                <w:lang w:val="de-CH"/>
              </w:rPr>
              <w:t>SED abgelehnt</w:t>
            </w:r>
            <w:r w:rsidR="003B29BF" w:rsidRPr="00403658">
              <w:rPr>
                <w:rFonts w:cstheme="minorHAnsi"/>
                <w:lang w:val="de-CH"/>
              </w:rPr>
              <w:t>" ausfüllen</w:t>
            </w:r>
            <w:r w:rsidR="00B217D3" w:rsidRPr="00403658">
              <w:rPr>
                <w:rFonts w:cstheme="minorHAnsi"/>
                <w:lang w:val="de-CH"/>
              </w:rPr>
              <w:t xml:space="preserve">, einschliesslich der Begründung für die Ablehnung der gesamten </w:t>
            </w:r>
            <w:r w:rsidR="00B81ABB">
              <w:rPr>
                <w:rFonts w:cstheme="minorHAnsi"/>
                <w:lang w:val="de-CH"/>
              </w:rPr>
              <w:t>Erstattung</w:t>
            </w:r>
            <w:r w:rsidR="00B217D3" w:rsidRPr="00403658">
              <w:rPr>
                <w:rFonts w:cstheme="minorHAnsi"/>
                <w:lang w:val="de-CH"/>
              </w:rPr>
              <w:t>sanfrage. Sie können erwarten, dass der Fallträger den Anwendungsfall schliesst und dieser hiermit endet. Falls der Fallträger mit der Ablehnung nicht einverstanden ist, kann dieser Ihre Ablehnung anfechten mittels horizontalem SED H001 "Benachrichtigung</w:t>
            </w:r>
            <w:r w:rsidR="00D043DF">
              <w:rPr>
                <w:rFonts w:cstheme="minorHAnsi"/>
                <w:lang w:val="de-CH"/>
              </w:rPr>
              <w:t xml:space="preserve"> </w:t>
            </w:r>
            <w:r w:rsidR="00B217D3" w:rsidRPr="00403658">
              <w:rPr>
                <w:rFonts w:cstheme="minorHAnsi"/>
                <w:lang w:val="de-CH"/>
              </w:rPr>
              <w:t>/ Information</w:t>
            </w:r>
            <w:r w:rsidR="00D043DF">
              <w:rPr>
                <w:rFonts w:cstheme="minorHAnsi"/>
                <w:lang w:val="de-CH"/>
              </w:rPr>
              <w:t>s</w:t>
            </w:r>
            <w:r w:rsidR="00D043DF" w:rsidRPr="00D043DF">
              <w:rPr>
                <w:lang w:val="de-CH"/>
              </w:rPr>
              <w:t>anforderung</w:t>
            </w:r>
            <w:r w:rsidR="00B217D3" w:rsidRPr="00403658">
              <w:rPr>
                <w:rFonts w:cstheme="minorHAnsi"/>
                <w:lang w:val="de-CH"/>
              </w:rPr>
              <w:t>", um über das weitere Vorgehen im Fall zu entscheiden.</w:t>
            </w:r>
          </w:p>
          <w:p w14:paraId="706FAFC7" w14:textId="43019131" w:rsidR="00B217D3" w:rsidRPr="00403658" w:rsidRDefault="00740D0E" w:rsidP="00CF771D">
            <w:pPr>
              <w:spacing w:after="120"/>
              <w:jc w:val="both"/>
              <w:rPr>
                <w:lang w:val="de-CH"/>
              </w:rPr>
            </w:pPr>
            <w:r w:rsidRPr="00403658">
              <w:rPr>
                <w:lang w:val="de-CH"/>
              </w:rPr>
              <w:t xml:space="preserve">c) </w:t>
            </w:r>
            <w:r w:rsidR="00B217D3" w:rsidRPr="00403658">
              <w:rPr>
                <w:lang w:val="de-CH"/>
              </w:rPr>
              <w:t xml:space="preserve">Wenn Sie nicht einverstanden sind mit allen oder einigen der individuellen Forderungen der Anfrage, können Sie diese mittels SED U023 </w:t>
            </w:r>
            <w:r w:rsidR="00B217D3" w:rsidRPr="00403658">
              <w:rPr>
                <w:rFonts w:cstheme="minorHAnsi"/>
                <w:lang w:val="de-CH"/>
              </w:rPr>
              <w:t>"</w:t>
            </w:r>
            <w:r w:rsidR="00B81ABB">
              <w:rPr>
                <w:lang w:val="de-CH"/>
              </w:rPr>
              <w:t>Erstattung</w:t>
            </w:r>
            <w:r w:rsidR="00B217D3" w:rsidRPr="00403658">
              <w:rPr>
                <w:lang w:val="de-CH"/>
              </w:rPr>
              <w:t xml:space="preserve"> </w:t>
            </w:r>
            <w:r w:rsidR="004A39B4">
              <w:rPr>
                <w:lang w:val="de-CH"/>
              </w:rPr>
              <w:t>– Ablehnung</w:t>
            </w:r>
            <w:r w:rsidR="00B217D3" w:rsidRPr="00403658">
              <w:rPr>
                <w:rFonts w:cstheme="minorHAnsi"/>
                <w:lang w:val="de-CH"/>
              </w:rPr>
              <w:t>" anfechten.</w:t>
            </w:r>
          </w:p>
          <w:p w14:paraId="36EC94EC" w14:textId="0CE5872C" w:rsidR="00BC1C40" w:rsidRPr="00403658" w:rsidRDefault="00AF1B73" w:rsidP="00B217D3">
            <w:pPr>
              <w:spacing w:after="120"/>
              <w:rPr>
                <w:rStyle w:val="Hyperlink"/>
                <w:lang w:val="de-CH"/>
              </w:rPr>
            </w:pPr>
            <w:hyperlink w:anchor="_CP.2_What_do" w:history="1">
              <w:r w:rsidR="002F6775" w:rsidRPr="00403658">
                <w:rPr>
                  <w:rStyle w:val="Hyperlink"/>
                  <w:lang w:val="de-CH"/>
                </w:rPr>
                <w:t>I</w:t>
              </w:r>
              <w:r w:rsidR="00B217D3" w:rsidRPr="00403658">
                <w:rPr>
                  <w:rStyle w:val="Hyperlink"/>
                  <w:lang w:val="de-CH"/>
                </w:rPr>
                <w:t xml:space="preserve">ch will eine </w:t>
              </w:r>
              <w:r w:rsidR="00B81ABB">
                <w:rPr>
                  <w:rStyle w:val="Hyperlink"/>
                  <w:lang w:val="de-CH"/>
                </w:rPr>
                <w:t>Erstattung</w:t>
              </w:r>
              <w:r w:rsidR="00B217D3" w:rsidRPr="00403658">
                <w:rPr>
                  <w:rStyle w:val="Hyperlink"/>
                  <w:lang w:val="de-CH"/>
                </w:rPr>
                <w:t xml:space="preserve"> mittels </w:t>
              </w:r>
              <w:r w:rsidR="002F6775" w:rsidRPr="00403658">
                <w:rPr>
                  <w:rStyle w:val="Hyperlink"/>
                  <w:lang w:val="de-CH"/>
                </w:rPr>
                <w:t>SED U023</w:t>
              </w:r>
              <w:r w:rsidR="00B217D3" w:rsidRPr="00403658">
                <w:rPr>
                  <w:rStyle w:val="Hyperlink"/>
                  <w:lang w:val="de-CH"/>
                </w:rPr>
                <w:t xml:space="preserve"> anfechten</w:t>
              </w:r>
              <w:r w:rsidR="002F6775" w:rsidRPr="00403658">
                <w:rPr>
                  <w:rStyle w:val="Hyperlink"/>
                  <w:lang w:val="de-CH"/>
                </w:rPr>
                <w:t>.</w:t>
              </w:r>
            </w:hyperlink>
            <w:r w:rsidR="002F6775" w:rsidRPr="00403658">
              <w:rPr>
                <w:rStyle w:val="Hyperlink"/>
                <w:lang w:val="de-CH"/>
              </w:rPr>
              <w:t xml:space="preserve"> </w:t>
            </w:r>
            <w:r w:rsidR="002F6775" w:rsidRPr="00403658">
              <w:rPr>
                <w:rStyle w:val="Hyperlink"/>
                <w:color w:val="auto"/>
                <w:u w:val="none"/>
                <w:lang w:val="de-CH"/>
              </w:rPr>
              <w:t>(</w:t>
            </w:r>
            <w:r w:rsidR="00B217D3" w:rsidRPr="00403658">
              <w:rPr>
                <w:rStyle w:val="Hyperlink"/>
                <w:color w:val="auto"/>
                <w:u w:val="none"/>
                <w:lang w:val="de-CH"/>
              </w:rPr>
              <w:t>Schritt</w:t>
            </w:r>
            <w:r w:rsidR="002F6775" w:rsidRPr="00403658">
              <w:rPr>
                <w:rStyle w:val="Hyperlink"/>
                <w:color w:val="auto"/>
                <w:u w:val="none"/>
                <w:lang w:val="de-CH"/>
              </w:rPr>
              <w:t xml:space="preserve"> CP.</w:t>
            </w:r>
            <w:r w:rsidR="00FE29AF" w:rsidRPr="00403658">
              <w:rPr>
                <w:rStyle w:val="Hyperlink"/>
                <w:color w:val="auto"/>
                <w:u w:val="none"/>
                <w:lang w:val="de-CH"/>
              </w:rPr>
              <w:t>2</w:t>
            </w:r>
            <w:r w:rsidR="002F6775" w:rsidRPr="00403658">
              <w:rPr>
                <w:rStyle w:val="Hyperlink"/>
                <w:color w:val="auto"/>
                <w:u w:val="none"/>
                <w:lang w:val="de-CH"/>
              </w:rPr>
              <w:t>)</w:t>
            </w:r>
          </w:p>
          <w:p w14:paraId="064CD32B" w14:textId="56AB1799" w:rsidR="00C2763E" w:rsidRPr="00403658" w:rsidRDefault="00B217D3" w:rsidP="00CF771D">
            <w:pPr>
              <w:spacing w:after="120"/>
              <w:jc w:val="both"/>
              <w:rPr>
                <w:lang w:val="de-CH"/>
              </w:rPr>
            </w:pPr>
            <w:r w:rsidRPr="00403658">
              <w:rPr>
                <w:lang w:val="de-CH"/>
              </w:rPr>
              <w:t>Die nicht angefochtenen individuellen Forderungen sollten Sie unverzüglich begleichen und den Fallträger mittels SED U024 darüber informieren.</w:t>
            </w:r>
          </w:p>
          <w:p w14:paraId="6DF3B40C" w14:textId="565DE7E9" w:rsidR="002B76E2" w:rsidRPr="00403658" w:rsidRDefault="00AF1B73" w:rsidP="00B217D3">
            <w:pPr>
              <w:spacing w:after="120"/>
              <w:rPr>
                <w:color w:val="0000FF" w:themeColor="hyperlink"/>
                <w:u w:val="single"/>
                <w:lang w:val="de-CH"/>
              </w:rPr>
            </w:pPr>
            <w:hyperlink w:anchor="_CP.4_What_do" w:history="1">
              <w:r w:rsidR="00BC1C40" w:rsidRPr="00403658">
                <w:rPr>
                  <w:rStyle w:val="Hyperlink"/>
                  <w:lang w:val="de-CH"/>
                </w:rPr>
                <w:t>I</w:t>
              </w:r>
              <w:r w:rsidR="00B217D3" w:rsidRPr="00403658">
                <w:rPr>
                  <w:rStyle w:val="Hyperlink"/>
                  <w:lang w:val="de-CH"/>
                </w:rPr>
                <w:t>ch will eine Zahlung mittels SED U024 bestätigen</w:t>
              </w:r>
            </w:hyperlink>
            <w:r w:rsidR="00B217D3" w:rsidRPr="00403658">
              <w:rPr>
                <w:rStyle w:val="Hyperlink"/>
                <w:lang w:val="de-CH"/>
              </w:rPr>
              <w:t>.</w:t>
            </w:r>
            <w:r w:rsidR="00BC1C40" w:rsidRPr="00403658">
              <w:rPr>
                <w:rStyle w:val="Hyperlink"/>
                <w:lang w:val="de-CH"/>
              </w:rPr>
              <w:t xml:space="preserve"> </w:t>
            </w:r>
            <w:r w:rsidR="00BC1C40" w:rsidRPr="00403658">
              <w:rPr>
                <w:rStyle w:val="Hyperlink"/>
                <w:color w:val="auto"/>
                <w:u w:val="none"/>
                <w:lang w:val="de-CH"/>
              </w:rPr>
              <w:t>(</w:t>
            </w:r>
            <w:r w:rsidR="00B217D3" w:rsidRPr="00403658">
              <w:rPr>
                <w:rStyle w:val="Hyperlink"/>
                <w:color w:val="auto"/>
                <w:u w:val="none"/>
                <w:lang w:val="de-CH"/>
              </w:rPr>
              <w:t>Schritt</w:t>
            </w:r>
            <w:r w:rsidR="00BC1C40" w:rsidRPr="00403658">
              <w:rPr>
                <w:rStyle w:val="Hyperlink"/>
                <w:color w:val="auto"/>
                <w:u w:val="none"/>
                <w:lang w:val="de-CH"/>
              </w:rPr>
              <w:t xml:space="preserve"> CP.4)</w:t>
            </w:r>
          </w:p>
          <w:p w14:paraId="5E59BB3D" w14:textId="72793B62" w:rsidR="00C2763E" w:rsidRPr="00403658" w:rsidRDefault="00FE4ADF" w:rsidP="00C2763E">
            <w:pPr>
              <w:spacing w:after="120"/>
              <w:rPr>
                <w:lang w:val="de-CH"/>
              </w:rPr>
            </w:pPr>
            <w:r w:rsidRPr="00403658">
              <w:rPr>
                <w:lang w:val="de-CH"/>
              </w:rPr>
              <w:t>Wenn individuelle Forderungen fristgerecht eingereicht wurden und Sie diese</w:t>
            </w:r>
            <w:r w:rsidR="00EC2108" w:rsidRPr="00403658">
              <w:rPr>
                <w:lang w:val="de-CH"/>
              </w:rPr>
              <w:t xml:space="preserve"> nicht innerhalb der in Art. 67 Abs. 5 der Verordnung Nr. 987/2009 festgelegten Frist (18 Monate nach Einreichung der Forderung) beglichen haben, können Sie möglicherweise ein SED U026 </w:t>
            </w:r>
            <w:r w:rsidR="00EC2108" w:rsidRPr="00403658">
              <w:rPr>
                <w:rFonts w:cstheme="minorHAnsi"/>
                <w:lang w:val="de-CH"/>
              </w:rPr>
              <w:t>"</w:t>
            </w:r>
            <w:r w:rsidR="00B26F1E">
              <w:rPr>
                <w:lang w:val="de-CH"/>
              </w:rPr>
              <w:t>Forderung von Zinsen</w:t>
            </w:r>
            <w:r w:rsidR="00EC2108" w:rsidRPr="00403658">
              <w:rPr>
                <w:rFonts w:cstheme="minorHAnsi"/>
                <w:lang w:val="de-CH"/>
              </w:rPr>
              <w:t>"</w:t>
            </w:r>
            <w:r w:rsidR="00EC2108" w:rsidRPr="00403658">
              <w:rPr>
                <w:lang w:val="de-CH"/>
              </w:rPr>
              <w:t xml:space="preserve"> vom Fallträger erhalten, mit dem Zinsen auf unbestrittene ausstehende Forderungen verrechnet werden.</w:t>
            </w:r>
          </w:p>
          <w:p w14:paraId="0E5DA962" w14:textId="44E51C01" w:rsidR="00C2763E" w:rsidRPr="00403658" w:rsidRDefault="00AF1B73" w:rsidP="00EC2108">
            <w:pPr>
              <w:spacing w:after="120"/>
              <w:rPr>
                <w:color w:val="0000FF" w:themeColor="hyperlink"/>
                <w:u w:val="single"/>
                <w:lang w:val="de-CH"/>
              </w:rPr>
            </w:pPr>
            <w:hyperlink w:anchor="_CP.5_How_should" w:history="1">
              <w:r w:rsidR="00C2763E" w:rsidRPr="00403658">
                <w:rPr>
                  <w:rStyle w:val="Hyperlink"/>
                  <w:lang w:val="de-CH"/>
                </w:rPr>
                <w:t>I</w:t>
              </w:r>
              <w:r w:rsidR="00EC2108" w:rsidRPr="00403658">
                <w:rPr>
                  <w:rStyle w:val="Hyperlink"/>
                  <w:lang w:val="de-CH"/>
                </w:rPr>
                <w:t>ch habe ein</w:t>
              </w:r>
              <w:r w:rsidR="00C2763E" w:rsidRPr="00403658">
                <w:rPr>
                  <w:rStyle w:val="Hyperlink"/>
                  <w:lang w:val="de-CH"/>
                </w:rPr>
                <w:t xml:space="preserve"> SED U026</w:t>
              </w:r>
              <w:r w:rsidR="00EC2108" w:rsidRPr="00403658">
                <w:rPr>
                  <w:rStyle w:val="Hyperlink"/>
                  <w:lang w:val="de-CH"/>
                </w:rPr>
                <w:t xml:space="preserve"> erhalten</w:t>
              </w:r>
              <w:r w:rsidR="00C2763E" w:rsidRPr="00403658">
                <w:rPr>
                  <w:rStyle w:val="Hyperlink"/>
                  <w:lang w:val="de-CH"/>
                </w:rPr>
                <w:t>.</w:t>
              </w:r>
            </w:hyperlink>
            <w:r w:rsidR="00CF771D" w:rsidRPr="00403658">
              <w:rPr>
                <w:rStyle w:val="Hyperlink"/>
                <w:lang w:val="de-CH"/>
              </w:rPr>
              <w:t xml:space="preserve"> </w:t>
            </w:r>
            <w:r w:rsidR="00CF771D" w:rsidRPr="00403658">
              <w:rPr>
                <w:rStyle w:val="Hyperlink"/>
                <w:color w:val="auto"/>
                <w:u w:val="none"/>
                <w:lang w:val="de-CH"/>
              </w:rPr>
              <w:t>(</w:t>
            </w:r>
            <w:r w:rsidR="00EC2108" w:rsidRPr="00403658">
              <w:rPr>
                <w:rStyle w:val="Hyperlink"/>
                <w:color w:val="auto"/>
                <w:u w:val="none"/>
                <w:lang w:val="de-CH"/>
              </w:rPr>
              <w:t>Schritt</w:t>
            </w:r>
            <w:r w:rsidR="00CF771D" w:rsidRPr="00403658">
              <w:rPr>
                <w:rStyle w:val="Hyperlink"/>
                <w:color w:val="auto"/>
                <w:u w:val="none"/>
                <w:lang w:val="de-CH"/>
              </w:rPr>
              <w:t xml:space="preserve"> CP.</w:t>
            </w:r>
            <w:r w:rsidR="00FE29AF" w:rsidRPr="00403658">
              <w:rPr>
                <w:rStyle w:val="Hyperlink"/>
                <w:color w:val="auto"/>
                <w:u w:val="none"/>
                <w:lang w:val="de-CH"/>
              </w:rPr>
              <w:t>5</w:t>
            </w:r>
            <w:r w:rsidR="00CF771D" w:rsidRPr="00403658">
              <w:rPr>
                <w:rStyle w:val="Hyperlink"/>
                <w:color w:val="auto"/>
                <w:u w:val="none"/>
                <w:lang w:val="de-CH"/>
              </w:rPr>
              <w:t>)</w:t>
            </w:r>
          </w:p>
          <w:p w14:paraId="3714D3D5" w14:textId="05113C36" w:rsidR="00FE29AF" w:rsidRPr="00403658" w:rsidRDefault="00EC2108" w:rsidP="00FE29AF">
            <w:pPr>
              <w:spacing w:after="120"/>
              <w:rPr>
                <w:lang w:val="de-CH"/>
              </w:rPr>
            </w:pPr>
            <w:r w:rsidRPr="00403658">
              <w:rPr>
                <w:lang w:val="de-CH"/>
              </w:rPr>
              <w:t>Wenn während dieses Vorgangs unerwartete Umstände eintreten, welche es als sinnlos erscheinen lassen, mit dem Anwendungsfall fortzufahren, kann der Fall geschlossen werden</w:t>
            </w:r>
            <w:r w:rsidR="00FE29AF" w:rsidRPr="00403658">
              <w:rPr>
                <w:lang w:val="de-CH"/>
              </w:rPr>
              <w:t>.</w:t>
            </w:r>
          </w:p>
          <w:p w14:paraId="5D9CD10F" w14:textId="1E8AC1CA" w:rsidR="004011EF" w:rsidRPr="00403658" w:rsidRDefault="00AF1B73" w:rsidP="00EC2108">
            <w:pPr>
              <w:spacing w:after="120"/>
              <w:rPr>
                <w:color w:val="0000FF" w:themeColor="hyperlink"/>
                <w:u w:val="single"/>
                <w:lang w:val="de-CH"/>
              </w:rPr>
            </w:pPr>
            <w:hyperlink w:anchor="_CP._6_What" w:history="1">
              <w:r w:rsidR="00FE29AF" w:rsidRPr="00403658">
                <w:rPr>
                  <w:rStyle w:val="Hyperlink"/>
                  <w:lang w:val="de-CH"/>
                </w:rPr>
                <w:t>I</w:t>
              </w:r>
              <w:r w:rsidR="00EC2108" w:rsidRPr="00403658">
                <w:rPr>
                  <w:rStyle w:val="Hyperlink"/>
                  <w:lang w:val="de-CH"/>
                </w:rPr>
                <w:t>ch habe eine Schliessung des Anwendungsfalls erhalten</w:t>
              </w:r>
              <w:r w:rsidR="003F2DE1" w:rsidRPr="00403658">
                <w:rPr>
                  <w:rStyle w:val="Hyperlink"/>
                  <w:lang w:val="de-CH"/>
                </w:rPr>
                <w:t>.</w:t>
              </w:r>
            </w:hyperlink>
            <w:r w:rsidR="00FE29AF" w:rsidRPr="00403658">
              <w:rPr>
                <w:rStyle w:val="Hyperlink"/>
                <w:lang w:val="de-CH"/>
              </w:rPr>
              <w:t xml:space="preserve"> </w:t>
            </w:r>
            <w:r w:rsidR="00FE29AF" w:rsidRPr="0083108B">
              <w:rPr>
                <w:rStyle w:val="Hyperlink"/>
                <w:color w:val="auto"/>
                <w:u w:val="none"/>
                <w:lang w:val="de-CH"/>
              </w:rPr>
              <w:t>(</w:t>
            </w:r>
            <w:r w:rsidR="00EC2108" w:rsidRPr="0083108B">
              <w:rPr>
                <w:rStyle w:val="Hyperlink"/>
                <w:color w:val="auto"/>
                <w:u w:val="none"/>
                <w:lang w:val="de-CH"/>
              </w:rPr>
              <w:t>Schritt</w:t>
            </w:r>
            <w:r w:rsidR="00FE29AF" w:rsidRPr="0083108B">
              <w:rPr>
                <w:rStyle w:val="Hyperlink"/>
                <w:color w:val="auto"/>
                <w:u w:val="none"/>
                <w:lang w:val="de-CH"/>
              </w:rPr>
              <w:t xml:space="preserve"> C</w:t>
            </w:r>
            <w:r w:rsidR="007F7B0D" w:rsidRPr="0083108B">
              <w:rPr>
                <w:rStyle w:val="Hyperlink"/>
                <w:color w:val="auto"/>
                <w:u w:val="none"/>
                <w:lang w:val="de-CH"/>
              </w:rPr>
              <w:t>P</w:t>
            </w:r>
            <w:r w:rsidR="00FE29AF" w:rsidRPr="0083108B">
              <w:rPr>
                <w:rStyle w:val="Hyperlink"/>
                <w:color w:val="auto"/>
                <w:u w:val="none"/>
                <w:lang w:val="de-CH"/>
              </w:rPr>
              <w:t>.6)</w:t>
            </w:r>
          </w:p>
        </w:tc>
      </w:tr>
      <w:tr w:rsidR="00C01AB4" w:rsidRPr="00AF1B73" w14:paraId="48684CB5" w14:textId="77777777" w:rsidTr="00C01AB4">
        <w:tc>
          <w:tcPr>
            <w:tcW w:w="10065" w:type="dxa"/>
          </w:tcPr>
          <w:p w14:paraId="44E8CC04" w14:textId="7DB563C2" w:rsidR="00EC2108" w:rsidRPr="00EC2108" w:rsidRDefault="00EC2108" w:rsidP="00A15B9C">
            <w:pPr>
              <w:rPr>
                <w:lang w:val="de-CH"/>
              </w:rPr>
            </w:pPr>
            <w:r w:rsidRPr="00EC2108">
              <w:rPr>
                <w:lang w:val="de-CH"/>
              </w:rPr>
              <w:lastRenderedPageBreak/>
              <w:t>Folgende Sub-Prozesse stehen d</w:t>
            </w:r>
            <w:r>
              <w:rPr>
                <w:lang w:val="de-CH"/>
              </w:rPr>
              <w:t>er Gegenpartei in dieser Phase zur Verfügung:</w:t>
            </w:r>
          </w:p>
          <w:p w14:paraId="34C7F0ED" w14:textId="773B0220" w:rsidR="00EC2108" w:rsidRPr="00EC2108" w:rsidRDefault="00EC2108" w:rsidP="00FE29AF">
            <w:pPr>
              <w:rPr>
                <w:lang w:val="de-CH"/>
              </w:rPr>
            </w:pPr>
            <w:r w:rsidRPr="00EC2108">
              <w:rPr>
                <w:lang w:val="de-CH"/>
              </w:rPr>
              <w:t>Ich will ein erhaltenes S</w:t>
            </w:r>
            <w:r>
              <w:rPr>
                <w:lang w:val="de-CH"/>
              </w:rPr>
              <w:t xml:space="preserve">ED U020 </w:t>
            </w:r>
            <w:r w:rsidRPr="00EC2108">
              <w:rPr>
                <w:rStyle w:val="Hyperlink"/>
                <w:color w:val="auto"/>
                <w:u w:val="none"/>
                <w:lang w:val="de-CH"/>
              </w:rPr>
              <w:t>(AD_BUC_09)</w:t>
            </w:r>
            <w:r>
              <w:rPr>
                <w:rStyle w:val="Hyperlink"/>
                <w:color w:val="auto"/>
                <w:u w:val="none"/>
                <w:lang w:val="de-CH"/>
              </w:rPr>
              <w:t xml:space="preserve"> </w:t>
            </w:r>
            <w:r w:rsidRPr="00EC2108">
              <w:rPr>
                <w:rStyle w:val="Hyperlink"/>
                <w:color w:val="auto"/>
                <w:u w:val="none"/>
                <w:lang w:val="de-CH"/>
              </w:rPr>
              <w:t xml:space="preserve">ablehnen, bevor ich SED U021, U027 oder U023 </w:t>
            </w:r>
            <w:r w:rsidR="00844CFA">
              <w:rPr>
                <w:rStyle w:val="Hyperlink"/>
                <w:color w:val="auto"/>
                <w:u w:val="none"/>
                <w:lang w:val="de-CH"/>
              </w:rPr>
              <w:t>sende</w:t>
            </w:r>
            <w:r w:rsidRPr="00EC2108">
              <w:rPr>
                <w:rStyle w:val="Hyperlink"/>
                <w:color w:val="auto"/>
                <w:u w:val="none"/>
                <w:lang w:val="de-CH"/>
              </w:rPr>
              <w:t>.</w:t>
            </w:r>
          </w:p>
          <w:p w14:paraId="124BA4B6" w14:textId="5EADADE2" w:rsidR="00C01AB4" w:rsidRDefault="00EC2108" w:rsidP="00A15B9C">
            <w:pPr>
              <w:rPr>
                <w:rStyle w:val="Hyperlink"/>
                <w:color w:val="auto"/>
                <w:u w:val="none"/>
                <w:lang w:val="de-CH"/>
              </w:rPr>
            </w:pPr>
            <w:r w:rsidRPr="00844CFA">
              <w:rPr>
                <w:rStyle w:val="Hyperlink"/>
                <w:color w:val="auto"/>
                <w:u w:val="none"/>
                <w:lang w:val="de-CH"/>
              </w:rPr>
              <w:t>Ich will Unklarheiten in einem SED, das ich erhalten habe, ausräumen</w:t>
            </w:r>
            <w:r w:rsidR="00844CFA" w:rsidRPr="00844CFA">
              <w:rPr>
                <w:rStyle w:val="Hyperlink"/>
                <w:color w:val="auto"/>
                <w:u w:val="none"/>
                <w:lang w:val="de-CH"/>
              </w:rPr>
              <w:t xml:space="preserve"> </w:t>
            </w:r>
            <w:r w:rsidR="00C01AB4" w:rsidRPr="00844CFA">
              <w:rPr>
                <w:rStyle w:val="Hyperlink"/>
                <w:color w:val="auto"/>
                <w:u w:val="none"/>
                <w:lang w:val="de-CH"/>
              </w:rPr>
              <w:t>(AD_BUC_</w:t>
            </w:r>
            <w:r w:rsidR="00C01AB4" w:rsidRPr="00EC2108">
              <w:rPr>
                <w:rStyle w:val="Hyperlink"/>
                <w:color w:val="auto"/>
                <w:u w:val="none"/>
                <w:lang w:val="de-CH"/>
              </w:rPr>
              <w:t>08).</w:t>
            </w:r>
          </w:p>
          <w:p w14:paraId="3D816781" w14:textId="0BAE7BF3" w:rsidR="00844CFA" w:rsidRPr="00844CFA" w:rsidRDefault="00844CFA" w:rsidP="00844CFA">
            <w:pPr>
              <w:rPr>
                <w:rStyle w:val="Hyperlink"/>
                <w:color w:val="auto"/>
                <w:u w:val="none"/>
                <w:lang w:val="de-CH"/>
              </w:rPr>
            </w:pPr>
            <w:r w:rsidRPr="00844CFA">
              <w:rPr>
                <w:rStyle w:val="Hyperlink"/>
                <w:color w:val="auto"/>
                <w:u w:val="none"/>
                <w:lang w:val="de-CH"/>
              </w:rPr>
              <w:t>Ich will d</w:t>
            </w:r>
            <w:r>
              <w:rPr>
                <w:rStyle w:val="Hyperlink"/>
                <w:color w:val="auto"/>
                <w:u w:val="none"/>
                <w:lang w:val="de-CH"/>
              </w:rPr>
              <w:t xml:space="preserve">en Fallträger </w:t>
            </w:r>
            <w:r w:rsidRPr="00844CFA">
              <w:rPr>
                <w:rStyle w:val="Hyperlink"/>
                <w:color w:val="auto"/>
                <w:u w:val="none"/>
                <w:lang w:val="de-CH"/>
              </w:rPr>
              <w:t>ermahnen, mir ein ausstehendes SED oder fehlende Informationen zu liefern (AD_BUC_07).</w:t>
            </w:r>
          </w:p>
          <w:p w14:paraId="286C9F40" w14:textId="28A61C9F" w:rsidR="00844CFA" w:rsidRPr="00844CFA" w:rsidRDefault="00844CFA" w:rsidP="00844CFA">
            <w:pPr>
              <w:rPr>
                <w:rStyle w:val="Hyperlink"/>
                <w:color w:val="auto"/>
                <w:u w:val="none"/>
                <w:lang w:val="de-CH"/>
              </w:rPr>
            </w:pPr>
            <w:r w:rsidRPr="00844CFA">
              <w:rPr>
                <w:rStyle w:val="Hyperlink"/>
                <w:color w:val="auto"/>
                <w:u w:val="none"/>
                <w:lang w:val="de-CH"/>
              </w:rPr>
              <w:t>Ich will ein gesendetes SED U02</w:t>
            </w:r>
            <w:r>
              <w:rPr>
                <w:rStyle w:val="Hyperlink"/>
                <w:color w:val="auto"/>
                <w:u w:val="none"/>
                <w:lang w:val="de-CH"/>
              </w:rPr>
              <w:t>1</w:t>
            </w:r>
            <w:r w:rsidRPr="00844CFA">
              <w:rPr>
                <w:rStyle w:val="Hyperlink"/>
                <w:color w:val="auto"/>
                <w:u w:val="none"/>
                <w:lang w:val="de-CH"/>
              </w:rPr>
              <w:t xml:space="preserve"> annullieren (AD_BUC_06)</w:t>
            </w:r>
            <w:r>
              <w:rPr>
                <w:rStyle w:val="Hyperlink"/>
                <w:color w:val="auto"/>
                <w:u w:val="none"/>
                <w:lang w:val="de-CH"/>
              </w:rPr>
              <w:t>, bevor ich mein nächstes SED U024 sende</w:t>
            </w:r>
            <w:r w:rsidRPr="00844CFA">
              <w:rPr>
                <w:rStyle w:val="Hyperlink"/>
                <w:color w:val="auto"/>
                <w:u w:val="none"/>
                <w:lang w:val="de-CH"/>
              </w:rPr>
              <w:t xml:space="preserve">. </w:t>
            </w:r>
          </w:p>
          <w:p w14:paraId="6A26167D" w14:textId="6EC2AB3A" w:rsidR="00844CFA" w:rsidRPr="00844CFA" w:rsidRDefault="00844CFA" w:rsidP="00844CFA">
            <w:pPr>
              <w:rPr>
                <w:rStyle w:val="Hyperlink"/>
                <w:color w:val="auto"/>
                <w:u w:val="none"/>
                <w:lang w:val="de-CH"/>
              </w:rPr>
            </w:pPr>
            <w:r w:rsidRPr="00844CFA">
              <w:rPr>
                <w:rStyle w:val="Hyperlink"/>
                <w:color w:val="auto"/>
                <w:u w:val="none"/>
                <w:lang w:val="de-CH"/>
              </w:rPr>
              <w:t>Ich will Informationen im gesendeten SED U02</w:t>
            </w:r>
            <w:r>
              <w:rPr>
                <w:rStyle w:val="Hyperlink"/>
                <w:color w:val="auto"/>
                <w:u w:val="none"/>
                <w:lang w:val="de-CH"/>
              </w:rPr>
              <w:t>3</w:t>
            </w:r>
            <w:r w:rsidRPr="00844CFA">
              <w:rPr>
                <w:rStyle w:val="Hyperlink"/>
                <w:color w:val="auto"/>
                <w:u w:val="none"/>
                <w:lang w:val="de-CH"/>
              </w:rPr>
              <w:t xml:space="preserve"> aktualisieren (AD_BUC_10)</w:t>
            </w:r>
            <w:r>
              <w:rPr>
                <w:rStyle w:val="Hyperlink"/>
                <w:color w:val="auto"/>
                <w:u w:val="none"/>
                <w:lang w:val="de-CH"/>
              </w:rPr>
              <w:t>, bevor ich mein nächstes SED U024 sende und bevor ich SED U029 erhalte</w:t>
            </w:r>
            <w:r w:rsidRPr="00844CFA">
              <w:rPr>
                <w:rStyle w:val="Hyperlink"/>
                <w:color w:val="auto"/>
                <w:u w:val="none"/>
                <w:lang w:val="de-CH"/>
              </w:rPr>
              <w:t>.</w:t>
            </w:r>
          </w:p>
          <w:p w14:paraId="5239BB1C" w14:textId="77777777" w:rsidR="00844CFA" w:rsidRPr="00844CFA" w:rsidRDefault="00844CFA" w:rsidP="00844CFA">
            <w:pPr>
              <w:rPr>
                <w:rStyle w:val="Hyperlink"/>
                <w:color w:val="auto"/>
                <w:u w:val="none"/>
                <w:lang w:val="de-CH"/>
              </w:rPr>
            </w:pPr>
            <w:r w:rsidRPr="00844CFA">
              <w:rPr>
                <w:rStyle w:val="Hyperlink"/>
                <w:color w:val="auto"/>
                <w:u w:val="none"/>
                <w:lang w:val="de-CH"/>
              </w:rPr>
              <w:t>Ich will den Fall einer neuen Verbindungsstelle in meinem Mitgliedstaat weiterleiten (AD_BUC_05).</w:t>
            </w:r>
          </w:p>
          <w:p w14:paraId="12A7BF73" w14:textId="58E1070E" w:rsidR="00FE29AF" w:rsidRPr="00844CFA" w:rsidRDefault="00844CFA" w:rsidP="00844CFA">
            <w:pPr>
              <w:rPr>
                <w:lang w:val="de-CH"/>
              </w:rPr>
            </w:pPr>
            <w:r w:rsidRPr="00844CFA">
              <w:rPr>
                <w:rStyle w:val="Hyperlink"/>
                <w:color w:val="auto"/>
                <w:u w:val="none"/>
                <w:lang w:val="de-CH"/>
              </w:rPr>
              <w:t>Ich will zusätzliche Informationen austauschen, die in den fallspezifischen SED nicht vorgesehen sind (H_BUC_01)</w:t>
            </w:r>
            <w:r w:rsidR="003C5966">
              <w:rPr>
                <w:rStyle w:val="Hyperlink"/>
                <w:color w:val="auto"/>
                <w:u w:val="none"/>
                <w:lang w:val="de-CH"/>
              </w:rPr>
              <w:t>.</w:t>
            </w:r>
          </w:p>
        </w:tc>
      </w:tr>
    </w:tbl>
    <w:p w14:paraId="5D9CD111" w14:textId="2B0328C5" w:rsidR="00E0157E" w:rsidRDefault="00E0157E" w:rsidP="00301FF9">
      <w:pPr>
        <w:spacing w:after="0"/>
        <w:jc w:val="both"/>
        <w:rPr>
          <w:lang w:val="de-CH"/>
        </w:rPr>
      </w:pPr>
    </w:p>
    <w:p w14:paraId="333FC983" w14:textId="77777777" w:rsidR="00B93491" w:rsidRPr="00403658" w:rsidRDefault="00B93491" w:rsidP="00301FF9">
      <w:pPr>
        <w:spacing w:after="0"/>
        <w:jc w:val="both"/>
        <w:rPr>
          <w:lang w:val="de-CH"/>
        </w:rPr>
      </w:pPr>
    </w:p>
    <w:tbl>
      <w:tblPr>
        <w:tblStyle w:val="Tabellenraster"/>
        <w:tblW w:w="10065" w:type="dxa"/>
        <w:tblInd w:w="-318" w:type="dxa"/>
        <w:tblLook w:val="04A0" w:firstRow="1" w:lastRow="0" w:firstColumn="1" w:lastColumn="0" w:noHBand="0" w:noVBand="1"/>
      </w:tblPr>
      <w:tblGrid>
        <w:gridCol w:w="10065"/>
      </w:tblGrid>
      <w:tr w:rsidR="0052060B" w:rsidRPr="00AF1B73" w14:paraId="0E2593D4" w14:textId="77777777" w:rsidTr="00E345F1">
        <w:tc>
          <w:tcPr>
            <w:tcW w:w="10065" w:type="dxa"/>
            <w:shd w:val="clear" w:color="auto" w:fill="B8CCE4" w:themeFill="accent1" w:themeFillTint="66"/>
          </w:tcPr>
          <w:p w14:paraId="2985D413" w14:textId="1A30950B" w:rsidR="0052060B" w:rsidRPr="00403658" w:rsidRDefault="0052060B" w:rsidP="002B76E2">
            <w:pPr>
              <w:pStyle w:val="berschrift2"/>
              <w:outlineLvl w:val="1"/>
              <w:rPr>
                <w:lang w:val="de-CH"/>
              </w:rPr>
            </w:pPr>
            <w:bookmarkStart w:id="37" w:name="_CP.2_What_do"/>
            <w:bookmarkStart w:id="38" w:name="_Toc523822622"/>
            <w:bookmarkEnd w:id="37"/>
            <w:r w:rsidRPr="00403658">
              <w:rPr>
                <w:lang w:val="de-CH"/>
              </w:rPr>
              <w:t>CP.</w:t>
            </w:r>
            <w:r w:rsidR="002B76E2" w:rsidRPr="00403658">
              <w:rPr>
                <w:lang w:val="de-CH"/>
              </w:rPr>
              <w:t>2</w:t>
            </w:r>
            <w:r w:rsidRPr="00403658">
              <w:rPr>
                <w:lang w:val="de-CH"/>
              </w:rPr>
              <w:t xml:space="preserve"> </w:t>
            </w:r>
            <w:r w:rsidR="00403658" w:rsidRPr="00403658">
              <w:rPr>
                <w:lang w:val="de-CH"/>
              </w:rPr>
              <w:t>Was muss ich tun, wen</w:t>
            </w:r>
            <w:r w:rsidR="00403658">
              <w:rPr>
                <w:lang w:val="de-CH"/>
              </w:rPr>
              <w:t>n</w:t>
            </w:r>
            <w:r w:rsidR="00403658" w:rsidRPr="00403658">
              <w:rPr>
                <w:lang w:val="de-CH"/>
              </w:rPr>
              <w:t xml:space="preserve"> ich eine </w:t>
            </w:r>
            <w:r w:rsidR="00B81ABB">
              <w:rPr>
                <w:lang w:val="de-CH"/>
              </w:rPr>
              <w:t>Erstattung</w:t>
            </w:r>
            <w:r w:rsidR="00403658">
              <w:rPr>
                <w:lang w:val="de-CH"/>
              </w:rPr>
              <w:t>sforderung</w:t>
            </w:r>
            <w:r w:rsidR="00403658" w:rsidRPr="00403658">
              <w:rPr>
                <w:lang w:val="de-CH"/>
              </w:rPr>
              <w:t xml:space="preserve"> anfechten will</w:t>
            </w:r>
            <w:r w:rsidR="003C06FF">
              <w:rPr>
                <w:lang w:val="de-CH"/>
              </w:rPr>
              <w:t xml:space="preserve"> </w:t>
            </w:r>
            <w:r w:rsidR="003C06FF" w:rsidRPr="003C06FF">
              <w:rPr>
                <w:lang w:val="de-CH"/>
              </w:rPr>
              <w:t>(SED U023)</w:t>
            </w:r>
            <w:r w:rsidRPr="00403658">
              <w:rPr>
                <w:lang w:val="de-CH"/>
              </w:rPr>
              <w:t>?</w:t>
            </w:r>
            <w:bookmarkEnd w:id="38"/>
            <w:r w:rsidRPr="00403658">
              <w:rPr>
                <w:lang w:val="de-CH"/>
              </w:rPr>
              <w:t xml:space="preserve"> </w:t>
            </w:r>
          </w:p>
        </w:tc>
      </w:tr>
      <w:tr w:rsidR="0052060B" w:rsidRPr="00DA238F" w14:paraId="6B9929E8" w14:textId="77777777" w:rsidTr="0052060B">
        <w:tc>
          <w:tcPr>
            <w:tcW w:w="10065" w:type="dxa"/>
          </w:tcPr>
          <w:p w14:paraId="04AE7B97" w14:textId="501490A4" w:rsidR="00403658" w:rsidRPr="00403658" w:rsidRDefault="00403658" w:rsidP="00F44A5A">
            <w:pPr>
              <w:spacing w:before="120" w:after="120"/>
              <w:rPr>
                <w:lang w:val="de-CH"/>
              </w:rPr>
            </w:pPr>
            <w:r>
              <w:rPr>
                <w:lang w:val="de-CH"/>
              </w:rPr>
              <w:t xml:space="preserve">Wenn Sie mit allen oder einzelnen der individuellen Forderungen nicht einverstanden sind, müssen Sie ein SED U023 </w:t>
            </w:r>
            <w:r>
              <w:rPr>
                <w:rFonts w:cstheme="minorHAnsi"/>
                <w:lang w:val="de-CH"/>
              </w:rPr>
              <w:t>"</w:t>
            </w:r>
            <w:r w:rsidR="00B81ABB">
              <w:rPr>
                <w:lang w:val="de-CH"/>
              </w:rPr>
              <w:t>Erstattung</w:t>
            </w:r>
            <w:r>
              <w:rPr>
                <w:lang w:val="de-CH"/>
              </w:rPr>
              <w:t xml:space="preserve"> </w:t>
            </w:r>
            <w:r w:rsidR="004A39B4">
              <w:rPr>
                <w:lang w:val="de-CH"/>
              </w:rPr>
              <w:t>– Ablehnung</w:t>
            </w:r>
            <w:r>
              <w:rPr>
                <w:rFonts w:cstheme="minorHAnsi"/>
                <w:lang w:val="de-CH"/>
              </w:rPr>
              <w:t xml:space="preserve">" ausfüllen. Dieses muss alle individuellen Forderungen, die Sie anfechten wollen, beinhalten. </w:t>
            </w:r>
            <w:r w:rsidRPr="00403658">
              <w:rPr>
                <w:rFonts w:cstheme="minorHAnsi"/>
                <w:lang w:val="de-CH"/>
              </w:rPr>
              <w:t xml:space="preserve">Forderungen, die Sie nicht anfechten, gelten de facto als </w:t>
            </w:r>
            <w:r w:rsidR="004A39B4">
              <w:rPr>
                <w:rFonts w:cstheme="minorHAnsi"/>
                <w:lang w:val="de-CH"/>
              </w:rPr>
              <w:t>anerkannt</w:t>
            </w:r>
            <w:r>
              <w:rPr>
                <w:rFonts w:cstheme="minorHAnsi"/>
                <w:lang w:val="de-CH"/>
              </w:rPr>
              <w:t xml:space="preserve"> und sollten zu einem späteren Zeitpunkt nicht mehr angefochten werden.</w:t>
            </w:r>
          </w:p>
          <w:p w14:paraId="732FD587" w14:textId="2A8648CE" w:rsidR="00403658" w:rsidRPr="00403658" w:rsidRDefault="00403658" w:rsidP="00F44A5A">
            <w:pPr>
              <w:spacing w:after="120"/>
              <w:jc w:val="both"/>
              <w:rPr>
                <w:lang w:val="de-CH"/>
              </w:rPr>
            </w:pPr>
            <w:r w:rsidRPr="00403658">
              <w:rPr>
                <w:lang w:val="de-CH"/>
              </w:rPr>
              <w:t>Für jede individuelle Forderung m</w:t>
            </w:r>
            <w:r>
              <w:rPr>
                <w:lang w:val="de-CH"/>
              </w:rPr>
              <w:t xml:space="preserve">üssen Sie angeben, ob Sie diese gar nicht oder nur teilweise </w:t>
            </w:r>
            <w:r w:rsidR="004A39B4">
              <w:rPr>
                <w:lang w:val="de-CH"/>
              </w:rPr>
              <w:t>anerkenn</w:t>
            </w:r>
            <w:r>
              <w:rPr>
                <w:lang w:val="de-CH"/>
              </w:rPr>
              <w:t xml:space="preserve">en. </w:t>
            </w:r>
            <w:r w:rsidRPr="00403658">
              <w:rPr>
                <w:lang w:val="de-CH"/>
              </w:rPr>
              <w:t xml:space="preserve">Sie </w:t>
            </w:r>
            <w:r>
              <w:rPr>
                <w:lang w:val="de-CH"/>
              </w:rPr>
              <w:t xml:space="preserve">müssen die Begründung </w:t>
            </w:r>
            <w:r w:rsidR="003C06FF">
              <w:rPr>
                <w:lang w:val="de-CH"/>
              </w:rPr>
              <w:t>mitteilen</w:t>
            </w:r>
            <w:r w:rsidRPr="00403658">
              <w:rPr>
                <w:lang w:val="de-CH"/>
              </w:rPr>
              <w:t xml:space="preserve"> und ob Sie zusätzliche Informationen wünschen.</w:t>
            </w:r>
          </w:p>
          <w:p w14:paraId="195E3ED3" w14:textId="59FF56AB" w:rsidR="0052060B" w:rsidRPr="003C06FF" w:rsidRDefault="003C06FF" w:rsidP="00F44A5A">
            <w:pPr>
              <w:spacing w:after="120"/>
              <w:rPr>
                <w:lang w:val="de-CH"/>
              </w:rPr>
            </w:pPr>
            <w:r w:rsidRPr="003C06FF">
              <w:rPr>
                <w:lang w:val="de-CH"/>
              </w:rPr>
              <w:t>Anschliessend senden Sie das SED U023 an den F</w:t>
            </w:r>
            <w:r>
              <w:rPr>
                <w:lang w:val="de-CH"/>
              </w:rPr>
              <w:t>allträger</w:t>
            </w:r>
            <w:r w:rsidR="0052060B" w:rsidRPr="003C06FF">
              <w:rPr>
                <w:lang w:val="de-CH"/>
              </w:rPr>
              <w:t>.</w:t>
            </w:r>
          </w:p>
          <w:p w14:paraId="2B19D9F2" w14:textId="40EB0C65" w:rsidR="003C06FF" w:rsidRPr="003C06FF" w:rsidRDefault="003C06FF" w:rsidP="00F44A5A">
            <w:pPr>
              <w:spacing w:after="120"/>
              <w:rPr>
                <w:lang w:val="de-CH"/>
              </w:rPr>
            </w:pPr>
            <w:r w:rsidRPr="003C06FF">
              <w:rPr>
                <w:lang w:val="de-CH"/>
              </w:rPr>
              <w:t>Der Fallträger wird Ihre A</w:t>
            </w:r>
            <w:r>
              <w:rPr>
                <w:lang w:val="de-CH"/>
              </w:rPr>
              <w:t xml:space="preserve">nfechtung prüfen, und Sie können ein SED U029 </w:t>
            </w:r>
            <w:r w:rsidR="001027F8">
              <w:rPr>
                <w:rFonts w:cstheme="minorHAnsi"/>
                <w:lang w:val="de-CH"/>
              </w:rPr>
              <w:t>"</w:t>
            </w:r>
            <w:r w:rsidR="001027F8" w:rsidRPr="001027F8">
              <w:rPr>
                <w:lang w:val="de-CH"/>
              </w:rPr>
              <w:t>Nach Ablehnung geänderter Erstattungsantrag</w:t>
            </w:r>
            <w:r w:rsidR="001027F8">
              <w:rPr>
                <w:rFonts w:cstheme="minorHAnsi"/>
                <w:lang w:val="de-CH"/>
              </w:rPr>
              <w:t>"</w:t>
            </w:r>
            <w:r>
              <w:rPr>
                <w:lang w:val="de-CH"/>
              </w:rPr>
              <w:t xml:space="preserve"> erwarten, in dem angegeben ist, ob der Fallträger Ihre Anfechtung akzeptiert oder nicht.</w:t>
            </w:r>
          </w:p>
          <w:p w14:paraId="6CC83879" w14:textId="4888FD6C" w:rsidR="00FE29AF" w:rsidRPr="003C06FF" w:rsidRDefault="00AF1B73" w:rsidP="003C06FF">
            <w:pPr>
              <w:spacing w:after="120"/>
              <w:rPr>
                <w:rStyle w:val="Hyperlink"/>
                <w:lang w:val="de-CH"/>
              </w:rPr>
            </w:pPr>
            <w:hyperlink w:anchor="_CP.3_How_should" w:history="1">
              <w:r w:rsidR="0052060B" w:rsidRPr="003C06FF">
                <w:rPr>
                  <w:rStyle w:val="Hyperlink"/>
                  <w:lang w:val="de-CH"/>
                </w:rPr>
                <w:t>I</w:t>
              </w:r>
              <w:r w:rsidR="003C06FF" w:rsidRPr="003C06FF">
                <w:rPr>
                  <w:rStyle w:val="Hyperlink"/>
                  <w:lang w:val="de-CH"/>
                </w:rPr>
                <w:t>ch habe ein</w:t>
              </w:r>
              <w:r w:rsidR="003C06FF">
                <w:rPr>
                  <w:rStyle w:val="Hyperlink"/>
                  <w:lang w:val="de-CH"/>
                </w:rPr>
                <w:t xml:space="preserve"> </w:t>
              </w:r>
              <w:r w:rsidR="0052060B" w:rsidRPr="003C06FF">
                <w:rPr>
                  <w:rStyle w:val="Hyperlink"/>
                  <w:lang w:val="de-CH"/>
                </w:rPr>
                <w:t>SED U029</w:t>
              </w:r>
              <w:r w:rsidR="003C06FF">
                <w:rPr>
                  <w:rStyle w:val="Hyperlink"/>
                  <w:lang w:val="de-CH"/>
                </w:rPr>
                <w:t xml:space="preserve"> </w:t>
              </w:r>
              <w:r w:rsidR="003C06FF" w:rsidRPr="003C06FF">
                <w:rPr>
                  <w:rStyle w:val="Hyperlink"/>
                  <w:lang w:val="de-CH"/>
                </w:rPr>
                <w:t>erhalten</w:t>
              </w:r>
              <w:r w:rsidR="0052060B" w:rsidRPr="003C06FF">
                <w:rPr>
                  <w:rStyle w:val="Hyperlink"/>
                  <w:lang w:val="de-CH"/>
                </w:rPr>
                <w:t>.</w:t>
              </w:r>
            </w:hyperlink>
            <w:r w:rsidR="0052060B" w:rsidRPr="003C06FF">
              <w:rPr>
                <w:rStyle w:val="Hyperlink"/>
                <w:lang w:val="de-CH"/>
              </w:rPr>
              <w:t xml:space="preserve"> </w:t>
            </w:r>
            <w:r w:rsidR="0052060B" w:rsidRPr="003C06FF">
              <w:rPr>
                <w:rStyle w:val="Hyperlink"/>
                <w:color w:val="auto"/>
                <w:u w:val="none"/>
                <w:lang w:val="de-CH"/>
              </w:rPr>
              <w:t>(</w:t>
            </w:r>
            <w:r w:rsidR="003C06FF" w:rsidRPr="003C06FF">
              <w:rPr>
                <w:rStyle w:val="Hyperlink"/>
                <w:color w:val="auto"/>
                <w:u w:val="none"/>
                <w:lang w:val="de-CH"/>
              </w:rPr>
              <w:t>Schritt</w:t>
            </w:r>
            <w:r w:rsidR="0052060B" w:rsidRPr="003C06FF">
              <w:rPr>
                <w:rStyle w:val="Hyperlink"/>
                <w:color w:val="auto"/>
                <w:u w:val="none"/>
                <w:lang w:val="de-CH"/>
              </w:rPr>
              <w:t xml:space="preserve"> CP.</w:t>
            </w:r>
            <w:r w:rsidR="00FE29AF" w:rsidRPr="003C06FF">
              <w:rPr>
                <w:rStyle w:val="Hyperlink"/>
                <w:color w:val="auto"/>
                <w:u w:val="none"/>
                <w:lang w:val="de-CH"/>
              </w:rPr>
              <w:t>3</w:t>
            </w:r>
            <w:r w:rsidR="0052060B" w:rsidRPr="003C06FF">
              <w:rPr>
                <w:rStyle w:val="Hyperlink"/>
                <w:color w:val="auto"/>
                <w:u w:val="none"/>
                <w:lang w:val="de-CH"/>
              </w:rPr>
              <w:t>)</w:t>
            </w:r>
          </w:p>
          <w:p w14:paraId="6EF146B0" w14:textId="1A1459DB" w:rsidR="003C06FF" w:rsidRPr="003C06FF" w:rsidRDefault="003C06FF" w:rsidP="00F44A5A">
            <w:pPr>
              <w:spacing w:after="120"/>
              <w:jc w:val="both"/>
              <w:rPr>
                <w:lang w:val="de-CH"/>
              </w:rPr>
            </w:pPr>
            <w:r w:rsidRPr="003C06FF">
              <w:rPr>
                <w:lang w:val="de-CH"/>
              </w:rPr>
              <w:t>Alle nicht angefochtenen individuellen Forderungen sollten Sie unverzüglich begleichen und de</w:t>
            </w:r>
            <w:r w:rsidR="000805D6">
              <w:rPr>
                <w:lang w:val="de-CH"/>
              </w:rPr>
              <w:t>m</w:t>
            </w:r>
            <w:r w:rsidRPr="003C06FF">
              <w:rPr>
                <w:lang w:val="de-CH"/>
              </w:rPr>
              <w:t xml:space="preserve"> Fallträger die Zahlung mittels SED U024 </w:t>
            </w:r>
            <w:r>
              <w:rPr>
                <w:rFonts w:cstheme="minorHAnsi"/>
                <w:lang w:val="de-CH"/>
              </w:rPr>
              <w:t>"</w:t>
            </w:r>
            <w:r w:rsidR="00B26F1E" w:rsidRPr="00B26F1E">
              <w:rPr>
                <w:lang w:val="de-CH"/>
              </w:rPr>
              <w:t>Erstattung – Benachrichtigung zur Zahlung</w:t>
            </w:r>
            <w:r>
              <w:rPr>
                <w:rFonts w:cstheme="minorHAnsi"/>
                <w:lang w:val="de-CH"/>
              </w:rPr>
              <w:t>"</w:t>
            </w:r>
            <w:r>
              <w:rPr>
                <w:lang w:val="de-CH"/>
              </w:rPr>
              <w:t xml:space="preserve"> bestätigen.</w:t>
            </w:r>
          </w:p>
          <w:p w14:paraId="582B74C3" w14:textId="0768AB75" w:rsidR="00FE29AF" w:rsidRPr="003C06FF" w:rsidRDefault="00AF1B73" w:rsidP="003C06FF">
            <w:pPr>
              <w:spacing w:after="120"/>
              <w:rPr>
                <w:rStyle w:val="Hyperlink"/>
                <w:lang w:val="de-CH"/>
              </w:rPr>
            </w:pPr>
            <w:hyperlink w:anchor="_CP.4_What_do" w:history="1">
              <w:r w:rsidR="00BC1C40" w:rsidRPr="003C06FF">
                <w:rPr>
                  <w:rStyle w:val="Hyperlink"/>
                  <w:lang w:val="de-CH"/>
                </w:rPr>
                <w:t>I</w:t>
              </w:r>
              <w:r w:rsidR="003C06FF" w:rsidRPr="003C06FF">
                <w:rPr>
                  <w:rStyle w:val="Hyperlink"/>
                  <w:lang w:val="de-CH"/>
                </w:rPr>
                <w:t>ch will eine Zahlung</w:t>
              </w:r>
              <w:r w:rsidR="003C06FF">
                <w:rPr>
                  <w:rStyle w:val="Hyperlink"/>
                  <w:lang w:val="de-CH"/>
                </w:rPr>
                <w:t xml:space="preserve"> mittels SED U024 b</w:t>
              </w:r>
              <w:r w:rsidR="003C06FF" w:rsidRPr="003C06FF">
                <w:rPr>
                  <w:rStyle w:val="Hyperlink"/>
                  <w:lang w:val="de-CH"/>
                </w:rPr>
                <w:t>estätigen</w:t>
              </w:r>
              <w:r w:rsidR="00BC1C40" w:rsidRPr="003C06FF">
                <w:rPr>
                  <w:rStyle w:val="Hyperlink"/>
                  <w:lang w:val="de-CH"/>
                </w:rPr>
                <w:t>.</w:t>
              </w:r>
            </w:hyperlink>
            <w:r w:rsidR="00BC1C40" w:rsidRPr="003C06FF">
              <w:rPr>
                <w:rStyle w:val="Hyperlink"/>
                <w:lang w:val="de-CH"/>
              </w:rPr>
              <w:t xml:space="preserve"> </w:t>
            </w:r>
            <w:r w:rsidR="00BC1C40" w:rsidRPr="003C06FF">
              <w:rPr>
                <w:rStyle w:val="Hyperlink"/>
                <w:color w:val="auto"/>
                <w:u w:val="none"/>
                <w:lang w:val="de-CH"/>
              </w:rPr>
              <w:t>(</w:t>
            </w:r>
            <w:r w:rsidR="003C06FF" w:rsidRPr="003C06FF">
              <w:rPr>
                <w:rStyle w:val="Hyperlink"/>
                <w:color w:val="auto"/>
                <w:u w:val="none"/>
                <w:lang w:val="de-CH"/>
              </w:rPr>
              <w:t>Schritt</w:t>
            </w:r>
            <w:r w:rsidR="00BC1C40" w:rsidRPr="003C06FF">
              <w:rPr>
                <w:rStyle w:val="Hyperlink"/>
                <w:color w:val="auto"/>
                <w:u w:val="none"/>
                <w:lang w:val="de-CH"/>
              </w:rPr>
              <w:t xml:space="preserve"> CP.4)</w:t>
            </w:r>
          </w:p>
          <w:p w14:paraId="0ED8AD4A" w14:textId="7B39ED5C" w:rsidR="003C06FF" w:rsidRPr="003C06FF" w:rsidRDefault="003C06FF" w:rsidP="00F44A5A">
            <w:pPr>
              <w:spacing w:after="120"/>
              <w:jc w:val="both"/>
              <w:rPr>
                <w:lang w:val="de-CH"/>
              </w:rPr>
            </w:pPr>
            <w:r w:rsidRPr="003C06FF">
              <w:rPr>
                <w:lang w:val="de-CH"/>
              </w:rPr>
              <w:t xml:space="preserve">Bitte beachten Sie, dass in der ersten Phase des Austauschs zum Inhalt der </w:t>
            </w:r>
            <w:r w:rsidR="00B81ABB">
              <w:rPr>
                <w:lang w:val="de-CH"/>
              </w:rPr>
              <w:t>Erstattung</w:t>
            </w:r>
            <w:r w:rsidRPr="003C06FF">
              <w:rPr>
                <w:lang w:val="de-CH"/>
              </w:rPr>
              <w:t>sforderung nur ein Paar von SED U020 – U023 existiert. D</w:t>
            </w:r>
            <w:r w:rsidR="0083108B">
              <w:rPr>
                <w:lang w:val="de-CH"/>
              </w:rPr>
              <w:t>e</w:t>
            </w:r>
            <w:r w:rsidR="0083108B" w:rsidRPr="0083108B">
              <w:rPr>
                <w:lang w:val="de-CH"/>
              </w:rPr>
              <w:t>r Fallträger</w:t>
            </w:r>
            <w:r w:rsidR="0083108B">
              <w:rPr>
                <w:lang w:val="de-CH"/>
              </w:rPr>
              <w:t xml:space="preserve"> </w:t>
            </w:r>
            <w:r w:rsidR="0083108B" w:rsidRPr="0083108B">
              <w:rPr>
                <w:lang w:val="de-CH"/>
              </w:rPr>
              <w:t>antwortet d</w:t>
            </w:r>
            <w:r w:rsidRPr="003C06FF">
              <w:rPr>
                <w:lang w:val="de-CH"/>
              </w:rPr>
              <w:t xml:space="preserve">arauf mittels SED U029, </w:t>
            </w:r>
            <w:r w:rsidR="0083108B">
              <w:rPr>
                <w:lang w:val="de-CH"/>
              </w:rPr>
              <w:t>u</w:t>
            </w:r>
            <w:r w:rsidR="0083108B" w:rsidRPr="0083108B">
              <w:rPr>
                <w:lang w:val="de-CH"/>
              </w:rPr>
              <w:t xml:space="preserve">nd </w:t>
            </w:r>
            <w:r w:rsidRPr="003C06FF">
              <w:rPr>
                <w:lang w:val="de-CH"/>
              </w:rPr>
              <w:t xml:space="preserve">von da an </w:t>
            </w:r>
            <w:r w:rsidR="0083108B" w:rsidRPr="003C06FF">
              <w:rPr>
                <w:lang w:val="de-CH"/>
              </w:rPr>
              <w:t xml:space="preserve">geht </w:t>
            </w:r>
            <w:r w:rsidRPr="003C06FF">
              <w:rPr>
                <w:lang w:val="de-CH"/>
              </w:rPr>
              <w:t>der Austausch mittels SED U029 – U023 vonstatten. Ein neues SED U029 wird als Reaktion auf jedes neue erhaltene SED U023 kreiert.</w:t>
            </w:r>
          </w:p>
          <w:p w14:paraId="03DFC8F5" w14:textId="20127D74" w:rsidR="0083108B" w:rsidRPr="0083108B" w:rsidRDefault="0083108B" w:rsidP="00E345F1">
            <w:pPr>
              <w:spacing w:after="120"/>
              <w:jc w:val="both"/>
              <w:rPr>
                <w:lang w:val="de-CH"/>
              </w:rPr>
            </w:pPr>
            <w:r w:rsidRPr="0083108B">
              <w:rPr>
                <w:lang w:val="de-CH"/>
              </w:rPr>
              <w:t>Für individuelle Forderungen, die i</w:t>
            </w:r>
            <w:r>
              <w:rPr>
                <w:lang w:val="de-CH"/>
              </w:rPr>
              <w:t>m</w:t>
            </w:r>
            <w:r w:rsidRPr="0083108B">
              <w:rPr>
                <w:lang w:val="de-CH"/>
              </w:rPr>
              <w:t xml:space="preserve"> </w:t>
            </w:r>
            <w:r>
              <w:rPr>
                <w:lang w:val="de-CH"/>
              </w:rPr>
              <w:t>S</w:t>
            </w:r>
            <w:r w:rsidRPr="0083108B">
              <w:rPr>
                <w:lang w:val="de-CH"/>
              </w:rPr>
              <w:t xml:space="preserve">tatus </w:t>
            </w:r>
            <w:r>
              <w:rPr>
                <w:rFonts w:cstheme="minorHAnsi"/>
                <w:lang w:val="de-CH"/>
              </w:rPr>
              <w:t>"</w:t>
            </w:r>
            <w:r>
              <w:rPr>
                <w:lang w:val="de-CH"/>
              </w:rPr>
              <w:t>Fall streitig</w:t>
            </w:r>
            <w:r>
              <w:rPr>
                <w:rFonts w:cstheme="minorHAnsi"/>
                <w:lang w:val="de-CH"/>
              </w:rPr>
              <w:t xml:space="preserve">" verbleiben, sollten Sie mit dem Fallträger eine Lösung suchen. Sie können die </w:t>
            </w:r>
            <w:r w:rsidRPr="0083108B">
              <w:rPr>
                <w:rFonts w:cstheme="minorHAnsi"/>
                <w:lang w:val="de-CH"/>
              </w:rPr>
              <w:t>SED H001 "Benachrichtigung</w:t>
            </w:r>
            <w:r w:rsidR="00D043DF">
              <w:rPr>
                <w:rFonts w:cstheme="minorHAnsi"/>
                <w:lang w:val="de-CH"/>
              </w:rPr>
              <w:t xml:space="preserve"> </w:t>
            </w:r>
            <w:r w:rsidRPr="0083108B">
              <w:rPr>
                <w:rFonts w:cstheme="minorHAnsi"/>
                <w:lang w:val="de-CH"/>
              </w:rPr>
              <w:t>/</w:t>
            </w:r>
            <w:r w:rsidR="00D043DF">
              <w:rPr>
                <w:rFonts w:cstheme="minorHAnsi"/>
                <w:lang w:val="de-CH"/>
              </w:rPr>
              <w:t xml:space="preserve"> I</w:t>
            </w:r>
            <w:r w:rsidRPr="0083108B">
              <w:rPr>
                <w:rFonts w:cstheme="minorHAnsi"/>
                <w:lang w:val="de-CH"/>
              </w:rPr>
              <w:t>nformation</w:t>
            </w:r>
            <w:r w:rsidR="00D043DF">
              <w:rPr>
                <w:rFonts w:cstheme="minorHAnsi"/>
                <w:lang w:val="de-CH"/>
              </w:rPr>
              <w:t>s</w:t>
            </w:r>
            <w:r w:rsidR="00D043DF" w:rsidRPr="00D043DF">
              <w:rPr>
                <w:lang w:val="de-CH"/>
              </w:rPr>
              <w:t>anforderung</w:t>
            </w:r>
            <w:r w:rsidRPr="0083108B">
              <w:rPr>
                <w:rFonts w:cstheme="minorHAnsi"/>
                <w:lang w:val="de-CH"/>
              </w:rPr>
              <w:t>" und H002 "Antwort auf Information</w:t>
            </w:r>
            <w:r w:rsidR="00D043DF">
              <w:rPr>
                <w:rFonts w:cstheme="minorHAnsi"/>
                <w:lang w:val="de-CH"/>
              </w:rPr>
              <w:t>s</w:t>
            </w:r>
            <w:r w:rsidR="00D043DF" w:rsidRPr="00D043DF">
              <w:rPr>
                <w:lang w:val="de-CH"/>
              </w:rPr>
              <w:t>anforderung</w:t>
            </w:r>
            <w:r w:rsidRPr="0083108B">
              <w:rPr>
                <w:rFonts w:cstheme="minorHAnsi"/>
                <w:lang w:val="de-CH"/>
              </w:rPr>
              <w:t xml:space="preserve">" </w:t>
            </w:r>
            <w:r>
              <w:rPr>
                <w:rFonts w:cstheme="minorHAnsi"/>
                <w:lang w:val="de-CH"/>
              </w:rPr>
              <w:t>benützen, um eine Einigung zu erzielen.</w:t>
            </w:r>
          </w:p>
          <w:p w14:paraId="4917AA9E" w14:textId="77777777" w:rsidR="0083108B" w:rsidRPr="00403658" w:rsidRDefault="0083108B" w:rsidP="0083108B">
            <w:pPr>
              <w:spacing w:after="120"/>
              <w:rPr>
                <w:lang w:val="de-CH"/>
              </w:rPr>
            </w:pPr>
            <w:r w:rsidRPr="00403658">
              <w:rPr>
                <w:lang w:val="de-CH"/>
              </w:rPr>
              <w:t>Wenn während dieses Vorgangs unerwartete Umstände eintreten, welche es als sinnlos erscheinen lassen, mit dem Anwendungsfall fortzufahren, kann der Fall geschlossen werden.</w:t>
            </w:r>
          </w:p>
          <w:p w14:paraId="56E6B421" w14:textId="16C04C39" w:rsidR="00FE29AF" w:rsidRPr="00E345F1" w:rsidRDefault="00AF1B73" w:rsidP="0083108B">
            <w:pPr>
              <w:spacing w:after="120"/>
              <w:rPr>
                <w:color w:val="0000FF" w:themeColor="hyperlink"/>
                <w:u w:val="single"/>
              </w:rPr>
            </w:pPr>
            <w:hyperlink w:anchor="_CP._6_What" w:history="1">
              <w:r w:rsidR="0083108B" w:rsidRPr="00403658">
                <w:rPr>
                  <w:rStyle w:val="Hyperlink"/>
                  <w:lang w:val="de-CH"/>
                </w:rPr>
                <w:t>Ich habe eine Schliessung des Anwendungsfalls erhalten.</w:t>
              </w:r>
            </w:hyperlink>
            <w:r w:rsidR="0083108B" w:rsidRPr="00403658">
              <w:rPr>
                <w:rStyle w:val="Hyperlink"/>
                <w:lang w:val="de-CH"/>
              </w:rPr>
              <w:t xml:space="preserve"> </w:t>
            </w:r>
            <w:r w:rsidR="0083108B" w:rsidRPr="0083108B">
              <w:rPr>
                <w:rStyle w:val="Hyperlink"/>
                <w:color w:val="auto"/>
                <w:u w:val="none"/>
                <w:lang w:val="de-CH"/>
              </w:rPr>
              <w:t>(Schritt CP.6)</w:t>
            </w:r>
          </w:p>
        </w:tc>
      </w:tr>
      <w:tr w:rsidR="0052060B" w:rsidRPr="00AF1B73" w14:paraId="02BFC2A9" w14:textId="77777777" w:rsidTr="0052060B">
        <w:tc>
          <w:tcPr>
            <w:tcW w:w="10065" w:type="dxa"/>
          </w:tcPr>
          <w:p w14:paraId="71EE3EFC" w14:textId="77777777" w:rsidR="0083108B" w:rsidRPr="0083108B" w:rsidRDefault="0083108B" w:rsidP="0083108B">
            <w:pPr>
              <w:rPr>
                <w:lang w:val="de-CH"/>
              </w:rPr>
            </w:pPr>
            <w:r w:rsidRPr="0083108B">
              <w:rPr>
                <w:lang w:val="de-CH"/>
              </w:rPr>
              <w:t>Folgende Sub-Prozesse stehen der Gegenpartei in dieser Phase zur Verfügung:</w:t>
            </w:r>
          </w:p>
          <w:p w14:paraId="1FAEB915" w14:textId="77777777" w:rsidR="0083108B" w:rsidRPr="0083108B" w:rsidRDefault="0083108B" w:rsidP="0083108B">
            <w:pPr>
              <w:rPr>
                <w:lang w:val="de-CH"/>
              </w:rPr>
            </w:pPr>
            <w:r w:rsidRPr="0083108B">
              <w:rPr>
                <w:lang w:val="de-CH"/>
              </w:rPr>
              <w:t>Ich will Unklarheiten in einem SED, das ich erhalten habe, ausräumen (AD_BUC_08).</w:t>
            </w:r>
          </w:p>
          <w:p w14:paraId="0CFF1F6B" w14:textId="77777777" w:rsidR="0083108B" w:rsidRPr="0083108B" w:rsidRDefault="0083108B" w:rsidP="0083108B">
            <w:pPr>
              <w:rPr>
                <w:lang w:val="de-CH"/>
              </w:rPr>
            </w:pPr>
            <w:r w:rsidRPr="0083108B">
              <w:rPr>
                <w:lang w:val="de-CH"/>
              </w:rPr>
              <w:t>Ich will den Fallträger ermahnen, mir ein ausstehendes SED oder fehlende Informationen zu liefern (AD_BUC_07).</w:t>
            </w:r>
          </w:p>
          <w:p w14:paraId="3264F59B" w14:textId="77777777" w:rsidR="0083108B" w:rsidRPr="0083108B" w:rsidRDefault="0083108B" w:rsidP="0083108B">
            <w:pPr>
              <w:rPr>
                <w:lang w:val="de-CH"/>
              </w:rPr>
            </w:pPr>
            <w:r w:rsidRPr="0083108B">
              <w:rPr>
                <w:lang w:val="de-CH"/>
              </w:rPr>
              <w:t xml:space="preserve">Ich will ein gesendetes SED U021 annullieren (AD_BUC_06), bevor ich mein nächstes SED U024 sende. </w:t>
            </w:r>
          </w:p>
          <w:p w14:paraId="662F1BD0" w14:textId="28A3FBDD" w:rsidR="0083108B" w:rsidRPr="0083108B" w:rsidRDefault="0083108B" w:rsidP="0083108B">
            <w:pPr>
              <w:rPr>
                <w:lang w:val="de-CH"/>
              </w:rPr>
            </w:pPr>
            <w:r w:rsidRPr="0083108B">
              <w:rPr>
                <w:lang w:val="de-CH"/>
              </w:rPr>
              <w:t xml:space="preserve">Ich will Informationen im gesendeten SED U023 aktualisieren (AD_BUC_10), bevor ich </w:t>
            </w:r>
            <w:r>
              <w:rPr>
                <w:lang w:val="de-CH"/>
              </w:rPr>
              <w:t xml:space="preserve">ein </w:t>
            </w:r>
            <w:r w:rsidRPr="0083108B">
              <w:rPr>
                <w:lang w:val="de-CH"/>
              </w:rPr>
              <w:t xml:space="preserve">SED U029 erhalte </w:t>
            </w:r>
            <w:r>
              <w:rPr>
                <w:lang w:val="de-CH"/>
              </w:rPr>
              <w:t>oder bevor ich</w:t>
            </w:r>
            <w:r w:rsidRPr="0083108B">
              <w:rPr>
                <w:lang w:val="de-CH"/>
              </w:rPr>
              <w:t xml:space="preserve"> mein nächstes SED U024 sende.</w:t>
            </w:r>
          </w:p>
          <w:p w14:paraId="384AF8F8" w14:textId="77777777" w:rsidR="0083108B" w:rsidRPr="0083108B" w:rsidRDefault="0083108B" w:rsidP="0083108B">
            <w:pPr>
              <w:rPr>
                <w:lang w:val="de-CH"/>
              </w:rPr>
            </w:pPr>
            <w:r w:rsidRPr="0083108B">
              <w:rPr>
                <w:lang w:val="de-CH"/>
              </w:rPr>
              <w:t>Ich will den Fall einer neuen Verbindungsstelle in meinem Mitgliedstaat weiterleiten (AD_BUC_05).</w:t>
            </w:r>
          </w:p>
          <w:p w14:paraId="6540D1DC" w14:textId="6F09752C" w:rsidR="00FE29AF" w:rsidRPr="0083108B" w:rsidRDefault="0083108B" w:rsidP="0083108B">
            <w:pPr>
              <w:rPr>
                <w:lang w:val="de-CH"/>
              </w:rPr>
            </w:pPr>
            <w:r w:rsidRPr="0083108B">
              <w:rPr>
                <w:lang w:val="de-CH"/>
              </w:rPr>
              <w:t>Ich will zusätzliche Informationen austauschen, die in den fallspezifischen SED nicht vorgesehen sind (H_BUC_01)</w:t>
            </w:r>
            <w:r w:rsidR="003C5966">
              <w:rPr>
                <w:lang w:val="de-CH"/>
              </w:rPr>
              <w:t>.</w:t>
            </w:r>
          </w:p>
        </w:tc>
      </w:tr>
    </w:tbl>
    <w:p w14:paraId="49E99BEB" w14:textId="77777777" w:rsidR="0052060B" w:rsidRPr="00A67B33" w:rsidRDefault="0052060B" w:rsidP="00E345F1">
      <w:pPr>
        <w:spacing w:after="0"/>
        <w:rPr>
          <w:lang w:val="de-CH"/>
        </w:rPr>
      </w:pPr>
    </w:p>
    <w:tbl>
      <w:tblPr>
        <w:tblStyle w:val="Tabellenraster"/>
        <w:tblW w:w="10065" w:type="dxa"/>
        <w:tblInd w:w="-318" w:type="dxa"/>
        <w:tblLook w:val="04A0" w:firstRow="1" w:lastRow="0" w:firstColumn="1" w:lastColumn="0" w:noHBand="0" w:noVBand="1"/>
      </w:tblPr>
      <w:tblGrid>
        <w:gridCol w:w="10065"/>
      </w:tblGrid>
      <w:tr w:rsidR="0052060B" w:rsidRPr="00AF1B73" w14:paraId="24C9FAE6" w14:textId="77777777" w:rsidTr="00E345F1">
        <w:tc>
          <w:tcPr>
            <w:tcW w:w="10065" w:type="dxa"/>
            <w:shd w:val="clear" w:color="auto" w:fill="B8CCE4" w:themeFill="accent1" w:themeFillTint="66"/>
          </w:tcPr>
          <w:p w14:paraId="0CDA10FA" w14:textId="22766F15" w:rsidR="0052060B" w:rsidRPr="00B21484" w:rsidRDefault="0052060B" w:rsidP="002B76E2">
            <w:pPr>
              <w:pStyle w:val="berschrift2"/>
              <w:outlineLvl w:val="1"/>
              <w:rPr>
                <w:lang w:val="de-CH"/>
              </w:rPr>
            </w:pPr>
            <w:bookmarkStart w:id="39" w:name="_CP.3_How_should"/>
            <w:bookmarkStart w:id="40" w:name="_Toc523822623"/>
            <w:bookmarkEnd w:id="39"/>
            <w:r w:rsidRPr="00B21484">
              <w:rPr>
                <w:lang w:val="de-CH"/>
              </w:rPr>
              <w:t>CP.</w:t>
            </w:r>
            <w:r w:rsidR="002B76E2" w:rsidRPr="00B21484">
              <w:rPr>
                <w:lang w:val="de-CH"/>
              </w:rPr>
              <w:t>3</w:t>
            </w:r>
            <w:r w:rsidRPr="00B21484">
              <w:rPr>
                <w:lang w:val="de-CH"/>
              </w:rPr>
              <w:t xml:space="preserve"> </w:t>
            </w:r>
            <w:r w:rsidR="0083108B" w:rsidRPr="00B21484">
              <w:rPr>
                <w:lang w:val="de-CH"/>
              </w:rPr>
              <w:t>Wie muss ich auf ein</w:t>
            </w:r>
            <w:r w:rsidRPr="00B21484">
              <w:rPr>
                <w:lang w:val="de-CH"/>
              </w:rPr>
              <w:t xml:space="preserve"> SED U029 </w:t>
            </w:r>
            <w:r w:rsidR="00B21484">
              <w:rPr>
                <w:rFonts w:cstheme="minorHAnsi"/>
                <w:lang w:val="de-CH"/>
              </w:rPr>
              <w:t>"</w:t>
            </w:r>
            <w:r w:rsidR="001027F8">
              <w:rPr>
                <w:rFonts w:cstheme="minorHAnsi"/>
                <w:lang w:val="de-CH"/>
              </w:rPr>
              <w:t>N</w:t>
            </w:r>
            <w:r w:rsidR="00B21484" w:rsidRPr="00B21484">
              <w:rPr>
                <w:lang w:val="de-CH"/>
              </w:rPr>
              <w:t xml:space="preserve">ach </w:t>
            </w:r>
            <w:r w:rsidR="001027F8">
              <w:rPr>
                <w:lang w:val="de-CH"/>
              </w:rPr>
              <w:t>Ablehnung</w:t>
            </w:r>
            <w:r w:rsidR="00B21484" w:rsidRPr="00B21484">
              <w:rPr>
                <w:lang w:val="de-CH"/>
              </w:rPr>
              <w:t xml:space="preserve"> geände</w:t>
            </w:r>
            <w:r w:rsidR="00B21484">
              <w:rPr>
                <w:lang w:val="de-CH"/>
              </w:rPr>
              <w:t>rte</w:t>
            </w:r>
            <w:r w:rsidR="001027F8">
              <w:rPr>
                <w:lang w:val="de-CH"/>
              </w:rPr>
              <w:t>r</w:t>
            </w:r>
            <w:r w:rsidR="00B21484">
              <w:rPr>
                <w:lang w:val="de-CH"/>
              </w:rPr>
              <w:t xml:space="preserve"> </w:t>
            </w:r>
            <w:r w:rsidR="00B81ABB">
              <w:rPr>
                <w:lang w:val="de-CH"/>
              </w:rPr>
              <w:t>Erstattung</w:t>
            </w:r>
            <w:r w:rsidR="001027F8">
              <w:rPr>
                <w:lang w:val="de-CH"/>
              </w:rPr>
              <w:t>santrag</w:t>
            </w:r>
            <w:r w:rsidR="00B21484">
              <w:rPr>
                <w:rFonts w:cstheme="minorHAnsi"/>
                <w:lang w:val="de-CH"/>
              </w:rPr>
              <w:t>"</w:t>
            </w:r>
            <w:r w:rsidR="00B21484">
              <w:rPr>
                <w:lang w:val="de-CH"/>
              </w:rPr>
              <w:t xml:space="preserve"> reagieren</w:t>
            </w:r>
            <w:r w:rsidRPr="00B21484">
              <w:rPr>
                <w:lang w:val="de-CH"/>
              </w:rPr>
              <w:t>?</w:t>
            </w:r>
            <w:bookmarkEnd w:id="40"/>
            <w:r w:rsidRPr="00B21484">
              <w:rPr>
                <w:lang w:val="de-CH"/>
              </w:rPr>
              <w:t xml:space="preserve"> </w:t>
            </w:r>
          </w:p>
        </w:tc>
      </w:tr>
      <w:tr w:rsidR="0052060B" w:rsidRPr="00DA238F" w14:paraId="747DC941" w14:textId="77777777" w:rsidTr="0052060B">
        <w:tc>
          <w:tcPr>
            <w:tcW w:w="10065" w:type="dxa"/>
          </w:tcPr>
          <w:p w14:paraId="17B36770" w14:textId="7FDE98FD" w:rsidR="00A67B33" w:rsidRPr="00B02D13" w:rsidRDefault="00A67B33" w:rsidP="00F44A5A">
            <w:pPr>
              <w:spacing w:before="120" w:after="120"/>
              <w:rPr>
                <w:lang w:val="de-CH"/>
              </w:rPr>
            </w:pPr>
            <w:r w:rsidRPr="00B02D13">
              <w:rPr>
                <w:lang w:val="de-CH"/>
              </w:rPr>
              <w:t xml:space="preserve">Wenn Sie ein SED U029 </w:t>
            </w:r>
            <w:r w:rsidRPr="00B02D13">
              <w:rPr>
                <w:rFonts w:cstheme="minorHAnsi"/>
                <w:lang w:val="de-CH"/>
              </w:rPr>
              <w:t>"</w:t>
            </w:r>
            <w:r w:rsidR="001027F8" w:rsidRPr="001027F8">
              <w:rPr>
                <w:lang w:val="de-CH"/>
              </w:rPr>
              <w:t>Nach Ablehnung geänderter Erstattungsantrag</w:t>
            </w:r>
            <w:r w:rsidRPr="00B02D13">
              <w:rPr>
                <w:rFonts w:cstheme="minorHAnsi"/>
                <w:lang w:val="de-CH"/>
              </w:rPr>
              <w:t xml:space="preserve">" vom Fallträger erhalten haben, können Sie die Beurteilung des Gläubigerstaates für jede individuelle Forderung überprüfen. Grundsätzlich müssen Sie nur jene Forderungen überprüfen, die Sie </w:t>
            </w:r>
            <w:r w:rsidR="00B02D13">
              <w:rPr>
                <w:rFonts w:cstheme="minorHAnsi"/>
                <w:lang w:val="de-CH"/>
              </w:rPr>
              <w:t>mit dem</w:t>
            </w:r>
            <w:r w:rsidRPr="00B02D13">
              <w:rPr>
                <w:rFonts w:cstheme="minorHAnsi"/>
                <w:lang w:val="de-CH"/>
              </w:rPr>
              <w:t xml:space="preserve"> letzten SED U023 angefochten haben.</w:t>
            </w:r>
          </w:p>
          <w:p w14:paraId="7BB28083" w14:textId="720A2C6D" w:rsidR="00A67B33" w:rsidRPr="00B02D13" w:rsidRDefault="0052060B" w:rsidP="00F44A5A">
            <w:pPr>
              <w:spacing w:after="120"/>
              <w:rPr>
                <w:lang w:val="de-CH"/>
              </w:rPr>
            </w:pPr>
            <w:r w:rsidRPr="00B02D13">
              <w:rPr>
                <w:lang w:val="de-CH"/>
              </w:rPr>
              <w:t xml:space="preserve">a) </w:t>
            </w:r>
            <w:r w:rsidR="00A67B33" w:rsidRPr="00B02D13">
              <w:rPr>
                <w:lang w:val="de-CH"/>
              </w:rPr>
              <w:t xml:space="preserve">Falls der Fallträger mit allen Anfechtungen </w:t>
            </w:r>
            <w:r w:rsidR="006E1E15" w:rsidRPr="00B02D13">
              <w:rPr>
                <w:lang w:val="de-CH"/>
              </w:rPr>
              <w:t>Ihre</w:t>
            </w:r>
            <w:r w:rsidR="00A67B33" w:rsidRPr="00B02D13">
              <w:rPr>
                <w:lang w:val="de-CH"/>
              </w:rPr>
              <w:t xml:space="preserve">s letzten SED U023 einverstanden ist, bestätigen Sie dies und füllen </w:t>
            </w:r>
            <w:r w:rsidR="00F80216">
              <w:rPr>
                <w:lang w:val="de-CH"/>
              </w:rPr>
              <w:t xml:space="preserve">ein </w:t>
            </w:r>
            <w:r w:rsidR="00A67B33" w:rsidRPr="00B02D13">
              <w:rPr>
                <w:lang w:val="de-CH"/>
              </w:rPr>
              <w:t xml:space="preserve">SED U021 </w:t>
            </w:r>
            <w:r w:rsidR="00A67B33" w:rsidRPr="00B02D13">
              <w:rPr>
                <w:rFonts w:cstheme="minorHAnsi"/>
                <w:lang w:val="de-CH"/>
              </w:rPr>
              <w:t>"</w:t>
            </w:r>
            <w:r w:rsidR="004A39B4">
              <w:rPr>
                <w:lang w:val="de-CH"/>
              </w:rPr>
              <w:t>Erstattung –</w:t>
            </w:r>
            <w:r w:rsidR="00A67B33" w:rsidRPr="00B02D13">
              <w:rPr>
                <w:lang w:val="de-CH"/>
              </w:rPr>
              <w:t xml:space="preserve"> vollständig</w:t>
            </w:r>
            <w:r w:rsidR="004A39B4">
              <w:rPr>
                <w:lang w:val="de-CH"/>
              </w:rPr>
              <w:t>e Anerkennung</w:t>
            </w:r>
            <w:r w:rsidR="00A67B33" w:rsidRPr="00B02D13">
              <w:rPr>
                <w:rFonts w:cstheme="minorHAnsi"/>
                <w:lang w:val="de-CH"/>
              </w:rPr>
              <w:t>"</w:t>
            </w:r>
            <w:r w:rsidR="00A67B33" w:rsidRPr="00B02D13">
              <w:rPr>
                <w:lang w:val="de-CH"/>
              </w:rPr>
              <w:t xml:space="preserve"> aus, sodass der Status in EESSI die Übereinkunft bezüglich der Forderungen der beiden betreffenden Staaten </w:t>
            </w:r>
            <w:r w:rsidR="000805D6">
              <w:rPr>
                <w:lang w:val="de-CH"/>
              </w:rPr>
              <w:t>aufweist</w:t>
            </w:r>
            <w:r w:rsidR="00A67B33" w:rsidRPr="00B02D13">
              <w:rPr>
                <w:lang w:val="de-CH"/>
              </w:rPr>
              <w:t>. Kein</w:t>
            </w:r>
            <w:r w:rsidR="00F80216">
              <w:rPr>
                <w:lang w:val="de-CH"/>
              </w:rPr>
              <w:t>e</w:t>
            </w:r>
            <w:r w:rsidR="00A67B33" w:rsidRPr="00B02D13">
              <w:rPr>
                <w:lang w:val="de-CH"/>
              </w:rPr>
              <w:t xml:space="preserve"> der in SED U029 erwähnten individuellen Forderungen hat mehr den Status </w:t>
            </w:r>
            <w:r w:rsidR="00A67B33" w:rsidRPr="00B02D13">
              <w:rPr>
                <w:rFonts w:cstheme="minorHAnsi"/>
                <w:lang w:val="de-CH"/>
              </w:rPr>
              <w:t>"</w:t>
            </w:r>
            <w:r w:rsidR="00A67B33" w:rsidRPr="00B02D13">
              <w:rPr>
                <w:lang w:val="de-CH"/>
              </w:rPr>
              <w:t>Fall streitig</w:t>
            </w:r>
            <w:r w:rsidR="00A67B33" w:rsidRPr="00B02D13">
              <w:rPr>
                <w:rFonts w:cstheme="minorHAnsi"/>
                <w:lang w:val="de-CH"/>
              </w:rPr>
              <w:t xml:space="preserve">". Dies gilt auch für </w:t>
            </w:r>
            <w:r w:rsidR="006E1E15" w:rsidRPr="00B02D13">
              <w:rPr>
                <w:rFonts w:cstheme="minorHAnsi"/>
                <w:lang w:val="de-CH"/>
              </w:rPr>
              <w:t xml:space="preserve">den Fall, dass der </w:t>
            </w:r>
            <w:r w:rsidR="006E1E15" w:rsidRPr="00B02D13">
              <w:rPr>
                <w:rFonts w:cstheme="minorHAnsi"/>
                <w:lang w:val="de-CH"/>
              </w:rPr>
              <w:lastRenderedPageBreak/>
              <w:t xml:space="preserve">Gläubigerstaat eine gültige Begründung für die angefochtenen individuellen Forderungen (mit dem Status "Fall streitig") vorbringt und Sie aufgrund dieser Begründung keine Einwände mehr gegen die in SED U029 präsentierte </w:t>
            </w:r>
            <w:r w:rsidR="00B81ABB">
              <w:rPr>
                <w:rFonts w:cstheme="minorHAnsi"/>
                <w:lang w:val="de-CH"/>
              </w:rPr>
              <w:t>Erstattung</w:t>
            </w:r>
            <w:r w:rsidR="006E1E15" w:rsidRPr="00B02D13">
              <w:rPr>
                <w:rFonts w:cstheme="minorHAnsi"/>
                <w:lang w:val="de-CH"/>
              </w:rPr>
              <w:t>sforderung mehr haben und sie als Ganzes als legitimiert betrachten.</w:t>
            </w:r>
          </w:p>
          <w:p w14:paraId="24B3CAC8" w14:textId="2D638AE7" w:rsidR="006E1E15" w:rsidRPr="00B02D13" w:rsidRDefault="006E1E15" w:rsidP="00E345F1">
            <w:pPr>
              <w:spacing w:after="120"/>
              <w:jc w:val="both"/>
              <w:rPr>
                <w:lang w:val="de-CH"/>
              </w:rPr>
            </w:pPr>
            <w:r w:rsidRPr="00B02D13">
              <w:rPr>
                <w:lang w:val="de-CH"/>
              </w:rPr>
              <w:t>Als nächstes begleichen Sie alle individuelle</w:t>
            </w:r>
            <w:r w:rsidR="00203B9E" w:rsidRPr="00B02D13">
              <w:rPr>
                <w:lang w:val="de-CH"/>
              </w:rPr>
              <w:t>n</w:t>
            </w:r>
            <w:r w:rsidRPr="00B02D13">
              <w:rPr>
                <w:lang w:val="de-CH"/>
              </w:rPr>
              <w:t xml:space="preserve"> Forderungen, die noch nicht den </w:t>
            </w:r>
            <w:r w:rsidR="00203B9E" w:rsidRPr="00B02D13">
              <w:rPr>
                <w:lang w:val="de-CH"/>
              </w:rPr>
              <w:t>S</w:t>
            </w:r>
            <w:r w:rsidRPr="00B02D13">
              <w:rPr>
                <w:lang w:val="de-CH"/>
              </w:rPr>
              <w:t xml:space="preserve">tatus </w:t>
            </w:r>
            <w:r w:rsidR="00203B9E" w:rsidRPr="00B02D13">
              <w:rPr>
                <w:rFonts w:ascii="Calibri" w:hAnsi="Calibri" w:cs="Calibri"/>
                <w:lang w:val="de-CH"/>
              </w:rPr>
              <w:t>"</w:t>
            </w:r>
            <w:r w:rsidR="00203B9E" w:rsidRPr="00B02D13">
              <w:rPr>
                <w:lang w:val="de-CH"/>
              </w:rPr>
              <w:t>Zahlung bestätigt mittels SED U024</w:t>
            </w:r>
            <w:r w:rsidR="00203B9E" w:rsidRPr="00B02D13">
              <w:rPr>
                <w:rFonts w:ascii="Calibri" w:hAnsi="Calibri" w:cs="Calibri"/>
                <w:lang w:val="de-CH"/>
              </w:rPr>
              <w:t xml:space="preserve">" oder "von der </w:t>
            </w:r>
            <w:r w:rsidR="00B81ABB">
              <w:rPr>
                <w:rFonts w:ascii="Calibri" w:hAnsi="Calibri" w:cs="Calibri"/>
                <w:lang w:val="de-CH"/>
              </w:rPr>
              <w:t>Erstattung</w:t>
            </w:r>
            <w:r w:rsidR="00203B9E" w:rsidRPr="00B02D13">
              <w:rPr>
                <w:rFonts w:ascii="Calibri" w:hAnsi="Calibri" w:cs="Calibri"/>
                <w:lang w:val="de-CH"/>
              </w:rPr>
              <w:t xml:space="preserve">sanfrage gestrichen" </w:t>
            </w:r>
            <w:r w:rsidR="00F80216">
              <w:rPr>
                <w:rFonts w:ascii="Calibri" w:hAnsi="Calibri" w:cs="Calibri"/>
                <w:lang w:val="de-CH"/>
              </w:rPr>
              <w:t>aufweisen,</w:t>
            </w:r>
            <w:r w:rsidR="00203B9E" w:rsidRPr="00B02D13">
              <w:rPr>
                <w:rFonts w:ascii="Calibri" w:hAnsi="Calibri" w:cs="Calibri"/>
                <w:lang w:val="de-CH"/>
              </w:rPr>
              <w:t xml:space="preserve"> und überweisen den Betrag ohne weitere Verzögerung. Sie bestätigen dem Fallträger die Zahlungen mittels SED U024 "</w:t>
            </w:r>
            <w:r w:rsidR="00B26F1E" w:rsidRPr="00B26F1E">
              <w:rPr>
                <w:rFonts w:ascii="Calibri" w:hAnsi="Calibri" w:cs="Calibri"/>
                <w:lang w:val="de-CH"/>
              </w:rPr>
              <w:t>Erstattung – Benachrichtigung zur Zahlung</w:t>
            </w:r>
            <w:r w:rsidR="00203B9E" w:rsidRPr="00B02D13">
              <w:rPr>
                <w:rFonts w:ascii="Calibri" w:hAnsi="Calibri" w:cs="Calibri"/>
                <w:lang w:val="de-CH"/>
              </w:rPr>
              <w:t>".</w:t>
            </w:r>
          </w:p>
          <w:p w14:paraId="2F0318FB" w14:textId="7D154EBC" w:rsidR="00F44A5A" w:rsidRPr="00B02D13" w:rsidRDefault="00AF1B73" w:rsidP="00203B9E">
            <w:pPr>
              <w:rPr>
                <w:color w:val="0000FF" w:themeColor="hyperlink"/>
                <w:u w:val="single"/>
                <w:lang w:val="de-CH"/>
              </w:rPr>
            </w:pPr>
            <w:hyperlink w:anchor="_CP.4_What_do" w:history="1">
              <w:r w:rsidR="00BC1C40" w:rsidRPr="00B02D13">
                <w:rPr>
                  <w:rStyle w:val="Hyperlink"/>
                  <w:lang w:val="de-CH"/>
                </w:rPr>
                <w:t>I</w:t>
              </w:r>
              <w:r w:rsidR="00203B9E" w:rsidRPr="00B02D13">
                <w:rPr>
                  <w:rStyle w:val="Hyperlink"/>
                  <w:lang w:val="de-CH"/>
                </w:rPr>
                <w:t>ch will eine Zahlung mittels SED U024 bestätigen</w:t>
              </w:r>
              <w:r w:rsidR="00BC1C40" w:rsidRPr="00B02D13">
                <w:rPr>
                  <w:rStyle w:val="Hyperlink"/>
                  <w:lang w:val="de-CH"/>
                </w:rPr>
                <w:t>.</w:t>
              </w:r>
            </w:hyperlink>
            <w:r w:rsidR="00BC1C40" w:rsidRPr="00B02D13">
              <w:rPr>
                <w:rStyle w:val="Hyperlink"/>
                <w:lang w:val="de-CH"/>
              </w:rPr>
              <w:t xml:space="preserve"> </w:t>
            </w:r>
            <w:r w:rsidR="00BC1C40" w:rsidRPr="00B02D13">
              <w:rPr>
                <w:rStyle w:val="Hyperlink"/>
                <w:color w:val="auto"/>
                <w:u w:val="none"/>
                <w:lang w:val="de-CH"/>
              </w:rPr>
              <w:t>(</w:t>
            </w:r>
            <w:r w:rsidR="00203B9E" w:rsidRPr="00B02D13">
              <w:rPr>
                <w:rStyle w:val="Hyperlink"/>
                <w:color w:val="auto"/>
                <w:u w:val="none"/>
                <w:lang w:val="de-CH"/>
              </w:rPr>
              <w:t>Schritt</w:t>
            </w:r>
            <w:r w:rsidR="00BC1C40" w:rsidRPr="00B02D13">
              <w:rPr>
                <w:rStyle w:val="Hyperlink"/>
                <w:color w:val="auto"/>
                <w:u w:val="none"/>
                <w:lang w:val="de-CH"/>
              </w:rPr>
              <w:t xml:space="preserve"> CP.4)</w:t>
            </w:r>
          </w:p>
          <w:p w14:paraId="28F9C3E0" w14:textId="609B7454" w:rsidR="00F44A5A" w:rsidRPr="00B02D13" w:rsidRDefault="0052060B" w:rsidP="00F44A5A">
            <w:pPr>
              <w:spacing w:before="120" w:after="120"/>
              <w:rPr>
                <w:lang w:val="de-CH"/>
              </w:rPr>
            </w:pPr>
            <w:r w:rsidRPr="00B02D13">
              <w:rPr>
                <w:lang w:val="de-CH"/>
              </w:rPr>
              <w:t xml:space="preserve">b) </w:t>
            </w:r>
            <w:r w:rsidR="00203B9E" w:rsidRPr="00B02D13">
              <w:rPr>
                <w:lang w:val="de-CH"/>
              </w:rPr>
              <w:t xml:space="preserve">Wenn Sie noch immer nicht einverstanden sind mit einigen individuellen Forderungen, können Sie diese mittels SED U023 </w:t>
            </w:r>
            <w:r w:rsidR="00203B9E" w:rsidRPr="00B02D13">
              <w:rPr>
                <w:rFonts w:cstheme="minorHAnsi"/>
                <w:lang w:val="de-CH"/>
              </w:rPr>
              <w:t>"</w:t>
            </w:r>
            <w:r w:rsidR="00B81ABB">
              <w:rPr>
                <w:lang w:val="de-CH"/>
              </w:rPr>
              <w:t>Erstattung</w:t>
            </w:r>
            <w:r w:rsidR="00203B9E" w:rsidRPr="00B02D13">
              <w:rPr>
                <w:lang w:val="de-CH"/>
              </w:rPr>
              <w:t xml:space="preserve"> </w:t>
            </w:r>
            <w:r w:rsidR="00B26F1E">
              <w:rPr>
                <w:lang w:val="de-CH"/>
              </w:rPr>
              <w:t>– Ablehnung</w:t>
            </w:r>
            <w:r w:rsidR="00203B9E" w:rsidRPr="00B02D13">
              <w:rPr>
                <w:rFonts w:cstheme="minorHAnsi"/>
                <w:lang w:val="de-CH"/>
              </w:rPr>
              <w:t>"</w:t>
            </w:r>
            <w:r w:rsidR="00203B9E" w:rsidRPr="00B02D13">
              <w:rPr>
                <w:lang w:val="de-CH"/>
              </w:rPr>
              <w:t xml:space="preserve"> neuerlich anfechten.</w:t>
            </w:r>
            <w:r w:rsidRPr="00B02D13">
              <w:rPr>
                <w:lang w:val="de-CH"/>
              </w:rPr>
              <w:t xml:space="preserve"> </w:t>
            </w:r>
          </w:p>
          <w:p w14:paraId="6F159480" w14:textId="4B580A15" w:rsidR="007F7B0D" w:rsidRPr="00B02D13" w:rsidRDefault="00AF1B73" w:rsidP="00203B9E">
            <w:pPr>
              <w:spacing w:after="120"/>
              <w:rPr>
                <w:rStyle w:val="Hyperlink"/>
                <w:lang w:val="de-CH"/>
              </w:rPr>
            </w:pPr>
            <w:hyperlink w:anchor="_CP.2_What_do" w:history="1">
              <w:r w:rsidR="00BC1C40" w:rsidRPr="00B02D13">
                <w:rPr>
                  <w:rStyle w:val="Hyperlink"/>
                  <w:lang w:val="de-CH"/>
                </w:rPr>
                <w:t>I</w:t>
              </w:r>
              <w:r w:rsidR="00203B9E" w:rsidRPr="00B02D13">
                <w:rPr>
                  <w:rStyle w:val="Hyperlink"/>
                  <w:lang w:val="de-CH"/>
                </w:rPr>
                <w:t xml:space="preserve">ch will eine </w:t>
              </w:r>
              <w:r w:rsidR="00B81ABB">
                <w:rPr>
                  <w:rStyle w:val="Hyperlink"/>
                  <w:lang w:val="de-CH"/>
                </w:rPr>
                <w:t>Erstattung</w:t>
              </w:r>
              <w:r w:rsidR="00203B9E" w:rsidRPr="00B02D13">
                <w:rPr>
                  <w:rStyle w:val="Hyperlink"/>
                  <w:lang w:val="de-CH"/>
                </w:rPr>
                <w:t xml:space="preserve"> mittels SED U023 anfechten.</w:t>
              </w:r>
            </w:hyperlink>
            <w:r w:rsidR="00BC1C40" w:rsidRPr="00B02D13">
              <w:rPr>
                <w:rStyle w:val="Hyperlink"/>
                <w:lang w:val="de-CH"/>
              </w:rPr>
              <w:t xml:space="preserve"> </w:t>
            </w:r>
            <w:r w:rsidR="00BC1C40" w:rsidRPr="00B02D13">
              <w:rPr>
                <w:rStyle w:val="Hyperlink"/>
                <w:color w:val="auto"/>
                <w:u w:val="none"/>
                <w:lang w:val="de-CH"/>
              </w:rPr>
              <w:t>(</w:t>
            </w:r>
            <w:r w:rsidR="00203B9E" w:rsidRPr="00B02D13">
              <w:rPr>
                <w:rStyle w:val="Hyperlink"/>
                <w:color w:val="auto"/>
                <w:u w:val="none"/>
                <w:lang w:val="de-CH"/>
              </w:rPr>
              <w:t>Schritt</w:t>
            </w:r>
            <w:r w:rsidR="00BC1C40" w:rsidRPr="00B02D13">
              <w:rPr>
                <w:rStyle w:val="Hyperlink"/>
                <w:color w:val="auto"/>
                <w:u w:val="none"/>
                <w:lang w:val="de-CH"/>
              </w:rPr>
              <w:t xml:space="preserve"> CP.2)</w:t>
            </w:r>
          </w:p>
          <w:p w14:paraId="4662D5E2" w14:textId="48D1B91C" w:rsidR="00203B9E" w:rsidRPr="00B02D13" w:rsidRDefault="00203B9E" w:rsidP="00F44A5A">
            <w:pPr>
              <w:spacing w:before="120" w:after="120"/>
              <w:rPr>
                <w:lang w:val="de-CH"/>
              </w:rPr>
            </w:pPr>
            <w:r w:rsidRPr="00B02D13">
              <w:rPr>
                <w:lang w:val="de-CH"/>
              </w:rPr>
              <w:t xml:space="preserve">Individuelle Forderungen, die nicht in diesem SED U023 enthalten sind, gelten als von Ihnen </w:t>
            </w:r>
            <w:r w:rsidR="004A39B4">
              <w:rPr>
                <w:lang w:val="de-CH"/>
              </w:rPr>
              <w:t>anerkann</w:t>
            </w:r>
            <w:r w:rsidRPr="00B02D13">
              <w:rPr>
                <w:lang w:val="de-CH"/>
              </w:rPr>
              <w:t xml:space="preserve">t, </w:t>
            </w:r>
            <w:r w:rsidR="00B02D13" w:rsidRPr="00B02D13">
              <w:rPr>
                <w:lang w:val="de-CH"/>
              </w:rPr>
              <w:t xml:space="preserve">dies </w:t>
            </w:r>
            <w:r w:rsidRPr="00B02D13">
              <w:rPr>
                <w:lang w:val="de-CH"/>
              </w:rPr>
              <w:t>mit Ausnahme der Forderungen</w:t>
            </w:r>
            <w:r w:rsidR="00B02D13" w:rsidRPr="00B02D13">
              <w:rPr>
                <w:lang w:val="de-CH"/>
              </w:rPr>
              <w:t xml:space="preserve"> des vorherigen SED 029</w:t>
            </w:r>
            <w:r w:rsidRPr="00B02D13">
              <w:rPr>
                <w:lang w:val="de-CH"/>
              </w:rPr>
              <w:t xml:space="preserve"> mit dem Status </w:t>
            </w:r>
            <w:r w:rsidRPr="00B02D13">
              <w:rPr>
                <w:rFonts w:cstheme="minorHAnsi"/>
                <w:lang w:val="de-CH"/>
              </w:rPr>
              <w:t>"</w:t>
            </w:r>
            <w:r w:rsidRPr="00B02D13">
              <w:rPr>
                <w:lang w:val="de-CH"/>
              </w:rPr>
              <w:t xml:space="preserve">Individuelle Forderung von der </w:t>
            </w:r>
            <w:r w:rsidR="00B81ABB">
              <w:rPr>
                <w:lang w:val="de-CH"/>
              </w:rPr>
              <w:t>Erstattung</w:t>
            </w:r>
            <w:r w:rsidRPr="00B02D13">
              <w:rPr>
                <w:lang w:val="de-CH"/>
              </w:rPr>
              <w:t>sanfrage gestrichen</w:t>
            </w:r>
            <w:r w:rsidRPr="00B02D13">
              <w:rPr>
                <w:rFonts w:cstheme="minorHAnsi"/>
                <w:lang w:val="de-CH"/>
              </w:rPr>
              <w:t>"</w:t>
            </w:r>
            <w:r w:rsidR="00B02D13" w:rsidRPr="00B02D13">
              <w:rPr>
                <w:rFonts w:cstheme="minorHAnsi"/>
                <w:lang w:val="de-CH"/>
              </w:rPr>
              <w:t xml:space="preserve"> oder der bereits beglichenen Forderungen (Status "Zahlung bestätigt mittels SED U024"). Sie sollten die </w:t>
            </w:r>
            <w:r w:rsidR="004A39B4">
              <w:rPr>
                <w:rFonts w:cstheme="minorHAnsi"/>
                <w:lang w:val="de-CH"/>
              </w:rPr>
              <w:t>anerkannten</w:t>
            </w:r>
            <w:r w:rsidR="00B02D13" w:rsidRPr="00B02D13">
              <w:rPr>
                <w:rFonts w:cstheme="minorHAnsi"/>
                <w:lang w:val="de-CH"/>
              </w:rPr>
              <w:t xml:space="preserve"> Zahlungen unverzüglich begleichen und dem Fallträger die Überweisung mit einem neuen SED U024 bestätigen.</w:t>
            </w:r>
          </w:p>
          <w:p w14:paraId="68BC2989" w14:textId="11C4D879" w:rsidR="00F44A5A" w:rsidRPr="00B02D13" w:rsidRDefault="00AF1B73" w:rsidP="00B02D13">
            <w:pPr>
              <w:spacing w:after="120"/>
              <w:rPr>
                <w:color w:val="0000FF" w:themeColor="hyperlink"/>
                <w:u w:val="single"/>
                <w:lang w:val="de-CH"/>
              </w:rPr>
            </w:pPr>
            <w:hyperlink w:anchor="_CP.4_What_do" w:history="1">
              <w:r w:rsidR="00F44A5A" w:rsidRPr="00B02D13">
                <w:rPr>
                  <w:rStyle w:val="Hyperlink"/>
                  <w:lang w:val="de-CH"/>
                </w:rPr>
                <w:t>I</w:t>
              </w:r>
              <w:r w:rsidR="00B02D13" w:rsidRPr="00B02D13">
                <w:rPr>
                  <w:rStyle w:val="Hyperlink"/>
                  <w:lang w:val="de-CH"/>
                </w:rPr>
                <w:t>ch will eine Zahlung mittels SED U024 bestätigen</w:t>
              </w:r>
              <w:r w:rsidR="00F44A5A" w:rsidRPr="00B02D13">
                <w:rPr>
                  <w:rStyle w:val="Hyperlink"/>
                  <w:lang w:val="de-CH"/>
                </w:rPr>
                <w:t>.</w:t>
              </w:r>
            </w:hyperlink>
            <w:r w:rsidR="00F44A5A" w:rsidRPr="00B02D13">
              <w:rPr>
                <w:rStyle w:val="Hyperlink"/>
                <w:lang w:val="de-CH"/>
              </w:rPr>
              <w:t xml:space="preserve"> </w:t>
            </w:r>
            <w:r w:rsidR="00F44A5A" w:rsidRPr="00B02D13">
              <w:rPr>
                <w:rStyle w:val="Hyperlink"/>
                <w:color w:val="auto"/>
                <w:u w:val="none"/>
                <w:lang w:val="de-CH"/>
              </w:rPr>
              <w:t>(</w:t>
            </w:r>
            <w:r w:rsidR="00B02D13" w:rsidRPr="00B02D13">
              <w:rPr>
                <w:rStyle w:val="Hyperlink"/>
                <w:color w:val="auto"/>
                <w:u w:val="none"/>
                <w:lang w:val="de-CH"/>
              </w:rPr>
              <w:t>Schritt</w:t>
            </w:r>
            <w:r w:rsidR="00F44A5A" w:rsidRPr="00B02D13">
              <w:rPr>
                <w:rStyle w:val="Hyperlink"/>
                <w:color w:val="auto"/>
                <w:u w:val="none"/>
                <w:lang w:val="de-CH"/>
              </w:rPr>
              <w:t xml:space="preserve"> CP.</w:t>
            </w:r>
            <w:r w:rsidR="007F7B0D" w:rsidRPr="00B02D13">
              <w:rPr>
                <w:rStyle w:val="Hyperlink"/>
                <w:color w:val="auto"/>
                <w:u w:val="none"/>
                <w:lang w:val="de-CH"/>
              </w:rPr>
              <w:t>4</w:t>
            </w:r>
            <w:r w:rsidR="00F44A5A" w:rsidRPr="00B02D13">
              <w:rPr>
                <w:rStyle w:val="Hyperlink"/>
                <w:color w:val="auto"/>
                <w:u w:val="none"/>
                <w:lang w:val="de-CH"/>
              </w:rPr>
              <w:t>)</w:t>
            </w:r>
          </w:p>
          <w:p w14:paraId="4073858F" w14:textId="7331AE19" w:rsidR="00B02D13" w:rsidRPr="00B02D13" w:rsidRDefault="00B02D13" w:rsidP="00B02D13">
            <w:pPr>
              <w:spacing w:after="120"/>
              <w:rPr>
                <w:lang w:val="de-CH"/>
              </w:rPr>
            </w:pPr>
            <w:r w:rsidRPr="00B02D13">
              <w:rPr>
                <w:lang w:val="de-CH"/>
              </w:rPr>
              <w:t xml:space="preserve">Falls Sie es verpasst haben, individuelle Forderungen innerhalb der in gemäss Art. 67 Abs. 5 der Verordnung 987/2009 festgelegten Frist zu begleichen oder anzufechten, könnten Sie vom Fallträger ein SED U026 </w:t>
            </w:r>
            <w:r w:rsidRPr="00B02D13">
              <w:rPr>
                <w:rFonts w:cstheme="minorHAnsi"/>
                <w:lang w:val="de-CH"/>
              </w:rPr>
              <w:t>"</w:t>
            </w:r>
            <w:r w:rsidRPr="00B02D13">
              <w:rPr>
                <w:lang w:val="de-CH"/>
              </w:rPr>
              <w:t>Zinsverrechnung</w:t>
            </w:r>
            <w:r w:rsidRPr="00B02D13">
              <w:rPr>
                <w:rFonts w:cstheme="minorHAnsi"/>
                <w:lang w:val="de-CH"/>
              </w:rPr>
              <w:t xml:space="preserve">" für die ausstehenden und unangefochtenen Forderungen erhalten. </w:t>
            </w:r>
          </w:p>
          <w:p w14:paraId="0462D756" w14:textId="1A17F837" w:rsidR="00FE29AF" w:rsidRPr="00B02D13" w:rsidRDefault="00AF1B73" w:rsidP="00B02D13">
            <w:pPr>
              <w:spacing w:after="120"/>
              <w:rPr>
                <w:color w:val="0000FF" w:themeColor="hyperlink"/>
                <w:u w:val="single"/>
                <w:lang w:val="de-CH"/>
              </w:rPr>
            </w:pPr>
            <w:hyperlink w:anchor="_CP.5_How_should" w:history="1">
              <w:r w:rsidR="0052060B" w:rsidRPr="00B02D13">
                <w:rPr>
                  <w:rStyle w:val="Hyperlink"/>
                  <w:lang w:val="de-CH"/>
                </w:rPr>
                <w:t>I</w:t>
              </w:r>
              <w:r w:rsidR="00B02D13" w:rsidRPr="00B02D13">
                <w:rPr>
                  <w:rStyle w:val="Hyperlink"/>
                  <w:lang w:val="de-CH"/>
                </w:rPr>
                <w:t xml:space="preserve">ch habe ein </w:t>
              </w:r>
              <w:r w:rsidR="0052060B" w:rsidRPr="00B02D13">
                <w:rPr>
                  <w:rStyle w:val="Hyperlink"/>
                  <w:lang w:val="de-CH"/>
                </w:rPr>
                <w:t>SED U026</w:t>
              </w:r>
              <w:r w:rsidR="00B02D13" w:rsidRPr="00B02D13">
                <w:rPr>
                  <w:rStyle w:val="Hyperlink"/>
                  <w:lang w:val="de-CH"/>
                </w:rPr>
                <w:t xml:space="preserve"> erhalten</w:t>
              </w:r>
              <w:r w:rsidR="0052060B" w:rsidRPr="00B02D13">
                <w:rPr>
                  <w:rStyle w:val="Hyperlink"/>
                  <w:lang w:val="de-CH"/>
                </w:rPr>
                <w:t>.</w:t>
              </w:r>
            </w:hyperlink>
            <w:r w:rsidR="0052060B" w:rsidRPr="00B02D13">
              <w:rPr>
                <w:rStyle w:val="Hyperlink"/>
                <w:lang w:val="de-CH"/>
              </w:rPr>
              <w:t xml:space="preserve"> </w:t>
            </w:r>
            <w:r w:rsidR="0052060B" w:rsidRPr="00B02D13">
              <w:rPr>
                <w:rStyle w:val="Hyperlink"/>
                <w:color w:val="auto"/>
                <w:u w:val="none"/>
                <w:lang w:val="de-CH"/>
              </w:rPr>
              <w:t>(</w:t>
            </w:r>
            <w:r w:rsidR="00B02D13" w:rsidRPr="00B02D13">
              <w:rPr>
                <w:rStyle w:val="Hyperlink"/>
                <w:color w:val="auto"/>
                <w:u w:val="none"/>
                <w:lang w:val="de-CH"/>
              </w:rPr>
              <w:t>Schritt</w:t>
            </w:r>
            <w:r w:rsidR="0052060B" w:rsidRPr="00B02D13">
              <w:rPr>
                <w:rStyle w:val="Hyperlink"/>
                <w:color w:val="auto"/>
                <w:u w:val="none"/>
                <w:lang w:val="de-CH"/>
              </w:rPr>
              <w:t xml:space="preserve"> CP.</w:t>
            </w:r>
            <w:r w:rsidR="007F7B0D" w:rsidRPr="00B02D13">
              <w:rPr>
                <w:rStyle w:val="Hyperlink"/>
                <w:color w:val="auto"/>
                <w:u w:val="none"/>
                <w:lang w:val="de-CH"/>
              </w:rPr>
              <w:t>5</w:t>
            </w:r>
            <w:r w:rsidR="0052060B" w:rsidRPr="00B02D13">
              <w:rPr>
                <w:rStyle w:val="Hyperlink"/>
                <w:color w:val="auto"/>
                <w:u w:val="none"/>
                <w:lang w:val="de-CH"/>
              </w:rPr>
              <w:t>)</w:t>
            </w:r>
          </w:p>
          <w:p w14:paraId="062EADB8" w14:textId="77777777" w:rsidR="00B02D13" w:rsidRPr="00B02D13" w:rsidRDefault="00B02D13" w:rsidP="00B02D13">
            <w:pPr>
              <w:spacing w:after="120"/>
              <w:rPr>
                <w:lang w:val="de-CH"/>
              </w:rPr>
            </w:pPr>
            <w:r w:rsidRPr="00B02D13">
              <w:rPr>
                <w:lang w:val="de-CH"/>
              </w:rPr>
              <w:t>Wenn während dieses Vorgangs unerwartete Umstände eintreten, welche es als sinnlos erscheinen lassen, mit dem Anwendungsfall fortzufahren, kann der Fall geschlossen werden.</w:t>
            </w:r>
          </w:p>
          <w:p w14:paraId="04741607" w14:textId="47CB12E2" w:rsidR="0052060B" w:rsidRPr="00B02D13" w:rsidRDefault="00AF1B73" w:rsidP="00B02D13">
            <w:pPr>
              <w:spacing w:after="120"/>
              <w:rPr>
                <w:color w:val="0000FF" w:themeColor="hyperlink"/>
                <w:u w:val="single"/>
                <w:lang w:val="de-CH"/>
              </w:rPr>
            </w:pPr>
            <w:hyperlink w:anchor="_CP._6_What" w:history="1">
              <w:r w:rsidR="00B02D13" w:rsidRPr="00B02D13">
                <w:rPr>
                  <w:rStyle w:val="Hyperlink"/>
                  <w:lang w:val="de-CH"/>
                </w:rPr>
                <w:t>Ich habe eine Schliessung des Anwendungsfalls erhalten.</w:t>
              </w:r>
            </w:hyperlink>
            <w:r w:rsidR="00B02D13" w:rsidRPr="00B02D13">
              <w:rPr>
                <w:rStyle w:val="Hyperlink"/>
                <w:lang w:val="de-CH"/>
              </w:rPr>
              <w:t xml:space="preserve"> </w:t>
            </w:r>
            <w:r w:rsidR="00B02D13" w:rsidRPr="00B02D13">
              <w:rPr>
                <w:rStyle w:val="Hyperlink"/>
                <w:color w:val="auto"/>
                <w:u w:val="none"/>
                <w:lang w:val="de-CH"/>
              </w:rPr>
              <w:t>(Schritt CP.6)</w:t>
            </w:r>
          </w:p>
        </w:tc>
      </w:tr>
      <w:tr w:rsidR="0052060B" w:rsidRPr="00AF1B73" w14:paraId="5DA32C45" w14:textId="77777777" w:rsidTr="0052060B">
        <w:tc>
          <w:tcPr>
            <w:tcW w:w="10065" w:type="dxa"/>
          </w:tcPr>
          <w:p w14:paraId="499EB8D9" w14:textId="77777777" w:rsidR="00F80216" w:rsidRPr="0083108B" w:rsidRDefault="00F80216" w:rsidP="00F80216">
            <w:pPr>
              <w:rPr>
                <w:lang w:val="de-CH"/>
              </w:rPr>
            </w:pPr>
            <w:r w:rsidRPr="0083108B">
              <w:rPr>
                <w:lang w:val="de-CH"/>
              </w:rPr>
              <w:lastRenderedPageBreak/>
              <w:t>Folgende Sub-Prozesse stehen der Gegenpartei in dieser Phase zur Verfügung:</w:t>
            </w:r>
          </w:p>
          <w:p w14:paraId="69263BC4" w14:textId="77777777" w:rsidR="00F80216" w:rsidRPr="0083108B" w:rsidRDefault="00F80216" w:rsidP="00F80216">
            <w:pPr>
              <w:rPr>
                <w:lang w:val="de-CH"/>
              </w:rPr>
            </w:pPr>
            <w:r w:rsidRPr="0083108B">
              <w:rPr>
                <w:lang w:val="de-CH"/>
              </w:rPr>
              <w:t>Ich will Unklarheiten in einem SED, das ich erhalten habe, ausräumen (AD_BUC_08).</w:t>
            </w:r>
          </w:p>
          <w:p w14:paraId="7ACFAD5C" w14:textId="77777777" w:rsidR="00F80216" w:rsidRPr="0083108B" w:rsidRDefault="00F80216" w:rsidP="00F80216">
            <w:pPr>
              <w:rPr>
                <w:lang w:val="de-CH"/>
              </w:rPr>
            </w:pPr>
            <w:r w:rsidRPr="0083108B">
              <w:rPr>
                <w:lang w:val="de-CH"/>
              </w:rPr>
              <w:t>Ich will den Fallträger ermahnen, mir ein ausstehendes SED oder fehlende Informationen zu liefern (AD_BUC_07).</w:t>
            </w:r>
          </w:p>
          <w:p w14:paraId="0C3A967D" w14:textId="77777777" w:rsidR="00F80216" w:rsidRPr="0083108B" w:rsidRDefault="00F80216" w:rsidP="00F80216">
            <w:pPr>
              <w:rPr>
                <w:lang w:val="de-CH"/>
              </w:rPr>
            </w:pPr>
            <w:r w:rsidRPr="0083108B">
              <w:rPr>
                <w:lang w:val="de-CH"/>
              </w:rPr>
              <w:t xml:space="preserve">Ich will ein gesendetes SED U021 annullieren (AD_BUC_06), bevor ich mein nächstes SED U024 sende. </w:t>
            </w:r>
          </w:p>
          <w:p w14:paraId="3EABFAD3" w14:textId="77777777" w:rsidR="00F80216" w:rsidRPr="0083108B" w:rsidRDefault="00F80216" w:rsidP="00F80216">
            <w:pPr>
              <w:rPr>
                <w:lang w:val="de-CH"/>
              </w:rPr>
            </w:pPr>
            <w:r w:rsidRPr="0083108B">
              <w:rPr>
                <w:lang w:val="de-CH"/>
              </w:rPr>
              <w:t xml:space="preserve">Ich will Informationen im gesendeten SED U023 aktualisieren (AD_BUC_10), bevor ich </w:t>
            </w:r>
            <w:r>
              <w:rPr>
                <w:lang w:val="de-CH"/>
              </w:rPr>
              <w:t xml:space="preserve">ein </w:t>
            </w:r>
            <w:r w:rsidRPr="0083108B">
              <w:rPr>
                <w:lang w:val="de-CH"/>
              </w:rPr>
              <w:t xml:space="preserve">SED U029 erhalte </w:t>
            </w:r>
            <w:r>
              <w:rPr>
                <w:lang w:val="de-CH"/>
              </w:rPr>
              <w:t>oder bevor ich</w:t>
            </w:r>
            <w:r w:rsidRPr="0083108B">
              <w:rPr>
                <w:lang w:val="de-CH"/>
              </w:rPr>
              <w:t xml:space="preserve"> mein nächstes SED U024 sende.</w:t>
            </w:r>
          </w:p>
          <w:p w14:paraId="66C23A14" w14:textId="77777777" w:rsidR="00F80216" w:rsidRPr="0083108B" w:rsidRDefault="00F80216" w:rsidP="00F80216">
            <w:pPr>
              <w:rPr>
                <w:lang w:val="de-CH"/>
              </w:rPr>
            </w:pPr>
            <w:r w:rsidRPr="0083108B">
              <w:rPr>
                <w:lang w:val="de-CH"/>
              </w:rPr>
              <w:t>Ich will den Fall einer neuen Verbindungsstelle in meinem Mitgliedstaat weiterleiten (AD_BUC_05).</w:t>
            </w:r>
          </w:p>
          <w:p w14:paraId="0617E46F" w14:textId="737BCA36" w:rsidR="007F7B0D" w:rsidRPr="00F80216" w:rsidRDefault="00F80216" w:rsidP="00F80216">
            <w:pPr>
              <w:rPr>
                <w:lang w:val="de-CH"/>
              </w:rPr>
            </w:pPr>
            <w:r w:rsidRPr="0083108B">
              <w:rPr>
                <w:lang w:val="de-CH"/>
              </w:rPr>
              <w:t>Ich will zusätzliche Informationen austauschen, die in den fallspezifischen SED nicht vorgesehen sind (H_BUC_01)</w:t>
            </w:r>
            <w:r w:rsidR="003C5966">
              <w:rPr>
                <w:lang w:val="de-CH"/>
              </w:rPr>
              <w:t>.</w:t>
            </w:r>
          </w:p>
        </w:tc>
      </w:tr>
    </w:tbl>
    <w:p w14:paraId="57E64AE0" w14:textId="77777777" w:rsidR="0052060B" w:rsidRPr="00771A9C" w:rsidRDefault="0052060B" w:rsidP="00E345F1">
      <w:pPr>
        <w:spacing w:after="0"/>
        <w:rPr>
          <w:lang w:val="de-CH"/>
        </w:rPr>
      </w:pPr>
    </w:p>
    <w:tbl>
      <w:tblPr>
        <w:tblStyle w:val="Tabellenraster"/>
        <w:tblW w:w="10065" w:type="dxa"/>
        <w:tblInd w:w="-318" w:type="dxa"/>
        <w:tblLook w:val="04A0" w:firstRow="1" w:lastRow="0" w:firstColumn="1" w:lastColumn="0" w:noHBand="0" w:noVBand="1"/>
      </w:tblPr>
      <w:tblGrid>
        <w:gridCol w:w="10065"/>
      </w:tblGrid>
      <w:tr w:rsidR="00F44A5A" w:rsidRPr="00AF1B73" w14:paraId="03059141" w14:textId="77777777" w:rsidTr="00E345F1">
        <w:tc>
          <w:tcPr>
            <w:tcW w:w="10065" w:type="dxa"/>
            <w:shd w:val="clear" w:color="auto" w:fill="B8CCE4" w:themeFill="accent1" w:themeFillTint="66"/>
          </w:tcPr>
          <w:p w14:paraId="021F3A20" w14:textId="640F4BA6" w:rsidR="00F44A5A" w:rsidRPr="00F80216" w:rsidRDefault="00F44A5A" w:rsidP="002B76E2">
            <w:pPr>
              <w:pStyle w:val="berschrift2"/>
              <w:outlineLvl w:val="1"/>
              <w:rPr>
                <w:lang w:val="de-CH"/>
              </w:rPr>
            </w:pPr>
            <w:bookmarkStart w:id="41" w:name="_CP.4_What_do"/>
            <w:bookmarkStart w:id="42" w:name="_Toc523822624"/>
            <w:bookmarkStart w:id="43" w:name="_CP.4_Was_muss"/>
            <w:bookmarkEnd w:id="41"/>
            <w:bookmarkEnd w:id="43"/>
            <w:r w:rsidRPr="00F80216">
              <w:rPr>
                <w:lang w:val="de-CH"/>
              </w:rPr>
              <w:t>CP.</w:t>
            </w:r>
            <w:r w:rsidR="002B76E2" w:rsidRPr="00F80216">
              <w:rPr>
                <w:lang w:val="de-CH"/>
              </w:rPr>
              <w:t>4</w:t>
            </w:r>
            <w:r w:rsidRPr="00F80216">
              <w:rPr>
                <w:lang w:val="de-CH"/>
              </w:rPr>
              <w:t xml:space="preserve"> </w:t>
            </w:r>
            <w:r w:rsidR="00F80216" w:rsidRPr="00F80216">
              <w:rPr>
                <w:lang w:val="de-CH"/>
              </w:rPr>
              <w:t>Was muss ich tun, wenn ich eine Zahlung mittels SED U024 bestätigen will</w:t>
            </w:r>
            <w:r w:rsidRPr="00F80216">
              <w:rPr>
                <w:lang w:val="de-CH"/>
              </w:rPr>
              <w:t>?</w:t>
            </w:r>
            <w:bookmarkEnd w:id="42"/>
            <w:r w:rsidRPr="00F80216">
              <w:rPr>
                <w:lang w:val="de-CH"/>
              </w:rPr>
              <w:t xml:space="preserve"> </w:t>
            </w:r>
          </w:p>
        </w:tc>
      </w:tr>
      <w:tr w:rsidR="00F44A5A" w:rsidRPr="00AF1B73" w14:paraId="45DAB57F" w14:textId="77777777" w:rsidTr="00F44A5A">
        <w:tc>
          <w:tcPr>
            <w:tcW w:w="10065" w:type="dxa"/>
          </w:tcPr>
          <w:p w14:paraId="5FFC8E32" w14:textId="3C6A48A8" w:rsidR="00A67019" w:rsidRPr="004F7170" w:rsidRDefault="00A67019" w:rsidP="00F44A5A">
            <w:pPr>
              <w:spacing w:before="120" w:after="120"/>
              <w:rPr>
                <w:lang w:val="de-CH"/>
              </w:rPr>
            </w:pPr>
            <w:r w:rsidRPr="004F7170">
              <w:rPr>
                <w:lang w:val="de-CH"/>
              </w:rPr>
              <w:t xml:space="preserve">Nachdem Sie ein SED U020 oder U029 erhalten und individuelle Forderungen </w:t>
            </w:r>
            <w:r w:rsidR="004A39B4">
              <w:rPr>
                <w:lang w:val="de-CH"/>
              </w:rPr>
              <w:t>anerkann</w:t>
            </w:r>
            <w:r w:rsidRPr="004F7170">
              <w:rPr>
                <w:lang w:val="de-CH"/>
              </w:rPr>
              <w:t xml:space="preserve">t haben, begleichen Sie den </w:t>
            </w:r>
            <w:r w:rsidR="004A39B4">
              <w:rPr>
                <w:lang w:val="de-CH"/>
              </w:rPr>
              <w:t>anerkannten</w:t>
            </w:r>
            <w:r w:rsidRPr="004F7170">
              <w:rPr>
                <w:lang w:val="de-CH"/>
              </w:rPr>
              <w:t xml:space="preserve"> Betrag und informieren den Fallträger über die </w:t>
            </w:r>
            <w:r w:rsidR="00B81ABB">
              <w:rPr>
                <w:lang w:val="de-CH"/>
              </w:rPr>
              <w:t>Erstattung</w:t>
            </w:r>
            <w:r w:rsidRPr="004F7170">
              <w:rPr>
                <w:lang w:val="de-CH"/>
              </w:rPr>
              <w:t xml:space="preserve">. Wenn Sie Zinsforderungen für individuelle Forderungen </w:t>
            </w:r>
            <w:r w:rsidR="004A39B4">
              <w:rPr>
                <w:lang w:val="de-CH"/>
              </w:rPr>
              <w:t>anerkann</w:t>
            </w:r>
            <w:r w:rsidRPr="004F7170">
              <w:rPr>
                <w:lang w:val="de-CH"/>
              </w:rPr>
              <w:t>t haben (SED U027), rechnen Sie die Zinsen zu</w:t>
            </w:r>
            <w:r w:rsidR="000805D6">
              <w:rPr>
                <w:lang w:val="de-CH"/>
              </w:rPr>
              <w:t xml:space="preserve"> de</w:t>
            </w:r>
            <w:r w:rsidRPr="004F7170">
              <w:rPr>
                <w:lang w:val="de-CH"/>
              </w:rPr>
              <w:t xml:space="preserve">m in SED U024 geforderten Betrag hinzu (der Zinsbetrag wird </w:t>
            </w:r>
            <w:r w:rsidR="000805D6">
              <w:rPr>
                <w:lang w:val="de-CH"/>
              </w:rPr>
              <w:t>aufgrund</w:t>
            </w:r>
            <w:r w:rsidRPr="004F7170">
              <w:rPr>
                <w:lang w:val="de-CH"/>
              </w:rPr>
              <w:t xml:space="preserve"> des Zinssatzes und der Verzögerung berechnet). Sie füllen ein SED U024 aus und geben die individuellen Forderungen an, auf welche sich die Zahlungen beziehen. Anschliessend senden Sie das Formular dem </w:t>
            </w:r>
            <w:r w:rsidR="009F40B1" w:rsidRPr="004F7170">
              <w:rPr>
                <w:lang w:val="de-CH"/>
              </w:rPr>
              <w:t>F</w:t>
            </w:r>
            <w:r w:rsidRPr="004F7170">
              <w:rPr>
                <w:lang w:val="de-CH"/>
              </w:rPr>
              <w:t>allträger.</w:t>
            </w:r>
          </w:p>
          <w:p w14:paraId="07A223DD" w14:textId="5F7A191C" w:rsidR="00F44A5A" w:rsidRPr="004F7170" w:rsidRDefault="009F40B1" w:rsidP="00F44A5A">
            <w:pPr>
              <w:spacing w:before="120" w:after="120"/>
              <w:rPr>
                <w:lang w:val="de-CH"/>
              </w:rPr>
            </w:pPr>
            <w:r w:rsidRPr="004F7170">
              <w:rPr>
                <w:lang w:val="de-CH"/>
              </w:rPr>
              <w:t>Bitte beachten Sie, dass individuelle Forderungen, deren Zahlung Sie mittels SED U024 bestätigt haben, nicht mehr angefochten werden können.</w:t>
            </w:r>
          </w:p>
          <w:p w14:paraId="3E475480" w14:textId="7B186950" w:rsidR="009F40B1" w:rsidRPr="004F7170" w:rsidRDefault="009F40B1" w:rsidP="009F40B1">
            <w:pPr>
              <w:spacing w:after="120"/>
              <w:jc w:val="both"/>
              <w:rPr>
                <w:lang w:val="de-CH"/>
              </w:rPr>
            </w:pPr>
            <w:r w:rsidRPr="004F7170">
              <w:rPr>
                <w:lang w:val="de-CH"/>
              </w:rPr>
              <w:t xml:space="preserve">Der Fallträger wird den Erhalt der Überweisung für jeden überwiesenen Betrag mittels SED U025 quittieren </w:t>
            </w:r>
            <w:r w:rsidRPr="004F7170">
              <w:rPr>
                <w:lang w:val="de-CH"/>
              </w:rPr>
              <w:lastRenderedPageBreak/>
              <w:t xml:space="preserve">und mitteilen, ob der Fall geschlossen werden kann oder nicht. Wenn der </w:t>
            </w:r>
            <w:r w:rsidR="00B81ABB">
              <w:rPr>
                <w:lang w:val="de-CH"/>
              </w:rPr>
              <w:t>Erstattung</w:t>
            </w:r>
            <w:r w:rsidRPr="004F7170">
              <w:rPr>
                <w:lang w:val="de-CH"/>
              </w:rPr>
              <w:t>santrag geschlossen werden kann, endet der Anwendungsfall an dieser Stelle.</w:t>
            </w:r>
          </w:p>
          <w:p w14:paraId="1C4F707C" w14:textId="588C59B0" w:rsidR="00CE2C24" w:rsidRPr="004F7170" w:rsidRDefault="00AF1B73" w:rsidP="009F40B1">
            <w:pPr>
              <w:spacing w:after="120"/>
              <w:rPr>
                <w:color w:val="0000FF" w:themeColor="hyperlink"/>
                <w:u w:val="single"/>
                <w:lang w:val="de-CH"/>
              </w:rPr>
            </w:pPr>
            <w:hyperlink w:anchor="_CP._6_What" w:history="1">
              <w:r w:rsidR="00BC1C40" w:rsidRPr="004F7170">
                <w:rPr>
                  <w:rStyle w:val="Hyperlink"/>
                  <w:lang w:val="de-CH"/>
                </w:rPr>
                <w:t>I</w:t>
              </w:r>
              <w:r w:rsidR="009F40B1" w:rsidRPr="004F7170">
                <w:rPr>
                  <w:rStyle w:val="Hyperlink"/>
                  <w:lang w:val="de-CH"/>
                </w:rPr>
                <w:t>ch habe die Schliessung eines Anwendungsfalls erhalten</w:t>
              </w:r>
              <w:r w:rsidR="00BC1C40" w:rsidRPr="004F7170">
                <w:rPr>
                  <w:rStyle w:val="Hyperlink"/>
                  <w:lang w:val="de-CH"/>
                </w:rPr>
                <w:t>.</w:t>
              </w:r>
            </w:hyperlink>
            <w:r w:rsidR="00BC1C40" w:rsidRPr="004F7170">
              <w:rPr>
                <w:rStyle w:val="Hyperlink"/>
                <w:lang w:val="de-CH"/>
              </w:rPr>
              <w:t xml:space="preserve"> </w:t>
            </w:r>
            <w:r w:rsidR="00BC1C40" w:rsidRPr="004F7170">
              <w:rPr>
                <w:rStyle w:val="Hyperlink"/>
                <w:color w:val="auto"/>
                <w:u w:val="none"/>
                <w:lang w:val="de-CH"/>
              </w:rPr>
              <w:t>(</w:t>
            </w:r>
            <w:r w:rsidR="009F40B1" w:rsidRPr="004F7170">
              <w:rPr>
                <w:rStyle w:val="Hyperlink"/>
                <w:color w:val="auto"/>
                <w:u w:val="none"/>
                <w:lang w:val="de-CH"/>
              </w:rPr>
              <w:t>Schritt</w:t>
            </w:r>
            <w:r w:rsidR="00BC1C40" w:rsidRPr="004F7170">
              <w:rPr>
                <w:rStyle w:val="Hyperlink"/>
                <w:color w:val="auto"/>
                <w:u w:val="none"/>
                <w:lang w:val="de-CH"/>
              </w:rPr>
              <w:t xml:space="preserve"> CP.6)</w:t>
            </w:r>
          </w:p>
          <w:p w14:paraId="292D31C2" w14:textId="2C8AAF51" w:rsidR="00F44A5A" w:rsidRPr="004F7170" w:rsidRDefault="009F40B1" w:rsidP="00E345F1">
            <w:pPr>
              <w:spacing w:after="120"/>
              <w:jc w:val="both"/>
              <w:rPr>
                <w:lang w:val="de-CH"/>
              </w:rPr>
            </w:pPr>
            <w:r w:rsidRPr="004F7170">
              <w:rPr>
                <w:lang w:val="de-CH"/>
              </w:rPr>
              <w:t xml:space="preserve">Wenn der </w:t>
            </w:r>
            <w:r w:rsidR="00B81ABB">
              <w:rPr>
                <w:lang w:val="de-CH"/>
              </w:rPr>
              <w:t>Erstattung</w:t>
            </w:r>
            <w:r w:rsidRPr="004F7170">
              <w:rPr>
                <w:lang w:val="de-CH"/>
              </w:rPr>
              <w:t xml:space="preserve">santrag noch nicht geschlossen werden kann, gibt der Fallträger den Grund dafür an und der Fall wird weitergeführt. </w:t>
            </w:r>
          </w:p>
        </w:tc>
      </w:tr>
      <w:tr w:rsidR="00F44A5A" w:rsidRPr="00AF1B73" w14:paraId="4A9CE0AE" w14:textId="77777777" w:rsidTr="00F44A5A">
        <w:tc>
          <w:tcPr>
            <w:tcW w:w="10065" w:type="dxa"/>
          </w:tcPr>
          <w:p w14:paraId="77EA1A9B" w14:textId="77777777" w:rsidR="00771A9C" w:rsidRPr="00771A9C" w:rsidRDefault="00771A9C" w:rsidP="00771A9C">
            <w:pPr>
              <w:rPr>
                <w:lang w:val="de-CH"/>
              </w:rPr>
            </w:pPr>
            <w:r w:rsidRPr="00771A9C">
              <w:rPr>
                <w:lang w:val="de-CH"/>
              </w:rPr>
              <w:lastRenderedPageBreak/>
              <w:t>Folgende Sub-Prozesse stehen der Gegenpartei in dieser Phase zur Verfügung:</w:t>
            </w:r>
          </w:p>
          <w:p w14:paraId="6B0BAC0F" w14:textId="77777777" w:rsidR="00771A9C" w:rsidRPr="00771A9C" w:rsidRDefault="00771A9C" w:rsidP="00771A9C">
            <w:pPr>
              <w:rPr>
                <w:lang w:val="de-CH"/>
              </w:rPr>
            </w:pPr>
            <w:r w:rsidRPr="00771A9C">
              <w:rPr>
                <w:lang w:val="de-CH"/>
              </w:rPr>
              <w:t>Ich will Unklarheiten in einem SED, das ich erhalten habe, ausräumen (AD_BUC_08).</w:t>
            </w:r>
          </w:p>
          <w:p w14:paraId="39D4B01D" w14:textId="77777777" w:rsidR="00771A9C" w:rsidRPr="00771A9C" w:rsidRDefault="00771A9C" w:rsidP="00771A9C">
            <w:pPr>
              <w:rPr>
                <w:lang w:val="de-CH"/>
              </w:rPr>
            </w:pPr>
            <w:r w:rsidRPr="00771A9C">
              <w:rPr>
                <w:lang w:val="de-CH"/>
              </w:rPr>
              <w:t>Ich will den Fallträger ermahnen, mir ein ausstehendes SED oder fehlende Informationen zu liefern (AD_BUC_07).</w:t>
            </w:r>
          </w:p>
          <w:p w14:paraId="3AA65AB4" w14:textId="759D8801" w:rsidR="00771A9C" w:rsidRPr="00771A9C" w:rsidRDefault="00771A9C" w:rsidP="00771A9C">
            <w:pPr>
              <w:rPr>
                <w:lang w:val="de-CH"/>
              </w:rPr>
            </w:pPr>
            <w:r w:rsidRPr="00771A9C">
              <w:rPr>
                <w:lang w:val="de-CH"/>
              </w:rPr>
              <w:t>Ich will Informationen im gesendeten SED U02</w:t>
            </w:r>
            <w:r>
              <w:rPr>
                <w:lang w:val="de-CH"/>
              </w:rPr>
              <w:t>4</w:t>
            </w:r>
            <w:r w:rsidRPr="00771A9C">
              <w:rPr>
                <w:lang w:val="de-CH"/>
              </w:rPr>
              <w:t xml:space="preserve"> aktualisieren (AD_BUC_10), bevor ich ein SED U02</w:t>
            </w:r>
            <w:r>
              <w:rPr>
                <w:lang w:val="de-CH"/>
              </w:rPr>
              <w:t>5</w:t>
            </w:r>
            <w:r w:rsidRPr="00771A9C">
              <w:rPr>
                <w:lang w:val="de-CH"/>
              </w:rPr>
              <w:t xml:space="preserve"> erhalt</w:t>
            </w:r>
            <w:r>
              <w:rPr>
                <w:lang w:val="de-CH"/>
              </w:rPr>
              <w:t>e</w:t>
            </w:r>
            <w:r w:rsidRPr="00771A9C">
              <w:rPr>
                <w:lang w:val="de-CH"/>
              </w:rPr>
              <w:t>.</w:t>
            </w:r>
          </w:p>
          <w:p w14:paraId="1AF28887" w14:textId="77777777" w:rsidR="00771A9C" w:rsidRPr="00771A9C" w:rsidRDefault="00771A9C" w:rsidP="00771A9C">
            <w:pPr>
              <w:rPr>
                <w:lang w:val="de-CH"/>
              </w:rPr>
            </w:pPr>
            <w:r w:rsidRPr="00771A9C">
              <w:rPr>
                <w:lang w:val="de-CH"/>
              </w:rPr>
              <w:t>Ich will den Fall einer neuen Verbindungsstelle in meinem Mitgliedstaat weiterleiten (AD_BUC_05).</w:t>
            </w:r>
          </w:p>
          <w:p w14:paraId="4171ECF9" w14:textId="7A48421C" w:rsidR="00CE2C24" w:rsidRPr="00771A9C" w:rsidRDefault="00771A9C" w:rsidP="00771A9C">
            <w:pPr>
              <w:rPr>
                <w:lang w:val="de-CH"/>
              </w:rPr>
            </w:pPr>
            <w:r w:rsidRPr="00771A9C">
              <w:rPr>
                <w:lang w:val="de-CH"/>
              </w:rPr>
              <w:t>Ich will zusätzliche Informationen austauschen, die in den fallspezifischen SED nicht vorgesehen sind (H_BUC_01)</w:t>
            </w:r>
            <w:r>
              <w:rPr>
                <w:lang w:val="de-CH"/>
              </w:rPr>
              <w:t>.</w:t>
            </w:r>
            <w:r w:rsidR="00CE2C24" w:rsidRPr="00771A9C">
              <w:rPr>
                <w:lang w:val="de-CH"/>
              </w:rPr>
              <w:t xml:space="preserve"> </w:t>
            </w:r>
          </w:p>
        </w:tc>
      </w:tr>
    </w:tbl>
    <w:p w14:paraId="4490ED0B" w14:textId="77777777" w:rsidR="00F44A5A" w:rsidRPr="00771A9C" w:rsidRDefault="00F44A5A" w:rsidP="00E345F1">
      <w:pPr>
        <w:spacing w:after="0"/>
        <w:rPr>
          <w:lang w:val="de-CH"/>
        </w:rPr>
      </w:pPr>
    </w:p>
    <w:tbl>
      <w:tblPr>
        <w:tblStyle w:val="Tabellenraster"/>
        <w:tblW w:w="10065" w:type="dxa"/>
        <w:tblInd w:w="-318" w:type="dxa"/>
        <w:tblLook w:val="04A0" w:firstRow="1" w:lastRow="0" w:firstColumn="1" w:lastColumn="0" w:noHBand="0" w:noVBand="1"/>
      </w:tblPr>
      <w:tblGrid>
        <w:gridCol w:w="10065"/>
      </w:tblGrid>
      <w:tr w:rsidR="004554F6" w:rsidRPr="00AF1B73" w14:paraId="5D9CD113" w14:textId="77777777" w:rsidTr="00F44A5A">
        <w:tc>
          <w:tcPr>
            <w:tcW w:w="10065" w:type="dxa"/>
            <w:shd w:val="clear" w:color="auto" w:fill="B8CCE4" w:themeFill="accent1" w:themeFillTint="66"/>
          </w:tcPr>
          <w:p w14:paraId="5D9CD112" w14:textId="3ED5EFF7" w:rsidR="004554F6" w:rsidRPr="009F40B1" w:rsidRDefault="00CF0B37" w:rsidP="002B76E2">
            <w:pPr>
              <w:pStyle w:val="berschrift2"/>
              <w:outlineLvl w:val="1"/>
              <w:rPr>
                <w:lang w:val="de-CH"/>
              </w:rPr>
            </w:pPr>
            <w:bookmarkStart w:id="44" w:name="_CP.5_How_should"/>
            <w:bookmarkStart w:id="45" w:name="CP2"/>
            <w:bookmarkStart w:id="46" w:name="_Toc523822625"/>
            <w:bookmarkEnd w:id="44"/>
            <w:r w:rsidRPr="009F40B1">
              <w:rPr>
                <w:lang w:val="de-CH"/>
              </w:rPr>
              <w:t>CP.</w:t>
            </w:r>
            <w:bookmarkEnd w:id="45"/>
            <w:r w:rsidR="002B76E2" w:rsidRPr="009F40B1">
              <w:rPr>
                <w:lang w:val="de-CH"/>
              </w:rPr>
              <w:t>5</w:t>
            </w:r>
            <w:r w:rsidRPr="009F40B1">
              <w:rPr>
                <w:lang w:val="de-CH"/>
              </w:rPr>
              <w:t xml:space="preserve"> </w:t>
            </w:r>
            <w:r w:rsidR="009F40B1" w:rsidRPr="009F40B1">
              <w:rPr>
                <w:lang w:val="de-CH"/>
              </w:rPr>
              <w:t>Wie muss ich auf ein SED</w:t>
            </w:r>
            <w:r w:rsidR="005C52E7" w:rsidRPr="009F40B1">
              <w:rPr>
                <w:lang w:val="de-CH"/>
              </w:rPr>
              <w:t xml:space="preserve"> U026 </w:t>
            </w:r>
            <w:r w:rsidR="009F40B1">
              <w:rPr>
                <w:rFonts w:cstheme="minorHAnsi"/>
                <w:lang w:val="de-CH"/>
              </w:rPr>
              <w:t>"</w:t>
            </w:r>
            <w:r w:rsidR="00B26F1E">
              <w:rPr>
                <w:lang w:val="de-CH"/>
              </w:rPr>
              <w:t>Forderung von Zinsen</w:t>
            </w:r>
            <w:r w:rsidR="009F40B1">
              <w:rPr>
                <w:rFonts w:cstheme="minorHAnsi"/>
                <w:lang w:val="de-CH"/>
              </w:rPr>
              <w:t>"</w:t>
            </w:r>
            <w:r w:rsidR="009F40B1">
              <w:rPr>
                <w:lang w:val="de-CH"/>
              </w:rPr>
              <w:t xml:space="preserve"> reagieren</w:t>
            </w:r>
            <w:r w:rsidR="004554F6" w:rsidRPr="009F40B1">
              <w:rPr>
                <w:lang w:val="de-CH"/>
              </w:rPr>
              <w:t>?</w:t>
            </w:r>
            <w:bookmarkEnd w:id="46"/>
            <w:r w:rsidR="004554F6" w:rsidRPr="009F40B1">
              <w:rPr>
                <w:lang w:val="de-CH"/>
              </w:rPr>
              <w:t xml:space="preserve"> </w:t>
            </w:r>
          </w:p>
        </w:tc>
      </w:tr>
      <w:tr w:rsidR="004554F6" w:rsidRPr="00DA238F" w14:paraId="5D9CD11B" w14:textId="77777777" w:rsidTr="00F44A5A">
        <w:tc>
          <w:tcPr>
            <w:tcW w:w="10065" w:type="dxa"/>
          </w:tcPr>
          <w:p w14:paraId="59EB66CA" w14:textId="3CDB0F31" w:rsidR="009F40B1" w:rsidRDefault="009F40B1" w:rsidP="00F87BB2">
            <w:pPr>
              <w:spacing w:before="120" w:after="120"/>
              <w:rPr>
                <w:lang w:val="de-CH"/>
              </w:rPr>
            </w:pPr>
            <w:r>
              <w:rPr>
                <w:lang w:val="de-CH"/>
              </w:rPr>
              <w:t xml:space="preserve">Wenn Sie ein SED U026 </w:t>
            </w:r>
            <w:r>
              <w:rPr>
                <w:rFonts w:cstheme="minorHAnsi"/>
                <w:lang w:val="de-CH"/>
              </w:rPr>
              <w:t>"</w:t>
            </w:r>
            <w:r w:rsidR="00B26F1E">
              <w:rPr>
                <w:lang w:val="de-CH"/>
              </w:rPr>
              <w:t>Forderung von Zinsen</w:t>
            </w:r>
            <w:r>
              <w:rPr>
                <w:rFonts w:cstheme="minorHAnsi"/>
                <w:lang w:val="de-CH"/>
              </w:rPr>
              <w:t>"</w:t>
            </w:r>
            <w:r>
              <w:rPr>
                <w:lang w:val="de-CH"/>
              </w:rPr>
              <w:t xml:space="preserve"> erhalten haben, welche die ausstehenden individuellen Forderungen, den ausstehenden </w:t>
            </w:r>
            <w:r w:rsidR="004F7170">
              <w:rPr>
                <w:lang w:val="de-CH"/>
              </w:rPr>
              <w:t>B</w:t>
            </w:r>
            <w:r>
              <w:rPr>
                <w:lang w:val="de-CH"/>
              </w:rPr>
              <w:t>etrag</w:t>
            </w:r>
            <w:r w:rsidR="004F7170">
              <w:rPr>
                <w:lang w:val="de-CH"/>
              </w:rPr>
              <w:t>, für den die Zinsen verlangt werden, den Zinssatz und das Fälligkeitsdatum nennt, dann haben Sie drei Möglichkeiten:</w:t>
            </w:r>
          </w:p>
          <w:p w14:paraId="59EDC4DC" w14:textId="68D67F92" w:rsidR="00142B91" w:rsidRPr="004F7170" w:rsidRDefault="00142B91" w:rsidP="00142B91">
            <w:pPr>
              <w:spacing w:after="120"/>
              <w:rPr>
                <w:lang w:val="de-CH"/>
              </w:rPr>
            </w:pPr>
            <w:r w:rsidRPr="004F7170">
              <w:rPr>
                <w:lang w:val="de-CH"/>
              </w:rPr>
              <w:t xml:space="preserve">a) </w:t>
            </w:r>
            <w:r w:rsidR="004F7170" w:rsidRPr="004F7170">
              <w:rPr>
                <w:lang w:val="de-CH"/>
              </w:rPr>
              <w:t xml:space="preserve">Sie </w:t>
            </w:r>
            <w:r w:rsidR="004A39B4">
              <w:rPr>
                <w:lang w:val="de-CH"/>
              </w:rPr>
              <w:t>anerkennen</w:t>
            </w:r>
            <w:r w:rsidR="004F7170" w:rsidRPr="004F7170">
              <w:rPr>
                <w:lang w:val="de-CH"/>
              </w:rPr>
              <w:t xml:space="preserve"> die Zinsforderung vollständig</w:t>
            </w:r>
            <w:r w:rsidRPr="004F7170">
              <w:rPr>
                <w:lang w:val="de-CH"/>
              </w:rPr>
              <w:t>.</w:t>
            </w:r>
          </w:p>
          <w:p w14:paraId="3E0BC023" w14:textId="7819D5AC" w:rsidR="00142B91" w:rsidRPr="004F7170" w:rsidRDefault="00142B91" w:rsidP="00142B91">
            <w:pPr>
              <w:spacing w:after="120"/>
              <w:rPr>
                <w:lang w:val="de-CH"/>
              </w:rPr>
            </w:pPr>
            <w:r w:rsidRPr="004F7170">
              <w:rPr>
                <w:lang w:val="de-CH"/>
              </w:rPr>
              <w:t xml:space="preserve">b) </w:t>
            </w:r>
            <w:r w:rsidR="004F7170" w:rsidRPr="004F7170">
              <w:rPr>
                <w:lang w:val="de-CH"/>
              </w:rPr>
              <w:t xml:space="preserve">Sie </w:t>
            </w:r>
            <w:r w:rsidR="004A39B4">
              <w:rPr>
                <w:lang w:val="de-CH"/>
              </w:rPr>
              <w:t>anerkennen</w:t>
            </w:r>
            <w:r w:rsidR="004F7170" w:rsidRPr="004F7170">
              <w:rPr>
                <w:lang w:val="de-CH"/>
              </w:rPr>
              <w:t xml:space="preserve"> die Zinsforderung nicht und geben den Grund für Ihre Ablehnung an, z.B. ein</w:t>
            </w:r>
            <w:r w:rsidR="004F7170">
              <w:rPr>
                <w:lang w:val="de-CH"/>
              </w:rPr>
              <w:t xml:space="preserve"> inkorrektes Fälligkeitsdatum.</w:t>
            </w:r>
          </w:p>
          <w:p w14:paraId="177A0F6D" w14:textId="1E808733" w:rsidR="004F7170" w:rsidRPr="004F7170" w:rsidRDefault="00142B91" w:rsidP="00142B91">
            <w:pPr>
              <w:spacing w:after="120"/>
              <w:rPr>
                <w:lang w:val="de-CH"/>
              </w:rPr>
            </w:pPr>
            <w:r w:rsidRPr="004F7170">
              <w:rPr>
                <w:lang w:val="de-CH"/>
              </w:rPr>
              <w:t xml:space="preserve">c) </w:t>
            </w:r>
            <w:r w:rsidR="004F7170" w:rsidRPr="004F7170">
              <w:rPr>
                <w:lang w:val="de-CH"/>
              </w:rPr>
              <w:t xml:space="preserve">Sie </w:t>
            </w:r>
            <w:r w:rsidR="004A39B4">
              <w:rPr>
                <w:lang w:val="de-CH"/>
              </w:rPr>
              <w:t>anerkennen</w:t>
            </w:r>
            <w:r w:rsidR="004F7170" w:rsidRPr="004F7170">
              <w:rPr>
                <w:lang w:val="de-CH"/>
              </w:rPr>
              <w:t xml:space="preserve"> die Zinsforderung teilweise. </w:t>
            </w:r>
            <w:r w:rsidR="004F7170">
              <w:rPr>
                <w:lang w:val="de-CH"/>
              </w:rPr>
              <w:t>Das heisst, dass Sie nicht für alle individuellen Forderungen mit der Zinsforderung einverstanden sind. Alle individuellen Forderungen, für welche Sie die Zinsforderung ablehnen, müssen im SED U027 aufgelistet und der Grund dafür angegeben werden.</w:t>
            </w:r>
          </w:p>
          <w:p w14:paraId="2769175C" w14:textId="7B49E9A5" w:rsidR="00142B91" w:rsidRPr="004F7170" w:rsidRDefault="004F7170" w:rsidP="00142B91">
            <w:pPr>
              <w:spacing w:after="120"/>
              <w:rPr>
                <w:lang w:val="de-CH"/>
              </w:rPr>
            </w:pPr>
            <w:r w:rsidRPr="004F7170">
              <w:rPr>
                <w:lang w:val="de-CH"/>
              </w:rPr>
              <w:t xml:space="preserve">Sie füllen ein SED U027 </w:t>
            </w:r>
            <w:r w:rsidRPr="004F7170">
              <w:rPr>
                <w:rFonts w:cstheme="minorHAnsi"/>
                <w:lang w:val="de-CH"/>
              </w:rPr>
              <w:t>"</w:t>
            </w:r>
            <w:r w:rsidRPr="004F7170">
              <w:rPr>
                <w:lang w:val="de-CH"/>
              </w:rPr>
              <w:t xml:space="preserve">Antwort auf </w:t>
            </w:r>
            <w:r w:rsidR="00B26F1E">
              <w:rPr>
                <w:lang w:val="de-CH"/>
              </w:rPr>
              <w:t>d</w:t>
            </w:r>
            <w:r w:rsidR="00B26F1E" w:rsidRPr="00B26F1E">
              <w:rPr>
                <w:lang w:val="de-CH"/>
              </w:rPr>
              <w:t xml:space="preserve">ie </w:t>
            </w:r>
            <w:r w:rsidRPr="004F7170">
              <w:rPr>
                <w:lang w:val="de-CH"/>
              </w:rPr>
              <w:t>Zinsforderung</w:t>
            </w:r>
            <w:r w:rsidRPr="004F7170">
              <w:rPr>
                <w:rFonts w:cstheme="minorHAnsi"/>
                <w:lang w:val="de-CH"/>
              </w:rPr>
              <w:t>"</w:t>
            </w:r>
            <w:r w:rsidRPr="004F7170">
              <w:rPr>
                <w:lang w:val="de-CH"/>
              </w:rPr>
              <w:t xml:space="preserve"> aus</w:t>
            </w:r>
            <w:r w:rsidR="00142B91" w:rsidRPr="004F7170">
              <w:rPr>
                <w:lang w:val="de-CH"/>
              </w:rPr>
              <w:t xml:space="preserve"> </w:t>
            </w:r>
            <w:r w:rsidRPr="004F7170">
              <w:rPr>
                <w:lang w:val="de-CH"/>
              </w:rPr>
              <w:t xml:space="preserve">und senden es dem Fallträger. </w:t>
            </w:r>
          </w:p>
          <w:p w14:paraId="2812E44C" w14:textId="4888B716" w:rsidR="004F7170" w:rsidRPr="004F7170" w:rsidRDefault="004F7170" w:rsidP="00142B91">
            <w:pPr>
              <w:spacing w:after="120"/>
              <w:rPr>
                <w:lang w:val="de-CH"/>
              </w:rPr>
            </w:pPr>
            <w:r>
              <w:rPr>
                <w:lang w:val="de-CH"/>
              </w:rPr>
              <w:t>Bei</w:t>
            </w:r>
            <w:r w:rsidRPr="004F7170">
              <w:rPr>
                <w:lang w:val="de-CH"/>
              </w:rPr>
              <w:t xml:space="preserve"> </w:t>
            </w:r>
            <w:r>
              <w:rPr>
                <w:lang w:val="de-CH"/>
              </w:rPr>
              <w:t>strittigen Fällen</w:t>
            </w:r>
            <w:r w:rsidRPr="004F7170">
              <w:rPr>
                <w:lang w:val="de-CH"/>
              </w:rPr>
              <w:t xml:space="preserve"> können die </w:t>
            </w:r>
            <w:r>
              <w:rPr>
                <w:lang w:val="de-CH"/>
              </w:rPr>
              <w:t xml:space="preserve">horizontalen </w:t>
            </w:r>
            <w:r w:rsidRPr="004F7170">
              <w:rPr>
                <w:lang w:val="de-CH"/>
              </w:rPr>
              <w:t>SED H001 "Benachrichtigung</w:t>
            </w:r>
            <w:r w:rsidR="00D043DF">
              <w:rPr>
                <w:lang w:val="de-CH"/>
              </w:rPr>
              <w:t xml:space="preserve"> </w:t>
            </w:r>
            <w:r w:rsidRPr="004F7170">
              <w:rPr>
                <w:lang w:val="de-CH"/>
              </w:rPr>
              <w:t>/ Information</w:t>
            </w:r>
            <w:r w:rsidR="00D043DF">
              <w:rPr>
                <w:lang w:val="de-CH"/>
              </w:rPr>
              <w:t>s</w:t>
            </w:r>
            <w:r w:rsidR="00D043DF" w:rsidRPr="00D043DF">
              <w:rPr>
                <w:lang w:val="de-CH"/>
              </w:rPr>
              <w:t>anforderung</w:t>
            </w:r>
            <w:r w:rsidRPr="004F7170">
              <w:rPr>
                <w:lang w:val="de-CH"/>
              </w:rPr>
              <w:t>" und H002 "Antwort auf Information</w:t>
            </w:r>
            <w:r w:rsidR="00D043DF">
              <w:rPr>
                <w:lang w:val="de-CH"/>
              </w:rPr>
              <w:t>s</w:t>
            </w:r>
            <w:r w:rsidR="00D043DF" w:rsidRPr="00D043DF">
              <w:rPr>
                <w:lang w:val="de-CH"/>
              </w:rPr>
              <w:t>anforderung</w:t>
            </w:r>
            <w:r w:rsidRPr="004F7170">
              <w:rPr>
                <w:lang w:val="de-CH"/>
              </w:rPr>
              <w:t xml:space="preserve">" </w:t>
            </w:r>
            <w:r>
              <w:rPr>
                <w:lang w:val="de-CH"/>
              </w:rPr>
              <w:t xml:space="preserve">für den weiteren Informationsaustausch </w:t>
            </w:r>
            <w:r w:rsidRPr="004F7170">
              <w:rPr>
                <w:lang w:val="de-CH"/>
              </w:rPr>
              <w:t>benützen.</w:t>
            </w:r>
          </w:p>
          <w:p w14:paraId="603E8F31" w14:textId="73367A54" w:rsidR="00CE6FF6" w:rsidRPr="00CE6FF6" w:rsidRDefault="00CE6FF6" w:rsidP="00142B91">
            <w:pPr>
              <w:spacing w:after="120"/>
              <w:rPr>
                <w:lang w:val="de-CH"/>
              </w:rPr>
            </w:pPr>
            <w:r>
              <w:rPr>
                <w:lang w:val="de-CH"/>
              </w:rPr>
              <w:t>Bei allen</w:t>
            </w:r>
            <w:r w:rsidRPr="00CE6FF6">
              <w:rPr>
                <w:lang w:val="de-CH"/>
              </w:rPr>
              <w:t xml:space="preserve"> nächsten Zahlungen </w:t>
            </w:r>
            <w:r>
              <w:rPr>
                <w:lang w:val="de-CH"/>
              </w:rPr>
              <w:t xml:space="preserve">von individuellen Forderungen, für welche Sie die Zinsforderung </w:t>
            </w:r>
            <w:r w:rsidR="004A39B4">
              <w:rPr>
                <w:lang w:val="de-CH"/>
              </w:rPr>
              <w:t>anerkann</w:t>
            </w:r>
            <w:r>
              <w:rPr>
                <w:lang w:val="de-CH"/>
              </w:rPr>
              <w:t>t haben, müssen Sie den Zinsbetrag zum Betrag der individuellen Forderung hinzurechnen. Sie können die Zinsen aber auch separat begleichen. Jede Überweisung müssen Sie dem Fallträger mittels SED U024 bestätigen.</w:t>
            </w:r>
          </w:p>
          <w:p w14:paraId="1BF140AB" w14:textId="49A083A9" w:rsidR="00CE2C24" w:rsidRPr="00CE6FF6" w:rsidRDefault="00AF1B73" w:rsidP="00CE6FF6">
            <w:pPr>
              <w:spacing w:after="120"/>
              <w:rPr>
                <w:color w:val="0000FF" w:themeColor="hyperlink"/>
                <w:u w:val="single"/>
                <w:lang w:val="de-CH"/>
              </w:rPr>
            </w:pPr>
            <w:hyperlink w:anchor="_CP.4_What_do" w:history="1">
              <w:r w:rsidR="00BC1C40" w:rsidRPr="00CE6FF6">
                <w:rPr>
                  <w:rStyle w:val="Hyperlink"/>
                  <w:lang w:val="de-CH"/>
                </w:rPr>
                <w:t>I</w:t>
              </w:r>
              <w:r w:rsidR="00CE6FF6" w:rsidRPr="00CE6FF6">
                <w:rPr>
                  <w:rStyle w:val="Hyperlink"/>
                  <w:lang w:val="de-CH"/>
                </w:rPr>
                <w:t xml:space="preserve">ch will eine Zahlung mittels </w:t>
              </w:r>
              <w:r w:rsidR="00BC1C40" w:rsidRPr="00CE6FF6">
                <w:rPr>
                  <w:rStyle w:val="Hyperlink"/>
                  <w:lang w:val="de-CH"/>
                </w:rPr>
                <w:t>SED U024</w:t>
              </w:r>
              <w:r w:rsidR="00CE6FF6">
                <w:rPr>
                  <w:rStyle w:val="Hyperlink"/>
                  <w:lang w:val="de-CH"/>
                </w:rPr>
                <w:t xml:space="preserve"> </w:t>
              </w:r>
              <w:r w:rsidR="00CE6FF6" w:rsidRPr="00CE6FF6">
                <w:rPr>
                  <w:rStyle w:val="Hyperlink"/>
                  <w:lang w:val="de-CH"/>
                </w:rPr>
                <w:t>bestätigen</w:t>
              </w:r>
              <w:r w:rsidR="00BC1C40" w:rsidRPr="00CE6FF6">
                <w:rPr>
                  <w:rStyle w:val="Hyperlink"/>
                  <w:lang w:val="de-CH"/>
                </w:rPr>
                <w:t>.</w:t>
              </w:r>
            </w:hyperlink>
            <w:r w:rsidR="00BC1C40" w:rsidRPr="00CE6FF6">
              <w:rPr>
                <w:rStyle w:val="Hyperlink"/>
                <w:lang w:val="de-CH"/>
              </w:rPr>
              <w:t xml:space="preserve"> </w:t>
            </w:r>
            <w:r w:rsidR="00BC1C40" w:rsidRPr="00CE6FF6">
              <w:rPr>
                <w:rStyle w:val="Hyperlink"/>
                <w:color w:val="auto"/>
                <w:u w:val="none"/>
                <w:lang w:val="de-CH"/>
              </w:rPr>
              <w:t>(</w:t>
            </w:r>
            <w:r w:rsidR="00CE6FF6" w:rsidRPr="00CE6FF6">
              <w:rPr>
                <w:rStyle w:val="Hyperlink"/>
                <w:color w:val="auto"/>
                <w:u w:val="none"/>
                <w:lang w:val="de-CH"/>
              </w:rPr>
              <w:t>Schritt</w:t>
            </w:r>
            <w:r w:rsidR="00BC1C40" w:rsidRPr="00CE6FF6">
              <w:rPr>
                <w:rStyle w:val="Hyperlink"/>
                <w:color w:val="auto"/>
                <w:u w:val="none"/>
                <w:lang w:val="de-CH"/>
              </w:rPr>
              <w:t xml:space="preserve"> CP.4)</w:t>
            </w:r>
          </w:p>
          <w:p w14:paraId="0219E404" w14:textId="77777777" w:rsidR="00CE6FF6" w:rsidRPr="00B02D13" w:rsidRDefault="00CE6FF6" w:rsidP="00CE6FF6">
            <w:pPr>
              <w:spacing w:after="120"/>
              <w:rPr>
                <w:lang w:val="de-CH"/>
              </w:rPr>
            </w:pPr>
            <w:r w:rsidRPr="00B02D13">
              <w:rPr>
                <w:lang w:val="de-CH"/>
              </w:rPr>
              <w:t>Wenn während dieses Vorgangs unerwartete Umstände eintreten, welche es als sinnlos erscheinen lassen, mit dem Anwendungsfall fortzufahren, kann der Fall geschlossen werden.</w:t>
            </w:r>
          </w:p>
          <w:p w14:paraId="5D9CD11A" w14:textId="364D226E" w:rsidR="00CE2C24" w:rsidRPr="00E345F1" w:rsidRDefault="00AF1B73" w:rsidP="00CE6FF6">
            <w:pPr>
              <w:spacing w:after="120"/>
              <w:rPr>
                <w:color w:val="0000FF" w:themeColor="hyperlink"/>
                <w:u w:val="single"/>
              </w:rPr>
            </w:pPr>
            <w:hyperlink w:anchor="_CP._6_What" w:history="1">
              <w:r w:rsidR="00CE6FF6" w:rsidRPr="00B02D13">
                <w:rPr>
                  <w:rStyle w:val="Hyperlink"/>
                  <w:lang w:val="de-CH"/>
                </w:rPr>
                <w:t>Ich habe eine Schliessung des Anwendungsfalls erhalten.</w:t>
              </w:r>
            </w:hyperlink>
            <w:r w:rsidR="00CE6FF6" w:rsidRPr="00B02D13">
              <w:rPr>
                <w:rStyle w:val="Hyperlink"/>
                <w:lang w:val="de-CH"/>
              </w:rPr>
              <w:t xml:space="preserve"> </w:t>
            </w:r>
            <w:r w:rsidR="00CE6FF6" w:rsidRPr="00B02D13">
              <w:rPr>
                <w:rStyle w:val="Hyperlink"/>
                <w:color w:val="auto"/>
                <w:u w:val="none"/>
                <w:lang w:val="de-CH"/>
              </w:rPr>
              <w:t>(Schritt CP.6)</w:t>
            </w:r>
          </w:p>
        </w:tc>
      </w:tr>
      <w:tr w:rsidR="00124FA8" w:rsidRPr="00AF1B73" w14:paraId="5D9CD126" w14:textId="77777777" w:rsidTr="00F44A5A">
        <w:tc>
          <w:tcPr>
            <w:tcW w:w="10065" w:type="dxa"/>
          </w:tcPr>
          <w:p w14:paraId="1908CD98" w14:textId="77777777" w:rsidR="00771A9C" w:rsidRPr="00771A9C" w:rsidRDefault="00771A9C" w:rsidP="00771A9C">
            <w:pPr>
              <w:rPr>
                <w:lang w:val="de-CH"/>
              </w:rPr>
            </w:pPr>
            <w:r w:rsidRPr="00771A9C">
              <w:rPr>
                <w:lang w:val="de-CH"/>
              </w:rPr>
              <w:t>Folgende Sub-Prozesse stehen der Gegenpartei in dieser Phase zur Verfügung:</w:t>
            </w:r>
          </w:p>
          <w:p w14:paraId="01C3F6FF" w14:textId="77777777" w:rsidR="00771A9C" w:rsidRPr="00771A9C" w:rsidRDefault="00771A9C" w:rsidP="00771A9C">
            <w:pPr>
              <w:rPr>
                <w:lang w:val="de-CH"/>
              </w:rPr>
            </w:pPr>
            <w:r w:rsidRPr="00771A9C">
              <w:rPr>
                <w:lang w:val="de-CH"/>
              </w:rPr>
              <w:t>Ich will Unklarheiten in einem SED, das ich erhalten habe, ausräumen (AD_BUC_08).</w:t>
            </w:r>
          </w:p>
          <w:p w14:paraId="55E73FA5" w14:textId="77777777" w:rsidR="00771A9C" w:rsidRPr="00771A9C" w:rsidRDefault="00771A9C" w:rsidP="00771A9C">
            <w:pPr>
              <w:rPr>
                <w:lang w:val="de-CH"/>
              </w:rPr>
            </w:pPr>
            <w:r w:rsidRPr="00771A9C">
              <w:rPr>
                <w:lang w:val="de-CH"/>
              </w:rPr>
              <w:t>Ich will den Fallträger ermahnen, mir ein ausstehendes SED oder fehlende Informationen zu liefern (AD_BUC_07).</w:t>
            </w:r>
          </w:p>
          <w:p w14:paraId="238180D3" w14:textId="074D96EE" w:rsidR="00771A9C" w:rsidRPr="00771A9C" w:rsidRDefault="00771A9C" w:rsidP="00771A9C">
            <w:pPr>
              <w:rPr>
                <w:lang w:val="de-CH"/>
              </w:rPr>
            </w:pPr>
            <w:r w:rsidRPr="00771A9C">
              <w:rPr>
                <w:lang w:val="de-CH"/>
              </w:rPr>
              <w:t>Ich will ein gesendetes SED U02</w:t>
            </w:r>
            <w:r>
              <w:rPr>
                <w:lang w:val="de-CH"/>
              </w:rPr>
              <w:t>7</w:t>
            </w:r>
            <w:r w:rsidRPr="00771A9C">
              <w:rPr>
                <w:lang w:val="de-CH"/>
              </w:rPr>
              <w:t xml:space="preserve"> annullieren (AD_BUC_06). </w:t>
            </w:r>
          </w:p>
          <w:p w14:paraId="3A37EE01" w14:textId="4610C37C" w:rsidR="00771A9C" w:rsidRPr="00771A9C" w:rsidRDefault="00771A9C" w:rsidP="00771A9C">
            <w:pPr>
              <w:rPr>
                <w:lang w:val="de-CH"/>
              </w:rPr>
            </w:pPr>
            <w:r w:rsidRPr="00771A9C">
              <w:rPr>
                <w:lang w:val="de-CH"/>
              </w:rPr>
              <w:t>Ich will Informationen im gesendeten SED U02</w:t>
            </w:r>
            <w:r>
              <w:rPr>
                <w:lang w:val="de-CH"/>
              </w:rPr>
              <w:t>7</w:t>
            </w:r>
            <w:r w:rsidRPr="00771A9C">
              <w:rPr>
                <w:lang w:val="de-CH"/>
              </w:rPr>
              <w:t xml:space="preserve"> aktualisieren (AD_BUC_10)</w:t>
            </w:r>
            <w:r>
              <w:rPr>
                <w:lang w:val="de-CH"/>
              </w:rPr>
              <w:t>.</w:t>
            </w:r>
          </w:p>
          <w:p w14:paraId="0EB25D8E" w14:textId="77777777" w:rsidR="00771A9C" w:rsidRPr="00771A9C" w:rsidRDefault="00771A9C" w:rsidP="00771A9C">
            <w:pPr>
              <w:rPr>
                <w:lang w:val="de-CH"/>
              </w:rPr>
            </w:pPr>
            <w:r w:rsidRPr="00771A9C">
              <w:rPr>
                <w:lang w:val="de-CH"/>
              </w:rPr>
              <w:t>Ich will den Fall einer neuen Verbindungsstelle in meinem Mitgliedstaat weiterleiten (AD_BUC_05).</w:t>
            </w:r>
          </w:p>
          <w:p w14:paraId="5D9CD125" w14:textId="40C227C0" w:rsidR="00CE2C24" w:rsidRPr="003C5966" w:rsidRDefault="00771A9C" w:rsidP="003C5966">
            <w:pPr>
              <w:rPr>
                <w:lang w:val="de-CH"/>
              </w:rPr>
            </w:pPr>
            <w:r w:rsidRPr="00771A9C">
              <w:rPr>
                <w:lang w:val="de-CH"/>
              </w:rPr>
              <w:t>Ich will zusätzliche Informationen austauschen, die in den fallspezifischen SED nicht vorgesehen sind (H_BUC_01)</w:t>
            </w:r>
            <w:r w:rsidR="003C5966">
              <w:rPr>
                <w:lang w:val="de-CH"/>
              </w:rPr>
              <w:t>.</w:t>
            </w:r>
          </w:p>
        </w:tc>
      </w:tr>
    </w:tbl>
    <w:p w14:paraId="096976DF" w14:textId="77777777" w:rsidR="001B7374" w:rsidRPr="003C5966" w:rsidRDefault="001B7374" w:rsidP="00E345F1">
      <w:pPr>
        <w:spacing w:after="0"/>
        <w:rPr>
          <w:b/>
          <w:lang w:val="de-CH"/>
        </w:rPr>
      </w:pPr>
      <w:bookmarkStart w:id="47" w:name="Description_of_SEDs"/>
    </w:p>
    <w:tbl>
      <w:tblPr>
        <w:tblStyle w:val="Tabellenraster1"/>
        <w:tblW w:w="10065" w:type="dxa"/>
        <w:tblInd w:w="-318" w:type="dxa"/>
        <w:tblLook w:val="04A0" w:firstRow="1" w:lastRow="0" w:firstColumn="1" w:lastColumn="0" w:noHBand="0" w:noVBand="1"/>
      </w:tblPr>
      <w:tblGrid>
        <w:gridCol w:w="10065"/>
      </w:tblGrid>
      <w:tr w:rsidR="007F276C" w:rsidRPr="00AF1B73" w14:paraId="634572A8" w14:textId="77777777" w:rsidTr="00CE638E">
        <w:tc>
          <w:tcPr>
            <w:tcW w:w="10065" w:type="dxa"/>
            <w:shd w:val="clear" w:color="auto" w:fill="B8CCE4" w:themeFill="accent1" w:themeFillTint="66"/>
          </w:tcPr>
          <w:p w14:paraId="25E87E63" w14:textId="4590AB30" w:rsidR="007F276C" w:rsidRPr="00F560A2" w:rsidRDefault="002B76E2" w:rsidP="00CE638E">
            <w:pPr>
              <w:pStyle w:val="berschrift2"/>
              <w:outlineLvl w:val="1"/>
              <w:rPr>
                <w:lang w:val="de-CH"/>
              </w:rPr>
            </w:pPr>
            <w:bookmarkStart w:id="48" w:name="_CP._6_What"/>
            <w:bookmarkStart w:id="49" w:name="_Toc488233916"/>
            <w:bookmarkStart w:id="50" w:name="_Toc523822626"/>
            <w:bookmarkEnd w:id="48"/>
            <w:r w:rsidRPr="00F560A2">
              <w:rPr>
                <w:lang w:val="de-CH"/>
              </w:rPr>
              <w:lastRenderedPageBreak/>
              <w:t>CP.6</w:t>
            </w:r>
            <w:r w:rsidR="007F276C" w:rsidRPr="00F560A2">
              <w:rPr>
                <w:lang w:val="de-CH"/>
              </w:rPr>
              <w:t xml:space="preserve"> </w:t>
            </w:r>
            <w:r w:rsidR="00CE6FF6" w:rsidRPr="00F560A2">
              <w:rPr>
                <w:lang w:val="de-CH"/>
              </w:rPr>
              <w:t xml:space="preserve">Was muss ich tun, </w:t>
            </w:r>
            <w:r w:rsidR="00F560A2">
              <w:rPr>
                <w:lang w:val="de-CH"/>
              </w:rPr>
              <w:t>nachdem</w:t>
            </w:r>
            <w:r w:rsidR="00CE6FF6" w:rsidRPr="00F560A2">
              <w:rPr>
                <w:lang w:val="de-CH"/>
              </w:rPr>
              <w:t xml:space="preserve"> der Fallträger den Fall geschlossen hat</w:t>
            </w:r>
            <w:r w:rsidR="007F276C" w:rsidRPr="00F560A2">
              <w:rPr>
                <w:lang w:val="de-CH"/>
              </w:rPr>
              <w:t>?</w:t>
            </w:r>
            <w:bookmarkEnd w:id="49"/>
            <w:bookmarkEnd w:id="50"/>
          </w:p>
        </w:tc>
      </w:tr>
      <w:tr w:rsidR="007F276C" w:rsidRPr="00AF1B73" w14:paraId="7B3DB326" w14:textId="77777777" w:rsidTr="00CE638E">
        <w:tc>
          <w:tcPr>
            <w:tcW w:w="10065" w:type="dxa"/>
          </w:tcPr>
          <w:p w14:paraId="6153CB14" w14:textId="77777777" w:rsidR="00F560A2" w:rsidRPr="00F560A2" w:rsidRDefault="00F560A2" w:rsidP="00F560A2">
            <w:pPr>
              <w:spacing w:after="120"/>
              <w:jc w:val="both"/>
              <w:rPr>
                <w:lang w:val="de-CH"/>
              </w:rPr>
            </w:pPr>
            <w:r w:rsidRPr="00F560A2">
              <w:rPr>
                <w:lang w:val="de-CH"/>
              </w:rPr>
              <w:t>Der Fallträger hat den Fall mittels Sub-Prozess AD_BUC_01 "Fall schliessen" geschlossen.</w:t>
            </w:r>
          </w:p>
          <w:p w14:paraId="66A2AF2E" w14:textId="5650549F" w:rsidR="00F560A2" w:rsidRPr="00F560A2" w:rsidRDefault="00F560A2" w:rsidP="00F560A2">
            <w:pPr>
              <w:spacing w:after="120"/>
              <w:jc w:val="both"/>
              <w:rPr>
                <w:lang w:val="de-CH"/>
              </w:rPr>
            </w:pPr>
            <w:r w:rsidRPr="00F560A2">
              <w:rPr>
                <w:lang w:val="de-CH"/>
              </w:rPr>
              <w:t xml:space="preserve">Wenn der Bedarf entsteht, den Fall erneut zu öffnen und den </w:t>
            </w:r>
            <w:r w:rsidR="00691CF4">
              <w:rPr>
                <w:lang w:val="de-CH"/>
              </w:rPr>
              <w:t>Informations</w:t>
            </w:r>
            <w:r w:rsidRPr="00F560A2">
              <w:rPr>
                <w:lang w:val="de-CH"/>
              </w:rPr>
              <w:t xml:space="preserve">austausch weiterzuführen, können sowohl Sie als auch der Fallträger die Wiedereröffnung des Falls veranlassen, indem Sie den Sub-Prozess AD_BUC_02 "Fall wiedereröffnen" verwenden. </w:t>
            </w:r>
          </w:p>
          <w:p w14:paraId="34B0BC89" w14:textId="21F91943" w:rsidR="007F276C" w:rsidRPr="00F560A2" w:rsidRDefault="00F560A2" w:rsidP="00E345F1">
            <w:pPr>
              <w:spacing w:after="120"/>
              <w:jc w:val="both"/>
              <w:rPr>
                <w:lang w:val="de-CH"/>
              </w:rPr>
            </w:pPr>
            <w:r w:rsidRPr="00F560A2">
              <w:rPr>
                <w:lang w:val="de-CH"/>
              </w:rPr>
              <w:t>Wenn die Wiedereröffnung von beiden Seiten akzeptiert wird, läuft der Anwendungsfall auf dem Stand vor der Schliessung weiter</w:t>
            </w:r>
            <w:r w:rsidR="007F276C" w:rsidRPr="00F560A2">
              <w:rPr>
                <w:lang w:val="de-CH"/>
              </w:rPr>
              <w:t>.</w:t>
            </w:r>
          </w:p>
        </w:tc>
      </w:tr>
    </w:tbl>
    <w:p w14:paraId="5D9CD14F" w14:textId="61334CFA" w:rsidR="00EE402A" w:rsidRPr="00F560A2" w:rsidRDefault="00EE402A">
      <w:pPr>
        <w:rPr>
          <w:b/>
          <w:lang w:val="de-CH"/>
        </w:rPr>
      </w:pPr>
    </w:p>
    <w:p w14:paraId="3073C4E1" w14:textId="513EEAD1" w:rsidR="00A67511" w:rsidRPr="00F560A2" w:rsidRDefault="00A67511" w:rsidP="00174744">
      <w:pPr>
        <w:pStyle w:val="berschrift1"/>
        <w:spacing w:after="240"/>
        <w:rPr>
          <w:lang w:val="de-CH"/>
        </w:rPr>
      </w:pPr>
      <w:bookmarkStart w:id="51" w:name="_Toc478572137"/>
      <w:bookmarkStart w:id="52" w:name="_Toc478735435"/>
      <w:bookmarkStart w:id="53" w:name="_Toc523822627"/>
      <w:r w:rsidRPr="00F560A2">
        <w:rPr>
          <w:lang w:val="de-CH"/>
        </w:rPr>
        <w:t>BPMN</w:t>
      </w:r>
      <w:r w:rsidR="00F560A2" w:rsidRPr="00F560A2">
        <w:rPr>
          <w:lang w:val="de-CH"/>
        </w:rPr>
        <w:t>-D</w:t>
      </w:r>
      <w:r w:rsidRPr="00F560A2">
        <w:rPr>
          <w:lang w:val="de-CH"/>
        </w:rPr>
        <w:t>iagra</w:t>
      </w:r>
      <w:r w:rsidR="00F560A2" w:rsidRPr="00F560A2">
        <w:rPr>
          <w:lang w:val="de-CH"/>
        </w:rPr>
        <w:t>m</w:t>
      </w:r>
      <w:r w:rsidRPr="00F560A2">
        <w:rPr>
          <w:lang w:val="de-CH"/>
        </w:rPr>
        <w:t>m f</w:t>
      </w:r>
      <w:r w:rsidR="00F560A2" w:rsidRPr="00F560A2">
        <w:rPr>
          <w:lang w:val="de-CH"/>
        </w:rPr>
        <w:t>ü</w:t>
      </w:r>
      <w:r w:rsidRPr="00F560A2">
        <w:rPr>
          <w:lang w:val="de-CH"/>
        </w:rPr>
        <w:t xml:space="preserve">r </w:t>
      </w:r>
      <w:bookmarkEnd w:id="51"/>
      <w:bookmarkEnd w:id="52"/>
      <w:r w:rsidR="00F560A2">
        <w:rPr>
          <w:lang w:val="de-CH"/>
        </w:rPr>
        <w:t>den Anwendungsfall</w:t>
      </w:r>
      <w:bookmarkEnd w:id="53"/>
    </w:p>
    <w:p w14:paraId="791B8CBE" w14:textId="4A6FCDDE" w:rsidR="00E02FF8" w:rsidRPr="00F560A2" w:rsidRDefault="00F560A2" w:rsidP="00E02FF8">
      <w:pPr>
        <w:spacing w:after="0"/>
        <w:rPr>
          <w:lang w:val="de-CH"/>
        </w:rPr>
      </w:pPr>
      <w:r w:rsidRPr="00F560A2">
        <w:rPr>
          <w:lang w:val="de-CH"/>
        </w:rPr>
        <w:t xml:space="preserve">Siehe das entsprechende Verzeichnis der </w:t>
      </w:r>
      <w:r w:rsidR="00E02FF8" w:rsidRPr="00F560A2">
        <w:rPr>
          <w:lang w:val="de-CH"/>
        </w:rPr>
        <w:t>BPMN</w:t>
      </w:r>
      <w:r>
        <w:rPr>
          <w:lang w:val="de-CH"/>
        </w:rPr>
        <w:t>-Diagramme für</w:t>
      </w:r>
      <w:r w:rsidR="00E02FF8" w:rsidRPr="00F560A2">
        <w:rPr>
          <w:lang w:val="de-CH"/>
        </w:rPr>
        <w:t xml:space="preserve"> UB_BUC_04.</w:t>
      </w:r>
    </w:p>
    <w:p w14:paraId="51568F31" w14:textId="2BA83055" w:rsidR="005600E2" w:rsidRPr="00F560A2" w:rsidRDefault="005600E2" w:rsidP="00174744">
      <w:pPr>
        <w:spacing w:after="0" w:line="240" w:lineRule="auto"/>
        <w:rPr>
          <w:lang w:val="de-CH"/>
        </w:rPr>
      </w:pPr>
      <w:r w:rsidRPr="00F560A2">
        <w:rPr>
          <w:lang w:val="de-CH"/>
        </w:rPr>
        <w:t xml:space="preserve">2 </w:t>
      </w:r>
      <w:r w:rsidR="00F560A2" w:rsidRPr="00F560A2">
        <w:rPr>
          <w:lang w:val="de-CH"/>
        </w:rPr>
        <w:t>S</w:t>
      </w:r>
      <w:r w:rsidRPr="00F560A2">
        <w:rPr>
          <w:lang w:val="de-CH"/>
        </w:rPr>
        <w:t>ub</w:t>
      </w:r>
      <w:r w:rsidR="00F560A2" w:rsidRPr="00F560A2">
        <w:rPr>
          <w:lang w:val="de-CH"/>
        </w:rPr>
        <w:t>-Prozesse für den Fallträger</w:t>
      </w:r>
      <w:r w:rsidRPr="00F560A2">
        <w:rPr>
          <w:lang w:val="de-CH"/>
        </w:rPr>
        <w:t>:</w:t>
      </w:r>
    </w:p>
    <w:p w14:paraId="00C023D2" w14:textId="1FBEE8DE" w:rsidR="005600E2" w:rsidRPr="00F560A2" w:rsidRDefault="00F560A2" w:rsidP="00174744">
      <w:pPr>
        <w:pStyle w:val="Listenabsatz"/>
        <w:numPr>
          <w:ilvl w:val="0"/>
          <w:numId w:val="23"/>
        </w:numPr>
        <w:jc w:val="both"/>
        <w:rPr>
          <w:rFonts w:asciiTheme="minorHAnsi" w:hAnsiTheme="minorHAnsi"/>
          <w:sz w:val="22"/>
          <w:szCs w:val="22"/>
          <w:lang w:val="de-CH"/>
        </w:rPr>
      </w:pPr>
      <w:r w:rsidRPr="00F560A2">
        <w:rPr>
          <w:rFonts w:asciiTheme="minorHAnsi" w:hAnsiTheme="minorHAnsi"/>
          <w:sz w:val="22"/>
          <w:szCs w:val="22"/>
          <w:lang w:val="de-CH"/>
        </w:rPr>
        <w:t>Für</w:t>
      </w:r>
      <w:r w:rsidR="005600E2" w:rsidRPr="00F560A2">
        <w:rPr>
          <w:rFonts w:asciiTheme="minorHAnsi" w:hAnsiTheme="minorHAnsi"/>
          <w:sz w:val="22"/>
          <w:szCs w:val="22"/>
          <w:lang w:val="de-CH"/>
        </w:rPr>
        <w:t xml:space="preserve"> UB_BUC_04 </w:t>
      </w:r>
      <w:r>
        <w:rPr>
          <w:rFonts w:asciiTheme="minorHAnsi" w:hAnsiTheme="minorHAnsi"/>
          <w:sz w:val="22"/>
          <w:szCs w:val="22"/>
          <w:lang w:val="de-CH"/>
        </w:rPr>
        <w:t xml:space="preserve">Sub-Prozess </w:t>
      </w:r>
      <w:r w:rsidRPr="00F560A2">
        <w:rPr>
          <w:rFonts w:asciiTheme="minorHAnsi" w:hAnsiTheme="minorHAnsi"/>
          <w:sz w:val="22"/>
          <w:szCs w:val="22"/>
          <w:lang w:val="de-CH"/>
        </w:rPr>
        <w:t xml:space="preserve">Zahlung erhalten und </w:t>
      </w:r>
      <w:r w:rsidR="00C97E50">
        <w:rPr>
          <w:rFonts w:asciiTheme="minorHAnsi" w:hAnsiTheme="minorHAnsi"/>
          <w:sz w:val="22"/>
          <w:szCs w:val="22"/>
          <w:lang w:val="de-CH"/>
        </w:rPr>
        <w:t>Abschluss</w:t>
      </w:r>
      <w:r w:rsidRPr="00F560A2">
        <w:rPr>
          <w:rFonts w:asciiTheme="minorHAnsi" w:hAnsiTheme="minorHAnsi"/>
          <w:sz w:val="22"/>
          <w:szCs w:val="22"/>
          <w:lang w:val="de-CH"/>
        </w:rPr>
        <w:t xml:space="preserve"> melden</w:t>
      </w:r>
      <w:r w:rsidR="005600E2" w:rsidRPr="00F560A2">
        <w:rPr>
          <w:rFonts w:asciiTheme="minorHAnsi" w:hAnsiTheme="minorHAnsi"/>
          <w:sz w:val="22"/>
          <w:szCs w:val="22"/>
          <w:lang w:val="de-CH"/>
        </w:rPr>
        <w:t>.</w:t>
      </w:r>
    </w:p>
    <w:p w14:paraId="662ADAAC" w14:textId="0E21C9BC" w:rsidR="005600E2" w:rsidRPr="00F560A2" w:rsidRDefault="00E02FF8" w:rsidP="00174744">
      <w:pPr>
        <w:pStyle w:val="Listenabsatz"/>
        <w:numPr>
          <w:ilvl w:val="0"/>
          <w:numId w:val="23"/>
        </w:numPr>
        <w:jc w:val="both"/>
        <w:rPr>
          <w:rFonts w:asciiTheme="minorHAnsi" w:hAnsiTheme="minorHAnsi"/>
          <w:sz w:val="22"/>
          <w:szCs w:val="22"/>
          <w:lang w:val="de-CH"/>
        </w:rPr>
      </w:pPr>
      <w:r w:rsidRPr="00F560A2">
        <w:rPr>
          <w:rFonts w:asciiTheme="minorHAnsi" w:hAnsiTheme="minorHAnsi"/>
          <w:sz w:val="22"/>
          <w:szCs w:val="22"/>
          <w:lang w:val="de-CH"/>
        </w:rPr>
        <w:t>F</w:t>
      </w:r>
      <w:r w:rsidR="00F560A2">
        <w:rPr>
          <w:rFonts w:asciiTheme="minorHAnsi" w:hAnsiTheme="minorHAnsi"/>
          <w:sz w:val="22"/>
          <w:szCs w:val="22"/>
          <w:lang w:val="de-CH"/>
        </w:rPr>
        <w:t>ü</w:t>
      </w:r>
      <w:r w:rsidR="005600E2" w:rsidRPr="00F560A2">
        <w:rPr>
          <w:rFonts w:asciiTheme="minorHAnsi" w:hAnsiTheme="minorHAnsi"/>
          <w:sz w:val="22"/>
          <w:szCs w:val="22"/>
          <w:lang w:val="de-CH"/>
        </w:rPr>
        <w:t xml:space="preserve">r UB_BUC_04 </w:t>
      </w:r>
      <w:r w:rsidR="00F560A2" w:rsidRPr="00F560A2">
        <w:rPr>
          <w:rFonts w:asciiTheme="minorHAnsi" w:hAnsiTheme="minorHAnsi"/>
          <w:sz w:val="22"/>
          <w:szCs w:val="22"/>
          <w:lang w:val="de-CH"/>
        </w:rPr>
        <w:t xml:space="preserve">Sub-Prozess </w:t>
      </w:r>
      <w:r w:rsidR="00C97E50">
        <w:rPr>
          <w:rFonts w:asciiTheme="minorHAnsi" w:hAnsiTheme="minorHAnsi"/>
          <w:sz w:val="22"/>
          <w:szCs w:val="22"/>
          <w:lang w:val="de-CH"/>
        </w:rPr>
        <w:t>Ablehnung</w:t>
      </w:r>
      <w:r w:rsidR="00F560A2" w:rsidRPr="00F560A2">
        <w:rPr>
          <w:rFonts w:asciiTheme="minorHAnsi" w:hAnsiTheme="minorHAnsi"/>
          <w:sz w:val="22"/>
          <w:szCs w:val="22"/>
          <w:lang w:val="de-CH"/>
        </w:rPr>
        <w:t xml:space="preserve"> erhalten</w:t>
      </w:r>
      <w:r w:rsidR="005600E2" w:rsidRPr="00F560A2">
        <w:rPr>
          <w:rFonts w:asciiTheme="minorHAnsi" w:hAnsiTheme="minorHAnsi"/>
          <w:sz w:val="22"/>
          <w:szCs w:val="22"/>
          <w:lang w:val="de-CH"/>
        </w:rPr>
        <w:t>.</w:t>
      </w:r>
    </w:p>
    <w:p w14:paraId="3572AC0A" w14:textId="241146DE" w:rsidR="005600E2" w:rsidRPr="00F560A2" w:rsidRDefault="005600E2" w:rsidP="00174744">
      <w:pPr>
        <w:spacing w:after="0" w:line="240" w:lineRule="auto"/>
        <w:rPr>
          <w:lang w:val="de-CH"/>
        </w:rPr>
      </w:pPr>
      <w:r w:rsidRPr="00F560A2">
        <w:rPr>
          <w:lang w:val="de-CH"/>
        </w:rPr>
        <w:t xml:space="preserve">2 </w:t>
      </w:r>
      <w:r w:rsidR="00F560A2" w:rsidRPr="00F560A2">
        <w:rPr>
          <w:lang w:val="de-CH"/>
        </w:rPr>
        <w:t>S</w:t>
      </w:r>
      <w:r w:rsidRPr="00F560A2">
        <w:rPr>
          <w:lang w:val="de-CH"/>
        </w:rPr>
        <w:t>ub</w:t>
      </w:r>
      <w:r w:rsidR="00F560A2" w:rsidRPr="00F560A2">
        <w:rPr>
          <w:lang w:val="de-CH"/>
        </w:rPr>
        <w:t>-Proz</w:t>
      </w:r>
      <w:r w:rsidRPr="00F560A2">
        <w:rPr>
          <w:lang w:val="de-CH"/>
        </w:rPr>
        <w:t>esse</w:t>
      </w:r>
      <w:r w:rsidR="00F560A2" w:rsidRPr="00F560A2">
        <w:rPr>
          <w:lang w:val="de-CH"/>
        </w:rPr>
        <w:t xml:space="preserve"> für die Gegenpartei</w:t>
      </w:r>
      <w:r w:rsidRPr="00F560A2">
        <w:rPr>
          <w:lang w:val="de-CH"/>
        </w:rPr>
        <w:t>:</w:t>
      </w:r>
    </w:p>
    <w:p w14:paraId="0B3EBFBF" w14:textId="70E2CAB8" w:rsidR="005600E2" w:rsidRPr="00F560A2" w:rsidRDefault="00E02FF8" w:rsidP="00174744">
      <w:pPr>
        <w:pStyle w:val="Listenabsatz"/>
        <w:numPr>
          <w:ilvl w:val="0"/>
          <w:numId w:val="24"/>
        </w:numPr>
        <w:jc w:val="both"/>
        <w:rPr>
          <w:rFonts w:asciiTheme="minorHAnsi" w:hAnsiTheme="minorHAnsi"/>
          <w:sz w:val="22"/>
          <w:szCs w:val="22"/>
          <w:lang w:val="de-CH"/>
        </w:rPr>
      </w:pPr>
      <w:r w:rsidRPr="00F560A2">
        <w:rPr>
          <w:rFonts w:asciiTheme="minorHAnsi" w:hAnsiTheme="minorHAnsi"/>
          <w:sz w:val="22"/>
          <w:szCs w:val="22"/>
          <w:lang w:val="de-CH"/>
        </w:rPr>
        <w:t>F</w:t>
      </w:r>
      <w:r w:rsidR="00F560A2">
        <w:rPr>
          <w:rFonts w:asciiTheme="minorHAnsi" w:hAnsiTheme="minorHAnsi"/>
          <w:sz w:val="22"/>
          <w:szCs w:val="22"/>
          <w:lang w:val="de-CH"/>
        </w:rPr>
        <w:t>ü</w:t>
      </w:r>
      <w:r w:rsidR="005600E2" w:rsidRPr="00F560A2">
        <w:rPr>
          <w:rFonts w:asciiTheme="minorHAnsi" w:hAnsiTheme="minorHAnsi"/>
          <w:sz w:val="22"/>
          <w:szCs w:val="22"/>
          <w:lang w:val="de-CH"/>
        </w:rPr>
        <w:t xml:space="preserve">r UB_BUC_04 </w:t>
      </w:r>
      <w:r w:rsidR="00F560A2" w:rsidRPr="00F560A2">
        <w:rPr>
          <w:rFonts w:asciiTheme="minorHAnsi" w:hAnsiTheme="minorHAnsi"/>
          <w:sz w:val="22"/>
          <w:szCs w:val="22"/>
          <w:lang w:val="de-CH"/>
        </w:rPr>
        <w:t xml:space="preserve">Sub-Prozess Zahlung und </w:t>
      </w:r>
      <w:r w:rsidR="00C97E50">
        <w:rPr>
          <w:rFonts w:asciiTheme="minorHAnsi" w:hAnsiTheme="minorHAnsi"/>
          <w:sz w:val="22"/>
          <w:szCs w:val="22"/>
          <w:lang w:val="de-CH"/>
        </w:rPr>
        <w:t>Abschluss</w:t>
      </w:r>
      <w:r w:rsidR="00F560A2" w:rsidRPr="00F560A2">
        <w:rPr>
          <w:rFonts w:asciiTheme="minorHAnsi" w:hAnsiTheme="minorHAnsi"/>
          <w:sz w:val="22"/>
          <w:szCs w:val="22"/>
          <w:lang w:val="de-CH"/>
        </w:rPr>
        <w:t>meldung</w:t>
      </w:r>
      <w:r w:rsidR="005600E2" w:rsidRPr="00F560A2">
        <w:rPr>
          <w:rFonts w:asciiTheme="minorHAnsi" w:hAnsiTheme="minorHAnsi"/>
          <w:sz w:val="22"/>
          <w:szCs w:val="22"/>
          <w:lang w:val="de-CH"/>
        </w:rPr>
        <w:t>.</w:t>
      </w:r>
    </w:p>
    <w:p w14:paraId="014EBA23" w14:textId="2ADE7FC0" w:rsidR="005600E2" w:rsidRPr="00F560A2" w:rsidRDefault="00E02FF8" w:rsidP="00174744">
      <w:pPr>
        <w:pStyle w:val="Listenabsatz"/>
        <w:numPr>
          <w:ilvl w:val="0"/>
          <w:numId w:val="24"/>
        </w:numPr>
        <w:jc w:val="both"/>
        <w:rPr>
          <w:rFonts w:asciiTheme="minorHAnsi" w:hAnsiTheme="minorHAnsi"/>
          <w:sz w:val="22"/>
          <w:szCs w:val="22"/>
          <w:lang w:val="de-CH"/>
        </w:rPr>
      </w:pPr>
      <w:r w:rsidRPr="00F560A2">
        <w:rPr>
          <w:rFonts w:asciiTheme="minorHAnsi" w:hAnsiTheme="minorHAnsi"/>
          <w:sz w:val="22"/>
          <w:szCs w:val="22"/>
          <w:lang w:val="de-CH"/>
        </w:rPr>
        <w:t>F</w:t>
      </w:r>
      <w:r w:rsidR="00F560A2">
        <w:rPr>
          <w:rFonts w:asciiTheme="minorHAnsi" w:hAnsiTheme="minorHAnsi"/>
          <w:sz w:val="22"/>
          <w:szCs w:val="22"/>
          <w:lang w:val="de-CH"/>
        </w:rPr>
        <w:t>ü</w:t>
      </w:r>
      <w:r w:rsidR="005600E2" w:rsidRPr="00F560A2">
        <w:rPr>
          <w:rFonts w:asciiTheme="minorHAnsi" w:hAnsiTheme="minorHAnsi"/>
          <w:sz w:val="22"/>
          <w:szCs w:val="22"/>
          <w:lang w:val="de-CH"/>
        </w:rPr>
        <w:t xml:space="preserve">r UB_BUC_04 </w:t>
      </w:r>
      <w:r w:rsidR="00F560A2" w:rsidRPr="00F560A2">
        <w:rPr>
          <w:rFonts w:asciiTheme="minorHAnsi" w:hAnsiTheme="minorHAnsi"/>
          <w:sz w:val="22"/>
          <w:szCs w:val="22"/>
          <w:lang w:val="de-CH"/>
        </w:rPr>
        <w:t xml:space="preserve">Sub-Prozess </w:t>
      </w:r>
      <w:r w:rsidR="00C97E50">
        <w:rPr>
          <w:rFonts w:asciiTheme="minorHAnsi" w:hAnsiTheme="minorHAnsi"/>
          <w:sz w:val="22"/>
          <w:szCs w:val="22"/>
          <w:lang w:val="de-CH"/>
        </w:rPr>
        <w:t>Ablehnung</w:t>
      </w:r>
      <w:r w:rsidR="005600E2" w:rsidRPr="00F560A2">
        <w:rPr>
          <w:rFonts w:asciiTheme="minorHAnsi" w:hAnsiTheme="minorHAnsi"/>
          <w:sz w:val="22"/>
          <w:szCs w:val="22"/>
          <w:lang w:val="de-CH"/>
        </w:rPr>
        <w:t>.</w:t>
      </w:r>
    </w:p>
    <w:p w14:paraId="17ADA67C" w14:textId="77777777" w:rsidR="00764C2F" w:rsidRPr="00F560A2" w:rsidRDefault="00764C2F" w:rsidP="00764C2F">
      <w:pPr>
        <w:spacing w:after="0"/>
        <w:rPr>
          <w:lang w:val="de-CH"/>
        </w:rPr>
      </w:pPr>
    </w:p>
    <w:p w14:paraId="5D9CD150" w14:textId="09BA0957" w:rsidR="006C4933" w:rsidRPr="007D03D9" w:rsidRDefault="00F560A2" w:rsidP="00174744">
      <w:pPr>
        <w:pStyle w:val="berschrift1"/>
        <w:spacing w:after="240"/>
        <w:rPr>
          <w:lang w:val="de-CH"/>
        </w:rPr>
      </w:pPr>
      <w:bookmarkStart w:id="54" w:name="_Toc523822628"/>
      <w:r w:rsidRPr="007D03D9">
        <w:rPr>
          <w:lang w:val="de-CH"/>
        </w:rPr>
        <w:t xml:space="preserve">In diesem Prozess verwendete </w:t>
      </w:r>
      <w:r w:rsidR="00BE3040" w:rsidRPr="007D03D9">
        <w:rPr>
          <w:lang w:val="de-CH"/>
        </w:rPr>
        <w:t>Stru</w:t>
      </w:r>
      <w:r w:rsidRPr="007D03D9">
        <w:rPr>
          <w:lang w:val="de-CH"/>
        </w:rPr>
        <w:t>k</w:t>
      </w:r>
      <w:r w:rsidR="00BE3040" w:rsidRPr="007D03D9">
        <w:rPr>
          <w:lang w:val="de-CH"/>
        </w:rPr>
        <w:t>tur</w:t>
      </w:r>
      <w:r w:rsidRPr="007D03D9">
        <w:rPr>
          <w:lang w:val="de-CH"/>
        </w:rPr>
        <w:t>ierte</w:t>
      </w:r>
      <w:r w:rsidR="00BE3040" w:rsidRPr="007D03D9">
        <w:rPr>
          <w:lang w:val="de-CH"/>
        </w:rPr>
        <w:t xml:space="preserve"> Ele</w:t>
      </w:r>
      <w:r w:rsidRPr="007D03D9">
        <w:rPr>
          <w:lang w:val="de-CH"/>
        </w:rPr>
        <w:t>k</w:t>
      </w:r>
      <w:r w:rsidR="00BE3040" w:rsidRPr="007D03D9">
        <w:rPr>
          <w:lang w:val="de-CH"/>
        </w:rPr>
        <w:t>troni</w:t>
      </w:r>
      <w:r w:rsidRPr="007D03D9">
        <w:rPr>
          <w:lang w:val="de-CH"/>
        </w:rPr>
        <w:t>sche</w:t>
      </w:r>
      <w:r w:rsidR="00BE3040" w:rsidRPr="007D03D9">
        <w:rPr>
          <w:lang w:val="de-CH"/>
        </w:rPr>
        <w:t xml:space="preserve"> Do</w:t>
      </w:r>
      <w:r w:rsidRPr="007D03D9">
        <w:rPr>
          <w:lang w:val="de-CH"/>
        </w:rPr>
        <w:t>k</w:t>
      </w:r>
      <w:r w:rsidR="00BE3040" w:rsidRPr="007D03D9">
        <w:rPr>
          <w:lang w:val="de-CH"/>
        </w:rPr>
        <w:t>ument</w:t>
      </w:r>
      <w:r w:rsidRPr="007D03D9">
        <w:rPr>
          <w:lang w:val="de-CH"/>
        </w:rPr>
        <w:t>e</w:t>
      </w:r>
      <w:r w:rsidR="006C4933" w:rsidRPr="007D03D9">
        <w:rPr>
          <w:lang w:val="de-CH"/>
        </w:rPr>
        <w:t xml:space="preserve"> </w:t>
      </w:r>
      <w:r w:rsidR="00BE3040" w:rsidRPr="007D03D9">
        <w:rPr>
          <w:lang w:val="de-CH"/>
        </w:rPr>
        <w:t>(</w:t>
      </w:r>
      <w:r w:rsidR="006C4933" w:rsidRPr="007D03D9">
        <w:rPr>
          <w:lang w:val="de-CH"/>
        </w:rPr>
        <w:t>SED</w:t>
      </w:r>
      <w:r w:rsidR="00BE3040" w:rsidRPr="007D03D9">
        <w:rPr>
          <w:lang w:val="de-CH"/>
        </w:rPr>
        <w:t>)</w:t>
      </w:r>
      <w:bookmarkEnd w:id="54"/>
      <w:r w:rsidR="006C4933" w:rsidRPr="007D03D9">
        <w:rPr>
          <w:lang w:val="de-CH"/>
        </w:rPr>
        <w:t xml:space="preserve"> </w:t>
      </w:r>
    </w:p>
    <w:p w14:paraId="5D0CB4B0" w14:textId="394C8345" w:rsidR="00A67511" w:rsidRPr="007D03D9" w:rsidRDefault="00F560A2" w:rsidP="00A67511">
      <w:pPr>
        <w:spacing w:after="0"/>
        <w:jc w:val="both"/>
        <w:rPr>
          <w:lang w:val="de-CH"/>
        </w:rPr>
      </w:pPr>
      <w:r w:rsidRPr="007D03D9">
        <w:rPr>
          <w:lang w:val="de-CH"/>
        </w:rPr>
        <w:t>Die folgenden</w:t>
      </w:r>
      <w:r w:rsidR="00A67511" w:rsidRPr="007D03D9">
        <w:rPr>
          <w:lang w:val="de-CH"/>
        </w:rPr>
        <w:t xml:space="preserve"> SED</w:t>
      </w:r>
      <w:r w:rsidRPr="007D03D9">
        <w:rPr>
          <w:lang w:val="de-CH"/>
        </w:rPr>
        <w:t xml:space="preserve"> werden in</w:t>
      </w:r>
      <w:r w:rsidR="00A67511" w:rsidRPr="007D03D9">
        <w:rPr>
          <w:lang w:val="de-CH"/>
        </w:rPr>
        <w:t xml:space="preserve"> UB_BUC_0</w:t>
      </w:r>
      <w:r w:rsidR="00BE738E" w:rsidRPr="007D03D9">
        <w:rPr>
          <w:lang w:val="de-CH"/>
        </w:rPr>
        <w:t>4</w:t>
      </w:r>
      <w:r w:rsidRPr="007D03D9">
        <w:rPr>
          <w:lang w:val="de-CH"/>
        </w:rPr>
        <w:t xml:space="preserve"> verwendet</w:t>
      </w:r>
      <w:r w:rsidR="00A67511" w:rsidRPr="007D03D9">
        <w:rPr>
          <w:lang w:val="de-CH"/>
        </w:rPr>
        <w:t>:</w:t>
      </w:r>
    </w:p>
    <w:bookmarkEnd w:id="47"/>
    <w:p w14:paraId="5D9CD188" w14:textId="0FA6A427" w:rsidR="006C4933" w:rsidRPr="007D03D9" w:rsidRDefault="006C4933" w:rsidP="00207B42">
      <w:pPr>
        <w:pStyle w:val="Listenabsatz"/>
        <w:numPr>
          <w:ilvl w:val="0"/>
          <w:numId w:val="18"/>
        </w:numPr>
        <w:rPr>
          <w:rFonts w:asciiTheme="minorHAnsi" w:hAnsiTheme="minorHAnsi" w:cstheme="minorHAnsi"/>
          <w:sz w:val="22"/>
          <w:lang w:val="de-CH"/>
        </w:rPr>
      </w:pPr>
      <w:r w:rsidRPr="007D03D9">
        <w:rPr>
          <w:rFonts w:asciiTheme="minorHAnsi" w:hAnsiTheme="minorHAnsi" w:cstheme="minorHAnsi"/>
          <w:sz w:val="22"/>
          <w:lang w:val="de-CH"/>
        </w:rPr>
        <w:t>SED U0</w:t>
      </w:r>
      <w:r w:rsidR="00C3122D" w:rsidRPr="007D03D9">
        <w:rPr>
          <w:rFonts w:asciiTheme="minorHAnsi" w:hAnsiTheme="minorHAnsi" w:cstheme="minorHAnsi"/>
          <w:sz w:val="22"/>
          <w:lang w:val="de-CH"/>
        </w:rPr>
        <w:t>20</w:t>
      </w:r>
      <w:r w:rsidRPr="007D03D9">
        <w:rPr>
          <w:rFonts w:asciiTheme="minorHAnsi" w:hAnsiTheme="minorHAnsi" w:cstheme="minorHAnsi"/>
          <w:sz w:val="22"/>
          <w:lang w:val="de-CH"/>
        </w:rPr>
        <w:t xml:space="preserve"> </w:t>
      </w:r>
      <w:r w:rsidR="00B81ABB">
        <w:rPr>
          <w:rFonts w:asciiTheme="minorHAnsi" w:hAnsiTheme="minorHAnsi" w:cstheme="minorHAnsi"/>
          <w:sz w:val="22"/>
          <w:lang w:val="de-CH"/>
        </w:rPr>
        <w:t>Erstattung</w:t>
      </w:r>
      <w:r w:rsidR="004A39B4">
        <w:rPr>
          <w:rFonts w:asciiTheme="minorHAnsi" w:hAnsiTheme="minorHAnsi" w:cstheme="minorHAnsi"/>
          <w:sz w:val="22"/>
          <w:lang w:val="de-CH"/>
        </w:rPr>
        <w:t>santrag</w:t>
      </w:r>
    </w:p>
    <w:p w14:paraId="4A74C02F" w14:textId="659797B1" w:rsidR="00C3122D" w:rsidRPr="007D03D9" w:rsidRDefault="00C3122D" w:rsidP="00207B42">
      <w:pPr>
        <w:pStyle w:val="Listenabsatz"/>
        <w:numPr>
          <w:ilvl w:val="0"/>
          <w:numId w:val="18"/>
        </w:numPr>
        <w:rPr>
          <w:rFonts w:asciiTheme="minorHAnsi" w:hAnsiTheme="minorHAnsi" w:cstheme="minorHAnsi"/>
          <w:sz w:val="22"/>
          <w:lang w:val="de-CH"/>
        </w:rPr>
      </w:pPr>
      <w:r w:rsidRPr="007D03D9">
        <w:rPr>
          <w:rStyle w:val="Hyperlink"/>
          <w:rFonts w:asciiTheme="minorHAnsi" w:hAnsiTheme="minorHAnsi" w:cstheme="minorHAnsi"/>
          <w:color w:val="auto"/>
          <w:sz w:val="22"/>
          <w:u w:val="none"/>
          <w:lang w:val="de-CH"/>
        </w:rPr>
        <w:t xml:space="preserve">SED U021 </w:t>
      </w:r>
      <w:r w:rsidR="00B81ABB">
        <w:rPr>
          <w:rStyle w:val="Hyperlink"/>
          <w:rFonts w:asciiTheme="minorHAnsi" w:hAnsiTheme="minorHAnsi" w:cstheme="minorHAnsi"/>
          <w:color w:val="auto"/>
          <w:sz w:val="22"/>
          <w:u w:val="none"/>
          <w:lang w:val="de-CH"/>
        </w:rPr>
        <w:t>Erstattung</w:t>
      </w:r>
      <w:r w:rsidR="007D03D9" w:rsidRPr="007D03D9">
        <w:rPr>
          <w:rStyle w:val="Hyperlink"/>
          <w:rFonts w:asciiTheme="minorHAnsi" w:hAnsiTheme="minorHAnsi" w:cstheme="minorHAnsi"/>
          <w:color w:val="auto"/>
          <w:sz w:val="22"/>
          <w:u w:val="none"/>
          <w:lang w:val="de-CH"/>
        </w:rPr>
        <w:t xml:space="preserve"> </w:t>
      </w:r>
      <w:r w:rsidR="004A39B4">
        <w:rPr>
          <w:rStyle w:val="Hyperlink"/>
          <w:rFonts w:asciiTheme="minorHAnsi" w:hAnsiTheme="minorHAnsi" w:cstheme="minorHAnsi"/>
          <w:color w:val="auto"/>
          <w:sz w:val="22"/>
          <w:u w:val="none"/>
          <w:lang w:val="de-CH"/>
        </w:rPr>
        <w:t xml:space="preserve">– </w:t>
      </w:r>
      <w:r w:rsidR="007D03D9" w:rsidRPr="007D03D9">
        <w:rPr>
          <w:rStyle w:val="Hyperlink"/>
          <w:rFonts w:asciiTheme="minorHAnsi" w:hAnsiTheme="minorHAnsi" w:cstheme="minorHAnsi"/>
          <w:color w:val="auto"/>
          <w:sz w:val="22"/>
          <w:u w:val="none"/>
          <w:lang w:val="de-CH"/>
        </w:rPr>
        <w:t>vollständig</w:t>
      </w:r>
      <w:r w:rsidR="004A39B4">
        <w:rPr>
          <w:rStyle w:val="Hyperlink"/>
          <w:rFonts w:asciiTheme="minorHAnsi" w:hAnsiTheme="minorHAnsi" w:cstheme="minorHAnsi"/>
          <w:color w:val="auto"/>
          <w:sz w:val="22"/>
          <w:u w:val="none"/>
          <w:lang w:val="de-CH"/>
        </w:rPr>
        <w:t>e Anerkennung</w:t>
      </w:r>
    </w:p>
    <w:p w14:paraId="72122436" w14:textId="68460C5F" w:rsidR="00C3122D" w:rsidRPr="007D03D9" w:rsidRDefault="00C3122D" w:rsidP="00207B42">
      <w:pPr>
        <w:pStyle w:val="Listenabsatz"/>
        <w:numPr>
          <w:ilvl w:val="0"/>
          <w:numId w:val="18"/>
        </w:numPr>
        <w:rPr>
          <w:rFonts w:asciiTheme="minorHAnsi" w:hAnsiTheme="minorHAnsi" w:cstheme="minorHAnsi"/>
          <w:sz w:val="22"/>
          <w:lang w:val="de-CH"/>
        </w:rPr>
      </w:pPr>
      <w:r w:rsidRPr="007D03D9">
        <w:rPr>
          <w:rStyle w:val="Hyperlink"/>
          <w:rFonts w:asciiTheme="minorHAnsi" w:hAnsiTheme="minorHAnsi" w:cstheme="minorHAnsi"/>
          <w:color w:val="auto"/>
          <w:sz w:val="22"/>
          <w:u w:val="none"/>
          <w:lang w:val="de-CH"/>
        </w:rPr>
        <w:t xml:space="preserve">SED U023 </w:t>
      </w:r>
      <w:r w:rsidR="00B81ABB">
        <w:rPr>
          <w:rStyle w:val="Hyperlink"/>
          <w:rFonts w:asciiTheme="minorHAnsi" w:hAnsiTheme="minorHAnsi" w:cstheme="minorHAnsi"/>
          <w:color w:val="auto"/>
          <w:sz w:val="22"/>
          <w:u w:val="none"/>
          <w:lang w:val="de-CH"/>
        </w:rPr>
        <w:t>Erstattung</w:t>
      </w:r>
      <w:r w:rsidR="007D03D9" w:rsidRPr="007D03D9">
        <w:rPr>
          <w:rStyle w:val="Hyperlink"/>
          <w:rFonts w:asciiTheme="minorHAnsi" w:hAnsiTheme="minorHAnsi" w:cstheme="minorHAnsi"/>
          <w:color w:val="auto"/>
          <w:sz w:val="22"/>
          <w:u w:val="none"/>
          <w:lang w:val="de-CH"/>
        </w:rPr>
        <w:t xml:space="preserve"> </w:t>
      </w:r>
      <w:r w:rsidR="004A39B4">
        <w:rPr>
          <w:rStyle w:val="Hyperlink"/>
          <w:rFonts w:asciiTheme="minorHAnsi" w:hAnsiTheme="minorHAnsi" w:cstheme="minorHAnsi"/>
          <w:color w:val="auto"/>
          <w:sz w:val="22"/>
          <w:u w:val="none"/>
          <w:lang w:val="de-CH"/>
        </w:rPr>
        <w:t>– Ablehnung</w:t>
      </w:r>
    </w:p>
    <w:p w14:paraId="17D7762A" w14:textId="7C8061AB" w:rsidR="00C3122D" w:rsidRPr="007D03D9" w:rsidRDefault="00C3122D" w:rsidP="00207B42">
      <w:pPr>
        <w:pStyle w:val="Listenabsatz"/>
        <w:numPr>
          <w:ilvl w:val="0"/>
          <w:numId w:val="18"/>
        </w:numPr>
        <w:rPr>
          <w:rFonts w:asciiTheme="minorHAnsi" w:hAnsiTheme="minorHAnsi" w:cstheme="minorHAnsi"/>
          <w:sz w:val="22"/>
          <w:lang w:val="de-CH"/>
        </w:rPr>
      </w:pPr>
      <w:r w:rsidRPr="007D03D9">
        <w:rPr>
          <w:rStyle w:val="Hyperlink"/>
          <w:rFonts w:asciiTheme="minorHAnsi" w:hAnsiTheme="minorHAnsi" w:cstheme="minorHAnsi"/>
          <w:color w:val="auto"/>
          <w:sz w:val="22"/>
          <w:u w:val="none"/>
          <w:lang w:val="de-CH"/>
        </w:rPr>
        <w:t xml:space="preserve">SED U024 </w:t>
      </w:r>
      <w:r w:rsidR="00B81ABB">
        <w:rPr>
          <w:rStyle w:val="Hyperlink"/>
          <w:rFonts w:asciiTheme="minorHAnsi" w:hAnsiTheme="minorHAnsi" w:cstheme="minorHAnsi"/>
          <w:color w:val="auto"/>
          <w:sz w:val="22"/>
          <w:u w:val="none"/>
          <w:lang w:val="de-CH"/>
        </w:rPr>
        <w:t>Erstattung</w:t>
      </w:r>
      <w:r w:rsidR="007D03D9" w:rsidRPr="007D03D9">
        <w:rPr>
          <w:rStyle w:val="Hyperlink"/>
          <w:rFonts w:asciiTheme="minorHAnsi" w:hAnsiTheme="minorHAnsi" w:cstheme="minorHAnsi"/>
          <w:color w:val="auto"/>
          <w:sz w:val="22"/>
          <w:u w:val="none"/>
          <w:lang w:val="de-CH"/>
        </w:rPr>
        <w:t xml:space="preserve"> </w:t>
      </w:r>
      <w:r w:rsidR="00B26F1E">
        <w:rPr>
          <w:rStyle w:val="Hyperlink"/>
          <w:rFonts w:asciiTheme="minorHAnsi" w:hAnsiTheme="minorHAnsi" w:cstheme="minorHAnsi"/>
          <w:color w:val="auto"/>
          <w:sz w:val="22"/>
          <w:u w:val="none"/>
          <w:lang w:val="de-CH"/>
        </w:rPr>
        <w:t xml:space="preserve">– Benachrichtigung zur </w:t>
      </w:r>
      <w:r w:rsidR="007D03D9" w:rsidRPr="007D03D9">
        <w:rPr>
          <w:rStyle w:val="Hyperlink"/>
          <w:rFonts w:asciiTheme="minorHAnsi" w:hAnsiTheme="minorHAnsi" w:cstheme="minorHAnsi"/>
          <w:color w:val="auto"/>
          <w:sz w:val="22"/>
          <w:u w:val="none"/>
          <w:lang w:val="de-CH"/>
        </w:rPr>
        <w:t xml:space="preserve">Zahlung </w:t>
      </w:r>
    </w:p>
    <w:p w14:paraId="45AD578E" w14:textId="4CEC8801" w:rsidR="00C3122D" w:rsidRPr="007D03D9" w:rsidRDefault="00C3122D" w:rsidP="00207B42">
      <w:pPr>
        <w:pStyle w:val="Listenabsatz"/>
        <w:numPr>
          <w:ilvl w:val="0"/>
          <w:numId w:val="18"/>
        </w:numPr>
        <w:rPr>
          <w:rFonts w:asciiTheme="minorHAnsi" w:hAnsiTheme="minorHAnsi" w:cstheme="minorHAnsi"/>
          <w:sz w:val="22"/>
          <w:lang w:val="de-CH"/>
        </w:rPr>
      </w:pPr>
      <w:r w:rsidRPr="007D03D9">
        <w:rPr>
          <w:rStyle w:val="Hyperlink"/>
          <w:rFonts w:asciiTheme="minorHAnsi" w:hAnsiTheme="minorHAnsi" w:cstheme="minorHAnsi"/>
          <w:color w:val="auto"/>
          <w:sz w:val="22"/>
          <w:u w:val="none"/>
          <w:lang w:val="de-CH"/>
        </w:rPr>
        <w:t xml:space="preserve">SED U025 </w:t>
      </w:r>
      <w:r w:rsidR="00B81ABB">
        <w:rPr>
          <w:rStyle w:val="Hyperlink"/>
          <w:rFonts w:asciiTheme="minorHAnsi" w:hAnsiTheme="minorHAnsi" w:cstheme="minorHAnsi"/>
          <w:color w:val="auto"/>
          <w:sz w:val="22"/>
          <w:u w:val="none"/>
          <w:lang w:val="de-CH"/>
        </w:rPr>
        <w:t>Erstattung</w:t>
      </w:r>
      <w:r w:rsidR="007D03D9" w:rsidRPr="007D03D9">
        <w:rPr>
          <w:rStyle w:val="Hyperlink"/>
          <w:rFonts w:asciiTheme="minorHAnsi" w:hAnsiTheme="minorHAnsi" w:cstheme="minorHAnsi"/>
          <w:color w:val="auto"/>
          <w:sz w:val="22"/>
          <w:u w:val="none"/>
          <w:lang w:val="de-CH"/>
        </w:rPr>
        <w:t xml:space="preserve"> </w:t>
      </w:r>
      <w:r w:rsidR="00B26F1E">
        <w:rPr>
          <w:rStyle w:val="Hyperlink"/>
          <w:rFonts w:asciiTheme="minorHAnsi" w:hAnsiTheme="minorHAnsi" w:cstheme="minorHAnsi"/>
          <w:color w:val="auto"/>
          <w:sz w:val="22"/>
          <w:u w:val="none"/>
          <w:lang w:val="de-CH"/>
        </w:rPr>
        <w:t xml:space="preserve">– Empfangsbestätigung </w:t>
      </w:r>
      <w:r w:rsidR="007D03D9" w:rsidRPr="007D03D9">
        <w:rPr>
          <w:rStyle w:val="Hyperlink"/>
          <w:rFonts w:asciiTheme="minorHAnsi" w:hAnsiTheme="minorHAnsi" w:cstheme="minorHAnsi"/>
          <w:color w:val="auto"/>
          <w:sz w:val="22"/>
          <w:u w:val="none"/>
          <w:lang w:val="de-CH"/>
        </w:rPr>
        <w:t>/</w:t>
      </w:r>
      <w:r w:rsidR="00B26F1E">
        <w:rPr>
          <w:rStyle w:val="Hyperlink"/>
          <w:rFonts w:asciiTheme="minorHAnsi" w:hAnsiTheme="minorHAnsi" w:cstheme="minorHAnsi"/>
          <w:color w:val="auto"/>
          <w:sz w:val="22"/>
          <w:u w:val="none"/>
          <w:lang w:val="de-CH"/>
        </w:rPr>
        <w:t xml:space="preserve"> Benachrichtigung zum Abschluss</w:t>
      </w:r>
    </w:p>
    <w:p w14:paraId="1A43BD17" w14:textId="3B520211" w:rsidR="00C3122D" w:rsidRPr="007D03D9" w:rsidRDefault="00C3122D" w:rsidP="00207B42">
      <w:pPr>
        <w:pStyle w:val="Listenabsatz"/>
        <w:numPr>
          <w:ilvl w:val="0"/>
          <w:numId w:val="18"/>
        </w:numPr>
        <w:rPr>
          <w:rFonts w:asciiTheme="minorHAnsi" w:hAnsiTheme="minorHAnsi" w:cstheme="minorHAnsi"/>
          <w:sz w:val="22"/>
          <w:lang w:val="de-CH"/>
        </w:rPr>
      </w:pPr>
      <w:r w:rsidRPr="007D03D9">
        <w:rPr>
          <w:rStyle w:val="Hyperlink"/>
          <w:rFonts w:asciiTheme="minorHAnsi" w:hAnsiTheme="minorHAnsi" w:cstheme="minorHAnsi"/>
          <w:color w:val="auto"/>
          <w:sz w:val="22"/>
          <w:u w:val="none"/>
          <w:lang w:val="de-CH"/>
        </w:rPr>
        <w:t xml:space="preserve">SED U026 </w:t>
      </w:r>
      <w:r w:rsidR="00B26F1E">
        <w:rPr>
          <w:rStyle w:val="Hyperlink"/>
          <w:rFonts w:asciiTheme="minorHAnsi" w:hAnsiTheme="minorHAnsi" w:cstheme="minorHAnsi"/>
          <w:color w:val="auto"/>
          <w:sz w:val="22"/>
          <w:u w:val="none"/>
          <w:lang w:val="de-CH"/>
        </w:rPr>
        <w:t>Forderung von Zinsen</w:t>
      </w:r>
    </w:p>
    <w:p w14:paraId="7988E83D" w14:textId="1768ED29" w:rsidR="00C3122D" w:rsidRPr="007D03D9" w:rsidRDefault="00C3122D" w:rsidP="00207B42">
      <w:pPr>
        <w:pStyle w:val="Listenabsatz"/>
        <w:numPr>
          <w:ilvl w:val="0"/>
          <w:numId w:val="18"/>
        </w:numPr>
        <w:rPr>
          <w:rFonts w:asciiTheme="minorHAnsi" w:hAnsiTheme="minorHAnsi" w:cstheme="minorHAnsi"/>
          <w:sz w:val="22"/>
          <w:lang w:val="de-CH"/>
        </w:rPr>
      </w:pPr>
      <w:r w:rsidRPr="007D03D9">
        <w:rPr>
          <w:rStyle w:val="Hyperlink"/>
          <w:rFonts w:asciiTheme="minorHAnsi" w:hAnsiTheme="minorHAnsi" w:cstheme="minorHAnsi"/>
          <w:color w:val="auto"/>
          <w:sz w:val="22"/>
          <w:u w:val="none"/>
          <w:lang w:val="de-CH"/>
        </w:rPr>
        <w:t xml:space="preserve">SED U027 </w:t>
      </w:r>
      <w:r w:rsidR="00B26F1E">
        <w:rPr>
          <w:rStyle w:val="Hyperlink"/>
          <w:rFonts w:asciiTheme="minorHAnsi" w:hAnsiTheme="minorHAnsi" w:cstheme="minorHAnsi"/>
          <w:color w:val="auto"/>
          <w:sz w:val="22"/>
          <w:u w:val="none"/>
          <w:lang w:val="de-CH"/>
        </w:rPr>
        <w:t>Ant</w:t>
      </w:r>
      <w:r w:rsidR="007D03D9" w:rsidRPr="007D03D9">
        <w:rPr>
          <w:rStyle w:val="Hyperlink"/>
          <w:rFonts w:asciiTheme="minorHAnsi" w:hAnsiTheme="minorHAnsi" w:cstheme="minorHAnsi"/>
          <w:color w:val="auto"/>
          <w:sz w:val="22"/>
          <w:u w:val="none"/>
          <w:lang w:val="de-CH"/>
        </w:rPr>
        <w:t xml:space="preserve">wort auf </w:t>
      </w:r>
      <w:r w:rsidR="00B26F1E">
        <w:rPr>
          <w:rStyle w:val="Hyperlink"/>
          <w:rFonts w:asciiTheme="minorHAnsi" w:hAnsiTheme="minorHAnsi" w:cstheme="minorHAnsi"/>
          <w:color w:val="auto"/>
          <w:sz w:val="22"/>
          <w:u w:val="none"/>
          <w:lang w:val="de-CH"/>
        </w:rPr>
        <w:t>die Z</w:t>
      </w:r>
      <w:r w:rsidR="007D03D9" w:rsidRPr="007D03D9">
        <w:rPr>
          <w:rStyle w:val="Hyperlink"/>
          <w:rFonts w:asciiTheme="minorHAnsi" w:hAnsiTheme="minorHAnsi" w:cstheme="minorHAnsi"/>
          <w:color w:val="auto"/>
          <w:sz w:val="22"/>
          <w:u w:val="none"/>
          <w:lang w:val="de-CH"/>
        </w:rPr>
        <w:t>ins</w:t>
      </w:r>
      <w:r w:rsidR="00B26F1E">
        <w:rPr>
          <w:rStyle w:val="Hyperlink"/>
          <w:rFonts w:asciiTheme="minorHAnsi" w:hAnsiTheme="minorHAnsi" w:cstheme="minorHAnsi"/>
          <w:color w:val="auto"/>
          <w:sz w:val="22"/>
          <w:u w:val="none"/>
          <w:lang w:val="de-CH"/>
        </w:rPr>
        <w:t>forderu</w:t>
      </w:r>
      <w:r w:rsidR="007D03D9" w:rsidRPr="007D03D9">
        <w:rPr>
          <w:rStyle w:val="Hyperlink"/>
          <w:rFonts w:asciiTheme="minorHAnsi" w:hAnsiTheme="minorHAnsi" w:cstheme="minorHAnsi"/>
          <w:color w:val="auto"/>
          <w:sz w:val="22"/>
          <w:u w:val="none"/>
          <w:lang w:val="de-CH"/>
        </w:rPr>
        <w:t>ng</w:t>
      </w:r>
    </w:p>
    <w:p w14:paraId="33978FBA" w14:textId="064B87CF" w:rsidR="00C3122D" w:rsidRPr="007D03D9" w:rsidRDefault="00C3122D" w:rsidP="00207B42">
      <w:pPr>
        <w:pStyle w:val="Listenabsatz"/>
        <w:numPr>
          <w:ilvl w:val="0"/>
          <w:numId w:val="18"/>
        </w:numPr>
        <w:rPr>
          <w:rFonts w:asciiTheme="minorHAnsi" w:hAnsiTheme="minorHAnsi" w:cstheme="minorHAnsi"/>
          <w:sz w:val="22"/>
          <w:lang w:val="de-CH"/>
        </w:rPr>
      </w:pPr>
      <w:r w:rsidRPr="007D03D9">
        <w:rPr>
          <w:rStyle w:val="Hyperlink"/>
          <w:rFonts w:asciiTheme="minorHAnsi" w:hAnsiTheme="minorHAnsi" w:cstheme="minorHAnsi"/>
          <w:color w:val="auto"/>
          <w:sz w:val="22"/>
          <w:u w:val="none"/>
          <w:lang w:val="de-CH"/>
        </w:rPr>
        <w:t xml:space="preserve">SED U029 </w:t>
      </w:r>
      <w:r w:rsidR="00B26F1E">
        <w:rPr>
          <w:rStyle w:val="Hyperlink"/>
          <w:rFonts w:asciiTheme="minorHAnsi" w:hAnsiTheme="minorHAnsi" w:cstheme="minorHAnsi"/>
          <w:color w:val="auto"/>
          <w:sz w:val="22"/>
          <w:u w:val="none"/>
          <w:lang w:val="de-CH"/>
        </w:rPr>
        <w:t>N</w:t>
      </w:r>
      <w:r w:rsidR="007D03D9" w:rsidRPr="007D03D9">
        <w:rPr>
          <w:rStyle w:val="Hyperlink"/>
          <w:rFonts w:asciiTheme="minorHAnsi" w:hAnsiTheme="minorHAnsi" w:cstheme="minorHAnsi"/>
          <w:color w:val="auto"/>
          <w:sz w:val="22"/>
          <w:u w:val="none"/>
          <w:lang w:val="de-CH"/>
        </w:rPr>
        <w:t xml:space="preserve">ach </w:t>
      </w:r>
      <w:r w:rsidR="00B26F1E">
        <w:rPr>
          <w:rStyle w:val="Hyperlink"/>
          <w:rFonts w:asciiTheme="minorHAnsi" w:hAnsiTheme="minorHAnsi" w:cstheme="minorHAnsi"/>
          <w:color w:val="auto"/>
          <w:sz w:val="22"/>
          <w:u w:val="none"/>
          <w:lang w:val="de-CH"/>
        </w:rPr>
        <w:t>Ablehnung</w:t>
      </w:r>
      <w:r w:rsidR="007D03D9" w:rsidRPr="007D03D9">
        <w:rPr>
          <w:rStyle w:val="Hyperlink"/>
          <w:rFonts w:asciiTheme="minorHAnsi" w:hAnsiTheme="minorHAnsi" w:cstheme="minorHAnsi"/>
          <w:color w:val="auto"/>
          <w:sz w:val="22"/>
          <w:u w:val="none"/>
          <w:lang w:val="de-CH"/>
        </w:rPr>
        <w:t xml:space="preserve"> geänderte</w:t>
      </w:r>
      <w:r w:rsidR="00B26F1E">
        <w:rPr>
          <w:rStyle w:val="Hyperlink"/>
          <w:rFonts w:asciiTheme="minorHAnsi" w:hAnsiTheme="minorHAnsi" w:cstheme="minorHAnsi"/>
          <w:color w:val="auto"/>
          <w:sz w:val="22"/>
          <w:u w:val="none"/>
          <w:lang w:val="de-CH"/>
        </w:rPr>
        <w:t>r</w:t>
      </w:r>
      <w:r w:rsidR="007D03D9" w:rsidRPr="007D03D9">
        <w:rPr>
          <w:rStyle w:val="Hyperlink"/>
          <w:rFonts w:asciiTheme="minorHAnsi" w:hAnsiTheme="minorHAnsi" w:cstheme="minorHAnsi"/>
          <w:color w:val="auto"/>
          <w:sz w:val="22"/>
          <w:u w:val="none"/>
          <w:lang w:val="de-CH"/>
        </w:rPr>
        <w:t xml:space="preserve"> </w:t>
      </w:r>
      <w:r w:rsidR="00B81ABB">
        <w:rPr>
          <w:rStyle w:val="Hyperlink"/>
          <w:rFonts w:asciiTheme="minorHAnsi" w:hAnsiTheme="minorHAnsi" w:cstheme="minorHAnsi"/>
          <w:color w:val="auto"/>
          <w:sz w:val="22"/>
          <w:u w:val="none"/>
          <w:lang w:val="de-CH"/>
        </w:rPr>
        <w:t>Erstattung</w:t>
      </w:r>
      <w:r w:rsidR="00B26F1E">
        <w:rPr>
          <w:rStyle w:val="Hyperlink"/>
          <w:rFonts w:asciiTheme="minorHAnsi" w:hAnsiTheme="minorHAnsi" w:cstheme="minorHAnsi"/>
          <w:color w:val="auto"/>
          <w:sz w:val="22"/>
          <w:u w:val="none"/>
          <w:lang w:val="de-CH"/>
        </w:rPr>
        <w:t>santrag</w:t>
      </w:r>
      <w:r w:rsidR="007D03D9" w:rsidRPr="007D03D9">
        <w:rPr>
          <w:rStyle w:val="Hyperlink"/>
          <w:rFonts w:asciiTheme="minorHAnsi" w:hAnsiTheme="minorHAnsi" w:cstheme="minorHAnsi"/>
          <w:color w:val="auto"/>
          <w:sz w:val="22"/>
          <w:u w:val="none"/>
          <w:lang w:val="de-CH"/>
        </w:rPr>
        <w:t xml:space="preserve"> </w:t>
      </w:r>
    </w:p>
    <w:p w14:paraId="5D9CD192" w14:textId="77777777" w:rsidR="00ED21B1" w:rsidRPr="007D03D9" w:rsidRDefault="00ED21B1" w:rsidP="007606B2">
      <w:pPr>
        <w:spacing w:after="0"/>
        <w:jc w:val="center"/>
        <w:rPr>
          <w:b/>
          <w:lang w:val="de-CH"/>
        </w:rPr>
      </w:pPr>
      <w:bookmarkStart w:id="55" w:name="Portable_Documents"/>
    </w:p>
    <w:p w14:paraId="5D9CD1C2" w14:textId="1ED269F6" w:rsidR="00DF60C5" w:rsidRPr="007D03D9" w:rsidRDefault="00DF60C5" w:rsidP="00174744">
      <w:pPr>
        <w:pStyle w:val="berschrift1"/>
        <w:spacing w:after="240"/>
        <w:rPr>
          <w:lang w:val="de-CH"/>
        </w:rPr>
      </w:pPr>
      <w:bookmarkStart w:id="56" w:name="_Toc523822629"/>
      <w:bookmarkStart w:id="57" w:name="Administrative_SEDs"/>
      <w:bookmarkEnd w:id="55"/>
      <w:r w:rsidRPr="007D03D9">
        <w:rPr>
          <w:lang w:val="de-CH"/>
        </w:rPr>
        <w:t xml:space="preserve">Administrative </w:t>
      </w:r>
      <w:r w:rsidR="00F560A2" w:rsidRPr="007D03D9">
        <w:rPr>
          <w:lang w:val="de-CH"/>
        </w:rPr>
        <w:t>S</w:t>
      </w:r>
      <w:r w:rsidRPr="007D03D9">
        <w:rPr>
          <w:lang w:val="de-CH"/>
        </w:rPr>
        <w:t>ub</w:t>
      </w:r>
      <w:r w:rsidR="007E4AF8" w:rsidRPr="007D03D9">
        <w:rPr>
          <w:lang w:val="de-CH"/>
        </w:rPr>
        <w:t>-</w:t>
      </w:r>
      <w:r w:rsidR="00F560A2" w:rsidRPr="007D03D9">
        <w:rPr>
          <w:lang w:val="de-CH"/>
        </w:rPr>
        <w:t>P</w:t>
      </w:r>
      <w:r w:rsidRPr="007D03D9">
        <w:rPr>
          <w:lang w:val="de-CH"/>
        </w:rPr>
        <w:t>ro</w:t>
      </w:r>
      <w:r w:rsidR="00F560A2" w:rsidRPr="007D03D9">
        <w:rPr>
          <w:lang w:val="de-CH"/>
        </w:rPr>
        <w:t>zesse</w:t>
      </w:r>
      <w:bookmarkEnd w:id="56"/>
      <w:r w:rsidRPr="007D03D9">
        <w:rPr>
          <w:lang w:val="de-CH"/>
        </w:rPr>
        <w:t xml:space="preserve"> </w:t>
      </w:r>
    </w:p>
    <w:p w14:paraId="4E942910" w14:textId="266BDA98" w:rsidR="001649E6" w:rsidRDefault="00F560A2" w:rsidP="001649E6">
      <w:pPr>
        <w:spacing w:after="0"/>
        <w:jc w:val="both"/>
        <w:rPr>
          <w:lang w:val="de-CH"/>
        </w:rPr>
      </w:pPr>
      <w:r w:rsidRPr="00F560A2">
        <w:rPr>
          <w:lang w:val="de-CH"/>
        </w:rPr>
        <w:t>Die folgenden administrativen Sub-Prozesse werden in</w:t>
      </w:r>
      <w:r w:rsidR="00922A49" w:rsidRPr="00F560A2">
        <w:rPr>
          <w:lang w:val="de-CH"/>
        </w:rPr>
        <w:t xml:space="preserve"> UB_BUC_04</w:t>
      </w:r>
      <w:r w:rsidRPr="00F560A2">
        <w:rPr>
          <w:lang w:val="de-CH"/>
        </w:rPr>
        <w:t xml:space="preserve"> v</w:t>
      </w:r>
      <w:r>
        <w:rPr>
          <w:lang w:val="de-CH"/>
        </w:rPr>
        <w:t>erwendet</w:t>
      </w:r>
      <w:r w:rsidR="001649E6" w:rsidRPr="00F560A2">
        <w:rPr>
          <w:lang w:val="de-CH"/>
        </w:rPr>
        <w:t>:</w:t>
      </w:r>
    </w:p>
    <w:p w14:paraId="15517086" w14:textId="2A53E7D5" w:rsidR="00F868E9" w:rsidRPr="00EA51A7" w:rsidRDefault="00F868E9" w:rsidP="00F868E9">
      <w:pPr>
        <w:pStyle w:val="Listenabsatz"/>
        <w:numPr>
          <w:ilvl w:val="0"/>
          <w:numId w:val="18"/>
        </w:numPr>
        <w:rPr>
          <w:rStyle w:val="Hyperlink"/>
          <w:color w:val="auto"/>
          <w:u w:val="none"/>
          <w:lang w:val="de-CH"/>
        </w:rPr>
      </w:pPr>
      <w:r w:rsidRPr="00EA51A7">
        <w:rPr>
          <w:rStyle w:val="Hyperlink"/>
          <w:rFonts w:asciiTheme="minorHAnsi" w:hAnsiTheme="minorHAnsi" w:cstheme="minorHAnsi"/>
          <w:color w:val="auto"/>
          <w:sz w:val="22"/>
          <w:u w:val="none"/>
          <w:lang w:val="de-CH"/>
        </w:rPr>
        <w:t>AD_BUC_01_Subprozess Fall schliessen</w:t>
      </w:r>
    </w:p>
    <w:p w14:paraId="70568D6F" w14:textId="25EE06EC" w:rsidR="00F868E9" w:rsidRPr="00EA51A7" w:rsidRDefault="00F868E9" w:rsidP="00F868E9">
      <w:pPr>
        <w:pStyle w:val="Listenabsatz"/>
        <w:numPr>
          <w:ilvl w:val="0"/>
          <w:numId w:val="18"/>
        </w:numPr>
        <w:rPr>
          <w:rStyle w:val="Hyperlink"/>
          <w:color w:val="auto"/>
          <w:u w:val="none"/>
          <w:lang w:val="de-CH"/>
        </w:rPr>
      </w:pPr>
      <w:r w:rsidRPr="00EA51A7">
        <w:rPr>
          <w:rStyle w:val="Hyperlink"/>
          <w:rFonts w:asciiTheme="minorHAnsi" w:hAnsiTheme="minorHAnsi" w:cstheme="minorHAnsi"/>
          <w:color w:val="auto"/>
          <w:sz w:val="22"/>
          <w:u w:val="none"/>
          <w:lang w:val="de-CH"/>
        </w:rPr>
        <w:t>AD_BUC_02_Subprozess Fall wiedereröffnen</w:t>
      </w:r>
    </w:p>
    <w:p w14:paraId="437CC37A" w14:textId="1EA61B26" w:rsidR="00F868E9" w:rsidRPr="00EA51A7" w:rsidRDefault="00F868E9" w:rsidP="00F868E9">
      <w:pPr>
        <w:pStyle w:val="Listenabsatz"/>
        <w:numPr>
          <w:ilvl w:val="0"/>
          <w:numId w:val="18"/>
        </w:numPr>
        <w:rPr>
          <w:rStyle w:val="Hyperlink"/>
          <w:color w:val="auto"/>
          <w:u w:val="none"/>
          <w:lang w:val="de-CH"/>
        </w:rPr>
      </w:pPr>
      <w:r w:rsidRPr="00EA51A7">
        <w:rPr>
          <w:rStyle w:val="Hyperlink"/>
          <w:rFonts w:asciiTheme="minorHAnsi" w:hAnsiTheme="minorHAnsi" w:cstheme="minorHAnsi"/>
          <w:color w:val="auto"/>
          <w:sz w:val="22"/>
          <w:u w:val="none"/>
          <w:lang w:val="de-CH"/>
        </w:rPr>
        <w:t>AD_BUC_05_Subprozess Fall weiterleiten</w:t>
      </w:r>
    </w:p>
    <w:p w14:paraId="2463E561" w14:textId="6D1D7271" w:rsidR="00F868E9" w:rsidRPr="00C97E50" w:rsidRDefault="00F868E9" w:rsidP="00F868E9">
      <w:pPr>
        <w:pStyle w:val="Listenabsatz"/>
        <w:numPr>
          <w:ilvl w:val="0"/>
          <w:numId w:val="18"/>
        </w:numPr>
        <w:rPr>
          <w:rStyle w:val="Hyperlink"/>
          <w:color w:val="auto"/>
          <w:u w:val="none"/>
          <w:lang w:val="en-GB"/>
        </w:rPr>
      </w:pPr>
      <w:r w:rsidRPr="00C97E50">
        <w:rPr>
          <w:rStyle w:val="Hyperlink"/>
          <w:rFonts w:asciiTheme="minorHAnsi" w:hAnsiTheme="minorHAnsi" w:cstheme="minorHAnsi"/>
          <w:color w:val="auto"/>
          <w:sz w:val="22"/>
          <w:u w:val="none"/>
          <w:lang w:val="en-GB"/>
        </w:rPr>
        <w:t xml:space="preserve">AD_BUC_06_Subprozess </w:t>
      </w:r>
      <w:r w:rsidR="00C97E50" w:rsidRPr="00C97E50">
        <w:rPr>
          <w:rStyle w:val="Hyperlink"/>
          <w:rFonts w:asciiTheme="minorHAnsi" w:hAnsiTheme="minorHAnsi" w:cstheme="minorHAnsi"/>
          <w:color w:val="auto"/>
          <w:sz w:val="22"/>
          <w:u w:val="none"/>
          <w:lang w:val="en-GB"/>
        </w:rPr>
        <w:t>S</w:t>
      </w:r>
      <w:r w:rsidRPr="00C97E50">
        <w:rPr>
          <w:rStyle w:val="Hyperlink"/>
          <w:rFonts w:asciiTheme="minorHAnsi" w:hAnsiTheme="minorHAnsi" w:cstheme="minorHAnsi"/>
          <w:color w:val="auto"/>
          <w:sz w:val="22"/>
          <w:u w:val="none"/>
          <w:lang w:val="en-GB"/>
        </w:rPr>
        <w:t xml:space="preserve">ED </w:t>
      </w:r>
      <w:r w:rsidRPr="00C97E50">
        <w:rPr>
          <w:rStyle w:val="Hyperlink"/>
          <w:rFonts w:asciiTheme="minorHAnsi" w:hAnsiTheme="minorHAnsi" w:cstheme="minorHAnsi"/>
          <w:color w:val="auto"/>
          <w:sz w:val="22"/>
          <w:u w:val="none"/>
          <w:lang w:val="de-CH"/>
        </w:rPr>
        <w:t>annullieren</w:t>
      </w:r>
    </w:p>
    <w:p w14:paraId="27638DB6" w14:textId="5C37B5B0" w:rsidR="00F868E9" w:rsidRPr="00EA51A7" w:rsidRDefault="00F868E9" w:rsidP="00F868E9">
      <w:pPr>
        <w:pStyle w:val="Listenabsatz"/>
        <w:numPr>
          <w:ilvl w:val="0"/>
          <w:numId w:val="18"/>
        </w:numPr>
        <w:rPr>
          <w:rStyle w:val="Hyperlink"/>
          <w:color w:val="auto"/>
          <w:u w:val="none"/>
          <w:lang w:val="de-CH"/>
        </w:rPr>
      </w:pPr>
      <w:r w:rsidRPr="00EA51A7">
        <w:rPr>
          <w:rStyle w:val="Hyperlink"/>
          <w:rFonts w:asciiTheme="minorHAnsi" w:hAnsiTheme="minorHAnsi" w:cstheme="minorHAnsi"/>
          <w:color w:val="auto"/>
          <w:sz w:val="22"/>
          <w:u w:val="none"/>
          <w:lang w:val="de-CH"/>
        </w:rPr>
        <w:t>AD_BUC_07_Subprozess Erinnerung</w:t>
      </w:r>
    </w:p>
    <w:p w14:paraId="31403FEE" w14:textId="617D3097" w:rsidR="00F868E9" w:rsidRPr="00EA51A7" w:rsidRDefault="00F868E9" w:rsidP="00F868E9">
      <w:pPr>
        <w:pStyle w:val="Listenabsatz"/>
        <w:numPr>
          <w:ilvl w:val="0"/>
          <w:numId w:val="18"/>
        </w:numPr>
        <w:rPr>
          <w:rStyle w:val="Hyperlink"/>
          <w:color w:val="auto"/>
          <w:u w:val="none"/>
          <w:lang w:val="de-CH"/>
        </w:rPr>
      </w:pPr>
      <w:r w:rsidRPr="00EA51A7">
        <w:rPr>
          <w:rStyle w:val="Hyperlink"/>
          <w:rFonts w:asciiTheme="minorHAnsi" w:hAnsiTheme="minorHAnsi" w:cstheme="minorHAnsi"/>
          <w:color w:val="auto"/>
          <w:sz w:val="22"/>
          <w:u w:val="none"/>
          <w:lang w:val="de-CH"/>
        </w:rPr>
        <w:t>AD_BUC_08_Subprozess Inhalt klären</w:t>
      </w:r>
    </w:p>
    <w:p w14:paraId="08E16BE0" w14:textId="1ABDE886" w:rsidR="00F868E9" w:rsidRPr="00EA51A7" w:rsidRDefault="00F868E9" w:rsidP="00F868E9">
      <w:pPr>
        <w:pStyle w:val="Listenabsatz"/>
        <w:numPr>
          <w:ilvl w:val="0"/>
          <w:numId w:val="18"/>
        </w:numPr>
        <w:rPr>
          <w:rStyle w:val="Hyperlink"/>
          <w:color w:val="auto"/>
          <w:u w:val="none"/>
          <w:lang w:val="de-CH"/>
        </w:rPr>
      </w:pPr>
      <w:r w:rsidRPr="00EA51A7">
        <w:rPr>
          <w:rStyle w:val="Hyperlink"/>
          <w:rFonts w:asciiTheme="minorHAnsi" w:hAnsiTheme="minorHAnsi" w:cstheme="minorHAnsi"/>
          <w:color w:val="auto"/>
          <w:sz w:val="22"/>
          <w:u w:val="none"/>
          <w:lang w:val="de-CH"/>
        </w:rPr>
        <w:t>AD_BUC_09_Subprozess SED ablehnen</w:t>
      </w:r>
    </w:p>
    <w:p w14:paraId="4AF41EC1" w14:textId="028E2417" w:rsidR="00F868E9" w:rsidRPr="00EA51A7" w:rsidRDefault="00F868E9" w:rsidP="00F868E9">
      <w:pPr>
        <w:pStyle w:val="Listenabsatz"/>
        <w:numPr>
          <w:ilvl w:val="0"/>
          <w:numId w:val="18"/>
        </w:numPr>
        <w:rPr>
          <w:rStyle w:val="Hyperlink"/>
          <w:color w:val="auto"/>
          <w:u w:val="none"/>
          <w:lang w:val="de-CH"/>
        </w:rPr>
      </w:pPr>
      <w:r w:rsidRPr="00EA51A7">
        <w:rPr>
          <w:rStyle w:val="Hyperlink"/>
          <w:rFonts w:asciiTheme="minorHAnsi" w:hAnsiTheme="minorHAnsi" w:cstheme="minorHAnsi"/>
          <w:color w:val="auto"/>
          <w:sz w:val="22"/>
          <w:u w:val="none"/>
          <w:lang w:val="de-CH"/>
        </w:rPr>
        <w:t>AD_BUC_10_Subprozess SED aktualisieren</w:t>
      </w:r>
    </w:p>
    <w:p w14:paraId="316213EA" w14:textId="77777777" w:rsidR="00F868E9" w:rsidRPr="00EA51A7" w:rsidRDefault="00F868E9" w:rsidP="000805D6">
      <w:pPr>
        <w:spacing w:before="120" w:after="0"/>
        <w:jc w:val="both"/>
        <w:rPr>
          <w:rFonts w:cstheme="minorHAnsi"/>
          <w:lang w:val="de-CH"/>
        </w:rPr>
      </w:pPr>
      <w:bookmarkStart w:id="58" w:name="_Hlk523146126"/>
      <w:bookmarkEnd w:id="57"/>
      <w:r w:rsidRPr="00EA51A7">
        <w:rPr>
          <w:rFonts w:cstheme="minorHAnsi"/>
          <w:lang w:val="de-CH"/>
        </w:rPr>
        <w:t>Die folgenden Sub-Prozesse werden für die Behandlung ausserordentlicher Fallszenarien, die aufgrund des Austauschs von Sozialversicherungsinformationen in einem digitalen Umfeld entstehen, verwendet und können zu jedem beliebigen Zeitpunkt im Prozess benützt werden</w:t>
      </w:r>
      <w:bookmarkEnd w:id="58"/>
      <w:r>
        <w:rPr>
          <w:rFonts w:cstheme="minorHAnsi"/>
          <w:lang w:val="de-CH"/>
        </w:rPr>
        <w:t>:</w:t>
      </w:r>
    </w:p>
    <w:p w14:paraId="1AA2B8C0" w14:textId="244ECB33" w:rsidR="00F868E9" w:rsidRPr="00EA51A7" w:rsidRDefault="00F868E9" w:rsidP="00F868E9">
      <w:pPr>
        <w:pStyle w:val="Listenabsatz"/>
        <w:numPr>
          <w:ilvl w:val="0"/>
          <w:numId w:val="18"/>
        </w:numPr>
        <w:rPr>
          <w:rStyle w:val="Hyperlink"/>
          <w:color w:val="auto"/>
          <w:u w:val="none"/>
          <w:lang w:val="de-CH"/>
        </w:rPr>
      </w:pPr>
      <w:r w:rsidRPr="00EA51A7">
        <w:rPr>
          <w:rStyle w:val="Hyperlink"/>
          <w:rFonts w:asciiTheme="minorHAnsi" w:hAnsiTheme="minorHAnsi" w:cstheme="minorHAnsi"/>
          <w:color w:val="auto"/>
          <w:sz w:val="22"/>
          <w:u w:val="none"/>
          <w:lang w:val="de-CH"/>
        </w:rPr>
        <w:t>AD_BUC_11_Subpro</w:t>
      </w:r>
      <w:r>
        <w:rPr>
          <w:rStyle w:val="Hyperlink"/>
          <w:rFonts w:asciiTheme="minorHAnsi" w:hAnsiTheme="minorHAnsi" w:cstheme="minorHAnsi"/>
          <w:color w:val="auto"/>
          <w:sz w:val="22"/>
          <w:u w:val="none"/>
          <w:lang w:val="de-CH"/>
        </w:rPr>
        <w:t>z</w:t>
      </w:r>
      <w:r w:rsidRPr="00EA51A7">
        <w:rPr>
          <w:rStyle w:val="Hyperlink"/>
          <w:rFonts w:asciiTheme="minorHAnsi" w:hAnsiTheme="minorHAnsi" w:cstheme="minorHAnsi"/>
          <w:color w:val="auto"/>
          <w:sz w:val="22"/>
          <w:u w:val="none"/>
          <w:lang w:val="de-CH"/>
        </w:rPr>
        <w:t xml:space="preserve">ess </w:t>
      </w:r>
      <w:r>
        <w:rPr>
          <w:rStyle w:val="Hyperlink"/>
          <w:rFonts w:asciiTheme="minorHAnsi" w:hAnsiTheme="minorHAnsi" w:cstheme="minorHAnsi"/>
          <w:color w:val="auto"/>
          <w:sz w:val="22"/>
          <w:u w:val="none"/>
          <w:lang w:val="de-CH"/>
        </w:rPr>
        <w:t>Ausnahmefall</w:t>
      </w:r>
    </w:p>
    <w:p w14:paraId="6F964ED3" w14:textId="1E61D7CE" w:rsidR="00F868E9" w:rsidRPr="00EA51A7" w:rsidRDefault="00F868E9" w:rsidP="00F868E9">
      <w:pPr>
        <w:pStyle w:val="Listenabsatz"/>
        <w:numPr>
          <w:ilvl w:val="0"/>
          <w:numId w:val="18"/>
        </w:numPr>
        <w:rPr>
          <w:rStyle w:val="Hyperlink"/>
          <w:color w:val="auto"/>
          <w:u w:val="none"/>
          <w:lang w:val="de-CH"/>
        </w:rPr>
      </w:pPr>
      <w:r w:rsidRPr="00EA51A7">
        <w:rPr>
          <w:rStyle w:val="Hyperlink"/>
          <w:rFonts w:asciiTheme="minorHAnsi" w:hAnsiTheme="minorHAnsi" w:cstheme="minorHAnsi"/>
          <w:color w:val="auto"/>
          <w:sz w:val="22"/>
          <w:u w:val="none"/>
          <w:lang w:val="de-CH"/>
        </w:rPr>
        <w:t>AD_BUC_12_Subpro</w:t>
      </w:r>
      <w:r>
        <w:rPr>
          <w:rStyle w:val="Hyperlink"/>
          <w:rFonts w:asciiTheme="minorHAnsi" w:hAnsiTheme="minorHAnsi" w:cstheme="minorHAnsi"/>
          <w:color w:val="auto"/>
          <w:sz w:val="22"/>
          <w:u w:val="none"/>
          <w:lang w:val="de-CH"/>
        </w:rPr>
        <w:t>z</w:t>
      </w:r>
      <w:r w:rsidRPr="00EA51A7">
        <w:rPr>
          <w:rStyle w:val="Hyperlink"/>
          <w:rFonts w:asciiTheme="minorHAnsi" w:hAnsiTheme="minorHAnsi" w:cstheme="minorHAnsi"/>
          <w:color w:val="auto"/>
          <w:sz w:val="22"/>
          <w:u w:val="none"/>
          <w:lang w:val="de-CH"/>
        </w:rPr>
        <w:t xml:space="preserve">ess </w:t>
      </w:r>
      <w:r>
        <w:rPr>
          <w:rStyle w:val="Hyperlink"/>
          <w:rFonts w:asciiTheme="minorHAnsi" w:hAnsiTheme="minorHAnsi" w:cstheme="minorHAnsi"/>
          <w:color w:val="auto"/>
          <w:sz w:val="22"/>
          <w:u w:val="none"/>
          <w:lang w:val="de-CH"/>
        </w:rPr>
        <w:t>Teilnehmer auswechseln</w:t>
      </w:r>
    </w:p>
    <w:p w14:paraId="2628C230" w14:textId="77777777" w:rsidR="001649E6" w:rsidRPr="00C97E50" w:rsidRDefault="001649E6" w:rsidP="00A954F9">
      <w:pPr>
        <w:spacing w:after="0"/>
        <w:rPr>
          <w:lang w:val="de-CH"/>
        </w:rPr>
      </w:pPr>
    </w:p>
    <w:bookmarkStart w:id="59" w:name="Horizontal_SEDs"/>
    <w:p w14:paraId="781D7F54" w14:textId="73B9B7ED" w:rsidR="001649E6" w:rsidRPr="007D03D9" w:rsidRDefault="001649E6" w:rsidP="00174744">
      <w:pPr>
        <w:pStyle w:val="berschrift1"/>
        <w:spacing w:after="240"/>
        <w:rPr>
          <w:lang w:val="de-CH"/>
        </w:rPr>
      </w:pPr>
      <w:r w:rsidRPr="007D03D9">
        <w:rPr>
          <w:lang w:val="de-CH"/>
        </w:rPr>
        <w:fldChar w:fldCharType="begin"/>
      </w:r>
      <w:r w:rsidRPr="007D03D9">
        <w:rPr>
          <w:lang w:val="de-CH"/>
        </w:rPr>
        <w:instrText xml:space="preserve"> HYPERLINK \l "Horizontal_SEDs" \o "To return press ALT + left arrow key" </w:instrText>
      </w:r>
      <w:r w:rsidRPr="007D03D9">
        <w:rPr>
          <w:lang w:val="de-CH"/>
        </w:rPr>
        <w:fldChar w:fldCharType="separate"/>
      </w:r>
      <w:bookmarkStart w:id="60" w:name="_Toc523822630"/>
      <w:r w:rsidRPr="007D03D9">
        <w:rPr>
          <w:lang w:val="de-CH"/>
        </w:rPr>
        <w:t>Horizontal</w:t>
      </w:r>
      <w:r w:rsidR="00F868E9" w:rsidRPr="007D03D9">
        <w:rPr>
          <w:lang w:val="de-CH"/>
        </w:rPr>
        <w:t>e</w:t>
      </w:r>
      <w:r w:rsidRPr="007D03D9">
        <w:rPr>
          <w:lang w:val="de-CH"/>
        </w:rPr>
        <w:t xml:space="preserve"> </w:t>
      </w:r>
      <w:r w:rsidR="00F868E9" w:rsidRPr="007D03D9">
        <w:rPr>
          <w:lang w:val="de-CH"/>
        </w:rPr>
        <w:t>S</w:t>
      </w:r>
      <w:r w:rsidRPr="007D03D9">
        <w:rPr>
          <w:lang w:val="de-CH"/>
        </w:rPr>
        <w:t>ub</w:t>
      </w:r>
      <w:r w:rsidR="007E4AF8" w:rsidRPr="007D03D9">
        <w:rPr>
          <w:lang w:val="de-CH"/>
        </w:rPr>
        <w:t>-</w:t>
      </w:r>
      <w:r w:rsidR="00F868E9" w:rsidRPr="007D03D9">
        <w:rPr>
          <w:lang w:val="de-CH"/>
        </w:rPr>
        <w:t>P</w:t>
      </w:r>
      <w:r w:rsidRPr="007D03D9">
        <w:rPr>
          <w:lang w:val="de-CH"/>
        </w:rPr>
        <w:t>ro</w:t>
      </w:r>
      <w:r w:rsidR="00F868E9" w:rsidRPr="007D03D9">
        <w:rPr>
          <w:lang w:val="de-CH"/>
        </w:rPr>
        <w:t>zesse</w:t>
      </w:r>
      <w:bookmarkEnd w:id="60"/>
      <w:r w:rsidRPr="007D03D9">
        <w:rPr>
          <w:lang w:val="de-CH"/>
        </w:rPr>
        <w:fldChar w:fldCharType="end"/>
      </w:r>
      <w:r w:rsidRPr="007D03D9">
        <w:rPr>
          <w:lang w:val="de-CH"/>
        </w:rPr>
        <w:t xml:space="preserve"> </w:t>
      </w:r>
    </w:p>
    <w:p w14:paraId="55AFB02C" w14:textId="77777777" w:rsidR="00F868E9" w:rsidRPr="00EA51A7" w:rsidRDefault="00F868E9" w:rsidP="00F868E9">
      <w:pPr>
        <w:spacing w:after="0"/>
        <w:jc w:val="both"/>
        <w:rPr>
          <w:lang w:val="de-CH"/>
        </w:rPr>
      </w:pPr>
      <w:bookmarkStart w:id="61" w:name="_Hlk523146290"/>
      <w:bookmarkEnd w:id="59"/>
      <w:r w:rsidRPr="00EA51A7">
        <w:rPr>
          <w:lang w:val="de-CH"/>
        </w:rPr>
        <w:t>Die folgenden horizontalen Sub-Prozesse werden im UB_BUC_01 verwendet:</w:t>
      </w:r>
    </w:p>
    <w:bookmarkEnd w:id="61"/>
    <w:p w14:paraId="133BCC68" w14:textId="1C8ECC3D" w:rsidR="001649E6" w:rsidRPr="00F868E9" w:rsidRDefault="00F868E9" w:rsidP="00B81ABB">
      <w:pPr>
        <w:pStyle w:val="Listenabsatz"/>
        <w:numPr>
          <w:ilvl w:val="0"/>
          <w:numId w:val="18"/>
        </w:numPr>
      </w:pPr>
      <w:r w:rsidRPr="00F868E9">
        <w:rPr>
          <w:rStyle w:val="Hyperlink"/>
          <w:rFonts w:asciiTheme="minorHAnsi" w:hAnsiTheme="minorHAnsi" w:cstheme="minorHAnsi"/>
          <w:color w:val="auto"/>
          <w:sz w:val="22"/>
          <w:u w:val="none"/>
          <w:lang w:val="de-CH"/>
        </w:rPr>
        <w:t>H_BUC_01_Subprozess Ad-hoc-Informationsaustausch</w:t>
      </w:r>
    </w:p>
    <w:sectPr w:rsidR="001649E6" w:rsidRPr="00F868E9" w:rsidSect="0035376C">
      <w:headerReference w:type="default" r:id="rId1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ECCB8" w14:textId="77777777" w:rsidR="00266859" w:rsidRDefault="00266859" w:rsidP="00303F31">
      <w:pPr>
        <w:spacing w:after="0" w:line="240" w:lineRule="auto"/>
      </w:pPr>
      <w:r>
        <w:separator/>
      </w:r>
    </w:p>
  </w:endnote>
  <w:endnote w:type="continuationSeparator" w:id="0">
    <w:p w14:paraId="6432D8F0" w14:textId="77777777" w:rsidR="00266859" w:rsidRDefault="00266859"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3714270"/>
      <w:docPartObj>
        <w:docPartGallery w:val="Page Numbers (Bottom of Page)"/>
        <w:docPartUnique/>
      </w:docPartObj>
    </w:sdtPr>
    <w:sdtEndPr>
      <w:rPr>
        <w:i/>
        <w:noProof/>
      </w:rPr>
    </w:sdtEndPr>
    <w:sdtContent>
      <w:p w14:paraId="2FF7B368" w14:textId="30479811" w:rsidR="00AF1B73" w:rsidRPr="00AA5BC1" w:rsidRDefault="00AF1B73" w:rsidP="00CC03F9">
        <w:pPr>
          <w:pStyle w:val="Fuzeile"/>
          <w:jc w:val="right"/>
          <w:rPr>
            <w:rFonts w:ascii="Verdana" w:eastAsiaTheme="majorEastAsia" w:hAnsi="Verdana" w:cstheme="majorBidi"/>
            <w:bCs/>
            <w:sz w:val="16"/>
            <w:szCs w:val="36"/>
            <w:lang w:val="de-CH"/>
            <w14:numForm w14:val="oldStyle"/>
          </w:rPr>
        </w:pPr>
        <w:r w:rsidRPr="00AC1789">
          <w:rPr>
            <w:i/>
            <w:noProof/>
            <w:lang w:val="de-CH" w:eastAsia="de-CH"/>
          </w:rPr>
          <mc:AlternateContent>
            <mc:Choice Requires="wps">
              <w:drawing>
                <wp:anchor distT="0" distB="0" distL="114300" distR="114300" simplePos="0" relativeHeight="251663872" behindDoc="0" locked="0" layoutInCell="1" allowOverlap="1" wp14:anchorId="423F4750" wp14:editId="109FA9FF">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6FFA23" id="Straight Connector 3"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A5BC1">
          <w:rPr>
            <w:rFonts w:ascii="Verdana" w:eastAsiaTheme="majorEastAsia" w:hAnsi="Verdana" w:cstheme="majorBidi"/>
            <w:bCs/>
            <w:sz w:val="16"/>
            <w:szCs w:val="36"/>
            <w:lang w:val="de-CH"/>
            <w14:numForm w14:val="oldStyle"/>
          </w:rPr>
          <w:t xml:space="preserve">Leitlinien für EESSI Anwendungsfall UB_BUC_04 – </w:t>
        </w:r>
        <w:r>
          <w:rPr>
            <w:rFonts w:ascii="Verdana" w:eastAsiaTheme="majorEastAsia" w:hAnsi="Verdana" w:cstheme="majorBidi"/>
            <w:bCs/>
            <w:sz w:val="16"/>
            <w:szCs w:val="36"/>
            <w:lang w:val="de-CH"/>
            <w14:numForm w14:val="oldStyle"/>
          </w:rPr>
          <w:t>Erstattung von Arbeitslosenentschädigung</w:t>
        </w:r>
        <w:r w:rsidRPr="00AA5BC1">
          <w:rPr>
            <w:rFonts w:ascii="Verdana" w:eastAsiaTheme="majorEastAsia" w:hAnsi="Verdana" w:cstheme="majorBidi"/>
            <w:bCs/>
            <w:sz w:val="16"/>
            <w:szCs w:val="36"/>
            <w:lang w:val="de-CH"/>
            <w14:numForm w14:val="oldStyle"/>
          </w:rPr>
          <w:tab/>
        </w:r>
      </w:p>
      <w:p w14:paraId="29E162CB" w14:textId="1E8EE684" w:rsidR="00AF1B73" w:rsidRPr="00AA5BC1" w:rsidRDefault="00AF1B73" w:rsidP="00CC03F9">
        <w:pPr>
          <w:pStyle w:val="Kopfzeile"/>
          <w:spacing w:before="0" w:beforeAutospacing="0" w:after="0" w:afterAutospacing="0"/>
          <w:rPr>
            <w:rFonts w:ascii="Verdana" w:eastAsiaTheme="majorEastAsia" w:hAnsi="Verdana" w:cstheme="majorBidi"/>
            <w:bCs/>
            <w:sz w:val="16"/>
            <w:szCs w:val="36"/>
            <w:lang w:val="de-CH"/>
            <w14:numForm w14:val="oldStyle"/>
          </w:rPr>
        </w:pPr>
        <w:r w:rsidRPr="00AA5BC1">
          <w:rPr>
            <w:rFonts w:ascii="Verdana" w:eastAsiaTheme="majorEastAsia" w:hAnsi="Verdana" w:cstheme="majorBidi"/>
            <w:bCs/>
            <w:sz w:val="16"/>
            <w:szCs w:val="36"/>
            <w:lang w:val="de-CH"/>
            <w14:numForm w14:val="oldStyle"/>
          </w:rPr>
          <w:t>Dat</w:t>
        </w:r>
        <w:r>
          <w:rPr>
            <w:rFonts w:ascii="Verdana" w:eastAsiaTheme="majorEastAsia" w:hAnsi="Verdana" w:cstheme="majorBidi"/>
            <w:bCs/>
            <w:sz w:val="16"/>
            <w:szCs w:val="36"/>
            <w:lang w:val="de-CH"/>
            <w14:numForm w14:val="oldStyle"/>
          </w:rPr>
          <w:t>um</w:t>
        </w:r>
        <w:r w:rsidRPr="00AA5BC1">
          <w:rPr>
            <w:rFonts w:ascii="Verdana" w:eastAsiaTheme="majorEastAsia" w:hAnsi="Verdana" w:cstheme="majorBidi"/>
            <w:bCs/>
            <w:sz w:val="16"/>
            <w:szCs w:val="36"/>
            <w:lang w:val="de-CH"/>
            <w14:numForm w14:val="oldStyle"/>
          </w:rPr>
          <w:t>: O</w:t>
        </w:r>
        <w:r>
          <w:rPr>
            <w:rFonts w:ascii="Verdana" w:eastAsiaTheme="majorEastAsia" w:hAnsi="Verdana" w:cstheme="majorBidi"/>
            <w:bCs/>
            <w:sz w:val="16"/>
            <w:szCs w:val="36"/>
            <w:lang w:val="de-CH"/>
            <w14:numForm w14:val="oldStyle"/>
          </w:rPr>
          <w:t>k</w:t>
        </w:r>
        <w:r w:rsidRPr="00AA5BC1">
          <w:rPr>
            <w:rFonts w:ascii="Verdana" w:eastAsiaTheme="majorEastAsia" w:hAnsi="Verdana" w:cstheme="majorBidi"/>
            <w:bCs/>
            <w:sz w:val="16"/>
            <w:szCs w:val="36"/>
            <w:lang w:val="de-CH"/>
            <w14:numForm w14:val="oldStyle"/>
          </w:rPr>
          <w:t xml:space="preserve">tober 2017 </w:t>
        </w:r>
        <w:r w:rsidRPr="00AA5BC1">
          <w:rPr>
            <w:rFonts w:ascii="Verdana" w:eastAsiaTheme="majorEastAsia" w:hAnsi="Verdana" w:cstheme="majorBidi"/>
            <w:bCs/>
            <w:sz w:val="16"/>
            <w:szCs w:val="36"/>
            <w:lang w:val="de-CH"/>
            <w14:numForm w14:val="oldStyle"/>
          </w:rPr>
          <w:tab/>
          <w:t>Do</w:t>
        </w:r>
        <w:r>
          <w:rPr>
            <w:rFonts w:ascii="Verdana" w:eastAsiaTheme="majorEastAsia" w:hAnsi="Verdana" w:cstheme="majorBidi"/>
            <w:bCs/>
            <w:sz w:val="16"/>
            <w:szCs w:val="36"/>
            <w:lang w:val="de-CH"/>
            <w14:numForm w14:val="oldStyle"/>
          </w:rPr>
          <w:t>k</w:t>
        </w:r>
        <w:r w:rsidRPr="00AA5BC1">
          <w:rPr>
            <w:rFonts w:ascii="Verdana" w:eastAsiaTheme="majorEastAsia" w:hAnsi="Verdana" w:cstheme="majorBidi"/>
            <w:bCs/>
            <w:sz w:val="16"/>
            <w:szCs w:val="36"/>
            <w:lang w:val="de-CH"/>
            <w14:numForm w14:val="oldStyle"/>
          </w:rPr>
          <w:t xml:space="preserve">ument </w:t>
        </w:r>
        <w:r>
          <w:rPr>
            <w:rFonts w:ascii="Verdana" w:eastAsiaTheme="majorEastAsia" w:hAnsi="Verdana" w:cstheme="majorBidi"/>
            <w:bCs/>
            <w:sz w:val="16"/>
            <w:szCs w:val="36"/>
            <w:lang w:val="de-CH"/>
            <w14:numForm w14:val="oldStyle"/>
          </w:rPr>
          <w:t>V</w:t>
        </w:r>
        <w:r w:rsidRPr="00AA5BC1">
          <w:rPr>
            <w:rFonts w:ascii="Verdana" w:eastAsiaTheme="majorEastAsia" w:hAnsi="Verdana" w:cstheme="majorBidi"/>
            <w:bCs/>
            <w:sz w:val="16"/>
            <w:szCs w:val="36"/>
            <w:lang w:val="de-CH"/>
            <w14:numForm w14:val="oldStyle"/>
          </w:rPr>
          <w:t>ersion: 1.0</w:t>
        </w:r>
      </w:p>
      <w:p w14:paraId="2744DE73" w14:textId="3331F2F0" w:rsidR="00AF1B73" w:rsidRPr="00AA5BC1" w:rsidRDefault="00AF1B73">
        <w:pPr>
          <w:pStyle w:val="Fuzeile"/>
          <w:jc w:val="right"/>
          <w:rPr>
            <w:i/>
            <w:lang w:val="de-CH"/>
          </w:rPr>
        </w:pPr>
        <w:r w:rsidRPr="00095AC3">
          <w:rPr>
            <w:i/>
          </w:rPr>
          <w:fldChar w:fldCharType="begin"/>
        </w:r>
        <w:r w:rsidRPr="00AA5BC1">
          <w:rPr>
            <w:i/>
            <w:lang w:val="de-CH"/>
          </w:rPr>
          <w:instrText xml:space="preserve"> PAGE   \* MERGEFORMAT </w:instrText>
        </w:r>
        <w:r w:rsidRPr="00095AC3">
          <w:rPr>
            <w:i/>
          </w:rPr>
          <w:fldChar w:fldCharType="separate"/>
        </w:r>
        <w:r w:rsidRPr="00AA5BC1">
          <w:rPr>
            <w:i/>
            <w:noProof/>
            <w:lang w:val="de-CH"/>
          </w:rPr>
          <w:t>8</w:t>
        </w:r>
        <w:r w:rsidRPr="00095AC3">
          <w:rPr>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83ABF" w14:textId="77777777" w:rsidR="00266859" w:rsidRDefault="00266859" w:rsidP="00303F31">
      <w:pPr>
        <w:spacing w:after="0" w:line="240" w:lineRule="auto"/>
      </w:pPr>
      <w:r>
        <w:separator/>
      </w:r>
    </w:p>
  </w:footnote>
  <w:footnote w:type="continuationSeparator" w:id="0">
    <w:p w14:paraId="33BEADE7" w14:textId="77777777" w:rsidR="00266859" w:rsidRDefault="00266859" w:rsidP="00303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72844" w14:textId="4290F985" w:rsidR="00AF1B73" w:rsidRPr="00EC0C1C" w:rsidRDefault="00AF1B73" w:rsidP="00CC03F9">
    <w:pPr>
      <w:pStyle w:val="Kopfzeile"/>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de-CH" w:eastAsia="de-CH"/>
      </w:rPr>
      <w:drawing>
        <wp:anchor distT="0" distB="0" distL="114300" distR="114300" simplePos="0" relativeHeight="251765248" behindDoc="1" locked="0" layoutInCell="0" allowOverlap="1" wp14:anchorId="0B809492" wp14:editId="5ED04CAD">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proofErr w:type="spellStart"/>
    <w:r>
      <w:rPr>
        <w:rFonts w:ascii="Verdana" w:eastAsiaTheme="majorEastAsia" w:hAnsi="Verdana" w:cstheme="majorBidi"/>
        <w:b/>
        <w:bCs/>
        <w:i/>
        <w:color w:val="A6A6A6" w:themeColor="background1" w:themeShade="A6"/>
        <w:sz w:val="16"/>
        <w:szCs w:val="36"/>
        <w14:numForm w14:val="oldStyle"/>
      </w:rPr>
      <w:t>Beschäftigung</w:t>
    </w:r>
    <w:proofErr w:type="spellEnd"/>
    <w:r>
      <w:rPr>
        <w:rFonts w:ascii="Verdana" w:eastAsiaTheme="majorEastAsia" w:hAnsi="Verdana" w:cstheme="majorBidi"/>
        <w:b/>
        <w:bCs/>
        <w:i/>
        <w:color w:val="A6A6A6" w:themeColor="background1" w:themeShade="A6"/>
        <w:sz w:val="16"/>
        <w:szCs w:val="36"/>
        <w14:numForm w14:val="oldStyle"/>
      </w:rPr>
      <w:t xml:space="preserve">, </w:t>
    </w:r>
    <w:proofErr w:type="spellStart"/>
    <w:r>
      <w:rPr>
        <w:rFonts w:ascii="Verdana" w:eastAsiaTheme="majorEastAsia" w:hAnsi="Verdana" w:cstheme="majorBidi"/>
        <w:b/>
        <w:bCs/>
        <w:i/>
        <w:color w:val="A6A6A6" w:themeColor="background1" w:themeShade="A6"/>
        <w:sz w:val="16"/>
        <w:szCs w:val="36"/>
        <w14:numForm w14:val="oldStyle"/>
      </w:rPr>
      <w:t>Soziales</w:t>
    </w:r>
    <w:proofErr w:type="spellEnd"/>
    <w:r>
      <w:rPr>
        <w:rFonts w:ascii="Verdana" w:eastAsiaTheme="majorEastAsia" w:hAnsi="Verdana" w:cstheme="majorBidi"/>
        <w:b/>
        <w:bCs/>
        <w:i/>
        <w:color w:val="A6A6A6" w:themeColor="background1" w:themeShade="A6"/>
        <w:sz w:val="16"/>
        <w:szCs w:val="36"/>
        <w14:numForm w14:val="oldStyle"/>
      </w:rPr>
      <w:t xml:space="preserve"> und Integration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D4438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220FC7"/>
    <w:multiLevelType w:val="hybridMultilevel"/>
    <w:tmpl w:val="E050E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E62F1"/>
    <w:multiLevelType w:val="hybridMultilevel"/>
    <w:tmpl w:val="70D2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2685D"/>
    <w:multiLevelType w:val="singleLevel"/>
    <w:tmpl w:val="14A429F4"/>
    <w:lvl w:ilvl="0">
      <w:start w:val="1"/>
      <w:numFmt w:val="bullet"/>
      <w:pStyle w:val="Aufzhlungszeichen4"/>
      <w:lvlText w:val=""/>
      <w:lvlJc w:val="left"/>
      <w:pPr>
        <w:tabs>
          <w:tab w:val="num" w:pos="3163"/>
        </w:tabs>
        <w:ind w:left="3163" w:hanging="283"/>
      </w:pPr>
      <w:rPr>
        <w:rFonts w:ascii="Symbol" w:hAnsi="Symbol"/>
      </w:rPr>
    </w:lvl>
  </w:abstractNum>
  <w:abstractNum w:abstractNumId="7"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433F1"/>
    <w:multiLevelType w:val="hybridMultilevel"/>
    <w:tmpl w:val="B5A4D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07E89"/>
    <w:multiLevelType w:val="hybridMultilevel"/>
    <w:tmpl w:val="4970B3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516DD"/>
    <w:multiLevelType w:val="hybridMultilevel"/>
    <w:tmpl w:val="B34C1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656FF2"/>
    <w:multiLevelType w:val="hybridMultilevel"/>
    <w:tmpl w:val="CA744F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096EDA"/>
    <w:multiLevelType w:val="hybridMultilevel"/>
    <w:tmpl w:val="D6145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A95BBC"/>
    <w:multiLevelType w:val="hybridMultilevel"/>
    <w:tmpl w:val="0B8A1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62B5574"/>
    <w:multiLevelType w:val="hybridMultilevel"/>
    <w:tmpl w:val="1D908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C13FB1"/>
    <w:multiLevelType w:val="hybridMultilevel"/>
    <w:tmpl w:val="32427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2F5376"/>
    <w:multiLevelType w:val="hybridMultilevel"/>
    <w:tmpl w:val="ADA4118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7B7021"/>
    <w:multiLevelType w:val="hybridMultilevel"/>
    <w:tmpl w:val="E8CA53B8"/>
    <w:lvl w:ilvl="0" w:tplc="04070001">
      <w:start w:val="1"/>
      <w:numFmt w:val="bullet"/>
      <w:lvlText w:val=""/>
      <w:lvlJc w:val="left"/>
      <w:pPr>
        <w:ind w:left="818" w:hanging="360"/>
      </w:pPr>
      <w:rPr>
        <w:rFonts w:ascii="Symbol" w:hAnsi="Symbol" w:hint="default"/>
      </w:rPr>
    </w:lvl>
    <w:lvl w:ilvl="1" w:tplc="04070003" w:tentative="1">
      <w:start w:val="1"/>
      <w:numFmt w:val="bullet"/>
      <w:lvlText w:val="o"/>
      <w:lvlJc w:val="left"/>
      <w:pPr>
        <w:ind w:left="1538" w:hanging="360"/>
      </w:pPr>
      <w:rPr>
        <w:rFonts w:ascii="Courier New" w:hAnsi="Courier New" w:cs="Courier New" w:hint="default"/>
      </w:rPr>
    </w:lvl>
    <w:lvl w:ilvl="2" w:tplc="04070005" w:tentative="1">
      <w:start w:val="1"/>
      <w:numFmt w:val="bullet"/>
      <w:lvlText w:val=""/>
      <w:lvlJc w:val="left"/>
      <w:pPr>
        <w:ind w:left="2258" w:hanging="360"/>
      </w:pPr>
      <w:rPr>
        <w:rFonts w:ascii="Wingdings" w:hAnsi="Wingdings" w:hint="default"/>
      </w:rPr>
    </w:lvl>
    <w:lvl w:ilvl="3" w:tplc="04070001" w:tentative="1">
      <w:start w:val="1"/>
      <w:numFmt w:val="bullet"/>
      <w:lvlText w:val=""/>
      <w:lvlJc w:val="left"/>
      <w:pPr>
        <w:ind w:left="2978" w:hanging="360"/>
      </w:pPr>
      <w:rPr>
        <w:rFonts w:ascii="Symbol" w:hAnsi="Symbol" w:hint="default"/>
      </w:rPr>
    </w:lvl>
    <w:lvl w:ilvl="4" w:tplc="04070003" w:tentative="1">
      <w:start w:val="1"/>
      <w:numFmt w:val="bullet"/>
      <w:lvlText w:val="o"/>
      <w:lvlJc w:val="left"/>
      <w:pPr>
        <w:ind w:left="3698" w:hanging="360"/>
      </w:pPr>
      <w:rPr>
        <w:rFonts w:ascii="Courier New" w:hAnsi="Courier New" w:cs="Courier New" w:hint="default"/>
      </w:rPr>
    </w:lvl>
    <w:lvl w:ilvl="5" w:tplc="04070005" w:tentative="1">
      <w:start w:val="1"/>
      <w:numFmt w:val="bullet"/>
      <w:lvlText w:val=""/>
      <w:lvlJc w:val="left"/>
      <w:pPr>
        <w:ind w:left="4418" w:hanging="360"/>
      </w:pPr>
      <w:rPr>
        <w:rFonts w:ascii="Wingdings" w:hAnsi="Wingdings" w:hint="default"/>
      </w:rPr>
    </w:lvl>
    <w:lvl w:ilvl="6" w:tplc="04070001" w:tentative="1">
      <w:start w:val="1"/>
      <w:numFmt w:val="bullet"/>
      <w:lvlText w:val=""/>
      <w:lvlJc w:val="left"/>
      <w:pPr>
        <w:ind w:left="5138" w:hanging="360"/>
      </w:pPr>
      <w:rPr>
        <w:rFonts w:ascii="Symbol" w:hAnsi="Symbol" w:hint="default"/>
      </w:rPr>
    </w:lvl>
    <w:lvl w:ilvl="7" w:tplc="04070003" w:tentative="1">
      <w:start w:val="1"/>
      <w:numFmt w:val="bullet"/>
      <w:lvlText w:val="o"/>
      <w:lvlJc w:val="left"/>
      <w:pPr>
        <w:ind w:left="5858" w:hanging="360"/>
      </w:pPr>
      <w:rPr>
        <w:rFonts w:ascii="Courier New" w:hAnsi="Courier New" w:cs="Courier New" w:hint="default"/>
      </w:rPr>
    </w:lvl>
    <w:lvl w:ilvl="8" w:tplc="04070005" w:tentative="1">
      <w:start w:val="1"/>
      <w:numFmt w:val="bullet"/>
      <w:lvlText w:val=""/>
      <w:lvlJc w:val="left"/>
      <w:pPr>
        <w:ind w:left="6578" w:hanging="360"/>
      </w:pPr>
      <w:rPr>
        <w:rFonts w:ascii="Wingdings" w:hAnsi="Wingdings" w:hint="default"/>
      </w:rPr>
    </w:lvl>
  </w:abstractNum>
  <w:abstractNum w:abstractNumId="27" w15:restartNumberingAfterBreak="0">
    <w:nsid w:val="792E336E"/>
    <w:multiLevelType w:val="hybridMultilevel"/>
    <w:tmpl w:val="7414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7"/>
  </w:num>
  <w:num w:numId="5">
    <w:abstractNumId w:val="0"/>
  </w:num>
  <w:num w:numId="6">
    <w:abstractNumId w:val="6"/>
  </w:num>
  <w:num w:numId="7">
    <w:abstractNumId w:val="16"/>
  </w:num>
  <w:num w:numId="8">
    <w:abstractNumId w:val="10"/>
  </w:num>
  <w:num w:numId="9">
    <w:abstractNumId w:val="23"/>
  </w:num>
  <w:num w:numId="10">
    <w:abstractNumId w:val="25"/>
  </w:num>
  <w:num w:numId="11">
    <w:abstractNumId w:val="2"/>
  </w:num>
  <w:num w:numId="12">
    <w:abstractNumId w:val="14"/>
  </w:num>
  <w:num w:numId="13">
    <w:abstractNumId w:val="24"/>
  </w:num>
  <w:num w:numId="14">
    <w:abstractNumId w:val="4"/>
  </w:num>
  <w:num w:numId="15">
    <w:abstractNumId w:val="13"/>
  </w:num>
  <w:num w:numId="16">
    <w:abstractNumId w:val="17"/>
  </w:num>
  <w:num w:numId="17">
    <w:abstractNumId w:val="8"/>
  </w:num>
  <w:num w:numId="18">
    <w:abstractNumId w:val="20"/>
  </w:num>
  <w:num w:numId="19">
    <w:abstractNumId w:val="3"/>
  </w:num>
  <w:num w:numId="20">
    <w:abstractNumId w:val="9"/>
  </w:num>
  <w:num w:numId="21">
    <w:abstractNumId w:val="21"/>
  </w:num>
  <w:num w:numId="22">
    <w:abstractNumId w:val="18"/>
  </w:num>
  <w:num w:numId="23">
    <w:abstractNumId w:val="22"/>
  </w:num>
  <w:num w:numId="24">
    <w:abstractNumId w:val="15"/>
  </w:num>
  <w:num w:numId="25">
    <w:abstractNumId w:val="26"/>
  </w:num>
  <w:num w:numId="26">
    <w:abstractNumId w:val="1"/>
  </w:num>
  <w:num w:numId="27">
    <w:abstractNumId w:val="11"/>
  </w:num>
  <w:num w:numId="28">
    <w:abstractNumId w:val="2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366746"/>
    <w:rsid w:val="00000AD0"/>
    <w:rsid w:val="00001532"/>
    <w:rsid w:val="0000174D"/>
    <w:rsid w:val="00002BF2"/>
    <w:rsid w:val="0000644C"/>
    <w:rsid w:val="00006501"/>
    <w:rsid w:val="00006EA6"/>
    <w:rsid w:val="00011570"/>
    <w:rsid w:val="0001303D"/>
    <w:rsid w:val="000142AA"/>
    <w:rsid w:val="00015022"/>
    <w:rsid w:val="000153D3"/>
    <w:rsid w:val="00015EAA"/>
    <w:rsid w:val="00017D7D"/>
    <w:rsid w:val="00020A58"/>
    <w:rsid w:val="00021F0F"/>
    <w:rsid w:val="00022D3B"/>
    <w:rsid w:val="000255C3"/>
    <w:rsid w:val="00026487"/>
    <w:rsid w:val="00027E30"/>
    <w:rsid w:val="00030378"/>
    <w:rsid w:val="00031C9B"/>
    <w:rsid w:val="000331AC"/>
    <w:rsid w:val="0003505F"/>
    <w:rsid w:val="00037368"/>
    <w:rsid w:val="00042A6C"/>
    <w:rsid w:val="000432FD"/>
    <w:rsid w:val="00045590"/>
    <w:rsid w:val="000468E1"/>
    <w:rsid w:val="00047135"/>
    <w:rsid w:val="000472DA"/>
    <w:rsid w:val="0004759A"/>
    <w:rsid w:val="00047C7C"/>
    <w:rsid w:val="00047F66"/>
    <w:rsid w:val="00050E9E"/>
    <w:rsid w:val="00052317"/>
    <w:rsid w:val="00052E5F"/>
    <w:rsid w:val="00053092"/>
    <w:rsid w:val="000559ED"/>
    <w:rsid w:val="00055E68"/>
    <w:rsid w:val="00056973"/>
    <w:rsid w:val="00057404"/>
    <w:rsid w:val="00057B03"/>
    <w:rsid w:val="00057F31"/>
    <w:rsid w:val="00060F89"/>
    <w:rsid w:val="00061310"/>
    <w:rsid w:val="00063405"/>
    <w:rsid w:val="00063434"/>
    <w:rsid w:val="00063766"/>
    <w:rsid w:val="00064310"/>
    <w:rsid w:val="000643DC"/>
    <w:rsid w:val="00064428"/>
    <w:rsid w:val="00065EAE"/>
    <w:rsid w:val="00066D0D"/>
    <w:rsid w:val="0006728B"/>
    <w:rsid w:val="000721A6"/>
    <w:rsid w:val="000725DA"/>
    <w:rsid w:val="000755A9"/>
    <w:rsid w:val="0007664B"/>
    <w:rsid w:val="00076EA0"/>
    <w:rsid w:val="00077DA7"/>
    <w:rsid w:val="000801C8"/>
    <w:rsid w:val="000805D6"/>
    <w:rsid w:val="00082021"/>
    <w:rsid w:val="000832FC"/>
    <w:rsid w:val="000865A5"/>
    <w:rsid w:val="00087665"/>
    <w:rsid w:val="000909D7"/>
    <w:rsid w:val="00093A6C"/>
    <w:rsid w:val="000945CE"/>
    <w:rsid w:val="00094D09"/>
    <w:rsid w:val="00095AC3"/>
    <w:rsid w:val="00095E34"/>
    <w:rsid w:val="000962A9"/>
    <w:rsid w:val="00096B74"/>
    <w:rsid w:val="000A06BC"/>
    <w:rsid w:val="000A1DA8"/>
    <w:rsid w:val="000A20EC"/>
    <w:rsid w:val="000A52E8"/>
    <w:rsid w:val="000A5E19"/>
    <w:rsid w:val="000A664C"/>
    <w:rsid w:val="000B1A88"/>
    <w:rsid w:val="000B4208"/>
    <w:rsid w:val="000B4408"/>
    <w:rsid w:val="000B4908"/>
    <w:rsid w:val="000B4D43"/>
    <w:rsid w:val="000B52C4"/>
    <w:rsid w:val="000B7313"/>
    <w:rsid w:val="000C6518"/>
    <w:rsid w:val="000C68CA"/>
    <w:rsid w:val="000C6B0F"/>
    <w:rsid w:val="000D0758"/>
    <w:rsid w:val="000D0FAD"/>
    <w:rsid w:val="000D2C1C"/>
    <w:rsid w:val="000D4027"/>
    <w:rsid w:val="000D5094"/>
    <w:rsid w:val="000D60DC"/>
    <w:rsid w:val="000D60F5"/>
    <w:rsid w:val="000D6BB0"/>
    <w:rsid w:val="000D6DE8"/>
    <w:rsid w:val="000D70C7"/>
    <w:rsid w:val="000D784B"/>
    <w:rsid w:val="000E1CD3"/>
    <w:rsid w:val="000E330D"/>
    <w:rsid w:val="000E5454"/>
    <w:rsid w:val="000E55D5"/>
    <w:rsid w:val="000E6230"/>
    <w:rsid w:val="000E69BB"/>
    <w:rsid w:val="000E7462"/>
    <w:rsid w:val="000E77B2"/>
    <w:rsid w:val="000F0EF7"/>
    <w:rsid w:val="000F2F9A"/>
    <w:rsid w:val="000F30EF"/>
    <w:rsid w:val="000F3BBF"/>
    <w:rsid w:val="000F4209"/>
    <w:rsid w:val="000F4A6D"/>
    <w:rsid w:val="000F51BF"/>
    <w:rsid w:val="000F547E"/>
    <w:rsid w:val="000F5D53"/>
    <w:rsid w:val="000F617C"/>
    <w:rsid w:val="000F622E"/>
    <w:rsid w:val="000F796C"/>
    <w:rsid w:val="000F79A6"/>
    <w:rsid w:val="00100EC8"/>
    <w:rsid w:val="001027F8"/>
    <w:rsid w:val="00103296"/>
    <w:rsid w:val="001042D0"/>
    <w:rsid w:val="00105B4E"/>
    <w:rsid w:val="00105F66"/>
    <w:rsid w:val="00107539"/>
    <w:rsid w:val="0010771B"/>
    <w:rsid w:val="00110699"/>
    <w:rsid w:val="0011267B"/>
    <w:rsid w:val="001158D1"/>
    <w:rsid w:val="00116E3B"/>
    <w:rsid w:val="00117579"/>
    <w:rsid w:val="001176F2"/>
    <w:rsid w:val="00120EEB"/>
    <w:rsid w:val="00121132"/>
    <w:rsid w:val="00121A65"/>
    <w:rsid w:val="00121BEC"/>
    <w:rsid w:val="00122870"/>
    <w:rsid w:val="001247FF"/>
    <w:rsid w:val="0012493D"/>
    <w:rsid w:val="00124FA8"/>
    <w:rsid w:val="00126E17"/>
    <w:rsid w:val="00127141"/>
    <w:rsid w:val="001309B1"/>
    <w:rsid w:val="00133968"/>
    <w:rsid w:val="00133EC9"/>
    <w:rsid w:val="001367EA"/>
    <w:rsid w:val="00142B91"/>
    <w:rsid w:val="001446BD"/>
    <w:rsid w:val="001454E7"/>
    <w:rsid w:val="0014756B"/>
    <w:rsid w:val="00151B96"/>
    <w:rsid w:val="00151E08"/>
    <w:rsid w:val="00153F91"/>
    <w:rsid w:val="0015483B"/>
    <w:rsid w:val="00154E28"/>
    <w:rsid w:val="00155225"/>
    <w:rsid w:val="00161E63"/>
    <w:rsid w:val="001623A6"/>
    <w:rsid w:val="0016452C"/>
    <w:rsid w:val="001649E6"/>
    <w:rsid w:val="00167A0F"/>
    <w:rsid w:val="00174744"/>
    <w:rsid w:val="001750D9"/>
    <w:rsid w:val="00177A59"/>
    <w:rsid w:val="00180117"/>
    <w:rsid w:val="0018180A"/>
    <w:rsid w:val="001835FB"/>
    <w:rsid w:val="001855A4"/>
    <w:rsid w:val="00185C3D"/>
    <w:rsid w:val="0018639F"/>
    <w:rsid w:val="00186B1F"/>
    <w:rsid w:val="00186B70"/>
    <w:rsid w:val="00187D7A"/>
    <w:rsid w:val="00195D3F"/>
    <w:rsid w:val="00197109"/>
    <w:rsid w:val="001971BB"/>
    <w:rsid w:val="001976FE"/>
    <w:rsid w:val="001A08A2"/>
    <w:rsid w:val="001A1EC1"/>
    <w:rsid w:val="001A3C63"/>
    <w:rsid w:val="001A4598"/>
    <w:rsid w:val="001A464B"/>
    <w:rsid w:val="001A5D55"/>
    <w:rsid w:val="001A626F"/>
    <w:rsid w:val="001B25F0"/>
    <w:rsid w:val="001B30A2"/>
    <w:rsid w:val="001B4A1E"/>
    <w:rsid w:val="001B4B4A"/>
    <w:rsid w:val="001B550F"/>
    <w:rsid w:val="001B7374"/>
    <w:rsid w:val="001B75B4"/>
    <w:rsid w:val="001B790B"/>
    <w:rsid w:val="001C41BE"/>
    <w:rsid w:val="001C499C"/>
    <w:rsid w:val="001C4B53"/>
    <w:rsid w:val="001C5D58"/>
    <w:rsid w:val="001C7BCF"/>
    <w:rsid w:val="001D0611"/>
    <w:rsid w:val="001D087C"/>
    <w:rsid w:val="001D0F53"/>
    <w:rsid w:val="001D1E29"/>
    <w:rsid w:val="001D2294"/>
    <w:rsid w:val="001D3544"/>
    <w:rsid w:val="001D58E3"/>
    <w:rsid w:val="001D69A2"/>
    <w:rsid w:val="001D78E6"/>
    <w:rsid w:val="001E05D1"/>
    <w:rsid w:val="001E12B1"/>
    <w:rsid w:val="001E26B5"/>
    <w:rsid w:val="001E40F9"/>
    <w:rsid w:val="001E4A7B"/>
    <w:rsid w:val="001E5397"/>
    <w:rsid w:val="001E5556"/>
    <w:rsid w:val="001E71A6"/>
    <w:rsid w:val="001F0F67"/>
    <w:rsid w:val="001F4153"/>
    <w:rsid w:val="0020172B"/>
    <w:rsid w:val="00201EF0"/>
    <w:rsid w:val="00202325"/>
    <w:rsid w:val="00202653"/>
    <w:rsid w:val="00203B9E"/>
    <w:rsid w:val="00204EF1"/>
    <w:rsid w:val="00205B7C"/>
    <w:rsid w:val="00206B1B"/>
    <w:rsid w:val="002073C8"/>
    <w:rsid w:val="00207B42"/>
    <w:rsid w:val="00212CC7"/>
    <w:rsid w:val="002133F4"/>
    <w:rsid w:val="002144A6"/>
    <w:rsid w:val="00214D9F"/>
    <w:rsid w:val="002165A0"/>
    <w:rsid w:val="00216C8A"/>
    <w:rsid w:val="00217646"/>
    <w:rsid w:val="00221FF0"/>
    <w:rsid w:val="00223ADF"/>
    <w:rsid w:val="00227C40"/>
    <w:rsid w:val="00231B85"/>
    <w:rsid w:val="002336CE"/>
    <w:rsid w:val="00233DF3"/>
    <w:rsid w:val="00235F5D"/>
    <w:rsid w:val="00242134"/>
    <w:rsid w:val="00242A04"/>
    <w:rsid w:val="00245BB1"/>
    <w:rsid w:val="00250266"/>
    <w:rsid w:val="00250DAD"/>
    <w:rsid w:val="00251AB9"/>
    <w:rsid w:val="002527A1"/>
    <w:rsid w:val="0025382C"/>
    <w:rsid w:val="00254C25"/>
    <w:rsid w:val="0025685D"/>
    <w:rsid w:val="00257F57"/>
    <w:rsid w:val="00261121"/>
    <w:rsid w:val="00264594"/>
    <w:rsid w:val="00264976"/>
    <w:rsid w:val="002660CD"/>
    <w:rsid w:val="00266859"/>
    <w:rsid w:val="002723CB"/>
    <w:rsid w:val="002747E5"/>
    <w:rsid w:val="00275E04"/>
    <w:rsid w:val="0027600A"/>
    <w:rsid w:val="00280911"/>
    <w:rsid w:val="0028102B"/>
    <w:rsid w:val="00283B00"/>
    <w:rsid w:val="00283C71"/>
    <w:rsid w:val="00284324"/>
    <w:rsid w:val="00286F78"/>
    <w:rsid w:val="002874EE"/>
    <w:rsid w:val="0029083F"/>
    <w:rsid w:val="00292174"/>
    <w:rsid w:val="002933CF"/>
    <w:rsid w:val="00293D93"/>
    <w:rsid w:val="002941A1"/>
    <w:rsid w:val="00294A04"/>
    <w:rsid w:val="00295E15"/>
    <w:rsid w:val="00296E57"/>
    <w:rsid w:val="00297A94"/>
    <w:rsid w:val="002A0035"/>
    <w:rsid w:val="002A167A"/>
    <w:rsid w:val="002A36EA"/>
    <w:rsid w:val="002A43F6"/>
    <w:rsid w:val="002A4AB9"/>
    <w:rsid w:val="002A6401"/>
    <w:rsid w:val="002A69BC"/>
    <w:rsid w:val="002A70C8"/>
    <w:rsid w:val="002B00DE"/>
    <w:rsid w:val="002B0C96"/>
    <w:rsid w:val="002B0CF4"/>
    <w:rsid w:val="002B2097"/>
    <w:rsid w:val="002B6942"/>
    <w:rsid w:val="002B753C"/>
    <w:rsid w:val="002B76E2"/>
    <w:rsid w:val="002B7FBE"/>
    <w:rsid w:val="002C020E"/>
    <w:rsid w:val="002C1A1F"/>
    <w:rsid w:val="002C2FD8"/>
    <w:rsid w:val="002C3363"/>
    <w:rsid w:val="002C3820"/>
    <w:rsid w:val="002C5E1C"/>
    <w:rsid w:val="002C7252"/>
    <w:rsid w:val="002D0932"/>
    <w:rsid w:val="002D157D"/>
    <w:rsid w:val="002D1DF5"/>
    <w:rsid w:val="002D5184"/>
    <w:rsid w:val="002D5C75"/>
    <w:rsid w:val="002E10A0"/>
    <w:rsid w:val="002E10CF"/>
    <w:rsid w:val="002E2F8C"/>
    <w:rsid w:val="002E3B9C"/>
    <w:rsid w:val="002E5FAF"/>
    <w:rsid w:val="002E70CD"/>
    <w:rsid w:val="002F05C7"/>
    <w:rsid w:val="002F6775"/>
    <w:rsid w:val="002F70DB"/>
    <w:rsid w:val="002F7B97"/>
    <w:rsid w:val="00301FF9"/>
    <w:rsid w:val="00302162"/>
    <w:rsid w:val="00303F31"/>
    <w:rsid w:val="00304336"/>
    <w:rsid w:val="0030456D"/>
    <w:rsid w:val="0030472A"/>
    <w:rsid w:val="0030573B"/>
    <w:rsid w:val="00305AD9"/>
    <w:rsid w:val="003131CF"/>
    <w:rsid w:val="00313A7B"/>
    <w:rsid w:val="00314547"/>
    <w:rsid w:val="0031473E"/>
    <w:rsid w:val="003147D8"/>
    <w:rsid w:val="00314CBD"/>
    <w:rsid w:val="0031537F"/>
    <w:rsid w:val="00320B37"/>
    <w:rsid w:val="003222CB"/>
    <w:rsid w:val="00322B7B"/>
    <w:rsid w:val="00323602"/>
    <w:rsid w:val="00323DE4"/>
    <w:rsid w:val="00325730"/>
    <w:rsid w:val="003259E1"/>
    <w:rsid w:val="0032758B"/>
    <w:rsid w:val="00330013"/>
    <w:rsid w:val="00330F82"/>
    <w:rsid w:val="00331A6C"/>
    <w:rsid w:val="00331D70"/>
    <w:rsid w:val="00331E84"/>
    <w:rsid w:val="003342BD"/>
    <w:rsid w:val="003344E7"/>
    <w:rsid w:val="00334675"/>
    <w:rsid w:val="00334A4D"/>
    <w:rsid w:val="00334DF2"/>
    <w:rsid w:val="00334EDE"/>
    <w:rsid w:val="0033545C"/>
    <w:rsid w:val="00335562"/>
    <w:rsid w:val="0033585D"/>
    <w:rsid w:val="00336E80"/>
    <w:rsid w:val="00340163"/>
    <w:rsid w:val="003403EC"/>
    <w:rsid w:val="00341BB8"/>
    <w:rsid w:val="00341F91"/>
    <w:rsid w:val="0034274E"/>
    <w:rsid w:val="00342A97"/>
    <w:rsid w:val="00342E97"/>
    <w:rsid w:val="00346584"/>
    <w:rsid w:val="00346C08"/>
    <w:rsid w:val="003507A9"/>
    <w:rsid w:val="0035376C"/>
    <w:rsid w:val="00353CF5"/>
    <w:rsid w:val="00355899"/>
    <w:rsid w:val="00355FAF"/>
    <w:rsid w:val="00356877"/>
    <w:rsid w:val="00356E4D"/>
    <w:rsid w:val="00360527"/>
    <w:rsid w:val="003608A2"/>
    <w:rsid w:val="00360FB4"/>
    <w:rsid w:val="003621E9"/>
    <w:rsid w:val="003630DA"/>
    <w:rsid w:val="0036351F"/>
    <w:rsid w:val="00364F4C"/>
    <w:rsid w:val="00366555"/>
    <w:rsid w:val="00366746"/>
    <w:rsid w:val="00366D22"/>
    <w:rsid w:val="0036775B"/>
    <w:rsid w:val="0037286A"/>
    <w:rsid w:val="00374519"/>
    <w:rsid w:val="00375156"/>
    <w:rsid w:val="003766A4"/>
    <w:rsid w:val="00376B15"/>
    <w:rsid w:val="00376C5F"/>
    <w:rsid w:val="003772CE"/>
    <w:rsid w:val="0038020C"/>
    <w:rsid w:val="00380696"/>
    <w:rsid w:val="00380937"/>
    <w:rsid w:val="00381321"/>
    <w:rsid w:val="003815A7"/>
    <w:rsid w:val="003829D1"/>
    <w:rsid w:val="00384145"/>
    <w:rsid w:val="003912BE"/>
    <w:rsid w:val="00394331"/>
    <w:rsid w:val="00396E32"/>
    <w:rsid w:val="003A1C02"/>
    <w:rsid w:val="003A1F92"/>
    <w:rsid w:val="003A3AA5"/>
    <w:rsid w:val="003A55E5"/>
    <w:rsid w:val="003A647E"/>
    <w:rsid w:val="003B01F8"/>
    <w:rsid w:val="003B087C"/>
    <w:rsid w:val="003B15D3"/>
    <w:rsid w:val="003B1840"/>
    <w:rsid w:val="003B1EC9"/>
    <w:rsid w:val="003B29BF"/>
    <w:rsid w:val="003B2FCC"/>
    <w:rsid w:val="003B4EDB"/>
    <w:rsid w:val="003C06FF"/>
    <w:rsid w:val="003C1711"/>
    <w:rsid w:val="003C2807"/>
    <w:rsid w:val="003C3643"/>
    <w:rsid w:val="003C49DA"/>
    <w:rsid w:val="003C5966"/>
    <w:rsid w:val="003C63C6"/>
    <w:rsid w:val="003C64C8"/>
    <w:rsid w:val="003D11E6"/>
    <w:rsid w:val="003D18B5"/>
    <w:rsid w:val="003D30D4"/>
    <w:rsid w:val="003D3108"/>
    <w:rsid w:val="003D3407"/>
    <w:rsid w:val="003D5241"/>
    <w:rsid w:val="003E0CF1"/>
    <w:rsid w:val="003E0EEF"/>
    <w:rsid w:val="003E2DA3"/>
    <w:rsid w:val="003E30EB"/>
    <w:rsid w:val="003E6A1B"/>
    <w:rsid w:val="003E6ABF"/>
    <w:rsid w:val="003E6DBF"/>
    <w:rsid w:val="003E7BEA"/>
    <w:rsid w:val="003F0787"/>
    <w:rsid w:val="003F2517"/>
    <w:rsid w:val="003F2DE1"/>
    <w:rsid w:val="003F7B11"/>
    <w:rsid w:val="00400444"/>
    <w:rsid w:val="0040058C"/>
    <w:rsid w:val="004005C7"/>
    <w:rsid w:val="00400938"/>
    <w:rsid w:val="004011EF"/>
    <w:rsid w:val="00402AC2"/>
    <w:rsid w:val="00403658"/>
    <w:rsid w:val="00404447"/>
    <w:rsid w:val="00404FB8"/>
    <w:rsid w:val="004053ED"/>
    <w:rsid w:val="00405EDD"/>
    <w:rsid w:val="00406296"/>
    <w:rsid w:val="00407204"/>
    <w:rsid w:val="00407D79"/>
    <w:rsid w:val="00411A5B"/>
    <w:rsid w:val="004139AE"/>
    <w:rsid w:val="004146AB"/>
    <w:rsid w:val="00414F21"/>
    <w:rsid w:val="0041774F"/>
    <w:rsid w:val="00417D97"/>
    <w:rsid w:val="004213A1"/>
    <w:rsid w:val="00422007"/>
    <w:rsid w:val="0042251E"/>
    <w:rsid w:val="00424542"/>
    <w:rsid w:val="00425AC6"/>
    <w:rsid w:val="004268B8"/>
    <w:rsid w:val="004334D8"/>
    <w:rsid w:val="004360F0"/>
    <w:rsid w:val="004366F5"/>
    <w:rsid w:val="00440334"/>
    <w:rsid w:val="0044130C"/>
    <w:rsid w:val="004416F9"/>
    <w:rsid w:val="0044486F"/>
    <w:rsid w:val="00445A5A"/>
    <w:rsid w:val="00446BCF"/>
    <w:rsid w:val="00446C11"/>
    <w:rsid w:val="00447569"/>
    <w:rsid w:val="00447AF5"/>
    <w:rsid w:val="00447E9F"/>
    <w:rsid w:val="00450E76"/>
    <w:rsid w:val="00454159"/>
    <w:rsid w:val="004542A9"/>
    <w:rsid w:val="00454B5B"/>
    <w:rsid w:val="004554F6"/>
    <w:rsid w:val="00456B6F"/>
    <w:rsid w:val="0045723D"/>
    <w:rsid w:val="0046004E"/>
    <w:rsid w:val="00461548"/>
    <w:rsid w:val="004621AC"/>
    <w:rsid w:val="004644AC"/>
    <w:rsid w:val="00464880"/>
    <w:rsid w:val="00467BDD"/>
    <w:rsid w:val="004707EB"/>
    <w:rsid w:val="0047204A"/>
    <w:rsid w:val="00473073"/>
    <w:rsid w:val="004736DA"/>
    <w:rsid w:val="0047433D"/>
    <w:rsid w:val="00474467"/>
    <w:rsid w:val="00475765"/>
    <w:rsid w:val="0047624A"/>
    <w:rsid w:val="0047641A"/>
    <w:rsid w:val="0047713D"/>
    <w:rsid w:val="00483952"/>
    <w:rsid w:val="00483A49"/>
    <w:rsid w:val="0048691E"/>
    <w:rsid w:val="00486B67"/>
    <w:rsid w:val="004906B7"/>
    <w:rsid w:val="00492016"/>
    <w:rsid w:val="00493C4D"/>
    <w:rsid w:val="00494DA6"/>
    <w:rsid w:val="00494F90"/>
    <w:rsid w:val="00496DD4"/>
    <w:rsid w:val="004A2C88"/>
    <w:rsid w:val="004A39B4"/>
    <w:rsid w:val="004A5C8D"/>
    <w:rsid w:val="004A67AF"/>
    <w:rsid w:val="004B14D8"/>
    <w:rsid w:val="004B4515"/>
    <w:rsid w:val="004B49D9"/>
    <w:rsid w:val="004B49FE"/>
    <w:rsid w:val="004B6DC0"/>
    <w:rsid w:val="004B6FAB"/>
    <w:rsid w:val="004B74E0"/>
    <w:rsid w:val="004C14E5"/>
    <w:rsid w:val="004C1A00"/>
    <w:rsid w:val="004C587B"/>
    <w:rsid w:val="004C5C02"/>
    <w:rsid w:val="004C6EB6"/>
    <w:rsid w:val="004C76E0"/>
    <w:rsid w:val="004D1B16"/>
    <w:rsid w:val="004D22FB"/>
    <w:rsid w:val="004D3231"/>
    <w:rsid w:val="004D5133"/>
    <w:rsid w:val="004E1679"/>
    <w:rsid w:val="004E25AC"/>
    <w:rsid w:val="004E6E21"/>
    <w:rsid w:val="004E79AE"/>
    <w:rsid w:val="004E7A5E"/>
    <w:rsid w:val="004E7FFB"/>
    <w:rsid w:val="004F1EBC"/>
    <w:rsid w:val="004F24BB"/>
    <w:rsid w:val="004F2D44"/>
    <w:rsid w:val="004F3A21"/>
    <w:rsid w:val="004F3D89"/>
    <w:rsid w:val="004F4300"/>
    <w:rsid w:val="004F56F5"/>
    <w:rsid w:val="004F7170"/>
    <w:rsid w:val="004F720F"/>
    <w:rsid w:val="00501915"/>
    <w:rsid w:val="0050277F"/>
    <w:rsid w:val="00502FA3"/>
    <w:rsid w:val="00507ECC"/>
    <w:rsid w:val="005102B0"/>
    <w:rsid w:val="00510C4D"/>
    <w:rsid w:val="00513493"/>
    <w:rsid w:val="00513908"/>
    <w:rsid w:val="005154CA"/>
    <w:rsid w:val="00520132"/>
    <w:rsid w:val="0052060B"/>
    <w:rsid w:val="00522908"/>
    <w:rsid w:val="00523E60"/>
    <w:rsid w:val="00526538"/>
    <w:rsid w:val="00530500"/>
    <w:rsid w:val="0053083E"/>
    <w:rsid w:val="005318B9"/>
    <w:rsid w:val="00531D68"/>
    <w:rsid w:val="00532BC9"/>
    <w:rsid w:val="00533D9E"/>
    <w:rsid w:val="00534911"/>
    <w:rsid w:val="00534BDB"/>
    <w:rsid w:val="00535305"/>
    <w:rsid w:val="0053655E"/>
    <w:rsid w:val="00536C47"/>
    <w:rsid w:val="005402E5"/>
    <w:rsid w:val="0054088C"/>
    <w:rsid w:val="00544689"/>
    <w:rsid w:val="0054554A"/>
    <w:rsid w:val="00545A33"/>
    <w:rsid w:val="0054610C"/>
    <w:rsid w:val="005501E4"/>
    <w:rsid w:val="00551CCC"/>
    <w:rsid w:val="0055272E"/>
    <w:rsid w:val="00555519"/>
    <w:rsid w:val="00555566"/>
    <w:rsid w:val="00555E72"/>
    <w:rsid w:val="005600E2"/>
    <w:rsid w:val="00560391"/>
    <w:rsid w:val="00564A52"/>
    <w:rsid w:val="00566A06"/>
    <w:rsid w:val="005672CE"/>
    <w:rsid w:val="00570453"/>
    <w:rsid w:val="005716B8"/>
    <w:rsid w:val="005723AD"/>
    <w:rsid w:val="00574733"/>
    <w:rsid w:val="00574BF2"/>
    <w:rsid w:val="00575342"/>
    <w:rsid w:val="005763EB"/>
    <w:rsid w:val="00580DFD"/>
    <w:rsid w:val="00584B19"/>
    <w:rsid w:val="00587066"/>
    <w:rsid w:val="00587934"/>
    <w:rsid w:val="00593DAC"/>
    <w:rsid w:val="00593F3C"/>
    <w:rsid w:val="005959CC"/>
    <w:rsid w:val="005963E1"/>
    <w:rsid w:val="005A0AAF"/>
    <w:rsid w:val="005A12A9"/>
    <w:rsid w:val="005A251F"/>
    <w:rsid w:val="005A25D8"/>
    <w:rsid w:val="005A2864"/>
    <w:rsid w:val="005A37EE"/>
    <w:rsid w:val="005A57D9"/>
    <w:rsid w:val="005A5E53"/>
    <w:rsid w:val="005A6F02"/>
    <w:rsid w:val="005A7DFC"/>
    <w:rsid w:val="005B35FD"/>
    <w:rsid w:val="005B5B87"/>
    <w:rsid w:val="005B5E89"/>
    <w:rsid w:val="005B7E8F"/>
    <w:rsid w:val="005C067C"/>
    <w:rsid w:val="005C2507"/>
    <w:rsid w:val="005C3D52"/>
    <w:rsid w:val="005C5081"/>
    <w:rsid w:val="005C52E7"/>
    <w:rsid w:val="005C7DA2"/>
    <w:rsid w:val="005D10A2"/>
    <w:rsid w:val="005D1B0F"/>
    <w:rsid w:val="005D1F9E"/>
    <w:rsid w:val="005D2047"/>
    <w:rsid w:val="005D251D"/>
    <w:rsid w:val="005D3F41"/>
    <w:rsid w:val="005D780E"/>
    <w:rsid w:val="005E0753"/>
    <w:rsid w:val="005E083D"/>
    <w:rsid w:val="005E1000"/>
    <w:rsid w:val="005E6DCE"/>
    <w:rsid w:val="005E7563"/>
    <w:rsid w:val="005F04DF"/>
    <w:rsid w:val="005F3976"/>
    <w:rsid w:val="005F64B2"/>
    <w:rsid w:val="006024A9"/>
    <w:rsid w:val="006039E7"/>
    <w:rsid w:val="006059C0"/>
    <w:rsid w:val="006077F9"/>
    <w:rsid w:val="006103BC"/>
    <w:rsid w:val="00611E4A"/>
    <w:rsid w:val="006128B6"/>
    <w:rsid w:val="00612987"/>
    <w:rsid w:val="00612D7E"/>
    <w:rsid w:val="00613C18"/>
    <w:rsid w:val="00614DD1"/>
    <w:rsid w:val="00615F4F"/>
    <w:rsid w:val="006162EB"/>
    <w:rsid w:val="00620486"/>
    <w:rsid w:val="00622E84"/>
    <w:rsid w:val="006234B4"/>
    <w:rsid w:val="006257D1"/>
    <w:rsid w:val="00625F6F"/>
    <w:rsid w:val="00634994"/>
    <w:rsid w:val="00635E67"/>
    <w:rsid w:val="00636F0F"/>
    <w:rsid w:val="00640BE6"/>
    <w:rsid w:val="006417EB"/>
    <w:rsid w:val="00641817"/>
    <w:rsid w:val="00645A58"/>
    <w:rsid w:val="00645E1D"/>
    <w:rsid w:val="00645FAB"/>
    <w:rsid w:val="00646A03"/>
    <w:rsid w:val="00651EF1"/>
    <w:rsid w:val="006522E9"/>
    <w:rsid w:val="00652386"/>
    <w:rsid w:val="006525F8"/>
    <w:rsid w:val="00653094"/>
    <w:rsid w:val="006550FE"/>
    <w:rsid w:val="00656E61"/>
    <w:rsid w:val="00657AC7"/>
    <w:rsid w:val="006606EE"/>
    <w:rsid w:val="00660ED0"/>
    <w:rsid w:val="00662232"/>
    <w:rsid w:val="00664291"/>
    <w:rsid w:val="0066479A"/>
    <w:rsid w:val="00664853"/>
    <w:rsid w:val="0066563F"/>
    <w:rsid w:val="00666311"/>
    <w:rsid w:val="00670F0B"/>
    <w:rsid w:val="006721D5"/>
    <w:rsid w:val="00675709"/>
    <w:rsid w:val="00680190"/>
    <w:rsid w:val="00680524"/>
    <w:rsid w:val="0068158D"/>
    <w:rsid w:val="00681B28"/>
    <w:rsid w:val="00681CCB"/>
    <w:rsid w:val="00681D0A"/>
    <w:rsid w:val="00682412"/>
    <w:rsid w:val="00683B69"/>
    <w:rsid w:val="00684DBD"/>
    <w:rsid w:val="00685B45"/>
    <w:rsid w:val="00685F70"/>
    <w:rsid w:val="00686010"/>
    <w:rsid w:val="006875FF"/>
    <w:rsid w:val="00687C28"/>
    <w:rsid w:val="00691113"/>
    <w:rsid w:val="00691CF4"/>
    <w:rsid w:val="00691DE8"/>
    <w:rsid w:val="0069622B"/>
    <w:rsid w:val="006A1967"/>
    <w:rsid w:val="006A25BE"/>
    <w:rsid w:val="006A2E32"/>
    <w:rsid w:val="006A358C"/>
    <w:rsid w:val="006A460B"/>
    <w:rsid w:val="006A4E14"/>
    <w:rsid w:val="006A4F78"/>
    <w:rsid w:val="006A7625"/>
    <w:rsid w:val="006B0AB2"/>
    <w:rsid w:val="006B29FE"/>
    <w:rsid w:val="006B50DB"/>
    <w:rsid w:val="006B5107"/>
    <w:rsid w:val="006B5D58"/>
    <w:rsid w:val="006B6185"/>
    <w:rsid w:val="006B7CFE"/>
    <w:rsid w:val="006C137D"/>
    <w:rsid w:val="006C188C"/>
    <w:rsid w:val="006C236E"/>
    <w:rsid w:val="006C391D"/>
    <w:rsid w:val="006C3E28"/>
    <w:rsid w:val="006C3EEC"/>
    <w:rsid w:val="006C408A"/>
    <w:rsid w:val="006C409A"/>
    <w:rsid w:val="006C4933"/>
    <w:rsid w:val="006C564F"/>
    <w:rsid w:val="006C56A4"/>
    <w:rsid w:val="006C7A3F"/>
    <w:rsid w:val="006C7EFB"/>
    <w:rsid w:val="006D002C"/>
    <w:rsid w:val="006D0D4A"/>
    <w:rsid w:val="006D1BE8"/>
    <w:rsid w:val="006D2CA2"/>
    <w:rsid w:val="006D4EAD"/>
    <w:rsid w:val="006D547F"/>
    <w:rsid w:val="006D7F13"/>
    <w:rsid w:val="006E1E15"/>
    <w:rsid w:val="006E211C"/>
    <w:rsid w:val="006E3BA3"/>
    <w:rsid w:val="006E5269"/>
    <w:rsid w:val="006E5F7A"/>
    <w:rsid w:val="006E6983"/>
    <w:rsid w:val="006E6A18"/>
    <w:rsid w:val="006F0BA4"/>
    <w:rsid w:val="006F11C3"/>
    <w:rsid w:val="006F3628"/>
    <w:rsid w:val="006F3784"/>
    <w:rsid w:val="006F5022"/>
    <w:rsid w:val="006F5057"/>
    <w:rsid w:val="006F5C07"/>
    <w:rsid w:val="006F71FE"/>
    <w:rsid w:val="00706304"/>
    <w:rsid w:val="007103AD"/>
    <w:rsid w:val="00711252"/>
    <w:rsid w:val="00711AC0"/>
    <w:rsid w:val="00711D3D"/>
    <w:rsid w:val="0071303A"/>
    <w:rsid w:val="0071352C"/>
    <w:rsid w:val="00714080"/>
    <w:rsid w:val="00715203"/>
    <w:rsid w:val="00715ECA"/>
    <w:rsid w:val="0071780C"/>
    <w:rsid w:val="00717A1B"/>
    <w:rsid w:val="00720C2B"/>
    <w:rsid w:val="00722F47"/>
    <w:rsid w:val="00723B37"/>
    <w:rsid w:val="0072739C"/>
    <w:rsid w:val="007276DB"/>
    <w:rsid w:val="00727E30"/>
    <w:rsid w:val="00730D24"/>
    <w:rsid w:val="00731900"/>
    <w:rsid w:val="00733BFF"/>
    <w:rsid w:val="00735002"/>
    <w:rsid w:val="00736951"/>
    <w:rsid w:val="00737FB7"/>
    <w:rsid w:val="00740D0E"/>
    <w:rsid w:val="00741DAE"/>
    <w:rsid w:val="0074363F"/>
    <w:rsid w:val="00743CAE"/>
    <w:rsid w:val="007440CB"/>
    <w:rsid w:val="007456FE"/>
    <w:rsid w:val="00746929"/>
    <w:rsid w:val="00751741"/>
    <w:rsid w:val="00755CBF"/>
    <w:rsid w:val="00757A0A"/>
    <w:rsid w:val="007600DA"/>
    <w:rsid w:val="007606B2"/>
    <w:rsid w:val="00764B33"/>
    <w:rsid w:val="00764C2F"/>
    <w:rsid w:val="00765805"/>
    <w:rsid w:val="00770F6A"/>
    <w:rsid w:val="00771A9C"/>
    <w:rsid w:val="00771AE6"/>
    <w:rsid w:val="00771F8A"/>
    <w:rsid w:val="00772C55"/>
    <w:rsid w:val="0077391F"/>
    <w:rsid w:val="007762BC"/>
    <w:rsid w:val="00777938"/>
    <w:rsid w:val="00777F58"/>
    <w:rsid w:val="00783780"/>
    <w:rsid w:val="007837DE"/>
    <w:rsid w:val="00784CB9"/>
    <w:rsid w:val="00786DCA"/>
    <w:rsid w:val="00787166"/>
    <w:rsid w:val="00787AB9"/>
    <w:rsid w:val="0079063F"/>
    <w:rsid w:val="00791649"/>
    <w:rsid w:val="00792AB5"/>
    <w:rsid w:val="007937A9"/>
    <w:rsid w:val="0079426E"/>
    <w:rsid w:val="0079464E"/>
    <w:rsid w:val="007946B5"/>
    <w:rsid w:val="007A0BE9"/>
    <w:rsid w:val="007A0F7D"/>
    <w:rsid w:val="007A45B1"/>
    <w:rsid w:val="007A58A1"/>
    <w:rsid w:val="007A72DE"/>
    <w:rsid w:val="007B134A"/>
    <w:rsid w:val="007B1AB1"/>
    <w:rsid w:val="007B1C72"/>
    <w:rsid w:val="007B1EA0"/>
    <w:rsid w:val="007B41E5"/>
    <w:rsid w:val="007B44B5"/>
    <w:rsid w:val="007B67C9"/>
    <w:rsid w:val="007B6BE5"/>
    <w:rsid w:val="007B71F7"/>
    <w:rsid w:val="007C2750"/>
    <w:rsid w:val="007C311A"/>
    <w:rsid w:val="007C4FD1"/>
    <w:rsid w:val="007C5166"/>
    <w:rsid w:val="007C612A"/>
    <w:rsid w:val="007C61C8"/>
    <w:rsid w:val="007C6F53"/>
    <w:rsid w:val="007D03D9"/>
    <w:rsid w:val="007D04E7"/>
    <w:rsid w:val="007D206E"/>
    <w:rsid w:val="007D23D1"/>
    <w:rsid w:val="007D388D"/>
    <w:rsid w:val="007D4359"/>
    <w:rsid w:val="007D4EEB"/>
    <w:rsid w:val="007D58E0"/>
    <w:rsid w:val="007E0D6F"/>
    <w:rsid w:val="007E123B"/>
    <w:rsid w:val="007E3432"/>
    <w:rsid w:val="007E4AF8"/>
    <w:rsid w:val="007E7274"/>
    <w:rsid w:val="007E7A73"/>
    <w:rsid w:val="007F207D"/>
    <w:rsid w:val="007F276C"/>
    <w:rsid w:val="007F30B0"/>
    <w:rsid w:val="007F34DD"/>
    <w:rsid w:val="007F39CB"/>
    <w:rsid w:val="007F4674"/>
    <w:rsid w:val="007F7B0D"/>
    <w:rsid w:val="00801DCA"/>
    <w:rsid w:val="008040E9"/>
    <w:rsid w:val="0080467F"/>
    <w:rsid w:val="00804CB7"/>
    <w:rsid w:val="008056A9"/>
    <w:rsid w:val="008067EB"/>
    <w:rsid w:val="00806849"/>
    <w:rsid w:val="00807685"/>
    <w:rsid w:val="008078E9"/>
    <w:rsid w:val="0081086F"/>
    <w:rsid w:val="00810A19"/>
    <w:rsid w:val="00811524"/>
    <w:rsid w:val="00814296"/>
    <w:rsid w:val="00814BD4"/>
    <w:rsid w:val="0081501F"/>
    <w:rsid w:val="00815DDD"/>
    <w:rsid w:val="0081648A"/>
    <w:rsid w:val="008166E0"/>
    <w:rsid w:val="008207A2"/>
    <w:rsid w:val="0082140A"/>
    <w:rsid w:val="0082284A"/>
    <w:rsid w:val="00824121"/>
    <w:rsid w:val="0082444F"/>
    <w:rsid w:val="00824A3E"/>
    <w:rsid w:val="00824ADF"/>
    <w:rsid w:val="00825826"/>
    <w:rsid w:val="00830972"/>
    <w:rsid w:val="0083108B"/>
    <w:rsid w:val="00834B4C"/>
    <w:rsid w:val="008361EA"/>
    <w:rsid w:val="008428CC"/>
    <w:rsid w:val="00842B1D"/>
    <w:rsid w:val="00844CFA"/>
    <w:rsid w:val="008502FF"/>
    <w:rsid w:val="008505BD"/>
    <w:rsid w:val="0085230E"/>
    <w:rsid w:val="0085323B"/>
    <w:rsid w:val="00853A4C"/>
    <w:rsid w:val="00854C21"/>
    <w:rsid w:val="00857D56"/>
    <w:rsid w:val="00861824"/>
    <w:rsid w:val="00861D69"/>
    <w:rsid w:val="00862A56"/>
    <w:rsid w:val="00863C04"/>
    <w:rsid w:val="00863E7E"/>
    <w:rsid w:val="008707DB"/>
    <w:rsid w:val="00870A46"/>
    <w:rsid w:val="00872263"/>
    <w:rsid w:val="0087515A"/>
    <w:rsid w:val="00877EB4"/>
    <w:rsid w:val="00880219"/>
    <w:rsid w:val="00882657"/>
    <w:rsid w:val="00883FB7"/>
    <w:rsid w:val="00885321"/>
    <w:rsid w:val="00891AB9"/>
    <w:rsid w:val="008930CA"/>
    <w:rsid w:val="00893D38"/>
    <w:rsid w:val="00894CF9"/>
    <w:rsid w:val="00897725"/>
    <w:rsid w:val="00897995"/>
    <w:rsid w:val="008A0216"/>
    <w:rsid w:val="008A15EB"/>
    <w:rsid w:val="008A1F08"/>
    <w:rsid w:val="008A39E5"/>
    <w:rsid w:val="008A3C1D"/>
    <w:rsid w:val="008A43FB"/>
    <w:rsid w:val="008A64F7"/>
    <w:rsid w:val="008A6E27"/>
    <w:rsid w:val="008A6ED9"/>
    <w:rsid w:val="008B06BD"/>
    <w:rsid w:val="008B109D"/>
    <w:rsid w:val="008B1837"/>
    <w:rsid w:val="008B27FA"/>
    <w:rsid w:val="008B2B14"/>
    <w:rsid w:val="008B453C"/>
    <w:rsid w:val="008B4647"/>
    <w:rsid w:val="008B4DB7"/>
    <w:rsid w:val="008B72AF"/>
    <w:rsid w:val="008B72E3"/>
    <w:rsid w:val="008B7BA0"/>
    <w:rsid w:val="008C36DD"/>
    <w:rsid w:val="008C5DA6"/>
    <w:rsid w:val="008C63C9"/>
    <w:rsid w:val="008D159E"/>
    <w:rsid w:val="008D206C"/>
    <w:rsid w:val="008D2121"/>
    <w:rsid w:val="008D2934"/>
    <w:rsid w:val="008D4AB4"/>
    <w:rsid w:val="008D5288"/>
    <w:rsid w:val="008D53FF"/>
    <w:rsid w:val="008D5C2C"/>
    <w:rsid w:val="008D64B3"/>
    <w:rsid w:val="008D6ABB"/>
    <w:rsid w:val="008E283B"/>
    <w:rsid w:val="008E3060"/>
    <w:rsid w:val="008E42D6"/>
    <w:rsid w:val="008E4C87"/>
    <w:rsid w:val="008E5F87"/>
    <w:rsid w:val="008E6606"/>
    <w:rsid w:val="008F0DFF"/>
    <w:rsid w:val="008F15FF"/>
    <w:rsid w:val="008F2473"/>
    <w:rsid w:val="008F3025"/>
    <w:rsid w:val="008F4DE9"/>
    <w:rsid w:val="008F5848"/>
    <w:rsid w:val="008F5952"/>
    <w:rsid w:val="008F5B4D"/>
    <w:rsid w:val="008F5C99"/>
    <w:rsid w:val="008F70E6"/>
    <w:rsid w:val="00902C30"/>
    <w:rsid w:val="00903896"/>
    <w:rsid w:val="00903C55"/>
    <w:rsid w:val="00905B3E"/>
    <w:rsid w:val="00910C4D"/>
    <w:rsid w:val="00910F55"/>
    <w:rsid w:val="009110F9"/>
    <w:rsid w:val="00911F81"/>
    <w:rsid w:val="00912202"/>
    <w:rsid w:val="00914ED8"/>
    <w:rsid w:val="0091736B"/>
    <w:rsid w:val="009206CD"/>
    <w:rsid w:val="00922110"/>
    <w:rsid w:val="00922A49"/>
    <w:rsid w:val="00922AEA"/>
    <w:rsid w:val="009251EA"/>
    <w:rsid w:val="00925740"/>
    <w:rsid w:val="00925911"/>
    <w:rsid w:val="009276B4"/>
    <w:rsid w:val="00927779"/>
    <w:rsid w:val="00927B47"/>
    <w:rsid w:val="00930852"/>
    <w:rsid w:val="00933977"/>
    <w:rsid w:val="009350F6"/>
    <w:rsid w:val="00935A32"/>
    <w:rsid w:val="00937404"/>
    <w:rsid w:val="009374C8"/>
    <w:rsid w:val="009405CA"/>
    <w:rsid w:val="00942046"/>
    <w:rsid w:val="00943CBB"/>
    <w:rsid w:val="009448E5"/>
    <w:rsid w:val="00945A3C"/>
    <w:rsid w:val="00947598"/>
    <w:rsid w:val="00952EC7"/>
    <w:rsid w:val="00953472"/>
    <w:rsid w:val="009543BB"/>
    <w:rsid w:val="0095667F"/>
    <w:rsid w:val="00960B1A"/>
    <w:rsid w:val="00964B93"/>
    <w:rsid w:val="00964C99"/>
    <w:rsid w:val="0096574A"/>
    <w:rsid w:val="00965814"/>
    <w:rsid w:val="009666A7"/>
    <w:rsid w:val="00966AFE"/>
    <w:rsid w:val="00966F28"/>
    <w:rsid w:val="0096724B"/>
    <w:rsid w:val="00970666"/>
    <w:rsid w:val="00971896"/>
    <w:rsid w:val="00971D07"/>
    <w:rsid w:val="00971ECD"/>
    <w:rsid w:val="009734AD"/>
    <w:rsid w:val="009752A4"/>
    <w:rsid w:val="00976397"/>
    <w:rsid w:val="009829AF"/>
    <w:rsid w:val="009831E1"/>
    <w:rsid w:val="00985304"/>
    <w:rsid w:val="009863D9"/>
    <w:rsid w:val="00986688"/>
    <w:rsid w:val="00987A1D"/>
    <w:rsid w:val="00990DB6"/>
    <w:rsid w:val="0099203E"/>
    <w:rsid w:val="00994F99"/>
    <w:rsid w:val="009951D2"/>
    <w:rsid w:val="0099664E"/>
    <w:rsid w:val="009A2B67"/>
    <w:rsid w:val="009A3E49"/>
    <w:rsid w:val="009A56A2"/>
    <w:rsid w:val="009A7494"/>
    <w:rsid w:val="009B1818"/>
    <w:rsid w:val="009B385E"/>
    <w:rsid w:val="009B61F0"/>
    <w:rsid w:val="009B6C21"/>
    <w:rsid w:val="009B7667"/>
    <w:rsid w:val="009B7E32"/>
    <w:rsid w:val="009C028F"/>
    <w:rsid w:val="009C089F"/>
    <w:rsid w:val="009C0A3D"/>
    <w:rsid w:val="009C0FF0"/>
    <w:rsid w:val="009C1103"/>
    <w:rsid w:val="009C2563"/>
    <w:rsid w:val="009C297A"/>
    <w:rsid w:val="009C5E8E"/>
    <w:rsid w:val="009C6C37"/>
    <w:rsid w:val="009C7681"/>
    <w:rsid w:val="009D4D02"/>
    <w:rsid w:val="009D590A"/>
    <w:rsid w:val="009D60F9"/>
    <w:rsid w:val="009D6169"/>
    <w:rsid w:val="009D64F9"/>
    <w:rsid w:val="009D76ED"/>
    <w:rsid w:val="009E08F4"/>
    <w:rsid w:val="009E1127"/>
    <w:rsid w:val="009E3000"/>
    <w:rsid w:val="009E319B"/>
    <w:rsid w:val="009E3F5C"/>
    <w:rsid w:val="009E482B"/>
    <w:rsid w:val="009E5122"/>
    <w:rsid w:val="009E5574"/>
    <w:rsid w:val="009E6D6E"/>
    <w:rsid w:val="009E73A3"/>
    <w:rsid w:val="009E7454"/>
    <w:rsid w:val="009E7BCF"/>
    <w:rsid w:val="009F0D7C"/>
    <w:rsid w:val="009F3007"/>
    <w:rsid w:val="009F35D7"/>
    <w:rsid w:val="009F40B1"/>
    <w:rsid w:val="009F53E3"/>
    <w:rsid w:val="009F5BD1"/>
    <w:rsid w:val="009F6B06"/>
    <w:rsid w:val="009F7519"/>
    <w:rsid w:val="009F76B8"/>
    <w:rsid w:val="00A00F4E"/>
    <w:rsid w:val="00A0287D"/>
    <w:rsid w:val="00A02A0C"/>
    <w:rsid w:val="00A034B7"/>
    <w:rsid w:val="00A03774"/>
    <w:rsid w:val="00A06FB1"/>
    <w:rsid w:val="00A0722D"/>
    <w:rsid w:val="00A1165C"/>
    <w:rsid w:val="00A11810"/>
    <w:rsid w:val="00A12653"/>
    <w:rsid w:val="00A12825"/>
    <w:rsid w:val="00A1341C"/>
    <w:rsid w:val="00A143E0"/>
    <w:rsid w:val="00A15383"/>
    <w:rsid w:val="00A153D9"/>
    <w:rsid w:val="00A1541D"/>
    <w:rsid w:val="00A15B9C"/>
    <w:rsid w:val="00A16105"/>
    <w:rsid w:val="00A16358"/>
    <w:rsid w:val="00A16C6C"/>
    <w:rsid w:val="00A176E7"/>
    <w:rsid w:val="00A176E9"/>
    <w:rsid w:val="00A2007B"/>
    <w:rsid w:val="00A21EFF"/>
    <w:rsid w:val="00A2232F"/>
    <w:rsid w:val="00A223C1"/>
    <w:rsid w:val="00A236FF"/>
    <w:rsid w:val="00A24A97"/>
    <w:rsid w:val="00A25914"/>
    <w:rsid w:val="00A25ED9"/>
    <w:rsid w:val="00A26997"/>
    <w:rsid w:val="00A27829"/>
    <w:rsid w:val="00A30FCB"/>
    <w:rsid w:val="00A32FB5"/>
    <w:rsid w:val="00A33FA5"/>
    <w:rsid w:val="00A3480D"/>
    <w:rsid w:val="00A34F2F"/>
    <w:rsid w:val="00A34FE0"/>
    <w:rsid w:val="00A35F12"/>
    <w:rsid w:val="00A36CF4"/>
    <w:rsid w:val="00A37803"/>
    <w:rsid w:val="00A4117C"/>
    <w:rsid w:val="00A4170E"/>
    <w:rsid w:val="00A4293A"/>
    <w:rsid w:val="00A433F9"/>
    <w:rsid w:val="00A4424A"/>
    <w:rsid w:val="00A45396"/>
    <w:rsid w:val="00A45E53"/>
    <w:rsid w:val="00A46BF4"/>
    <w:rsid w:val="00A46D8F"/>
    <w:rsid w:val="00A51BD5"/>
    <w:rsid w:val="00A52BE5"/>
    <w:rsid w:val="00A553A9"/>
    <w:rsid w:val="00A56446"/>
    <w:rsid w:val="00A5653F"/>
    <w:rsid w:val="00A61FD6"/>
    <w:rsid w:val="00A63F86"/>
    <w:rsid w:val="00A65B47"/>
    <w:rsid w:val="00A66079"/>
    <w:rsid w:val="00A66121"/>
    <w:rsid w:val="00A67019"/>
    <w:rsid w:val="00A67217"/>
    <w:rsid w:val="00A67511"/>
    <w:rsid w:val="00A67B33"/>
    <w:rsid w:val="00A71826"/>
    <w:rsid w:val="00A72921"/>
    <w:rsid w:val="00A731FA"/>
    <w:rsid w:val="00A76FA1"/>
    <w:rsid w:val="00A77278"/>
    <w:rsid w:val="00A804E1"/>
    <w:rsid w:val="00A81566"/>
    <w:rsid w:val="00A82BFE"/>
    <w:rsid w:val="00A85A9E"/>
    <w:rsid w:val="00A86BF1"/>
    <w:rsid w:val="00A903E4"/>
    <w:rsid w:val="00A908ED"/>
    <w:rsid w:val="00A90E8B"/>
    <w:rsid w:val="00A91001"/>
    <w:rsid w:val="00A91D34"/>
    <w:rsid w:val="00A9375C"/>
    <w:rsid w:val="00A938CC"/>
    <w:rsid w:val="00A93EE7"/>
    <w:rsid w:val="00A947B3"/>
    <w:rsid w:val="00A94B25"/>
    <w:rsid w:val="00A954F9"/>
    <w:rsid w:val="00A975A3"/>
    <w:rsid w:val="00A97CE4"/>
    <w:rsid w:val="00A97EA6"/>
    <w:rsid w:val="00A97F33"/>
    <w:rsid w:val="00AA0465"/>
    <w:rsid w:val="00AA402B"/>
    <w:rsid w:val="00AA48B5"/>
    <w:rsid w:val="00AA4BD5"/>
    <w:rsid w:val="00AA5BC1"/>
    <w:rsid w:val="00AA7220"/>
    <w:rsid w:val="00AB021A"/>
    <w:rsid w:val="00AB1BE0"/>
    <w:rsid w:val="00AB23E8"/>
    <w:rsid w:val="00AB329C"/>
    <w:rsid w:val="00AB37FC"/>
    <w:rsid w:val="00AB53FF"/>
    <w:rsid w:val="00AC0F62"/>
    <w:rsid w:val="00AC14BB"/>
    <w:rsid w:val="00AC377A"/>
    <w:rsid w:val="00AC71A7"/>
    <w:rsid w:val="00AD055D"/>
    <w:rsid w:val="00AD2727"/>
    <w:rsid w:val="00AD30FC"/>
    <w:rsid w:val="00AD34B2"/>
    <w:rsid w:val="00AD3E93"/>
    <w:rsid w:val="00AD6A8E"/>
    <w:rsid w:val="00AD6AF7"/>
    <w:rsid w:val="00AE0A74"/>
    <w:rsid w:val="00AE5E31"/>
    <w:rsid w:val="00AE6A84"/>
    <w:rsid w:val="00AE7490"/>
    <w:rsid w:val="00AF1B73"/>
    <w:rsid w:val="00AF21B1"/>
    <w:rsid w:val="00AF3C34"/>
    <w:rsid w:val="00AF3D30"/>
    <w:rsid w:val="00AF3F10"/>
    <w:rsid w:val="00AF52E1"/>
    <w:rsid w:val="00AF5C00"/>
    <w:rsid w:val="00AF7B41"/>
    <w:rsid w:val="00B02282"/>
    <w:rsid w:val="00B02D13"/>
    <w:rsid w:val="00B03ABE"/>
    <w:rsid w:val="00B03DEF"/>
    <w:rsid w:val="00B0467B"/>
    <w:rsid w:val="00B1158B"/>
    <w:rsid w:val="00B12730"/>
    <w:rsid w:val="00B14ECB"/>
    <w:rsid w:val="00B1514C"/>
    <w:rsid w:val="00B16801"/>
    <w:rsid w:val="00B21484"/>
    <w:rsid w:val="00B217D3"/>
    <w:rsid w:val="00B21913"/>
    <w:rsid w:val="00B222A8"/>
    <w:rsid w:val="00B22465"/>
    <w:rsid w:val="00B22527"/>
    <w:rsid w:val="00B22B14"/>
    <w:rsid w:val="00B23D4A"/>
    <w:rsid w:val="00B23F95"/>
    <w:rsid w:val="00B25A7A"/>
    <w:rsid w:val="00B25B34"/>
    <w:rsid w:val="00B26F1E"/>
    <w:rsid w:val="00B30450"/>
    <w:rsid w:val="00B314B4"/>
    <w:rsid w:val="00B3321E"/>
    <w:rsid w:val="00B33B53"/>
    <w:rsid w:val="00B34222"/>
    <w:rsid w:val="00B35BFB"/>
    <w:rsid w:val="00B3618B"/>
    <w:rsid w:val="00B36A41"/>
    <w:rsid w:val="00B4013A"/>
    <w:rsid w:val="00B41020"/>
    <w:rsid w:val="00B41673"/>
    <w:rsid w:val="00B436DF"/>
    <w:rsid w:val="00B43963"/>
    <w:rsid w:val="00B43C62"/>
    <w:rsid w:val="00B43F38"/>
    <w:rsid w:val="00B46072"/>
    <w:rsid w:val="00B461AE"/>
    <w:rsid w:val="00B465FD"/>
    <w:rsid w:val="00B467E7"/>
    <w:rsid w:val="00B47A8A"/>
    <w:rsid w:val="00B50CE8"/>
    <w:rsid w:val="00B52BFA"/>
    <w:rsid w:val="00B53CE5"/>
    <w:rsid w:val="00B54F75"/>
    <w:rsid w:val="00B55EB1"/>
    <w:rsid w:val="00B56FD6"/>
    <w:rsid w:val="00B57567"/>
    <w:rsid w:val="00B6306B"/>
    <w:rsid w:val="00B64F66"/>
    <w:rsid w:val="00B66A27"/>
    <w:rsid w:val="00B67D6A"/>
    <w:rsid w:val="00B70E5B"/>
    <w:rsid w:val="00B717B8"/>
    <w:rsid w:val="00B71AEB"/>
    <w:rsid w:val="00B72A07"/>
    <w:rsid w:val="00B7334A"/>
    <w:rsid w:val="00B7334F"/>
    <w:rsid w:val="00B7569B"/>
    <w:rsid w:val="00B7618F"/>
    <w:rsid w:val="00B7673D"/>
    <w:rsid w:val="00B80AE1"/>
    <w:rsid w:val="00B80DC6"/>
    <w:rsid w:val="00B81ABB"/>
    <w:rsid w:val="00B82407"/>
    <w:rsid w:val="00B850CC"/>
    <w:rsid w:val="00B85ABC"/>
    <w:rsid w:val="00B85F13"/>
    <w:rsid w:val="00B863AE"/>
    <w:rsid w:val="00B875BA"/>
    <w:rsid w:val="00B878B5"/>
    <w:rsid w:val="00B9075A"/>
    <w:rsid w:val="00B90D39"/>
    <w:rsid w:val="00B911F3"/>
    <w:rsid w:val="00B93491"/>
    <w:rsid w:val="00B93766"/>
    <w:rsid w:val="00B9418F"/>
    <w:rsid w:val="00B96E7A"/>
    <w:rsid w:val="00B9789C"/>
    <w:rsid w:val="00B97FDD"/>
    <w:rsid w:val="00BA0522"/>
    <w:rsid w:val="00BA2482"/>
    <w:rsid w:val="00BA2ED0"/>
    <w:rsid w:val="00BA465B"/>
    <w:rsid w:val="00BB33E8"/>
    <w:rsid w:val="00BB58A5"/>
    <w:rsid w:val="00BB7124"/>
    <w:rsid w:val="00BC0CCB"/>
    <w:rsid w:val="00BC1C40"/>
    <w:rsid w:val="00BC23DD"/>
    <w:rsid w:val="00BC261D"/>
    <w:rsid w:val="00BC2EEC"/>
    <w:rsid w:val="00BC697E"/>
    <w:rsid w:val="00BD048D"/>
    <w:rsid w:val="00BD0B1F"/>
    <w:rsid w:val="00BD1831"/>
    <w:rsid w:val="00BD279E"/>
    <w:rsid w:val="00BD2DFE"/>
    <w:rsid w:val="00BD423A"/>
    <w:rsid w:val="00BD4409"/>
    <w:rsid w:val="00BD5589"/>
    <w:rsid w:val="00BD5CA5"/>
    <w:rsid w:val="00BE0696"/>
    <w:rsid w:val="00BE2D32"/>
    <w:rsid w:val="00BE3040"/>
    <w:rsid w:val="00BE4907"/>
    <w:rsid w:val="00BE53A9"/>
    <w:rsid w:val="00BE5454"/>
    <w:rsid w:val="00BE61DB"/>
    <w:rsid w:val="00BE6758"/>
    <w:rsid w:val="00BE720A"/>
    <w:rsid w:val="00BE738E"/>
    <w:rsid w:val="00BE7C46"/>
    <w:rsid w:val="00BF0492"/>
    <w:rsid w:val="00BF158E"/>
    <w:rsid w:val="00BF54F3"/>
    <w:rsid w:val="00BF7439"/>
    <w:rsid w:val="00C01AB4"/>
    <w:rsid w:val="00C01AE8"/>
    <w:rsid w:val="00C02A2A"/>
    <w:rsid w:val="00C031F9"/>
    <w:rsid w:val="00C05E34"/>
    <w:rsid w:val="00C06B18"/>
    <w:rsid w:val="00C06B20"/>
    <w:rsid w:val="00C108BA"/>
    <w:rsid w:val="00C12D30"/>
    <w:rsid w:val="00C12ECA"/>
    <w:rsid w:val="00C13195"/>
    <w:rsid w:val="00C131DD"/>
    <w:rsid w:val="00C16626"/>
    <w:rsid w:val="00C1768F"/>
    <w:rsid w:val="00C17A7C"/>
    <w:rsid w:val="00C20D5A"/>
    <w:rsid w:val="00C213F4"/>
    <w:rsid w:val="00C21B89"/>
    <w:rsid w:val="00C21F8F"/>
    <w:rsid w:val="00C2239C"/>
    <w:rsid w:val="00C2280A"/>
    <w:rsid w:val="00C22FCD"/>
    <w:rsid w:val="00C243C1"/>
    <w:rsid w:val="00C2763E"/>
    <w:rsid w:val="00C27762"/>
    <w:rsid w:val="00C27F17"/>
    <w:rsid w:val="00C30AFB"/>
    <w:rsid w:val="00C30D55"/>
    <w:rsid w:val="00C3122D"/>
    <w:rsid w:val="00C31E70"/>
    <w:rsid w:val="00C3259E"/>
    <w:rsid w:val="00C32905"/>
    <w:rsid w:val="00C332BB"/>
    <w:rsid w:val="00C40E5C"/>
    <w:rsid w:val="00C4102D"/>
    <w:rsid w:val="00C4131C"/>
    <w:rsid w:val="00C419AB"/>
    <w:rsid w:val="00C4568A"/>
    <w:rsid w:val="00C461FA"/>
    <w:rsid w:val="00C46E1C"/>
    <w:rsid w:val="00C46EE0"/>
    <w:rsid w:val="00C474E1"/>
    <w:rsid w:val="00C47903"/>
    <w:rsid w:val="00C47998"/>
    <w:rsid w:val="00C51CD8"/>
    <w:rsid w:val="00C51D6C"/>
    <w:rsid w:val="00C543B0"/>
    <w:rsid w:val="00C5557B"/>
    <w:rsid w:val="00C55C18"/>
    <w:rsid w:val="00C55FC3"/>
    <w:rsid w:val="00C61241"/>
    <w:rsid w:val="00C61644"/>
    <w:rsid w:val="00C64001"/>
    <w:rsid w:val="00C65DA3"/>
    <w:rsid w:val="00C668F3"/>
    <w:rsid w:val="00C67075"/>
    <w:rsid w:val="00C67F45"/>
    <w:rsid w:val="00C710E5"/>
    <w:rsid w:val="00C711D2"/>
    <w:rsid w:val="00C72E20"/>
    <w:rsid w:val="00C73061"/>
    <w:rsid w:val="00C7353C"/>
    <w:rsid w:val="00C74B08"/>
    <w:rsid w:val="00C75AE2"/>
    <w:rsid w:val="00C75AF0"/>
    <w:rsid w:val="00C7735C"/>
    <w:rsid w:val="00C77DF2"/>
    <w:rsid w:val="00C8186F"/>
    <w:rsid w:val="00C8250E"/>
    <w:rsid w:val="00C85CEC"/>
    <w:rsid w:val="00C866D8"/>
    <w:rsid w:val="00C87C9F"/>
    <w:rsid w:val="00C9091A"/>
    <w:rsid w:val="00C93226"/>
    <w:rsid w:val="00C93527"/>
    <w:rsid w:val="00C95538"/>
    <w:rsid w:val="00C95AC8"/>
    <w:rsid w:val="00C95F2B"/>
    <w:rsid w:val="00C96553"/>
    <w:rsid w:val="00C97E50"/>
    <w:rsid w:val="00CA1118"/>
    <w:rsid w:val="00CA13F4"/>
    <w:rsid w:val="00CA21DA"/>
    <w:rsid w:val="00CA2E12"/>
    <w:rsid w:val="00CA3C2D"/>
    <w:rsid w:val="00CA621D"/>
    <w:rsid w:val="00CA745A"/>
    <w:rsid w:val="00CB00E9"/>
    <w:rsid w:val="00CB07EA"/>
    <w:rsid w:val="00CB0956"/>
    <w:rsid w:val="00CB432E"/>
    <w:rsid w:val="00CC0316"/>
    <w:rsid w:val="00CC03F9"/>
    <w:rsid w:val="00CC0C11"/>
    <w:rsid w:val="00CC3C92"/>
    <w:rsid w:val="00CC5DF5"/>
    <w:rsid w:val="00CC6DA6"/>
    <w:rsid w:val="00CC7BB9"/>
    <w:rsid w:val="00CD0573"/>
    <w:rsid w:val="00CD07A2"/>
    <w:rsid w:val="00CD1643"/>
    <w:rsid w:val="00CD1C97"/>
    <w:rsid w:val="00CD2636"/>
    <w:rsid w:val="00CD3B7B"/>
    <w:rsid w:val="00CD5C3F"/>
    <w:rsid w:val="00CD5F2B"/>
    <w:rsid w:val="00CD736E"/>
    <w:rsid w:val="00CD7C9F"/>
    <w:rsid w:val="00CE2A3E"/>
    <w:rsid w:val="00CE2C24"/>
    <w:rsid w:val="00CE2CFE"/>
    <w:rsid w:val="00CE2ECA"/>
    <w:rsid w:val="00CE4F0F"/>
    <w:rsid w:val="00CE5052"/>
    <w:rsid w:val="00CE5824"/>
    <w:rsid w:val="00CE638E"/>
    <w:rsid w:val="00CE6D5B"/>
    <w:rsid w:val="00CE6FF6"/>
    <w:rsid w:val="00CF0640"/>
    <w:rsid w:val="00CF0B37"/>
    <w:rsid w:val="00CF0D24"/>
    <w:rsid w:val="00CF0F78"/>
    <w:rsid w:val="00CF1EF5"/>
    <w:rsid w:val="00CF2BAA"/>
    <w:rsid w:val="00CF2FCE"/>
    <w:rsid w:val="00CF467C"/>
    <w:rsid w:val="00CF51B8"/>
    <w:rsid w:val="00CF5AA5"/>
    <w:rsid w:val="00CF771D"/>
    <w:rsid w:val="00D020AD"/>
    <w:rsid w:val="00D0348E"/>
    <w:rsid w:val="00D0399F"/>
    <w:rsid w:val="00D03CF5"/>
    <w:rsid w:val="00D043DF"/>
    <w:rsid w:val="00D054DD"/>
    <w:rsid w:val="00D06087"/>
    <w:rsid w:val="00D06B38"/>
    <w:rsid w:val="00D072EF"/>
    <w:rsid w:val="00D107A9"/>
    <w:rsid w:val="00D11E42"/>
    <w:rsid w:val="00D1380F"/>
    <w:rsid w:val="00D141F2"/>
    <w:rsid w:val="00D1506B"/>
    <w:rsid w:val="00D16E9A"/>
    <w:rsid w:val="00D201DC"/>
    <w:rsid w:val="00D205D1"/>
    <w:rsid w:val="00D21D73"/>
    <w:rsid w:val="00D22087"/>
    <w:rsid w:val="00D268A8"/>
    <w:rsid w:val="00D26B04"/>
    <w:rsid w:val="00D3051A"/>
    <w:rsid w:val="00D30F0F"/>
    <w:rsid w:val="00D31726"/>
    <w:rsid w:val="00D32085"/>
    <w:rsid w:val="00D33E83"/>
    <w:rsid w:val="00D36FFE"/>
    <w:rsid w:val="00D37194"/>
    <w:rsid w:val="00D37386"/>
    <w:rsid w:val="00D40398"/>
    <w:rsid w:val="00D4385A"/>
    <w:rsid w:val="00D45058"/>
    <w:rsid w:val="00D45F82"/>
    <w:rsid w:val="00D46172"/>
    <w:rsid w:val="00D46262"/>
    <w:rsid w:val="00D46FC8"/>
    <w:rsid w:val="00D52245"/>
    <w:rsid w:val="00D54439"/>
    <w:rsid w:val="00D55988"/>
    <w:rsid w:val="00D56E81"/>
    <w:rsid w:val="00D56EB6"/>
    <w:rsid w:val="00D576F2"/>
    <w:rsid w:val="00D6095B"/>
    <w:rsid w:val="00D60BC9"/>
    <w:rsid w:val="00D60CB4"/>
    <w:rsid w:val="00D61857"/>
    <w:rsid w:val="00D62B6C"/>
    <w:rsid w:val="00D63D81"/>
    <w:rsid w:val="00D64259"/>
    <w:rsid w:val="00D64687"/>
    <w:rsid w:val="00D64F83"/>
    <w:rsid w:val="00D65629"/>
    <w:rsid w:val="00D675F8"/>
    <w:rsid w:val="00D70494"/>
    <w:rsid w:val="00D704B5"/>
    <w:rsid w:val="00D7070A"/>
    <w:rsid w:val="00D728EB"/>
    <w:rsid w:val="00D72B63"/>
    <w:rsid w:val="00D73B51"/>
    <w:rsid w:val="00D741D3"/>
    <w:rsid w:val="00D74D0F"/>
    <w:rsid w:val="00D74F1F"/>
    <w:rsid w:val="00D7535B"/>
    <w:rsid w:val="00D75CC4"/>
    <w:rsid w:val="00D76F40"/>
    <w:rsid w:val="00D770FC"/>
    <w:rsid w:val="00D81521"/>
    <w:rsid w:val="00D827A2"/>
    <w:rsid w:val="00D856C9"/>
    <w:rsid w:val="00D859B3"/>
    <w:rsid w:val="00D87CF5"/>
    <w:rsid w:val="00D91FC9"/>
    <w:rsid w:val="00D92B8A"/>
    <w:rsid w:val="00D9417C"/>
    <w:rsid w:val="00D96A98"/>
    <w:rsid w:val="00D96ED4"/>
    <w:rsid w:val="00D97654"/>
    <w:rsid w:val="00DA238F"/>
    <w:rsid w:val="00DA2D7B"/>
    <w:rsid w:val="00DA44DB"/>
    <w:rsid w:val="00DA7F74"/>
    <w:rsid w:val="00DB129B"/>
    <w:rsid w:val="00DB2123"/>
    <w:rsid w:val="00DB3479"/>
    <w:rsid w:val="00DB4BE2"/>
    <w:rsid w:val="00DB4E36"/>
    <w:rsid w:val="00DB6168"/>
    <w:rsid w:val="00DB74C8"/>
    <w:rsid w:val="00DC4E20"/>
    <w:rsid w:val="00DC6084"/>
    <w:rsid w:val="00DC78C4"/>
    <w:rsid w:val="00DD027C"/>
    <w:rsid w:val="00DD0B2E"/>
    <w:rsid w:val="00DD0C0A"/>
    <w:rsid w:val="00DD1635"/>
    <w:rsid w:val="00DD1BC3"/>
    <w:rsid w:val="00DD462B"/>
    <w:rsid w:val="00DD4F89"/>
    <w:rsid w:val="00DD5194"/>
    <w:rsid w:val="00DE300D"/>
    <w:rsid w:val="00DE33DD"/>
    <w:rsid w:val="00DE3E3A"/>
    <w:rsid w:val="00DE54CF"/>
    <w:rsid w:val="00DE5736"/>
    <w:rsid w:val="00DE71DE"/>
    <w:rsid w:val="00DE73F4"/>
    <w:rsid w:val="00DF0100"/>
    <w:rsid w:val="00DF2587"/>
    <w:rsid w:val="00DF3B3D"/>
    <w:rsid w:val="00DF484C"/>
    <w:rsid w:val="00DF493C"/>
    <w:rsid w:val="00DF5E4B"/>
    <w:rsid w:val="00DF60C5"/>
    <w:rsid w:val="00DF783F"/>
    <w:rsid w:val="00E0157E"/>
    <w:rsid w:val="00E02C21"/>
    <w:rsid w:val="00E02FF8"/>
    <w:rsid w:val="00E073F3"/>
    <w:rsid w:val="00E077AF"/>
    <w:rsid w:val="00E1068D"/>
    <w:rsid w:val="00E123DB"/>
    <w:rsid w:val="00E1282B"/>
    <w:rsid w:val="00E142E2"/>
    <w:rsid w:val="00E15469"/>
    <w:rsid w:val="00E16493"/>
    <w:rsid w:val="00E1698F"/>
    <w:rsid w:val="00E20270"/>
    <w:rsid w:val="00E229BB"/>
    <w:rsid w:val="00E23B56"/>
    <w:rsid w:val="00E26948"/>
    <w:rsid w:val="00E269E8"/>
    <w:rsid w:val="00E26F2A"/>
    <w:rsid w:val="00E27434"/>
    <w:rsid w:val="00E27BF1"/>
    <w:rsid w:val="00E30C51"/>
    <w:rsid w:val="00E311C5"/>
    <w:rsid w:val="00E333CD"/>
    <w:rsid w:val="00E33D92"/>
    <w:rsid w:val="00E345F1"/>
    <w:rsid w:val="00E35385"/>
    <w:rsid w:val="00E36035"/>
    <w:rsid w:val="00E37725"/>
    <w:rsid w:val="00E40D2E"/>
    <w:rsid w:val="00E42A76"/>
    <w:rsid w:val="00E440FD"/>
    <w:rsid w:val="00E44160"/>
    <w:rsid w:val="00E4520F"/>
    <w:rsid w:val="00E45EB1"/>
    <w:rsid w:val="00E462F9"/>
    <w:rsid w:val="00E5040C"/>
    <w:rsid w:val="00E553C7"/>
    <w:rsid w:val="00E560F0"/>
    <w:rsid w:val="00E60174"/>
    <w:rsid w:val="00E63F01"/>
    <w:rsid w:val="00E648D1"/>
    <w:rsid w:val="00E6560F"/>
    <w:rsid w:val="00E66F6C"/>
    <w:rsid w:val="00E67283"/>
    <w:rsid w:val="00E705D1"/>
    <w:rsid w:val="00E70614"/>
    <w:rsid w:val="00E729E7"/>
    <w:rsid w:val="00E7504D"/>
    <w:rsid w:val="00E7547F"/>
    <w:rsid w:val="00E77F64"/>
    <w:rsid w:val="00E803EF"/>
    <w:rsid w:val="00E85F83"/>
    <w:rsid w:val="00E90034"/>
    <w:rsid w:val="00E923BD"/>
    <w:rsid w:val="00E92A02"/>
    <w:rsid w:val="00E9326D"/>
    <w:rsid w:val="00E960B3"/>
    <w:rsid w:val="00E96342"/>
    <w:rsid w:val="00E9710D"/>
    <w:rsid w:val="00E9794E"/>
    <w:rsid w:val="00EA0C3A"/>
    <w:rsid w:val="00EA2362"/>
    <w:rsid w:val="00EA38B5"/>
    <w:rsid w:val="00EA6CD2"/>
    <w:rsid w:val="00EB0C08"/>
    <w:rsid w:val="00EB16DE"/>
    <w:rsid w:val="00EB2BBF"/>
    <w:rsid w:val="00EB35EF"/>
    <w:rsid w:val="00EB38A9"/>
    <w:rsid w:val="00EB667A"/>
    <w:rsid w:val="00EC0099"/>
    <w:rsid w:val="00EC2108"/>
    <w:rsid w:val="00EC3B2C"/>
    <w:rsid w:val="00EC5FF3"/>
    <w:rsid w:val="00ED0CC7"/>
    <w:rsid w:val="00ED1C5F"/>
    <w:rsid w:val="00ED2079"/>
    <w:rsid w:val="00ED21B1"/>
    <w:rsid w:val="00ED238E"/>
    <w:rsid w:val="00ED287B"/>
    <w:rsid w:val="00ED45E8"/>
    <w:rsid w:val="00ED4C9E"/>
    <w:rsid w:val="00ED5CD0"/>
    <w:rsid w:val="00EE0C1B"/>
    <w:rsid w:val="00EE0CED"/>
    <w:rsid w:val="00EE0EFF"/>
    <w:rsid w:val="00EE1987"/>
    <w:rsid w:val="00EE402A"/>
    <w:rsid w:val="00EE612B"/>
    <w:rsid w:val="00EE7FEC"/>
    <w:rsid w:val="00EF0029"/>
    <w:rsid w:val="00EF14CB"/>
    <w:rsid w:val="00EF270E"/>
    <w:rsid w:val="00EF290B"/>
    <w:rsid w:val="00EF4243"/>
    <w:rsid w:val="00EF5208"/>
    <w:rsid w:val="00EF7ACA"/>
    <w:rsid w:val="00F014E2"/>
    <w:rsid w:val="00F01CAA"/>
    <w:rsid w:val="00F0201B"/>
    <w:rsid w:val="00F02216"/>
    <w:rsid w:val="00F02D91"/>
    <w:rsid w:val="00F035CC"/>
    <w:rsid w:val="00F06B84"/>
    <w:rsid w:val="00F1168D"/>
    <w:rsid w:val="00F137E6"/>
    <w:rsid w:val="00F14C22"/>
    <w:rsid w:val="00F158C8"/>
    <w:rsid w:val="00F175E3"/>
    <w:rsid w:val="00F2040B"/>
    <w:rsid w:val="00F2161B"/>
    <w:rsid w:val="00F219E5"/>
    <w:rsid w:val="00F23AD9"/>
    <w:rsid w:val="00F24BDF"/>
    <w:rsid w:val="00F27CA8"/>
    <w:rsid w:val="00F3218A"/>
    <w:rsid w:val="00F32492"/>
    <w:rsid w:val="00F3269D"/>
    <w:rsid w:val="00F32982"/>
    <w:rsid w:val="00F34EB8"/>
    <w:rsid w:val="00F358EC"/>
    <w:rsid w:val="00F3618C"/>
    <w:rsid w:val="00F403BE"/>
    <w:rsid w:val="00F404CB"/>
    <w:rsid w:val="00F4073D"/>
    <w:rsid w:val="00F42B1A"/>
    <w:rsid w:val="00F445BF"/>
    <w:rsid w:val="00F4484E"/>
    <w:rsid w:val="00F44A5A"/>
    <w:rsid w:val="00F44DFF"/>
    <w:rsid w:val="00F44F73"/>
    <w:rsid w:val="00F462C2"/>
    <w:rsid w:val="00F506C9"/>
    <w:rsid w:val="00F51E03"/>
    <w:rsid w:val="00F5237E"/>
    <w:rsid w:val="00F52987"/>
    <w:rsid w:val="00F5326E"/>
    <w:rsid w:val="00F53466"/>
    <w:rsid w:val="00F5348C"/>
    <w:rsid w:val="00F54455"/>
    <w:rsid w:val="00F5457F"/>
    <w:rsid w:val="00F54AFD"/>
    <w:rsid w:val="00F560A2"/>
    <w:rsid w:val="00F572C8"/>
    <w:rsid w:val="00F6141A"/>
    <w:rsid w:val="00F624FA"/>
    <w:rsid w:val="00F62873"/>
    <w:rsid w:val="00F62AE8"/>
    <w:rsid w:val="00F6308C"/>
    <w:rsid w:val="00F64B82"/>
    <w:rsid w:val="00F6646A"/>
    <w:rsid w:val="00F66F44"/>
    <w:rsid w:val="00F677E3"/>
    <w:rsid w:val="00F708E6"/>
    <w:rsid w:val="00F72670"/>
    <w:rsid w:val="00F75207"/>
    <w:rsid w:val="00F75CD3"/>
    <w:rsid w:val="00F768CC"/>
    <w:rsid w:val="00F76EEA"/>
    <w:rsid w:val="00F76F24"/>
    <w:rsid w:val="00F80202"/>
    <w:rsid w:val="00F80216"/>
    <w:rsid w:val="00F81C99"/>
    <w:rsid w:val="00F821B5"/>
    <w:rsid w:val="00F856B8"/>
    <w:rsid w:val="00F860A5"/>
    <w:rsid w:val="00F868E9"/>
    <w:rsid w:val="00F8703C"/>
    <w:rsid w:val="00F87B48"/>
    <w:rsid w:val="00F87BB2"/>
    <w:rsid w:val="00F90155"/>
    <w:rsid w:val="00F934F8"/>
    <w:rsid w:val="00F93619"/>
    <w:rsid w:val="00F9442C"/>
    <w:rsid w:val="00F9477B"/>
    <w:rsid w:val="00F971DD"/>
    <w:rsid w:val="00F978F3"/>
    <w:rsid w:val="00FA00D4"/>
    <w:rsid w:val="00FA178E"/>
    <w:rsid w:val="00FA3AE0"/>
    <w:rsid w:val="00FA3DC4"/>
    <w:rsid w:val="00FA719F"/>
    <w:rsid w:val="00FB015C"/>
    <w:rsid w:val="00FB02B2"/>
    <w:rsid w:val="00FB0307"/>
    <w:rsid w:val="00FB11D4"/>
    <w:rsid w:val="00FB1364"/>
    <w:rsid w:val="00FB14BC"/>
    <w:rsid w:val="00FB5873"/>
    <w:rsid w:val="00FB5A4A"/>
    <w:rsid w:val="00FB6C79"/>
    <w:rsid w:val="00FB7D3C"/>
    <w:rsid w:val="00FC0A23"/>
    <w:rsid w:val="00FC38CC"/>
    <w:rsid w:val="00FC4B97"/>
    <w:rsid w:val="00FC5BD6"/>
    <w:rsid w:val="00FC6514"/>
    <w:rsid w:val="00FC6CD6"/>
    <w:rsid w:val="00FC787C"/>
    <w:rsid w:val="00FD0059"/>
    <w:rsid w:val="00FD11CA"/>
    <w:rsid w:val="00FD1FEC"/>
    <w:rsid w:val="00FD473A"/>
    <w:rsid w:val="00FE29AF"/>
    <w:rsid w:val="00FE3421"/>
    <w:rsid w:val="00FE4ADF"/>
    <w:rsid w:val="00FE4C52"/>
    <w:rsid w:val="00FE52E7"/>
    <w:rsid w:val="00FE5812"/>
    <w:rsid w:val="00FE5BA8"/>
    <w:rsid w:val="00FE6B9B"/>
    <w:rsid w:val="00FE6BA4"/>
    <w:rsid w:val="00FE6D0D"/>
    <w:rsid w:val="00FE6D4D"/>
    <w:rsid w:val="00FE7735"/>
    <w:rsid w:val="00FF245F"/>
    <w:rsid w:val="00FF29AA"/>
    <w:rsid w:val="00FF43E7"/>
    <w:rsid w:val="00FF4928"/>
    <w:rsid w:val="00FF6A38"/>
    <w:rsid w:val="00FF7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9CCF75"/>
  <w15:docId w15:val="{02BDEE0D-8A8A-425B-BCFD-F86BD531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6646A"/>
  </w:style>
  <w:style w:type="paragraph" w:styleId="berschrift1">
    <w:name w:val="heading 1"/>
    <w:basedOn w:val="Standard"/>
    <w:link w:val="berschrift1Zchn"/>
    <w:uiPriority w:val="9"/>
    <w:qFormat/>
    <w:rsid w:val="00A67511"/>
    <w:pPr>
      <w:spacing w:after="360"/>
      <w:jc w:val="center"/>
      <w:outlineLvl w:val="0"/>
    </w:pPr>
    <w:rPr>
      <w:b/>
      <w:color w:val="000000" w:themeColor="text1"/>
    </w:rPr>
  </w:style>
  <w:style w:type="paragraph" w:styleId="berschrift2">
    <w:name w:val="heading 2"/>
    <w:basedOn w:val="Standard"/>
    <w:link w:val="berschrift2Zchn"/>
    <w:uiPriority w:val="9"/>
    <w:qFormat/>
    <w:rsid w:val="0069622B"/>
    <w:pPr>
      <w:spacing w:after="0" w:line="240" w:lineRule="auto"/>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667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6746"/>
    <w:rPr>
      <w:rFonts w:ascii="Tahoma" w:hAnsi="Tahoma" w:cs="Tahoma"/>
      <w:sz w:val="16"/>
      <w:szCs w:val="16"/>
    </w:rPr>
  </w:style>
  <w:style w:type="character" w:styleId="Hyperlink">
    <w:name w:val="Hyperlink"/>
    <w:basedOn w:val="Absatz-Standardschriftart"/>
    <w:uiPriority w:val="99"/>
    <w:unhideWhenUsed/>
    <w:rsid w:val="00D856C9"/>
    <w:rPr>
      <w:color w:val="0000FF" w:themeColor="hyperlink"/>
      <w:u w:val="single"/>
    </w:rPr>
  </w:style>
  <w:style w:type="character" w:styleId="BesuchterLink">
    <w:name w:val="FollowedHyperlink"/>
    <w:basedOn w:val="Absatz-Standardschriftart"/>
    <w:uiPriority w:val="99"/>
    <w:semiHidden/>
    <w:unhideWhenUsed/>
    <w:rsid w:val="00D856C9"/>
    <w:rPr>
      <w:color w:val="800080" w:themeColor="followedHyperlink"/>
      <w:u w:val="single"/>
    </w:rPr>
  </w:style>
  <w:style w:type="table" w:styleId="Tabellenraster">
    <w:name w:val="Table Grid"/>
    <w:basedOn w:val="NormaleTabelle"/>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NormaleTabelle"/>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krper">
    <w:name w:val="Body Text"/>
    <w:basedOn w:val="Standard"/>
    <w:link w:val="TextkrperZchn"/>
    <w:uiPriority w:val="99"/>
    <w:rsid w:val="00824ADF"/>
    <w:pPr>
      <w:spacing w:after="120" w:line="240" w:lineRule="auto"/>
      <w:jc w:val="both"/>
    </w:pPr>
    <w:rPr>
      <w:rFonts w:eastAsia="Times New Roman" w:cs="Times New Roman"/>
      <w:sz w:val="20"/>
      <w:szCs w:val="24"/>
      <w:lang w:eastAsia="en-GB"/>
    </w:rPr>
  </w:style>
  <w:style w:type="character" w:customStyle="1" w:styleId="TextkrperZchn">
    <w:name w:val="Textkörper Zchn"/>
    <w:basedOn w:val="Absatz-Standardschriftart"/>
    <w:link w:val="Textkrper"/>
    <w:uiPriority w:val="99"/>
    <w:rsid w:val="00824ADF"/>
    <w:rPr>
      <w:rFonts w:eastAsia="Times New Roman" w:cs="Times New Roman"/>
      <w:sz w:val="20"/>
      <w:szCs w:val="24"/>
      <w:lang w:eastAsia="en-GB"/>
    </w:rPr>
  </w:style>
  <w:style w:type="paragraph" w:styleId="StandardWeb">
    <w:name w:val="Normal (Web)"/>
    <w:basedOn w:val="Standard"/>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Kopfzeile">
    <w:name w:val="header"/>
    <w:basedOn w:val="Standard"/>
    <w:link w:val="KopfzeileZchn"/>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KopfzeileZchn">
    <w:name w:val="Kopfzeile Zchn"/>
    <w:basedOn w:val="Absatz-Standardschriftart"/>
    <w:link w:val="Kopfzeile"/>
    <w:uiPriority w:val="99"/>
    <w:rsid w:val="00903C55"/>
    <w:rPr>
      <w:rFonts w:ascii="Times" w:eastAsia="Times New Roman" w:hAnsi="Times" w:cs="Times"/>
      <w:sz w:val="20"/>
      <w:szCs w:val="20"/>
      <w:lang w:val="en-US"/>
    </w:rPr>
  </w:style>
  <w:style w:type="paragraph" w:styleId="Aufzhlungszeichen4">
    <w:name w:val="List Bullet 4"/>
    <w:basedOn w:val="Standard"/>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tzhaltertext">
    <w:name w:val="Placeholder Text"/>
    <w:basedOn w:val="Absatz-Standardschriftart"/>
    <w:uiPriority w:val="99"/>
    <w:semiHidden/>
    <w:rsid w:val="00F708E6"/>
    <w:rPr>
      <w:color w:val="808080"/>
    </w:rPr>
  </w:style>
  <w:style w:type="paragraph" w:styleId="Aufzhlungszeichen">
    <w:name w:val="List Bullet"/>
    <w:basedOn w:val="Standard"/>
    <w:uiPriority w:val="99"/>
    <w:semiHidden/>
    <w:unhideWhenUsed/>
    <w:rsid w:val="00187D7A"/>
    <w:pPr>
      <w:numPr>
        <w:numId w:val="5"/>
      </w:numPr>
      <w:contextualSpacing/>
    </w:pPr>
  </w:style>
  <w:style w:type="paragraph" w:styleId="Fuzeile">
    <w:name w:val="footer"/>
    <w:basedOn w:val="Standard"/>
    <w:link w:val="FuzeileZchn"/>
    <w:uiPriority w:val="99"/>
    <w:unhideWhenUsed/>
    <w:rsid w:val="00F158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58C8"/>
  </w:style>
  <w:style w:type="character" w:customStyle="1" w:styleId="berschrift1Zchn">
    <w:name w:val="Überschrift 1 Zchn"/>
    <w:basedOn w:val="Absatz-Standardschriftart"/>
    <w:link w:val="berschrift1"/>
    <w:uiPriority w:val="9"/>
    <w:rsid w:val="00A67511"/>
    <w:rPr>
      <w:b/>
      <w:color w:val="000000" w:themeColor="text1"/>
    </w:rPr>
  </w:style>
  <w:style w:type="character" w:customStyle="1" w:styleId="berschrift2Zchn">
    <w:name w:val="Überschrift 2 Zchn"/>
    <w:basedOn w:val="Absatz-Standardschriftart"/>
    <w:link w:val="berschrift2"/>
    <w:uiPriority w:val="9"/>
    <w:rsid w:val="0069622B"/>
    <w:rPr>
      <w:b/>
    </w:rPr>
  </w:style>
  <w:style w:type="character" w:customStyle="1" w:styleId="c71">
    <w:name w:val="c71"/>
    <w:basedOn w:val="Absatz-Standardschriftar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Absatz-Standardschriftart"/>
    <w:rsid w:val="00F677E3"/>
    <w:rPr>
      <w:color w:val="FF0000"/>
    </w:rPr>
  </w:style>
  <w:style w:type="character" w:customStyle="1" w:styleId="c101">
    <w:name w:val="c101"/>
    <w:basedOn w:val="Absatz-Standardschriftar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Absatz-Standardschriftar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NurText">
    <w:name w:val="Plain Text"/>
    <w:basedOn w:val="Standard"/>
    <w:link w:val="NurTextZchn"/>
    <w:uiPriority w:val="99"/>
    <w:semiHidden/>
    <w:unhideWhenUsed/>
    <w:rsid w:val="00824A3E"/>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24A3E"/>
    <w:rPr>
      <w:rFonts w:ascii="Consolas" w:hAnsi="Consolas" w:cs="Consolas"/>
      <w:sz w:val="21"/>
      <w:szCs w:val="21"/>
    </w:rPr>
  </w:style>
  <w:style w:type="table" w:customStyle="1" w:styleId="Tabellenraster1">
    <w:name w:val="Tabellenraster1"/>
    <w:basedOn w:val="NormaleTabelle"/>
    <w:next w:val="Tabellenraster"/>
    <w:uiPriority w:val="59"/>
    <w:rsid w:val="009E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C5FF3"/>
    <w:rPr>
      <w:sz w:val="16"/>
      <w:szCs w:val="16"/>
    </w:rPr>
  </w:style>
  <w:style w:type="paragraph" w:styleId="Kommentartext">
    <w:name w:val="annotation text"/>
    <w:basedOn w:val="Standard"/>
    <w:link w:val="KommentartextZchn"/>
    <w:uiPriority w:val="99"/>
    <w:semiHidden/>
    <w:unhideWhenUsed/>
    <w:rsid w:val="00EC5FF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C5FF3"/>
    <w:rPr>
      <w:sz w:val="20"/>
      <w:szCs w:val="20"/>
    </w:rPr>
  </w:style>
  <w:style w:type="paragraph" w:styleId="Kommentarthema">
    <w:name w:val="annotation subject"/>
    <w:basedOn w:val="Kommentartext"/>
    <w:next w:val="Kommentartext"/>
    <w:link w:val="KommentarthemaZchn"/>
    <w:uiPriority w:val="99"/>
    <w:semiHidden/>
    <w:unhideWhenUsed/>
    <w:rsid w:val="00EC5FF3"/>
    <w:rPr>
      <w:b/>
      <w:bCs/>
    </w:rPr>
  </w:style>
  <w:style w:type="character" w:customStyle="1" w:styleId="KommentarthemaZchn">
    <w:name w:val="Kommentarthema Zchn"/>
    <w:basedOn w:val="KommentartextZchn"/>
    <w:link w:val="Kommentarthema"/>
    <w:uiPriority w:val="99"/>
    <w:semiHidden/>
    <w:rsid w:val="00EC5FF3"/>
    <w:rPr>
      <w:b/>
      <w:bCs/>
      <w:sz w:val="20"/>
      <w:szCs w:val="20"/>
    </w:rPr>
  </w:style>
  <w:style w:type="paragraph" w:styleId="Verzeichnis1">
    <w:name w:val="toc 1"/>
    <w:basedOn w:val="Standard"/>
    <w:next w:val="Standard"/>
    <w:autoRedefine/>
    <w:uiPriority w:val="39"/>
    <w:unhideWhenUsed/>
    <w:rsid w:val="00BD4409"/>
    <w:pPr>
      <w:tabs>
        <w:tab w:val="right" w:leader="dot" w:pos="9062"/>
      </w:tabs>
      <w:spacing w:before="120" w:after="120"/>
    </w:pPr>
  </w:style>
  <w:style w:type="paragraph" w:styleId="Inhaltsverzeichnisberschrift">
    <w:name w:val="TOC Heading"/>
    <w:basedOn w:val="berschrift1"/>
    <w:next w:val="Standard"/>
    <w:uiPriority w:val="39"/>
    <w:unhideWhenUsed/>
    <w:qFormat/>
    <w:rsid w:val="00BD4409"/>
    <w:pPr>
      <w:keepNext/>
      <w:keepLines/>
      <w:spacing w:before="240" w:after="0" w:line="259" w:lineRule="auto"/>
      <w:outlineLvl w:val="9"/>
    </w:pPr>
    <w:rPr>
      <w:rFonts w:asciiTheme="majorHAnsi" w:eastAsiaTheme="majorEastAsia" w:hAnsiTheme="majorHAnsi" w:cstheme="majorBidi"/>
      <w:b w:val="0"/>
      <w:bCs/>
      <w:color w:val="365F91" w:themeColor="accent1" w:themeShade="BF"/>
      <w:sz w:val="32"/>
      <w:szCs w:val="32"/>
      <w:lang w:val="de-DE" w:eastAsia="de-DE"/>
    </w:rPr>
  </w:style>
  <w:style w:type="paragraph" w:styleId="Verzeichnis2">
    <w:name w:val="toc 2"/>
    <w:basedOn w:val="Standard"/>
    <w:next w:val="Standard"/>
    <w:autoRedefine/>
    <w:uiPriority w:val="39"/>
    <w:unhideWhenUsed/>
    <w:rsid w:val="00BD4409"/>
    <w:pPr>
      <w:tabs>
        <w:tab w:val="right" w:leader="dot" w:pos="9062"/>
      </w:tabs>
      <w:spacing w:before="120" w:after="120"/>
      <w:ind w:left="851"/>
    </w:pPr>
  </w:style>
  <w:style w:type="paragraph" w:customStyle="1" w:styleId="Default">
    <w:name w:val="Default"/>
    <w:rsid w:val="004644AC"/>
    <w:pPr>
      <w:autoSpaceDE w:val="0"/>
      <w:autoSpaceDN w:val="0"/>
      <w:adjustRightInd w:val="0"/>
      <w:spacing w:after="0" w:line="240" w:lineRule="auto"/>
    </w:pPr>
    <w:rPr>
      <w:rFonts w:ascii="EUAlbertina" w:eastAsia="Calibri" w:hAnsi="EUAlbertina" w:cs="EUAlbertina"/>
      <w:color w:val="000000"/>
      <w:sz w:val="24"/>
      <w:szCs w:val="24"/>
      <w:lang w:val="cs-CZ" w:eastAsia="cs-CZ"/>
    </w:rPr>
  </w:style>
  <w:style w:type="paragraph" w:customStyle="1" w:styleId="CM1">
    <w:name w:val="CM1"/>
    <w:basedOn w:val="Default"/>
    <w:next w:val="Default"/>
    <w:uiPriority w:val="99"/>
    <w:rsid w:val="00F403BE"/>
    <w:rPr>
      <w:rFonts w:ascii="Times New Roman" w:eastAsiaTheme="minorHAnsi" w:hAnsi="Times New Roman" w:cs="Times New Roman"/>
      <w:color w:val="auto"/>
      <w:lang w:eastAsia="en-US"/>
    </w:rPr>
  </w:style>
  <w:style w:type="paragraph" w:customStyle="1" w:styleId="CM3">
    <w:name w:val="CM3"/>
    <w:basedOn w:val="Default"/>
    <w:next w:val="Default"/>
    <w:uiPriority w:val="99"/>
    <w:rsid w:val="00F403BE"/>
    <w:rPr>
      <w:rFonts w:ascii="Times New Roman" w:eastAsiaTheme="minorHAnsi" w:hAnsi="Times New Roman" w:cs="Times New Roman"/>
      <w:color w:val="auto"/>
      <w:lang w:eastAsia="en-US"/>
    </w:rPr>
  </w:style>
  <w:style w:type="paragraph" w:styleId="berarbeitung">
    <w:name w:val="Revision"/>
    <w:hidden/>
    <w:uiPriority w:val="99"/>
    <w:semiHidden/>
    <w:rsid w:val="00F53466"/>
    <w:pPr>
      <w:spacing w:after="0" w:line="240" w:lineRule="auto"/>
    </w:pPr>
  </w:style>
  <w:style w:type="character" w:styleId="NichtaufgelsteErwhnung">
    <w:name w:val="Unresolved Mention"/>
    <w:basedOn w:val="Absatz-Standardschriftart"/>
    <w:uiPriority w:val="99"/>
    <w:semiHidden/>
    <w:unhideWhenUsed/>
    <w:rsid w:val="00AF1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043270">
      <w:bodyDiv w:val="1"/>
      <w:marLeft w:val="0"/>
      <w:marRight w:val="0"/>
      <w:marTop w:val="0"/>
      <w:marBottom w:val="0"/>
      <w:divBdr>
        <w:top w:val="none" w:sz="0" w:space="0" w:color="auto"/>
        <w:left w:val="none" w:sz="0" w:space="0" w:color="auto"/>
        <w:bottom w:val="none" w:sz="0" w:space="0" w:color="auto"/>
        <w:right w:val="none" w:sz="0" w:space="0" w:color="auto"/>
      </w:divBdr>
    </w:div>
    <w:div w:id="424300185">
      <w:bodyDiv w:val="1"/>
      <w:marLeft w:val="0"/>
      <w:marRight w:val="0"/>
      <w:marTop w:val="0"/>
      <w:marBottom w:val="0"/>
      <w:divBdr>
        <w:top w:val="none" w:sz="0" w:space="0" w:color="auto"/>
        <w:left w:val="none" w:sz="0" w:space="0" w:color="auto"/>
        <w:bottom w:val="none" w:sz="0" w:space="0" w:color="auto"/>
        <w:right w:val="none" w:sz="0" w:space="0" w:color="auto"/>
      </w:divBdr>
    </w:div>
    <w:div w:id="457339516">
      <w:bodyDiv w:val="1"/>
      <w:marLeft w:val="0"/>
      <w:marRight w:val="0"/>
      <w:marTop w:val="0"/>
      <w:marBottom w:val="0"/>
      <w:divBdr>
        <w:top w:val="none" w:sz="0" w:space="0" w:color="auto"/>
        <w:left w:val="none" w:sz="0" w:space="0" w:color="auto"/>
        <w:bottom w:val="none" w:sz="0" w:space="0" w:color="auto"/>
        <w:right w:val="none" w:sz="0" w:space="0" w:color="auto"/>
      </w:divBdr>
    </w:div>
    <w:div w:id="726805607">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149443294">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A7B098-1D9E-4C85-AC6C-630D8B5C0563}">
  <ds:schemaRefs>
    <ds:schemaRef ds:uri="http://schemas.microsoft.com/sharepoint/v3/contenttype/forms"/>
  </ds:schemaRefs>
</ds:datastoreItem>
</file>

<file path=customXml/itemProps3.xml><?xml version="1.0" encoding="utf-8"?>
<ds:datastoreItem xmlns:ds="http://schemas.openxmlformats.org/officeDocument/2006/customXml" ds:itemID="{FE5498A5-1367-4636-A73C-E206B0F37319}"/>
</file>

<file path=customXml/itemProps4.xml><?xml version="1.0" encoding="utf-8"?>
<ds:datastoreItem xmlns:ds="http://schemas.openxmlformats.org/officeDocument/2006/customXml" ds:itemID="{B836D11F-636C-491A-A066-A785F9177A1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AD1528B-E005-489F-B08E-1CBD63408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7279</Words>
  <Characters>45862</Characters>
  <Application>Microsoft Office Word</Application>
  <DocSecurity>0</DocSecurity>
  <Lines>382</Lines>
  <Paragraphs>106</Paragraphs>
  <ScaleCrop>false</ScaleCrop>
  <HeadingPairs>
    <vt:vector size="6" baseType="variant">
      <vt:variant>
        <vt:lpstr>Titel</vt:lpstr>
      </vt:variant>
      <vt:variant>
        <vt:i4>1</vt:i4>
      </vt:variant>
      <vt:variant>
        <vt:lpstr>Title</vt:lpstr>
      </vt:variant>
      <vt:variant>
        <vt:i4>1</vt:i4>
      </vt:variant>
      <vt:variant>
        <vt:lpstr>Název</vt:lpstr>
      </vt:variant>
      <vt:variant>
        <vt:i4>1</vt:i4>
      </vt:variant>
    </vt:vector>
  </HeadingPairs>
  <TitlesOfParts>
    <vt:vector size="3" baseType="lpstr">
      <vt:lpstr>Guidelines for UB_BUC_04</vt:lpstr>
      <vt:lpstr>Guidelines for UB_BUC_01</vt:lpstr>
      <vt:lpstr>Guidelines for UB_BUC_01</vt:lpstr>
    </vt:vector>
  </TitlesOfParts>
  <Company>European Commission</Company>
  <LinksUpToDate>false</LinksUpToDate>
  <CharactersWithSpaces>53035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UB_BUC_04</dc:title>
  <dc:creator>Simon Dällenbach</dc:creator>
  <cp:lastModifiedBy>Simon Dällenbach</cp:lastModifiedBy>
  <cp:revision>48</cp:revision>
  <cp:lastPrinted>2017-07-26T09:12:00Z</cp:lastPrinted>
  <dcterms:created xsi:type="dcterms:W3CDTF">2018-08-28T12:58:00Z</dcterms:created>
  <dcterms:modified xsi:type="dcterms:W3CDTF">2018-09-12T07:22:00Z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