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1E3E0" w14:textId="67F85DEC" w:rsidR="0035376C" w:rsidRPr="002E5D8F" w:rsidRDefault="002A681C" w:rsidP="00BD4409">
      <w:pPr>
        <w:jc w:val="center"/>
        <w:rPr>
          <w:rStyle w:val="c71"/>
          <w:rFonts w:eastAsia="Times New Roman"/>
        </w:rPr>
      </w:pPr>
      <w:bookmarkStart w:id="0" w:name="BUCA"/>
      <w:bookmarkStart w:id="1" w:name="Complete"/>
      <w:r w:rsidRPr="002A681C">
        <w:rPr>
          <w:rStyle w:val="c71"/>
          <w:rFonts w:eastAsia="Times New Roman"/>
          <w:noProof/>
          <w:lang w:val="de-CH" w:eastAsia="de-CH"/>
        </w:rPr>
        <w:drawing>
          <wp:anchor distT="0" distB="0" distL="114300" distR="114300" simplePos="0" relativeHeight="251661824" behindDoc="0" locked="0" layoutInCell="1" allowOverlap="1" wp14:anchorId="7AA96EB0" wp14:editId="163C1855">
            <wp:simplePos x="0" y="0"/>
            <wp:positionH relativeFrom="column">
              <wp:posOffset>2352040</wp:posOffset>
            </wp:positionH>
            <wp:positionV relativeFrom="paragraph">
              <wp:posOffset>9126220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2A681C">
        <w:rPr>
          <w:rStyle w:val="c71"/>
          <w:rFonts w:eastAsia="Times New Roman"/>
          <w:noProof/>
          <w:lang w:val="de-CH" w:eastAsia="de-CH"/>
        </w:rPr>
        <mc:AlternateContent>
          <mc:Choice Requires="wps">
            <w:drawing>
              <wp:anchor distT="0" distB="0" distL="114300" distR="114300" simplePos="0" relativeHeight="251658752" behindDoc="0" locked="0" layoutInCell="0" allowOverlap="1" wp14:anchorId="0777BACE" wp14:editId="3C0B3D51">
                <wp:simplePos x="0" y="0"/>
                <wp:positionH relativeFrom="column">
                  <wp:posOffset>1590040</wp:posOffset>
                </wp:positionH>
                <wp:positionV relativeFrom="paragraph">
                  <wp:posOffset>1249680</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7F1DA232" w14:textId="7CA901F3" w:rsidR="00456D5C" w:rsidRPr="00C076D7" w:rsidRDefault="00456D5C" w:rsidP="002A681C">
                            <w:pPr>
                              <w:jc w:val="center"/>
                              <w:rPr>
                                <w:rFonts w:ascii="Showcard Gothic" w:hAnsi="Showcard Gothic"/>
                                <w:i/>
                                <w:color w:val="FF0000"/>
                                <w:sz w:val="28"/>
                                <w:szCs w:val="28"/>
                                <w:lang w:val="de-CH"/>
                              </w:rPr>
                            </w:pPr>
                            <w:r>
                              <w:rPr>
                                <w:rFonts w:ascii="Showcard Gothic" w:hAnsi="Showcard Gothic"/>
                                <w:color w:val="FF0000"/>
                                <w:sz w:val="28"/>
                                <w:szCs w:val="28"/>
                                <w:lang w:val="de-CH"/>
                              </w:rPr>
                              <w:t>genehmigt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7BACE" id="_x0000_t202" coordsize="21600,21600" o:spt="202" path="m,l,21600r21600,l21600,xe">
                <v:stroke joinstyle="miter"/>
                <v:path gradientshapeok="t" o:connecttype="rect"/>
              </v:shapetype>
              <v:shape id="Text Box 18" o:spid="_x0000_s1026" type="#_x0000_t202" style="position:absolute;left:0;text-align:left;margin-left:125.2pt;margin-top:98.4pt;width:213.3pt;height:3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" o:allowincell="f" fillcolor="window" strokecolor="#c0504d" strokeweight="4.25pt">
                <v:stroke linestyle="thinThin"/>
                <v:textbox>
                  <w:txbxContent>
                    <w:p w14:paraId="7F1DA232" w14:textId="7CA901F3" w:rsidR="00456D5C" w:rsidRPr="00C076D7" w:rsidRDefault="00456D5C" w:rsidP="002A681C">
                      <w:pPr>
                        <w:jc w:val="center"/>
                        <w:rPr>
                          <w:rFonts w:ascii="Showcard Gothic" w:hAnsi="Showcard Gothic"/>
                          <w:i/>
                          <w:color w:val="FF0000"/>
                          <w:sz w:val="28"/>
                          <w:szCs w:val="28"/>
                          <w:lang w:val="de-CH"/>
                        </w:rPr>
                      </w:pPr>
                      <w:r>
                        <w:rPr>
                          <w:rFonts w:ascii="Showcard Gothic" w:hAnsi="Showcard Gothic"/>
                          <w:color w:val="FF0000"/>
                          <w:sz w:val="28"/>
                          <w:szCs w:val="28"/>
                          <w:lang w:val="de-CH"/>
                        </w:rPr>
                        <w:t>genehmigt</w:t>
                      </w:r>
                    </w:p>
                  </w:txbxContent>
                </v:textbox>
              </v:shape>
            </w:pict>
          </mc:Fallback>
        </mc:AlternateContent>
      </w:r>
      <w:r w:rsidRPr="002A681C">
        <w:rPr>
          <w:rStyle w:val="c71"/>
          <w:rFonts w:eastAsia="Times New Roman"/>
          <w:noProof/>
          <w:lang w:val="de-CH" w:eastAsia="de-CH"/>
        </w:rPr>
        <w:drawing>
          <wp:anchor distT="0" distB="0" distL="114300" distR="114300" simplePos="0" relativeHeight="251655680" behindDoc="0" locked="0" layoutInCell="1" allowOverlap="1" wp14:anchorId="6BF61EE4" wp14:editId="0786018A">
            <wp:simplePos x="0" y="0"/>
            <wp:positionH relativeFrom="column">
              <wp:posOffset>2076450</wp:posOffset>
            </wp:positionH>
            <wp:positionV relativeFrom="paragraph">
              <wp:posOffset>-865505</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2A681C">
        <w:rPr>
          <w:rStyle w:val="c71"/>
          <w:rFonts w:eastAsia="Times New Roman"/>
          <w:noProof/>
          <w:lang w:val="de-CH" w:eastAsia="de-CH"/>
        </w:rPr>
        <mc:AlternateContent>
          <mc:Choice Requires="wps">
            <w:drawing>
              <wp:anchor distT="0" distB="0" distL="114300" distR="114300" simplePos="0" relativeHeight="251652608" behindDoc="1" locked="0" layoutInCell="1" allowOverlap="1" wp14:anchorId="0619A29D" wp14:editId="3B6ABD50">
                <wp:simplePos x="0" y="0"/>
                <wp:positionH relativeFrom="column">
                  <wp:posOffset>-890905</wp:posOffset>
                </wp:positionH>
                <wp:positionV relativeFrom="paragraph">
                  <wp:posOffset>127000</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7A653" id="Rectangle 19" o:spid="_x0000_s1026" style="position:absolute;margin-left:-70.15pt;margin-top:10pt;width:599.45pt;height:73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" fillcolor="#8594c5" stroked="f"/>
            </w:pict>
          </mc:Fallback>
        </mc:AlternateContent>
      </w:r>
    </w:p>
    <w:p w14:paraId="12D001B0" w14:textId="77777777" w:rsidR="0035376C" w:rsidRPr="002E5D8F" w:rsidRDefault="0035376C" w:rsidP="00BD4409">
      <w:pPr>
        <w:jc w:val="center"/>
        <w:rPr>
          <w:rStyle w:val="c71"/>
          <w:rFonts w:eastAsia="Times New Roman"/>
        </w:rPr>
      </w:pPr>
    </w:p>
    <w:p w14:paraId="50DD7369" w14:textId="77777777" w:rsidR="0035376C" w:rsidRPr="002E5D8F" w:rsidRDefault="0035376C" w:rsidP="00BD4409">
      <w:pPr>
        <w:jc w:val="center"/>
        <w:rPr>
          <w:rStyle w:val="c71"/>
          <w:rFonts w:eastAsia="Times New Roman"/>
        </w:rPr>
      </w:pPr>
    </w:p>
    <w:p w14:paraId="5AA15F01" w14:textId="72990EA5" w:rsidR="0035376C" w:rsidRPr="002E5D8F" w:rsidRDefault="0035376C" w:rsidP="00BD4409">
      <w:pPr>
        <w:jc w:val="center"/>
        <w:rPr>
          <w:rStyle w:val="c71"/>
          <w:rFonts w:eastAsia="Times New Roman"/>
        </w:rPr>
      </w:pPr>
    </w:p>
    <w:p w14:paraId="7BC69DB9" w14:textId="6FED3A7D" w:rsidR="0035376C" w:rsidRPr="002E5D8F" w:rsidRDefault="00056FE2" w:rsidP="00BD4409">
      <w:pPr>
        <w:jc w:val="center"/>
        <w:rPr>
          <w:rStyle w:val="c71"/>
          <w:rFonts w:eastAsia="Times New Roman"/>
        </w:rPr>
      </w:pPr>
      <w:r w:rsidRPr="002A681C">
        <w:rPr>
          <w:rStyle w:val="c71"/>
          <w:rFonts w:eastAsia="Times New Roman"/>
          <w:noProof/>
          <w:lang w:val="de-CH" w:eastAsia="de-CH"/>
        </w:rPr>
        <w:drawing>
          <wp:anchor distT="0" distB="0" distL="114300" distR="114300" simplePos="0" relativeHeight="251664896" behindDoc="1" locked="0" layoutInCell="1" allowOverlap="1" wp14:anchorId="52167E32" wp14:editId="4208A50F">
            <wp:simplePos x="0" y="0"/>
            <wp:positionH relativeFrom="margin">
              <wp:posOffset>-890905</wp:posOffset>
            </wp:positionH>
            <wp:positionV relativeFrom="margin">
              <wp:posOffset>2482850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0D9DC5C9" w14:textId="2420744D" w:rsidR="0035376C" w:rsidRPr="002E5D8F" w:rsidRDefault="0035376C" w:rsidP="00BD4409">
      <w:pPr>
        <w:jc w:val="center"/>
        <w:rPr>
          <w:rStyle w:val="c71"/>
          <w:rFonts w:eastAsia="Times New Roman"/>
        </w:rPr>
      </w:pPr>
    </w:p>
    <w:p w14:paraId="566CE47A" w14:textId="39CB4097" w:rsidR="00BD4409" w:rsidRPr="00C076D7" w:rsidRDefault="00BD4409" w:rsidP="00BD4409">
      <w:pPr>
        <w:jc w:val="center"/>
        <w:rPr>
          <w:color w:val="FFFFFF" w:themeColor="background1"/>
          <w:lang w:val="de-CH"/>
        </w:rPr>
      </w:pPr>
      <w:r w:rsidRPr="00C076D7">
        <w:rPr>
          <w:rStyle w:val="c71"/>
          <w:rFonts w:eastAsia="Times New Roman"/>
          <w:color w:val="FFFFFF" w:themeColor="background1"/>
          <w:lang w:val="de-CH"/>
        </w:rPr>
        <w:t>International</w:t>
      </w:r>
      <w:r w:rsidR="00C076D7" w:rsidRPr="00C076D7">
        <w:rPr>
          <w:rStyle w:val="c71"/>
          <w:rFonts w:eastAsia="Times New Roman"/>
          <w:color w:val="FFFFFF" w:themeColor="background1"/>
          <w:lang w:val="de-CH"/>
        </w:rPr>
        <w:t>e</w:t>
      </w:r>
      <w:r w:rsidRPr="00C076D7">
        <w:rPr>
          <w:rStyle w:val="c71"/>
          <w:rFonts w:eastAsia="Times New Roman"/>
          <w:color w:val="FFFFFF" w:themeColor="background1"/>
          <w:lang w:val="de-CH"/>
        </w:rPr>
        <w:t xml:space="preserve"> Pro</w:t>
      </w:r>
      <w:r w:rsidR="00C076D7" w:rsidRPr="00C076D7">
        <w:rPr>
          <w:rStyle w:val="c71"/>
          <w:rFonts w:eastAsia="Times New Roman"/>
          <w:color w:val="FFFFFF" w:themeColor="background1"/>
          <w:lang w:val="de-CH"/>
        </w:rPr>
        <w:t>z</w:t>
      </w:r>
      <w:r w:rsidRPr="00C076D7">
        <w:rPr>
          <w:rStyle w:val="c71"/>
          <w:rFonts w:eastAsia="Times New Roman"/>
          <w:color w:val="FFFFFF" w:themeColor="background1"/>
          <w:lang w:val="de-CH"/>
        </w:rPr>
        <w:t>ess</w:t>
      </w:r>
      <w:r w:rsidR="00C076D7" w:rsidRPr="00C076D7">
        <w:rPr>
          <w:rStyle w:val="c71"/>
          <w:rFonts w:eastAsia="Times New Roman"/>
          <w:color w:val="FFFFFF" w:themeColor="background1"/>
          <w:lang w:val="de-CH"/>
        </w:rPr>
        <w:t>leitlinien</w:t>
      </w:r>
    </w:p>
    <w:p w14:paraId="21D05AA4" w14:textId="43F26FC9" w:rsidR="00362E4E" w:rsidRPr="00C076D7" w:rsidRDefault="00362E4E" w:rsidP="00BD4409">
      <w:pPr>
        <w:spacing w:line="360" w:lineRule="auto"/>
        <w:jc w:val="center"/>
        <w:rPr>
          <w:rStyle w:val="c101"/>
          <w:rFonts w:eastAsia="Times New Roman"/>
          <w:bCs w:val="0"/>
          <w:color w:val="FFFFFF" w:themeColor="background1"/>
          <w:lang w:val="de-CH"/>
        </w:rPr>
      </w:pPr>
    </w:p>
    <w:p w14:paraId="749122E7" w14:textId="43D518B7" w:rsidR="00BD4409" w:rsidRPr="00C076D7" w:rsidRDefault="00362E4E" w:rsidP="00BD4409">
      <w:pPr>
        <w:spacing w:line="360" w:lineRule="auto"/>
        <w:jc w:val="center"/>
        <w:rPr>
          <w:rFonts w:cstheme="minorHAnsi"/>
          <w:b/>
          <w:color w:val="FFFFFF" w:themeColor="background1"/>
          <w:sz w:val="36"/>
          <w:szCs w:val="28"/>
          <w:lang w:val="de-CH"/>
        </w:rPr>
      </w:pPr>
      <w:r w:rsidRPr="00C076D7">
        <w:rPr>
          <w:rStyle w:val="c101"/>
          <w:rFonts w:eastAsia="Times New Roman"/>
          <w:bCs w:val="0"/>
          <w:color w:val="FFFFFF" w:themeColor="background1"/>
          <w:lang w:val="de-CH"/>
        </w:rPr>
        <w:t>UB_BUC_02</w:t>
      </w:r>
      <w:r w:rsidRPr="00C076D7">
        <w:rPr>
          <w:rStyle w:val="c101"/>
          <w:rFonts w:eastAsia="Times New Roman"/>
          <w:b w:val="0"/>
          <w:bCs w:val="0"/>
          <w:color w:val="FFFFFF" w:themeColor="background1"/>
          <w:lang w:val="de-CH"/>
        </w:rPr>
        <w:t xml:space="preserve"> </w:t>
      </w:r>
      <w:r w:rsidR="00C076D7" w:rsidRPr="00C076D7">
        <w:rPr>
          <w:rStyle w:val="c101"/>
          <w:rFonts w:eastAsia="Times New Roman"/>
          <w:b w:val="0"/>
          <w:bCs w:val="0"/>
          <w:color w:val="FFFFFF" w:themeColor="background1"/>
          <w:lang w:val="de-CH"/>
        </w:rPr>
        <w:t>–</w:t>
      </w:r>
      <w:r w:rsidRPr="00C076D7">
        <w:rPr>
          <w:rStyle w:val="c101"/>
          <w:rFonts w:eastAsia="Times New Roman"/>
          <w:b w:val="0"/>
          <w:bCs w:val="0"/>
          <w:color w:val="FFFFFF" w:themeColor="background1"/>
          <w:lang w:val="de-CH"/>
        </w:rPr>
        <w:t xml:space="preserve"> Export </w:t>
      </w:r>
      <w:r w:rsidR="00C076D7" w:rsidRPr="00C076D7">
        <w:rPr>
          <w:rStyle w:val="c101"/>
          <w:rFonts w:eastAsia="Times New Roman"/>
          <w:b w:val="0"/>
          <w:bCs w:val="0"/>
          <w:color w:val="FFFFFF" w:themeColor="background1"/>
          <w:lang w:val="de-CH"/>
        </w:rPr>
        <w:t>von</w:t>
      </w:r>
      <w:r w:rsidRPr="00C076D7">
        <w:rPr>
          <w:rStyle w:val="c101"/>
          <w:rFonts w:eastAsia="Times New Roman"/>
          <w:b w:val="0"/>
          <w:bCs w:val="0"/>
          <w:color w:val="FFFFFF" w:themeColor="background1"/>
          <w:lang w:val="de-CH"/>
        </w:rPr>
        <w:t xml:space="preserve"> </w:t>
      </w:r>
      <w:r w:rsidR="00E5298E" w:rsidRPr="00C076D7">
        <w:rPr>
          <w:rStyle w:val="c101"/>
          <w:rFonts w:eastAsia="Times New Roman"/>
          <w:b w:val="0"/>
          <w:bCs w:val="0"/>
          <w:color w:val="FFFFFF" w:themeColor="background1"/>
          <w:lang w:val="de-CH"/>
        </w:rPr>
        <w:br/>
      </w:r>
      <w:r w:rsidR="00C076D7" w:rsidRPr="00C076D7">
        <w:rPr>
          <w:rStyle w:val="c101"/>
          <w:rFonts w:eastAsia="Times New Roman"/>
          <w:b w:val="0"/>
          <w:bCs w:val="0"/>
          <w:color w:val="FFFFFF" w:themeColor="background1"/>
          <w:lang w:val="de-CH"/>
        </w:rPr>
        <w:t>Arbeitslosenentschädigung</w:t>
      </w:r>
    </w:p>
    <w:p w14:paraId="7EF4EE14" w14:textId="0B97EB50" w:rsidR="00BD4409" w:rsidRPr="00C076D7" w:rsidRDefault="00BD4409" w:rsidP="00BD4409">
      <w:pPr>
        <w:spacing w:line="360" w:lineRule="auto"/>
        <w:rPr>
          <w:rFonts w:cstheme="minorHAnsi"/>
          <w:b/>
          <w:sz w:val="36"/>
          <w:szCs w:val="28"/>
          <w:lang w:val="de-CH"/>
        </w:rPr>
      </w:pPr>
    </w:p>
    <w:p w14:paraId="155E6057" w14:textId="7AABA306" w:rsidR="00BD4409" w:rsidRPr="00C076D7" w:rsidRDefault="00BD4409" w:rsidP="00BD4409">
      <w:pPr>
        <w:spacing w:line="360" w:lineRule="auto"/>
        <w:jc w:val="both"/>
        <w:rPr>
          <w:rFonts w:cstheme="minorHAnsi"/>
          <w:b/>
          <w:sz w:val="36"/>
          <w:szCs w:val="28"/>
          <w:lang w:val="de-CH"/>
        </w:rPr>
      </w:pPr>
    </w:p>
    <w:p w14:paraId="58922EFA" w14:textId="596EDAEB" w:rsidR="002A681C" w:rsidRPr="00C076D7" w:rsidRDefault="002A681C" w:rsidP="002A681C">
      <w:pPr>
        <w:spacing w:after="0" w:line="360" w:lineRule="auto"/>
        <w:rPr>
          <w:rFonts w:cstheme="minorHAnsi"/>
          <w:color w:val="FFFFFF" w:themeColor="background1"/>
          <w:sz w:val="32"/>
          <w:szCs w:val="28"/>
          <w:lang w:val="de-CH"/>
        </w:rPr>
      </w:pPr>
      <w:r w:rsidRPr="00C076D7">
        <w:rPr>
          <w:rFonts w:cstheme="minorHAnsi"/>
          <w:color w:val="FFFFFF" w:themeColor="background1"/>
          <w:sz w:val="32"/>
          <w:szCs w:val="28"/>
          <w:lang w:val="de-CH"/>
        </w:rPr>
        <w:t xml:space="preserve">Date: </w:t>
      </w:r>
      <w:r w:rsidR="00056FE2" w:rsidRPr="00C076D7">
        <w:rPr>
          <w:rFonts w:cstheme="minorHAnsi"/>
          <w:color w:val="FFFFFF" w:themeColor="background1"/>
          <w:sz w:val="32"/>
          <w:szCs w:val="28"/>
          <w:lang w:val="de-CH"/>
        </w:rPr>
        <w:t>27</w:t>
      </w:r>
      <w:r w:rsidRPr="00C076D7">
        <w:rPr>
          <w:rFonts w:cstheme="minorHAnsi"/>
          <w:color w:val="FFFFFF" w:themeColor="background1"/>
          <w:sz w:val="32"/>
          <w:szCs w:val="28"/>
          <w:lang w:val="de-CH"/>
        </w:rPr>
        <w:t>/</w:t>
      </w:r>
      <w:r w:rsidR="00FF477C" w:rsidRPr="00C076D7">
        <w:rPr>
          <w:rFonts w:cstheme="minorHAnsi"/>
          <w:color w:val="FFFFFF" w:themeColor="background1"/>
          <w:sz w:val="32"/>
          <w:szCs w:val="28"/>
          <w:lang w:val="de-CH"/>
        </w:rPr>
        <w:t>10</w:t>
      </w:r>
      <w:r w:rsidRPr="00C076D7">
        <w:rPr>
          <w:rFonts w:cstheme="minorHAnsi"/>
          <w:color w:val="FFFFFF" w:themeColor="background1"/>
          <w:sz w:val="32"/>
          <w:szCs w:val="28"/>
          <w:lang w:val="de-CH"/>
        </w:rPr>
        <w:t>/2017</w:t>
      </w:r>
    </w:p>
    <w:p w14:paraId="7B2120F5" w14:textId="5560F189" w:rsidR="002A681C" w:rsidRPr="00C076D7" w:rsidRDefault="002A681C" w:rsidP="002A681C">
      <w:pPr>
        <w:spacing w:after="0" w:line="360" w:lineRule="auto"/>
        <w:rPr>
          <w:rFonts w:cstheme="minorHAnsi"/>
          <w:color w:val="FFFFFF" w:themeColor="background1"/>
          <w:sz w:val="32"/>
          <w:szCs w:val="28"/>
          <w:lang w:val="de-CH"/>
        </w:rPr>
      </w:pPr>
      <w:r w:rsidRPr="00C076D7">
        <w:rPr>
          <w:rFonts w:cstheme="minorHAnsi"/>
          <w:color w:val="FFFFFF" w:themeColor="background1"/>
          <w:sz w:val="32"/>
          <w:szCs w:val="28"/>
          <w:lang w:val="de-CH"/>
        </w:rPr>
        <w:t xml:space="preserve">Version </w:t>
      </w:r>
      <w:r w:rsidR="00C076D7" w:rsidRPr="00C076D7">
        <w:rPr>
          <w:rFonts w:cstheme="minorHAnsi"/>
          <w:color w:val="FFFFFF" w:themeColor="background1"/>
          <w:sz w:val="32"/>
          <w:szCs w:val="28"/>
          <w:lang w:val="de-CH"/>
        </w:rPr>
        <w:t>des Leitlinien-D</w:t>
      </w:r>
      <w:r w:rsidRPr="00C076D7">
        <w:rPr>
          <w:rFonts w:cstheme="minorHAnsi"/>
          <w:color w:val="FFFFFF" w:themeColor="background1"/>
          <w:sz w:val="32"/>
          <w:szCs w:val="28"/>
          <w:lang w:val="de-CH"/>
        </w:rPr>
        <w:t>o</w:t>
      </w:r>
      <w:r w:rsidR="00C076D7" w:rsidRPr="00C076D7">
        <w:rPr>
          <w:rFonts w:cstheme="minorHAnsi"/>
          <w:color w:val="FFFFFF" w:themeColor="background1"/>
          <w:sz w:val="32"/>
          <w:szCs w:val="28"/>
          <w:lang w:val="de-CH"/>
        </w:rPr>
        <w:t>k</w:t>
      </w:r>
      <w:r w:rsidRPr="00C076D7">
        <w:rPr>
          <w:rFonts w:cstheme="minorHAnsi"/>
          <w:color w:val="FFFFFF" w:themeColor="background1"/>
          <w:sz w:val="32"/>
          <w:szCs w:val="28"/>
          <w:lang w:val="de-CH"/>
        </w:rPr>
        <w:t>ument</w:t>
      </w:r>
      <w:r w:rsidR="00C076D7" w:rsidRPr="00C076D7">
        <w:rPr>
          <w:rFonts w:cstheme="minorHAnsi"/>
          <w:color w:val="FFFFFF" w:themeColor="background1"/>
          <w:sz w:val="32"/>
          <w:szCs w:val="28"/>
          <w:lang w:val="de-CH"/>
        </w:rPr>
        <w:t>s</w:t>
      </w:r>
      <w:r w:rsidRPr="00C076D7">
        <w:rPr>
          <w:rFonts w:cstheme="minorHAnsi"/>
          <w:color w:val="FFFFFF" w:themeColor="background1"/>
          <w:sz w:val="32"/>
          <w:szCs w:val="28"/>
          <w:lang w:val="de-CH"/>
        </w:rPr>
        <w:t>: v</w:t>
      </w:r>
      <w:r w:rsidR="00056FE2" w:rsidRPr="00C076D7">
        <w:rPr>
          <w:rFonts w:cstheme="minorHAnsi"/>
          <w:color w:val="FFFFFF" w:themeColor="background1"/>
          <w:sz w:val="32"/>
          <w:szCs w:val="28"/>
          <w:lang w:val="de-CH"/>
        </w:rPr>
        <w:t>1.0</w:t>
      </w:r>
    </w:p>
    <w:p w14:paraId="40FA45AC" w14:textId="7F826502" w:rsidR="002A681C" w:rsidRPr="00C076D7" w:rsidRDefault="002A681C" w:rsidP="002A681C">
      <w:pPr>
        <w:spacing w:after="0" w:line="360" w:lineRule="auto"/>
        <w:rPr>
          <w:rFonts w:cstheme="minorHAnsi"/>
          <w:color w:val="FFFFFF" w:themeColor="background1"/>
          <w:sz w:val="32"/>
          <w:szCs w:val="28"/>
          <w:lang w:val="de-CH"/>
        </w:rPr>
      </w:pPr>
      <w:r w:rsidRPr="00C076D7">
        <w:rPr>
          <w:rFonts w:cstheme="minorHAnsi"/>
          <w:color w:val="FFFFFF" w:themeColor="background1"/>
          <w:sz w:val="32"/>
          <w:szCs w:val="28"/>
          <w:lang w:val="de-CH"/>
        </w:rPr>
        <w:t>Bas</w:t>
      </w:r>
      <w:r w:rsidR="00C076D7" w:rsidRPr="00C076D7">
        <w:rPr>
          <w:rFonts w:cstheme="minorHAnsi"/>
          <w:color w:val="FFFFFF" w:themeColor="background1"/>
          <w:sz w:val="32"/>
          <w:szCs w:val="28"/>
          <w:lang w:val="de-CH"/>
        </w:rPr>
        <w:t>iert auf</w:t>
      </w:r>
      <w:r w:rsidRPr="00C076D7">
        <w:rPr>
          <w:rFonts w:cstheme="minorHAnsi"/>
          <w:color w:val="FFFFFF" w:themeColor="background1"/>
          <w:sz w:val="32"/>
          <w:szCs w:val="28"/>
          <w:lang w:val="de-CH"/>
        </w:rPr>
        <w:t>: UB_BUC_0</w:t>
      </w:r>
      <w:r w:rsidR="009C11BD" w:rsidRPr="00C076D7">
        <w:rPr>
          <w:rFonts w:cstheme="minorHAnsi"/>
          <w:color w:val="FFFFFF" w:themeColor="background1"/>
          <w:sz w:val="32"/>
          <w:szCs w:val="28"/>
          <w:lang w:val="de-CH"/>
        </w:rPr>
        <w:t>2</w:t>
      </w:r>
      <w:r w:rsidRPr="00C076D7">
        <w:rPr>
          <w:rFonts w:cstheme="minorHAnsi"/>
          <w:color w:val="FFFFFF" w:themeColor="background1"/>
          <w:sz w:val="32"/>
          <w:szCs w:val="28"/>
          <w:lang w:val="de-CH"/>
        </w:rPr>
        <w:t xml:space="preserve"> </w:t>
      </w:r>
      <w:r w:rsidR="00C076D7" w:rsidRPr="00C076D7">
        <w:rPr>
          <w:rFonts w:cstheme="minorHAnsi"/>
          <w:color w:val="FFFFFF" w:themeColor="background1"/>
          <w:sz w:val="32"/>
          <w:szCs w:val="28"/>
          <w:lang w:val="de-CH"/>
        </w:rPr>
        <w:t>V</w:t>
      </w:r>
      <w:r w:rsidRPr="00C076D7">
        <w:rPr>
          <w:rFonts w:cstheme="minorHAnsi"/>
          <w:color w:val="FFFFFF" w:themeColor="background1"/>
          <w:sz w:val="32"/>
          <w:szCs w:val="28"/>
          <w:lang w:val="de-CH"/>
        </w:rPr>
        <w:t>ersion 1.0</w:t>
      </w:r>
      <w:r w:rsidR="00FF477C" w:rsidRPr="00C076D7">
        <w:rPr>
          <w:rFonts w:cstheme="minorHAnsi"/>
          <w:color w:val="FFFFFF" w:themeColor="background1"/>
          <w:sz w:val="32"/>
          <w:szCs w:val="28"/>
          <w:lang w:val="de-CH"/>
        </w:rPr>
        <w:t>.2</w:t>
      </w:r>
    </w:p>
    <w:p w14:paraId="6598CCB0" w14:textId="1501A8DD" w:rsidR="00FF477C" w:rsidRPr="00C076D7" w:rsidRDefault="00C076D7" w:rsidP="002A681C">
      <w:pPr>
        <w:spacing w:after="0" w:line="360" w:lineRule="auto"/>
        <w:rPr>
          <w:rFonts w:cstheme="minorHAnsi"/>
          <w:color w:val="FFFFFF" w:themeColor="background1"/>
          <w:sz w:val="32"/>
          <w:szCs w:val="28"/>
          <w:lang w:val="de-CH"/>
        </w:rPr>
      </w:pPr>
      <w:r w:rsidRPr="00C076D7">
        <w:rPr>
          <w:rFonts w:cstheme="minorHAnsi"/>
          <w:color w:val="FFFFFF" w:themeColor="background1"/>
          <w:sz w:val="32"/>
          <w:szCs w:val="28"/>
          <w:lang w:val="de-CH"/>
        </w:rPr>
        <w:t xml:space="preserve">Gemeinsames </w:t>
      </w:r>
      <w:r w:rsidR="0020452E" w:rsidRPr="00C076D7">
        <w:rPr>
          <w:rFonts w:cstheme="minorHAnsi"/>
          <w:color w:val="FFFFFF" w:themeColor="background1"/>
          <w:sz w:val="32"/>
          <w:szCs w:val="28"/>
          <w:lang w:val="de-CH"/>
        </w:rPr>
        <w:t>Dat</w:t>
      </w:r>
      <w:r w:rsidRPr="00C076D7">
        <w:rPr>
          <w:rFonts w:cstheme="minorHAnsi"/>
          <w:color w:val="FFFFFF" w:themeColor="background1"/>
          <w:sz w:val="32"/>
          <w:szCs w:val="28"/>
          <w:lang w:val="de-CH"/>
        </w:rPr>
        <w:t>enm</w:t>
      </w:r>
      <w:r w:rsidR="0020452E" w:rsidRPr="00C076D7">
        <w:rPr>
          <w:rFonts w:cstheme="minorHAnsi"/>
          <w:color w:val="FFFFFF" w:themeColor="background1"/>
          <w:sz w:val="32"/>
          <w:szCs w:val="28"/>
          <w:lang w:val="de-CH"/>
        </w:rPr>
        <w:t>odel</w:t>
      </w:r>
      <w:r w:rsidRPr="00C076D7">
        <w:rPr>
          <w:rFonts w:cstheme="minorHAnsi"/>
          <w:color w:val="FFFFFF" w:themeColor="background1"/>
          <w:sz w:val="32"/>
          <w:szCs w:val="28"/>
          <w:lang w:val="de-CH"/>
        </w:rPr>
        <w:t>l</w:t>
      </w:r>
      <w:r w:rsidR="0020452E" w:rsidRPr="00C076D7">
        <w:rPr>
          <w:rFonts w:cstheme="minorHAnsi"/>
          <w:color w:val="FFFFFF" w:themeColor="background1"/>
          <w:sz w:val="32"/>
          <w:szCs w:val="28"/>
          <w:lang w:val="de-CH"/>
        </w:rPr>
        <w:t xml:space="preserve"> </w:t>
      </w:r>
      <w:r w:rsidRPr="00C076D7">
        <w:rPr>
          <w:rFonts w:cstheme="minorHAnsi"/>
          <w:color w:val="FFFFFF" w:themeColor="background1"/>
          <w:sz w:val="32"/>
          <w:szCs w:val="28"/>
          <w:lang w:val="de-CH"/>
        </w:rPr>
        <w:t>V</w:t>
      </w:r>
      <w:r w:rsidR="0020452E" w:rsidRPr="00C076D7">
        <w:rPr>
          <w:rFonts w:cstheme="minorHAnsi"/>
          <w:color w:val="FFFFFF" w:themeColor="background1"/>
          <w:sz w:val="32"/>
          <w:szCs w:val="28"/>
          <w:lang w:val="de-CH"/>
        </w:rPr>
        <w:t>ersion 4.0.16</w:t>
      </w:r>
    </w:p>
    <w:p w14:paraId="60A2B2CF" w14:textId="496D8735" w:rsidR="00BD4409" w:rsidRPr="00C076D7" w:rsidRDefault="00BD4409" w:rsidP="002A681C">
      <w:pPr>
        <w:tabs>
          <w:tab w:val="left" w:pos="1306"/>
        </w:tabs>
        <w:spacing w:line="360" w:lineRule="auto"/>
        <w:rPr>
          <w:rFonts w:cstheme="minorHAnsi"/>
          <w:b/>
          <w:sz w:val="36"/>
          <w:szCs w:val="28"/>
          <w:lang w:val="de-CH"/>
        </w:rPr>
      </w:pPr>
    </w:p>
    <w:p w14:paraId="5C609863" w14:textId="3DD586FD" w:rsidR="00BD4409" w:rsidRPr="002E5D8F" w:rsidRDefault="00BD4409" w:rsidP="001713CD">
      <w:pPr>
        <w:spacing w:line="360" w:lineRule="auto"/>
        <w:rPr>
          <w:rFonts w:cstheme="minorHAnsi"/>
          <w:b/>
          <w:color w:val="F2F2F2" w:themeColor="background1" w:themeShade="F2"/>
          <w:sz w:val="32"/>
          <w:szCs w:val="28"/>
        </w:rPr>
      </w:pPr>
      <w:r w:rsidRPr="002E5D8F">
        <w:br w:type="page"/>
      </w:r>
      <w:r w:rsidRPr="002E5D8F">
        <w:rPr>
          <w:rFonts w:cstheme="minorHAnsi"/>
          <w:b/>
          <w:noProof/>
          <w:color w:val="F2F2F2" w:themeColor="background1" w:themeShade="F2"/>
          <w:sz w:val="44"/>
          <w:szCs w:val="28"/>
          <w:lang w:val="de-CH" w:eastAsia="de-CH"/>
        </w:rPr>
        <w:lastRenderedPageBreak/>
        <mc:AlternateContent>
          <mc:Choice Requires="wps">
            <w:drawing>
              <wp:anchor distT="0" distB="0" distL="114300" distR="114300" simplePos="0" relativeHeight="251649536" behindDoc="1" locked="0" layoutInCell="1" allowOverlap="1" wp14:anchorId="4296FCB9" wp14:editId="356A2F4E">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C97A9" id="Rectangle 24" o:spid="_x0000_s1026" style="position:absolute;margin-left:-8.9pt;margin-top:-12.25pt;width:490.6pt;height:46.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1713CD">
        <w:rPr>
          <w:rFonts w:cstheme="minorHAnsi"/>
          <w:b/>
          <w:color w:val="F2F2F2" w:themeColor="background1" w:themeShade="F2"/>
          <w:sz w:val="32"/>
          <w:szCs w:val="28"/>
        </w:rPr>
        <w:t>INHALTSVERZEICHNIS</w:t>
      </w:r>
    </w:p>
    <w:sdt>
      <w:sdtPr>
        <w:rPr>
          <w:rFonts w:asciiTheme="minorHAnsi" w:eastAsiaTheme="minorHAnsi" w:hAnsiTheme="minorHAnsi" w:cstheme="minorBidi"/>
          <w:bCs w:val="0"/>
          <w:color w:val="auto"/>
          <w:sz w:val="22"/>
          <w:szCs w:val="22"/>
          <w:lang w:val="en-GB" w:eastAsia="en-US"/>
        </w:rPr>
        <w:id w:val="1305815710"/>
        <w:docPartObj>
          <w:docPartGallery w:val="Table of Contents"/>
          <w:docPartUnique/>
        </w:docPartObj>
      </w:sdtPr>
      <w:sdtEndPr>
        <w:rPr>
          <w:b/>
        </w:rPr>
      </w:sdtEndPr>
      <w:sdtContent>
        <w:p w14:paraId="5348D8B8" w14:textId="77777777" w:rsidR="00BD4409" w:rsidRPr="002E5D8F" w:rsidRDefault="00BD4409" w:rsidP="005E6DCE">
          <w:pPr>
            <w:pStyle w:val="Inhaltsverzeichnisberschrift"/>
            <w:rPr>
              <w:lang w:val="en-GB"/>
            </w:rPr>
          </w:pPr>
        </w:p>
        <w:p w14:paraId="077FD0B3" w14:textId="1AE3346F" w:rsidR="008E6A7E" w:rsidRDefault="00BD4409">
          <w:pPr>
            <w:pStyle w:val="Verzeichnis1"/>
            <w:rPr>
              <w:rFonts w:eastAsiaTheme="minorEastAsia"/>
              <w:noProof/>
              <w:lang w:val="de-CH" w:eastAsia="de-CH"/>
            </w:rPr>
          </w:pPr>
          <w:r w:rsidRPr="002E5D8F">
            <w:fldChar w:fldCharType="begin"/>
          </w:r>
          <w:r w:rsidRPr="002E5D8F">
            <w:instrText xml:space="preserve"> TOC \o "1-2" \h \z \u </w:instrText>
          </w:r>
          <w:r w:rsidRPr="002E5D8F">
            <w:fldChar w:fldCharType="separate"/>
          </w:r>
          <w:hyperlink w:anchor="_Toc524447662" w:history="1">
            <w:r w:rsidR="008E6A7E" w:rsidRPr="00FB2442">
              <w:rPr>
                <w:rStyle w:val="Hyperlink"/>
                <w:noProof/>
                <w:lang w:val="de-CH"/>
              </w:rPr>
              <w:t>UB_BUC_02 – Export von Arbeitslosenentschädigung</w:t>
            </w:r>
            <w:r w:rsidR="008E6A7E">
              <w:rPr>
                <w:noProof/>
                <w:webHidden/>
              </w:rPr>
              <w:tab/>
            </w:r>
            <w:r w:rsidR="008E6A7E">
              <w:rPr>
                <w:noProof/>
                <w:webHidden/>
              </w:rPr>
              <w:fldChar w:fldCharType="begin"/>
            </w:r>
            <w:r w:rsidR="008E6A7E">
              <w:rPr>
                <w:noProof/>
                <w:webHidden/>
              </w:rPr>
              <w:instrText xml:space="preserve"> PAGEREF _Toc524447662 \h </w:instrText>
            </w:r>
            <w:r w:rsidR="008E6A7E">
              <w:rPr>
                <w:noProof/>
                <w:webHidden/>
              </w:rPr>
            </w:r>
            <w:r w:rsidR="008E6A7E">
              <w:rPr>
                <w:noProof/>
                <w:webHidden/>
              </w:rPr>
              <w:fldChar w:fldCharType="separate"/>
            </w:r>
            <w:r w:rsidR="00F705D6">
              <w:rPr>
                <w:noProof/>
                <w:webHidden/>
              </w:rPr>
              <w:t>4</w:t>
            </w:r>
            <w:r w:rsidR="008E6A7E">
              <w:rPr>
                <w:noProof/>
                <w:webHidden/>
              </w:rPr>
              <w:fldChar w:fldCharType="end"/>
            </w:r>
          </w:hyperlink>
        </w:p>
        <w:p w14:paraId="4D761FB8" w14:textId="5BA45BA0" w:rsidR="008E6A7E" w:rsidRDefault="002D70F4">
          <w:pPr>
            <w:pStyle w:val="Verzeichnis1"/>
            <w:rPr>
              <w:rFonts w:eastAsiaTheme="minorEastAsia"/>
              <w:noProof/>
              <w:lang w:val="de-CH" w:eastAsia="de-CH"/>
            </w:rPr>
          </w:pPr>
          <w:hyperlink w:anchor="_Toc524447663" w:history="1">
            <w:r w:rsidR="008E6A7E" w:rsidRPr="00FB2442">
              <w:rPr>
                <w:rStyle w:val="Hyperlink"/>
                <w:noProof/>
                <w:lang w:val="de-CH"/>
              </w:rPr>
              <w:t>Wie startet man diesen Anwendungsfall?</w:t>
            </w:r>
            <w:r w:rsidR="008E6A7E">
              <w:rPr>
                <w:noProof/>
                <w:webHidden/>
              </w:rPr>
              <w:tab/>
            </w:r>
            <w:r w:rsidR="008E6A7E">
              <w:rPr>
                <w:noProof/>
                <w:webHidden/>
              </w:rPr>
              <w:fldChar w:fldCharType="begin"/>
            </w:r>
            <w:r w:rsidR="008E6A7E">
              <w:rPr>
                <w:noProof/>
                <w:webHidden/>
              </w:rPr>
              <w:instrText xml:space="preserve"> PAGEREF _Toc524447663 \h </w:instrText>
            </w:r>
            <w:r w:rsidR="008E6A7E">
              <w:rPr>
                <w:noProof/>
                <w:webHidden/>
              </w:rPr>
            </w:r>
            <w:r w:rsidR="008E6A7E">
              <w:rPr>
                <w:noProof/>
                <w:webHidden/>
              </w:rPr>
              <w:fldChar w:fldCharType="separate"/>
            </w:r>
            <w:r w:rsidR="00F705D6">
              <w:rPr>
                <w:noProof/>
                <w:webHidden/>
              </w:rPr>
              <w:t>7</w:t>
            </w:r>
            <w:r w:rsidR="008E6A7E">
              <w:rPr>
                <w:noProof/>
                <w:webHidden/>
              </w:rPr>
              <w:fldChar w:fldCharType="end"/>
            </w:r>
          </w:hyperlink>
        </w:p>
        <w:p w14:paraId="47ABB4A1" w14:textId="222129C0" w:rsidR="008E6A7E" w:rsidRDefault="002D70F4">
          <w:pPr>
            <w:pStyle w:val="Verzeichnis2"/>
            <w:rPr>
              <w:rFonts w:eastAsiaTheme="minorEastAsia"/>
              <w:noProof/>
              <w:lang w:val="de-CH" w:eastAsia="de-CH"/>
            </w:rPr>
          </w:pPr>
          <w:hyperlink w:anchor="_Toc524447664" w:history="1">
            <w:r w:rsidR="008E6A7E" w:rsidRPr="00FB2442">
              <w:rPr>
                <w:rStyle w:val="Hyperlink"/>
                <w:noProof/>
                <w:lang w:val="de-CH"/>
              </w:rPr>
              <w:t>Was ist meine Rolle im auszuführenden Austausch von Informationen der sozialen Sicherheit?</w:t>
            </w:r>
            <w:r w:rsidR="008E6A7E">
              <w:rPr>
                <w:noProof/>
                <w:webHidden/>
              </w:rPr>
              <w:tab/>
            </w:r>
            <w:r w:rsidR="008E6A7E">
              <w:rPr>
                <w:noProof/>
                <w:webHidden/>
              </w:rPr>
              <w:fldChar w:fldCharType="begin"/>
            </w:r>
            <w:r w:rsidR="008E6A7E">
              <w:rPr>
                <w:noProof/>
                <w:webHidden/>
              </w:rPr>
              <w:instrText xml:space="preserve"> PAGEREF _Toc524447664 \h </w:instrText>
            </w:r>
            <w:r w:rsidR="008E6A7E">
              <w:rPr>
                <w:noProof/>
                <w:webHidden/>
              </w:rPr>
            </w:r>
            <w:r w:rsidR="008E6A7E">
              <w:rPr>
                <w:noProof/>
                <w:webHidden/>
              </w:rPr>
              <w:fldChar w:fldCharType="separate"/>
            </w:r>
            <w:r w:rsidR="00F705D6">
              <w:rPr>
                <w:noProof/>
                <w:webHidden/>
              </w:rPr>
              <w:t>7</w:t>
            </w:r>
            <w:r w:rsidR="008E6A7E">
              <w:rPr>
                <w:noProof/>
                <w:webHidden/>
              </w:rPr>
              <w:fldChar w:fldCharType="end"/>
            </w:r>
          </w:hyperlink>
        </w:p>
        <w:p w14:paraId="213D55B6" w14:textId="1BBC8325" w:rsidR="008E6A7E" w:rsidRDefault="002D70F4">
          <w:pPr>
            <w:pStyle w:val="Verzeichnis2"/>
            <w:rPr>
              <w:rFonts w:eastAsiaTheme="minorEastAsia"/>
              <w:noProof/>
              <w:lang w:val="de-CH" w:eastAsia="de-CH"/>
            </w:rPr>
          </w:pPr>
          <w:hyperlink w:anchor="_Toc524447665" w:history="1">
            <w:r w:rsidR="008E6A7E" w:rsidRPr="00FB2442">
              <w:rPr>
                <w:rStyle w:val="Hyperlink"/>
                <w:noProof/>
                <w:lang w:val="de-CH"/>
              </w:rPr>
              <w:t>CO.1 Mit wem muss ich Informationen austauschen bzw. wem muss ich Meldung erstatten?</w:t>
            </w:r>
            <w:r w:rsidR="008E6A7E">
              <w:rPr>
                <w:noProof/>
                <w:webHidden/>
              </w:rPr>
              <w:tab/>
            </w:r>
            <w:r w:rsidR="008E6A7E">
              <w:rPr>
                <w:noProof/>
                <w:webHidden/>
              </w:rPr>
              <w:fldChar w:fldCharType="begin"/>
            </w:r>
            <w:r w:rsidR="008E6A7E">
              <w:rPr>
                <w:noProof/>
                <w:webHidden/>
              </w:rPr>
              <w:instrText xml:space="preserve"> PAGEREF _Toc524447665 \h </w:instrText>
            </w:r>
            <w:r w:rsidR="008E6A7E">
              <w:rPr>
                <w:noProof/>
                <w:webHidden/>
              </w:rPr>
            </w:r>
            <w:r w:rsidR="008E6A7E">
              <w:rPr>
                <w:noProof/>
                <w:webHidden/>
              </w:rPr>
              <w:fldChar w:fldCharType="separate"/>
            </w:r>
            <w:r w:rsidR="00F705D6">
              <w:rPr>
                <w:noProof/>
                <w:webHidden/>
              </w:rPr>
              <w:t>7</w:t>
            </w:r>
            <w:r w:rsidR="008E6A7E">
              <w:rPr>
                <w:noProof/>
                <w:webHidden/>
              </w:rPr>
              <w:fldChar w:fldCharType="end"/>
            </w:r>
          </w:hyperlink>
        </w:p>
        <w:p w14:paraId="490DFD0F" w14:textId="735547A9" w:rsidR="008E6A7E" w:rsidRDefault="002D70F4">
          <w:pPr>
            <w:pStyle w:val="Verzeichnis2"/>
            <w:rPr>
              <w:rFonts w:eastAsiaTheme="minorEastAsia"/>
              <w:noProof/>
              <w:lang w:val="de-CH" w:eastAsia="de-CH"/>
            </w:rPr>
          </w:pPr>
          <w:hyperlink w:anchor="_Toc524447666" w:history="1">
            <w:r w:rsidR="008E6A7E" w:rsidRPr="00FB2442">
              <w:rPr>
                <w:rStyle w:val="Hyperlink"/>
                <w:noProof/>
                <w:lang w:val="de-CH"/>
              </w:rPr>
              <w:t>CO.2 Wie kann ich die richtige Institution für den Informationsaustausch identifizieren?</w:t>
            </w:r>
            <w:r w:rsidR="008E6A7E">
              <w:rPr>
                <w:noProof/>
                <w:webHidden/>
              </w:rPr>
              <w:tab/>
            </w:r>
            <w:r w:rsidR="008E6A7E">
              <w:rPr>
                <w:noProof/>
                <w:webHidden/>
              </w:rPr>
              <w:fldChar w:fldCharType="begin"/>
            </w:r>
            <w:r w:rsidR="008E6A7E">
              <w:rPr>
                <w:noProof/>
                <w:webHidden/>
              </w:rPr>
              <w:instrText xml:space="preserve"> PAGEREF _Toc524447666 \h </w:instrText>
            </w:r>
            <w:r w:rsidR="008E6A7E">
              <w:rPr>
                <w:noProof/>
                <w:webHidden/>
              </w:rPr>
            </w:r>
            <w:r w:rsidR="008E6A7E">
              <w:rPr>
                <w:noProof/>
                <w:webHidden/>
              </w:rPr>
              <w:fldChar w:fldCharType="separate"/>
            </w:r>
            <w:r w:rsidR="00F705D6">
              <w:rPr>
                <w:noProof/>
                <w:webHidden/>
              </w:rPr>
              <w:t>7</w:t>
            </w:r>
            <w:r w:rsidR="008E6A7E">
              <w:rPr>
                <w:noProof/>
                <w:webHidden/>
              </w:rPr>
              <w:fldChar w:fldCharType="end"/>
            </w:r>
          </w:hyperlink>
        </w:p>
        <w:p w14:paraId="38B20F67" w14:textId="7EC6856A" w:rsidR="008E6A7E" w:rsidRDefault="002D70F4">
          <w:pPr>
            <w:pStyle w:val="Verzeichnis2"/>
            <w:rPr>
              <w:rFonts w:eastAsiaTheme="minorEastAsia"/>
              <w:noProof/>
              <w:lang w:val="de-CH" w:eastAsia="de-CH"/>
            </w:rPr>
          </w:pPr>
          <w:hyperlink w:anchor="_Toc524447667" w:history="1">
            <w:r w:rsidR="008E6A7E" w:rsidRPr="00FB2442">
              <w:rPr>
                <w:rStyle w:val="Hyperlink"/>
                <w:noProof/>
                <w:lang w:val="de-CH"/>
              </w:rPr>
              <w:t>CO.3 Wie initiiere ich den In</w:t>
            </w:r>
            <w:bookmarkStart w:id="2" w:name="_GoBack"/>
            <w:bookmarkEnd w:id="2"/>
            <w:r w:rsidR="008E6A7E" w:rsidRPr="00FB2442">
              <w:rPr>
                <w:rStyle w:val="Hyperlink"/>
                <w:noProof/>
                <w:lang w:val="de-CH"/>
              </w:rPr>
              <w:t>formationsaustausch zum Export von ALE?</w:t>
            </w:r>
            <w:r w:rsidR="008E6A7E">
              <w:rPr>
                <w:noProof/>
                <w:webHidden/>
              </w:rPr>
              <w:tab/>
            </w:r>
            <w:r w:rsidR="008E6A7E">
              <w:rPr>
                <w:noProof/>
                <w:webHidden/>
              </w:rPr>
              <w:fldChar w:fldCharType="begin"/>
            </w:r>
            <w:r w:rsidR="008E6A7E">
              <w:rPr>
                <w:noProof/>
                <w:webHidden/>
              </w:rPr>
              <w:instrText xml:space="preserve"> PAGEREF _Toc524447667 \h </w:instrText>
            </w:r>
            <w:r w:rsidR="008E6A7E">
              <w:rPr>
                <w:noProof/>
                <w:webHidden/>
              </w:rPr>
            </w:r>
            <w:r w:rsidR="008E6A7E">
              <w:rPr>
                <w:noProof/>
                <w:webHidden/>
              </w:rPr>
              <w:fldChar w:fldCharType="separate"/>
            </w:r>
            <w:r w:rsidR="00F705D6">
              <w:rPr>
                <w:noProof/>
                <w:webHidden/>
              </w:rPr>
              <w:t>8</w:t>
            </w:r>
            <w:r w:rsidR="008E6A7E">
              <w:rPr>
                <w:noProof/>
                <w:webHidden/>
              </w:rPr>
              <w:fldChar w:fldCharType="end"/>
            </w:r>
          </w:hyperlink>
        </w:p>
        <w:p w14:paraId="2205ABED" w14:textId="26B4FBFB" w:rsidR="008E6A7E" w:rsidRDefault="002D70F4">
          <w:pPr>
            <w:pStyle w:val="Verzeichnis2"/>
            <w:rPr>
              <w:rFonts w:eastAsiaTheme="minorEastAsia"/>
              <w:noProof/>
              <w:lang w:val="de-CH" w:eastAsia="de-CH"/>
            </w:rPr>
          </w:pPr>
          <w:hyperlink w:anchor="_Toc524447668" w:history="1">
            <w:r w:rsidR="008E6A7E" w:rsidRPr="00FB2442">
              <w:rPr>
                <w:rStyle w:val="Hyperlink"/>
                <w:noProof/>
                <w:lang w:val="de-CH"/>
              </w:rPr>
              <w:t>CO.4 Wie gehe ich als Fallträger mit verschiedenen Ereignissen um, die während der Exportperiode auftreten</w:t>
            </w:r>
            <w:r w:rsidR="008E6A7E">
              <w:rPr>
                <w:noProof/>
                <w:webHidden/>
              </w:rPr>
              <w:tab/>
            </w:r>
            <w:r w:rsidR="008E6A7E">
              <w:rPr>
                <w:noProof/>
                <w:webHidden/>
              </w:rPr>
              <w:fldChar w:fldCharType="begin"/>
            </w:r>
            <w:r w:rsidR="008E6A7E">
              <w:rPr>
                <w:noProof/>
                <w:webHidden/>
              </w:rPr>
              <w:instrText xml:space="preserve"> PAGEREF _Toc524447668 \h </w:instrText>
            </w:r>
            <w:r w:rsidR="008E6A7E">
              <w:rPr>
                <w:noProof/>
                <w:webHidden/>
              </w:rPr>
            </w:r>
            <w:r w:rsidR="008E6A7E">
              <w:rPr>
                <w:noProof/>
                <w:webHidden/>
              </w:rPr>
              <w:fldChar w:fldCharType="separate"/>
            </w:r>
            <w:r w:rsidR="00F705D6">
              <w:rPr>
                <w:noProof/>
                <w:webHidden/>
              </w:rPr>
              <w:t>8</w:t>
            </w:r>
            <w:r w:rsidR="008E6A7E">
              <w:rPr>
                <w:noProof/>
                <w:webHidden/>
              </w:rPr>
              <w:fldChar w:fldCharType="end"/>
            </w:r>
          </w:hyperlink>
        </w:p>
        <w:p w14:paraId="4EA15DD7" w14:textId="1481FD42" w:rsidR="008E6A7E" w:rsidRDefault="002D70F4">
          <w:pPr>
            <w:pStyle w:val="Verzeichnis2"/>
            <w:rPr>
              <w:rFonts w:eastAsiaTheme="minorEastAsia"/>
              <w:noProof/>
              <w:lang w:val="de-CH" w:eastAsia="de-CH"/>
            </w:rPr>
          </w:pPr>
          <w:hyperlink w:anchor="_Toc524447669" w:history="1">
            <w:r w:rsidR="008E6A7E" w:rsidRPr="00FB2442">
              <w:rPr>
                <w:rStyle w:val="Hyperlink"/>
                <w:noProof/>
                <w:lang w:val="de-CH"/>
              </w:rPr>
              <w:t>CO.5 Wie melde ich Umstände, die sich auf den Leistungsanspruch auswirken könnten?</w:t>
            </w:r>
            <w:r w:rsidR="008E6A7E">
              <w:rPr>
                <w:noProof/>
                <w:webHidden/>
              </w:rPr>
              <w:tab/>
            </w:r>
            <w:r w:rsidR="008E6A7E">
              <w:rPr>
                <w:noProof/>
                <w:webHidden/>
              </w:rPr>
              <w:fldChar w:fldCharType="begin"/>
            </w:r>
            <w:r w:rsidR="008E6A7E">
              <w:rPr>
                <w:noProof/>
                <w:webHidden/>
              </w:rPr>
              <w:instrText xml:space="preserve"> PAGEREF _Toc524447669 \h </w:instrText>
            </w:r>
            <w:r w:rsidR="008E6A7E">
              <w:rPr>
                <w:noProof/>
                <w:webHidden/>
              </w:rPr>
            </w:r>
            <w:r w:rsidR="008E6A7E">
              <w:rPr>
                <w:noProof/>
                <w:webHidden/>
              </w:rPr>
              <w:fldChar w:fldCharType="separate"/>
            </w:r>
            <w:r w:rsidR="00F705D6">
              <w:rPr>
                <w:noProof/>
                <w:webHidden/>
              </w:rPr>
              <w:t>9</w:t>
            </w:r>
            <w:r w:rsidR="008E6A7E">
              <w:rPr>
                <w:noProof/>
                <w:webHidden/>
              </w:rPr>
              <w:fldChar w:fldCharType="end"/>
            </w:r>
          </w:hyperlink>
        </w:p>
        <w:p w14:paraId="1F99EA88" w14:textId="73031D59" w:rsidR="008E6A7E" w:rsidRDefault="002D70F4">
          <w:pPr>
            <w:pStyle w:val="Verzeichnis2"/>
            <w:rPr>
              <w:rFonts w:eastAsiaTheme="minorEastAsia"/>
              <w:noProof/>
              <w:lang w:val="de-CH" w:eastAsia="de-CH"/>
            </w:rPr>
          </w:pPr>
          <w:hyperlink w:anchor="_Toc524447670" w:history="1">
            <w:r w:rsidR="008E6A7E" w:rsidRPr="00FB2442">
              <w:rPr>
                <w:rStyle w:val="Hyperlink"/>
                <w:noProof/>
                <w:lang w:val="de-CH"/>
              </w:rPr>
              <w:t>CO.6 Wie gehe ich vor, wenn Monatsberichte verlangt werden?</w:t>
            </w:r>
            <w:r w:rsidR="008E6A7E">
              <w:rPr>
                <w:noProof/>
                <w:webHidden/>
              </w:rPr>
              <w:tab/>
            </w:r>
            <w:r w:rsidR="008E6A7E">
              <w:rPr>
                <w:noProof/>
                <w:webHidden/>
              </w:rPr>
              <w:fldChar w:fldCharType="begin"/>
            </w:r>
            <w:r w:rsidR="008E6A7E">
              <w:rPr>
                <w:noProof/>
                <w:webHidden/>
              </w:rPr>
              <w:instrText xml:space="preserve"> PAGEREF _Toc524447670 \h </w:instrText>
            </w:r>
            <w:r w:rsidR="008E6A7E">
              <w:rPr>
                <w:noProof/>
                <w:webHidden/>
              </w:rPr>
            </w:r>
            <w:r w:rsidR="008E6A7E">
              <w:rPr>
                <w:noProof/>
                <w:webHidden/>
              </w:rPr>
              <w:fldChar w:fldCharType="separate"/>
            </w:r>
            <w:r w:rsidR="00F705D6">
              <w:rPr>
                <w:noProof/>
                <w:webHidden/>
              </w:rPr>
              <w:t>10</w:t>
            </w:r>
            <w:r w:rsidR="008E6A7E">
              <w:rPr>
                <w:noProof/>
                <w:webHidden/>
              </w:rPr>
              <w:fldChar w:fldCharType="end"/>
            </w:r>
          </w:hyperlink>
        </w:p>
        <w:p w14:paraId="6EC72CAF" w14:textId="1E7CBE38" w:rsidR="008E6A7E" w:rsidRDefault="002D70F4">
          <w:pPr>
            <w:pStyle w:val="Verzeichnis2"/>
            <w:rPr>
              <w:rFonts w:eastAsiaTheme="minorEastAsia"/>
              <w:noProof/>
              <w:lang w:val="de-CH" w:eastAsia="de-CH"/>
            </w:rPr>
          </w:pPr>
          <w:hyperlink w:anchor="_Toc524447671" w:history="1">
            <w:r w:rsidR="008E6A7E" w:rsidRPr="00FB2442">
              <w:rPr>
                <w:rStyle w:val="Hyperlink"/>
                <w:noProof/>
                <w:lang w:val="de-CH"/>
              </w:rPr>
              <w:t xml:space="preserve">CO.7 Was muss ich tun, wenn ich ein SED U014 </w:t>
            </w:r>
            <w:r w:rsidR="008E6A7E" w:rsidRPr="00FB2442">
              <w:rPr>
                <w:rStyle w:val="Hyperlink"/>
                <w:rFonts w:cstheme="minorHAnsi"/>
                <w:noProof/>
                <w:lang w:val="de-CH"/>
              </w:rPr>
              <w:t>"</w:t>
            </w:r>
            <w:r w:rsidR="008E6A7E" w:rsidRPr="00FB2442">
              <w:rPr>
                <w:rStyle w:val="Hyperlink"/>
                <w:noProof/>
                <w:lang w:val="de-CH"/>
              </w:rPr>
              <w:t xml:space="preserve"> Benachrichtigung über die Rückkehr – Export </w:t>
            </w:r>
            <w:r w:rsidR="008E6A7E" w:rsidRPr="00FB2442">
              <w:rPr>
                <w:rStyle w:val="Hyperlink"/>
                <w:rFonts w:cstheme="minorHAnsi"/>
                <w:noProof/>
                <w:lang w:val="de-CH"/>
              </w:rPr>
              <w:t>"</w:t>
            </w:r>
            <w:r w:rsidR="008E6A7E" w:rsidRPr="00FB2442">
              <w:rPr>
                <w:rStyle w:val="Hyperlink"/>
                <w:noProof/>
                <w:lang w:val="de-CH"/>
              </w:rPr>
              <w:t xml:space="preserve"> erhalten habe?</w:t>
            </w:r>
            <w:r w:rsidR="008E6A7E">
              <w:rPr>
                <w:noProof/>
                <w:webHidden/>
              </w:rPr>
              <w:tab/>
            </w:r>
            <w:r w:rsidR="008E6A7E">
              <w:rPr>
                <w:noProof/>
                <w:webHidden/>
              </w:rPr>
              <w:fldChar w:fldCharType="begin"/>
            </w:r>
            <w:r w:rsidR="008E6A7E">
              <w:rPr>
                <w:noProof/>
                <w:webHidden/>
              </w:rPr>
              <w:instrText xml:space="preserve"> PAGEREF _Toc524447671 \h </w:instrText>
            </w:r>
            <w:r w:rsidR="008E6A7E">
              <w:rPr>
                <w:noProof/>
                <w:webHidden/>
              </w:rPr>
            </w:r>
            <w:r w:rsidR="008E6A7E">
              <w:rPr>
                <w:noProof/>
                <w:webHidden/>
              </w:rPr>
              <w:fldChar w:fldCharType="separate"/>
            </w:r>
            <w:r w:rsidR="00F705D6">
              <w:rPr>
                <w:noProof/>
                <w:webHidden/>
              </w:rPr>
              <w:t>10</w:t>
            </w:r>
            <w:r w:rsidR="008E6A7E">
              <w:rPr>
                <w:noProof/>
                <w:webHidden/>
              </w:rPr>
              <w:fldChar w:fldCharType="end"/>
            </w:r>
          </w:hyperlink>
        </w:p>
        <w:p w14:paraId="6A0A2823" w14:textId="7B553D41" w:rsidR="008E6A7E" w:rsidRDefault="002D70F4">
          <w:pPr>
            <w:pStyle w:val="Verzeichnis2"/>
            <w:rPr>
              <w:rFonts w:eastAsiaTheme="minorEastAsia"/>
              <w:noProof/>
              <w:lang w:val="de-CH" w:eastAsia="de-CH"/>
            </w:rPr>
          </w:pPr>
          <w:hyperlink w:anchor="_Toc524447672" w:history="1">
            <w:r w:rsidR="008E6A7E" w:rsidRPr="00FB2442">
              <w:rPr>
                <w:rStyle w:val="Hyperlink"/>
                <w:noProof/>
                <w:lang w:val="de-CH"/>
              </w:rPr>
              <w:t xml:space="preserve">CO.8 Was muss ich tun, wenn ich ein SED U015 </w:t>
            </w:r>
            <w:r w:rsidR="008E6A7E" w:rsidRPr="00FB2442">
              <w:rPr>
                <w:rStyle w:val="Hyperlink"/>
                <w:rFonts w:cstheme="minorHAnsi"/>
                <w:noProof/>
                <w:lang w:val="de-CH"/>
              </w:rPr>
              <w:t>"</w:t>
            </w:r>
            <w:r w:rsidR="008E6A7E" w:rsidRPr="00FB2442">
              <w:rPr>
                <w:rStyle w:val="Hyperlink"/>
                <w:noProof/>
                <w:lang w:val="de-CH"/>
              </w:rPr>
              <w:t>Verlängerung des Zeitraums des Leistungsexports</w:t>
            </w:r>
            <w:r w:rsidR="008E6A7E" w:rsidRPr="00FB2442">
              <w:rPr>
                <w:rStyle w:val="Hyperlink"/>
                <w:rFonts w:cstheme="minorHAnsi"/>
                <w:noProof/>
                <w:lang w:val="de-CH"/>
              </w:rPr>
              <w:t>"</w:t>
            </w:r>
            <w:r w:rsidR="008E6A7E" w:rsidRPr="00FB2442">
              <w:rPr>
                <w:rStyle w:val="Hyperlink"/>
                <w:noProof/>
                <w:lang w:val="de-CH"/>
              </w:rPr>
              <w:t xml:space="preserve"> erhalten habe?</w:t>
            </w:r>
            <w:r w:rsidR="008E6A7E">
              <w:rPr>
                <w:noProof/>
                <w:webHidden/>
              </w:rPr>
              <w:tab/>
            </w:r>
            <w:r w:rsidR="008E6A7E">
              <w:rPr>
                <w:noProof/>
                <w:webHidden/>
              </w:rPr>
              <w:fldChar w:fldCharType="begin"/>
            </w:r>
            <w:r w:rsidR="008E6A7E">
              <w:rPr>
                <w:noProof/>
                <w:webHidden/>
              </w:rPr>
              <w:instrText xml:space="preserve"> PAGEREF _Toc524447672 \h </w:instrText>
            </w:r>
            <w:r w:rsidR="008E6A7E">
              <w:rPr>
                <w:noProof/>
                <w:webHidden/>
              </w:rPr>
            </w:r>
            <w:r w:rsidR="008E6A7E">
              <w:rPr>
                <w:noProof/>
                <w:webHidden/>
              </w:rPr>
              <w:fldChar w:fldCharType="separate"/>
            </w:r>
            <w:r w:rsidR="00F705D6">
              <w:rPr>
                <w:noProof/>
                <w:webHidden/>
              </w:rPr>
              <w:t>11</w:t>
            </w:r>
            <w:r w:rsidR="008E6A7E">
              <w:rPr>
                <w:noProof/>
                <w:webHidden/>
              </w:rPr>
              <w:fldChar w:fldCharType="end"/>
            </w:r>
          </w:hyperlink>
        </w:p>
        <w:p w14:paraId="22B2BC94" w14:textId="0774256E" w:rsidR="008E6A7E" w:rsidRDefault="002D70F4">
          <w:pPr>
            <w:pStyle w:val="Verzeichnis2"/>
            <w:rPr>
              <w:rFonts w:eastAsiaTheme="minorEastAsia"/>
              <w:noProof/>
              <w:lang w:val="de-CH" w:eastAsia="de-CH"/>
            </w:rPr>
          </w:pPr>
          <w:hyperlink w:anchor="_Toc524447673" w:history="1">
            <w:r w:rsidR="008E6A7E" w:rsidRPr="00FB2442">
              <w:rPr>
                <w:rStyle w:val="Hyperlink"/>
                <w:noProof/>
                <w:lang w:val="de-CH"/>
              </w:rPr>
              <w:t xml:space="preserve">CO.9 Was muss ich tun, wenn ich ein SED U016 </w:t>
            </w:r>
            <w:r w:rsidR="008E6A7E" w:rsidRPr="00FB2442">
              <w:rPr>
                <w:rStyle w:val="Hyperlink"/>
                <w:rFonts w:cstheme="minorHAnsi"/>
                <w:noProof/>
                <w:lang w:val="de-CH"/>
              </w:rPr>
              <w:t>"</w:t>
            </w:r>
            <w:r w:rsidR="008E6A7E" w:rsidRPr="00FB2442">
              <w:rPr>
                <w:rStyle w:val="Hyperlink"/>
                <w:noProof/>
                <w:lang w:val="de-CH"/>
              </w:rPr>
              <w:t>Ende des Leistungsanspruchs – Export</w:t>
            </w:r>
            <w:r w:rsidR="008E6A7E" w:rsidRPr="00FB2442">
              <w:rPr>
                <w:rStyle w:val="Hyperlink"/>
                <w:rFonts w:cstheme="minorHAnsi"/>
                <w:noProof/>
                <w:lang w:val="de-CH"/>
              </w:rPr>
              <w:t>"</w:t>
            </w:r>
            <w:r w:rsidR="008E6A7E" w:rsidRPr="00FB2442">
              <w:rPr>
                <w:rStyle w:val="Hyperlink"/>
                <w:noProof/>
                <w:lang w:val="de-CH"/>
              </w:rPr>
              <w:t xml:space="preserve"> erhalten habe?</w:t>
            </w:r>
            <w:r w:rsidR="008E6A7E">
              <w:rPr>
                <w:noProof/>
                <w:webHidden/>
              </w:rPr>
              <w:tab/>
            </w:r>
            <w:r w:rsidR="008E6A7E">
              <w:rPr>
                <w:noProof/>
                <w:webHidden/>
              </w:rPr>
              <w:fldChar w:fldCharType="begin"/>
            </w:r>
            <w:r w:rsidR="008E6A7E">
              <w:rPr>
                <w:noProof/>
                <w:webHidden/>
              </w:rPr>
              <w:instrText xml:space="preserve"> PAGEREF _Toc524447673 \h </w:instrText>
            </w:r>
            <w:r w:rsidR="008E6A7E">
              <w:rPr>
                <w:noProof/>
                <w:webHidden/>
              </w:rPr>
            </w:r>
            <w:r w:rsidR="008E6A7E">
              <w:rPr>
                <w:noProof/>
                <w:webHidden/>
              </w:rPr>
              <w:fldChar w:fldCharType="separate"/>
            </w:r>
            <w:r w:rsidR="00F705D6">
              <w:rPr>
                <w:noProof/>
                <w:webHidden/>
              </w:rPr>
              <w:t>11</w:t>
            </w:r>
            <w:r w:rsidR="008E6A7E">
              <w:rPr>
                <w:noProof/>
                <w:webHidden/>
              </w:rPr>
              <w:fldChar w:fldCharType="end"/>
            </w:r>
          </w:hyperlink>
        </w:p>
        <w:p w14:paraId="3DF948E4" w14:textId="21BF6F07" w:rsidR="008E6A7E" w:rsidRDefault="002D70F4">
          <w:pPr>
            <w:pStyle w:val="Verzeichnis2"/>
            <w:rPr>
              <w:rFonts w:eastAsiaTheme="minorEastAsia"/>
              <w:noProof/>
              <w:lang w:val="de-CH" w:eastAsia="de-CH"/>
            </w:rPr>
          </w:pPr>
          <w:hyperlink w:anchor="_Toc524447674" w:history="1">
            <w:r w:rsidR="008E6A7E" w:rsidRPr="00FB2442">
              <w:rPr>
                <w:rStyle w:val="Hyperlink"/>
                <w:noProof/>
                <w:lang w:val="de-CH"/>
              </w:rPr>
              <w:t>CO.10 Was muss ich tun, wenn der Anwendungsfall endet?</w:t>
            </w:r>
            <w:r w:rsidR="008E6A7E">
              <w:rPr>
                <w:noProof/>
                <w:webHidden/>
              </w:rPr>
              <w:tab/>
            </w:r>
            <w:r w:rsidR="008E6A7E">
              <w:rPr>
                <w:noProof/>
                <w:webHidden/>
              </w:rPr>
              <w:fldChar w:fldCharType="begin"/>
            </w:r>
            <w:r w:rsidR="008E6A7E">
              <w:rPr>
                <w:noProof/>
                <w:webHidden/>
              </w:rPr>
              <w:instrText xml:space="preserve"> PAGEREF _Toc524447674 \h </w:instrText>
            </w:r>
            <w:r w:rsidR="008E6A7E">
              <w:rPr>
                <w:noProof/>
                <w:webHidden/>
              </w:rPr>
            </w:r>
            <w:r w:rsidR="008E6A7E">
              <w:rPr>
                <w:noProof/>
                <w:webHidden/>
              </w:rPr>
              <w:fldChar w:fldCharType="separate"/>
            </w:r>
            <w:r w:rsidR="00F705D6">
              <w:rPr>
                <w:noProof/>
                <w:webHidden/>
              </w:rPr>
              <w:t>11</w:t>
            </w:r>
            <w:r w:rsidR="008E6A7E">
              <w:rPr>
                <w:noProof/>
                <w:webHidden/>
              </w:rPr>
              <w:fldChar w:fldCharType="end"/>
            </w:r>
          </w:hyperlink>
        </w:p>
        <w:p w14:paraId="1F6E257A" w14:textId="10172CC0" w:rsidR="008E6A7E" w:rsidRDefault="002D70F4">
          <w:pPr>
            <w:pStyle w:val="Verzeichnis2"/>
            <w:rPr>
              <w:rFonts w:eastAsiaTheme="minorEastAsia"/>
              <w:noProof/>
              <w:lang w:val="de-CH" w:eastAsia="de-CH"/>
            </w:rPr>
          </w:pPr>
          <w:hyperlink w:anchor="_Toc524447675" w:history="1">
            <w:r w:rsidR="008E6A7E" w:rsidRPr="00FB2442">
              <w:rPr>
                <w:rStyle w:val="Hyperlink"/>
                <w:noProof/>
                <w:lang w:val="de-CH"/>
              </w:rPr>
              <w:t>CP.1 Wie muss ich auf die initialen Export-SED U007 und U009 antworten?</w:t>
            </w:r>
            <w:r w:rsidR="008E6A7E">
              <w:rPr>
                <w:noProof/>
                <w:webHidden/>
              </w:rPr>
              <w:tab/>
            </w:r>
            <w:r w:rsidR="008E6A7E">
              <w:rPr>
                <w:noProof/>
                <w:webHidden/>
              </w:rPr>
              <w:fldChar w:fldCharType="begin"/>
            </w:r>
            <w:r w:rsidR="008E6A7E">
              <w:rPr>
                <w:noProof/>
                <w:webHidden/>
              </w:rPr>
              <w:instrText xml:space="preserve"> PAGEREF _Toc524447675 \h </w:instrText>
            </w:r>
            <w:r w:rsidR="008E6A7E">
              <w:rPr>
                <w:noProof/>
                <w:webHidden/>
              </w:rPr>
            </w:r>
            <w:r w:rsidR="008E6A7E">
              <w:rPr>
                <w:noProof/>
                <w:webHidden/>
              </w:rPr>
              <w:fldChar w:fldCharType="separate"/>
            </w:r>
            <w:r w:rsidR="00F705D6">
              <w:rPr>
                <w:noProof/>
                <w:webHidden/>
              </w:rPr>
              <w:t>12</w:t>
            </w:r>
            <w:r w:rsidR="008E6A7E">
              <w:rPr>
                <w:noProof/>
                <w:webHidden/>
              </w:rPr>
              <w:fldChar w:fldCharType="end"/>
            </w:r>
          </w:hyperlink>
        </w:p>
        <w:p w14:paraId="5FA07A35" w14:textId="0343BC0E" w:rsidR="008E6A7E" w:rsidRDefault="002D70F4">
          <w:pPr>
            <w:pStyle w:val="Verzeichnis2"/>
            <w:rPr>
              <w:rFonts w:eastAsiaTheme="minorEastAsia"/>
              <w:noProof/>
              <w:lang w:val="de-CH" w:eastAsia="de-CH"/>
            </w:rPr>
          </w:pPr>
          <w:hyperlink w:anchor="_Toc524447676" w:history="1">
            <w:r w:rsidR="008E6A7E" w:rsidRPr="00FB2442">
              <w:rPr>
                <w:rStyle w:val="Hyperlink"/>
                <w:noProof/>
                <w:lang w:val="de-CH"/>
              </w:rPr>
              <w:t>CP.2 Wie reagiere ich als Gegenpartei auf verschiedene Ereignisse, die während der Exportperiode auftreten?</w:t>
            </w:r>
            <w:r w:rsidR="008E6A7E">
              <w:rPr>
                <w:noProof/>
                <w:webHidden/>
              </w:rPr>
              <w:tab/>
            </w:r>
            <w:r w:rsidR="008E6A7E">
              <w:rPr>
                <w:noProof/>
                <w:webHidden/>
              </w:rPr>
              <w:fldChar w:fldCharType="begin"/>
            </w:r>
            <w:r w:rsidR="008E6A7E">
              <w:rPr>
                <w:noProof/>
                <w:webHidden/>
              </w:rPr>
              <w:instrText xml:space="preserve"> PAGEREF _Toc524447676 \h </w:instrText>
            </w:r>
            <w:r w:rsidR="008E6A7E">
              <w:rPr>
                <w:noProof/>
                <w:webHidden/>
              </w:rPr>
            </w:r>
            <w:r w:rsidR="008E6A7E">
              <w:rPr>
                <w:noProof/>
                <w:webHidden/>
              </w:rPr>
              <w:fldChar w:fldCharType="separate"/>
            </w:r>
            <w:r w:rsidR="00F705D6">
              <w:rPr>
                <w:noProof/>
                <w:webHidden/>
              </w:rPr>
              <w:t>12</w:t>
            </w:r>
            <w:r w:rsidR="008E6A7E">
              <w:rPr>
                <w:noProof/>
                <w:webHidden/>
              </w:rPr>
              <w:fldChar w:fldCharType="end"/>
            </w:r>
          </w:hyperlink>
        </w:p>
        <w:p w14:paraId="2A7D28A2" w14:textId="01A88519" w:rsidR="008E6A7E" w:rsidRDefault="002D70F4">
          <w:pPr>
            <w:pStyle w:val="Verzeichnis2"/>
            <w:rPr>
              <w:rFonts w:eastAsiaTheme="minorEastAsia"/>
              <w:noProof/>
              <w:lang w:val="de-CH" w:eastAsia="de-CH"/>
            </w:rPr>
          </w:pPr>
          <w:hyperlink w:anchor="_Toc524447677" w:history="1">
            <w:r w:rsidR="008E6A7E" w:rsidRPr="00FB2442">
              <w:rPr>
                <w:rStyle w:val="Hyperlink"/>
                <w:noProof/>
                <w:lang w:val="de-CH"/>
              </w:rPr>
              <w:t>CP.3 Wie gehe ich vor bei der Meldung von Umständen, die sich auf den Leistungsanspruch auswirken könnten?</w:t>
            </w:r>
            <w:r w:rsidR="008E6A7E">
              <w:rPr>
                <w:noProof/>
                <w:webHidden/>
              </w:rPr>
              <w:tab/>
            </w:r>
            <w:r w:rsidR="008E6A7E">
              <w:rPr>
                <w:noProof/>
                <w:webHidden/>
              </w:rPr>
              <w:fldChar w:fldCharType="begin"/>
            </w:r>
            <w:r w:rsidR="008E6A7E">
              <w:rPr>
                <w:noProof/>
                <w:webHidden/>
              </w:rPr>
              <w:instrText xml:space="preserve"> PAGEREF _Toc524447677 \h </w:instrText>
            </w:r>
            <w:r w:rsidR="008E6A7E">
              <w:rPr>
                <w:noProof/>
                <w:webHidden/>
              </w:rPr>
            </w:r>
            <w:r w:rsidR="008E6A7E">
              <w:rPr>
                <w:noProof/>
                <w:webHidden/>
              </w:rPr>
              <w:fldChar w:fldCharType="separate"/>
            </w:r>
            <w:r w:rsidR="00F705D6">
              <w:rPr>
                <w:noProof/>
                <w:webHidden/>
              </w:rPr>
              <w:t>13</w:t>
            </w:r>
            <w:r w:rsidR="008E6A7E">
              <w:rPr>
                <w:noProof/>
                <w:webHidden/>
              </w:rPr>
              <w:fldChar w:fldCharType="end"/>
            </w:r>
          </w:hyperlink>
        </w:p>
        <w:p w14:paraId="1E8C9F7A" w14:textId="7A69915D" w:rsidR="008E6A7E" w:rsidRDefault="002D70F4">
          <w:pPr>
            <w:pStyle w:val="Verzeichnis2"/>
            <w:rPr>
              <w:rFonts w:eastAsiaTheme="minorEastAsia"/>
              <w:noProof/>
              <w:lang w:val="de-CH" w:eastAsia="de-CH"/>
            </w:rPr>
          </w:pPr>
          <w:hyperlink w:anchor="_Toc524447678" w:history="1">
            <w:r w:rsidR="008E6A7E" w:rsidRPr="00FB2442">
              <w:rPr>
                <w:rStyle w:val="Hyperlink"/>
                <w:noProof/>
                <w:lang w:val="de-CH"/>
              </w:rPr>
              <w:t>CP.4 Wie verlange ich einen Monatsbericht vom Fallträger?</w:t>
            </w:r>
            <w:r w:rsidR="008E6A7E">
              <w:rPr>
                <w:noProof/>
                <w:webHidden/>
              </w:rPr>
              <w:tab/>
            </w:r>
            <w:r w:rsidR="008E6A7E">
              <w:rPr>
                <w:noProof/>
                <w:webHidden/>
              </w:rPr>
              <w:fldChar w:fldCharType="begin"/>
            </w:r>
            <w:r w:rsidR="008E6A7E">
              <w:rPr>
                <w:noProof/>
                <w:webHidden/>
              </w:rPr>
              <w:instrText xml:space="preserve"> PAGEREF _Toc524447678 \h </w:instrText>
            </w:r>
            <w:r w:rsidR="008E6A7E">
              <w:rPr>
                <w:noProof/>
                <w:webHidden/>
              </w:rPr>
            </w:r>
            <w:r w:rsidR="008E6A7E">
              <w:rPr>
                <w:noProof/>
                <w:webHidden/>
              </w:rPr>
              <w:fldChar w:fldCharType="separate"/>
            </w:r>
            <w:r w:rsidR="00F705D6">
              <w:rPr>
                <w:noProof/>
                <w:webHidden/>
              </w:rPr>
              <w:t>13</w:t>
            </w:r>
            <w:r w:rsidR="008E6A7E">
              <w:rPr>
                <w:noProof/>
                <w:webHidden/>
              </w:rPr>
              <w:fldChar w:fldCharType="end"/>
            </w:r>
          </w:hyperlink>
        </w:p>
        <w:p w14:paraId="13CECFE2" w14:textId="66395ECB" w:rsidR="008E6A7E" w:rsidRDefault="002D70F4">
          <w:pPr>
            <w:pStyle w:val="Verzeichnis2"/>
            <w:rPr>
              <w:rFonts w:eastAsiaTheme="minorEastAsia"/>
              <w:noProof/>
              <w:lang w:val="de-CH" w:eastAsia="de-CH"/>
            </w:rPr>
          </w:pPr>
          <w:hyperlink w:anchor="_Toc524447679" w:history="1">
            <w:r w:rsidR="008E6A7E" w:rsidRPr="00FB2442">
              <w:rPr>
                <w:rStyle w:val="Hyperlink"/>
                <w:noProof/>
                <w:lang w:val="de-CH"/>
              </w:rPr>
              <w:t xml:space="preserve">CP.5 Was muss ich tun, wenn ich ein SED U013 </w:t>
            </w:r>
            <w:r w:rsidR="008E6A7E" w:rsidRPr="00FB2442">
              <w:rPr>
                <w:rStyle w:val="Hyperlink"/>
                <w:rFonts w:cstheme="minorHAnsi"/>
                <w:noProof/>
                <w:lang w:val="de-CH"/>
              </w:rPr>
              <w:t>"</w:t>
            </w:r>
            <w:r w:rsidR="008E6A7E" w:rsidRPr="00FB2442">
              <w:rPr>
                <w:rStyle w:val="Hyperlink"/>
                <w:noProof/>
                <w:lang w:val="de-CH"/>
              </w:rPr>
              <w:t>Monatsbericht – Export</w:t>
            </w:r>
            <w:r w:rsidR="008E6A7E" w:rsidRPr="00FB2442">
              <w:rPr>
                <w:rStyle w:val="Hyperlink"/>
                <w:rFonts w:cstheme="minorHAnsi"/>
                <w:noProof/>
                <w:lang w:val="de-CH"/>
              </w:rPr>
              <w:t>"</w:t>
            </w:r>
            <w:r w:rsidR="008E6A7E" w:rsidRPr="00FB2442">
              <w:rPr>
                <w:rStyle w:val="Hyperlink"/>
                <w:noProof/>
                <w:lang w:val="de-CH"/>
              </w:rPr>
              <w:t xml:space="preserve"> erhalten habe?</w:t>
            </w:r>
            <w:r w:rsidR="008E6A7E">
              <w:rPr>
                <w:noProof/>
                <w:webHidden/>
              </w:rPr>
              <w:tab/>
            </w:r>
            <w:r w:rsidR="008E6A7E">
              <w:rPr>
                <w:noProof/>
                <w:webHidden/>
              </w:rPr>
              <w:fldChar w:fldCharType="begin"/>
            </w:r>
            <w:r w:rsidR="008E6A7E">
              <w:rPr>
                <w:noProof/>
                <w:webHidden/>
              </w:rPr>
              <w:instrText xml:space="preserve"> PAGEREF _Toc524447679 \h </w:instrText>
            </w:r>
            <w:r w:rsidR="008E6A7E">
              <w:rPr>
                <w:noProof/>
                <w:webHidden/>
              </w:rPr>
            </w:r>
            <w:r w:rsidR="008E6A7E">
              <w:rPr>
                <w:noProof/>
                <w:webHidden/>
              </w:rPr>
              <w:fldChar w:fldCharType="separate"/>
            </w:r>
            <w:r w:rsidR="00F705D6">
              <w:rPr>
                <w:noProof/>
                <w:webHidden/>
              </w:rPr>
              <w:t>14</w:t>
            </w:r>
            <w:r w:rsidR="008E6A7E">
              <w:rPr>
                <w:noProof/>
                <w:webHidden/>
              </w:rPr>
              <w:fldChar w:fldCharType="end"/>
            </w:r>
          </w:hyperlink>
        </w:p>
        <w:p w14:paraId="0009CC4D" w14:textId="75762EA7" w:rsidR="008E6A7E" w:rsidRDefault="002D70F4">
          <w:pPr>
            <w:pStyle w:val="Verzeichnis2"/>
            <w:rPr>
              <w:rFonts w:eastAsiaTheme="minorEastAsia"/>
              <w:noProof/>
              <w:lang w:val="de-CH" w:eastAsia="de-CH"/>
            </w:rPr>
          </w:pPr>
          <w:hyperlink w:anchor="_Toc524447680" w:history="1">
            <w:r w:rsidR="008E6A7E" w:rsidRPr="00FB2442">
              <w:rPr>
                <w:rStyle w:val="Hyperlink"/>
                <w:noProof/>
                <w:lang w:val="de-CH"/>
              </w:rPr>
              <w:t>CP.6 Was muss ich tun, wenn eine arbeitslose Person zurückkehrt?</w:t>
            </w:r>
            <w:r w:rsidR="008E6A7E">
              <w:rPr>
                <w:noProof/>
                <w:webHidden/>
              </w:rPr>
              <w:tab/>
            </w:r>
            <w:r w:rsidR="008E6A7E">
              <w:rPr>
                <w:noProof/>
                <w:webHidden/>
              </w:rPr>
              <w:fldChar w:fldCharType="begin"/>
            </w:r>
            <w:r w:rsidR="008E6A7E">
              <w:rPr>
                <w:noProof/>
                <w:webHidden/>
              </w:rPr>
              <w:instrText xml:space="preserve"> PAGEREF _Toc524447680 \h </w:instrText>
            </w:r>
            <w:r w:rsidR="008E6A7E">
              <w:rPr>
                <w:noProof/>
                <w:webHidden/>
              </w:rPr>
            </w:r>
            <w:r w:rsidR="008E6A7E">
              <w:rPr>
                <w:noProof/>
                <w:webHidden/>
              </w:rPr>
              <w:fldChar w:fldCharType="separate"/>
            </w:r>
            <w:r w:rsidR="00F705D6">
              <w:rPr>
                <w:noProof/>
                <w:webHidden/>
              </w:rPr>
              <w:t>14</w:t>
            </w:r>
            <w:r w:rsidR="008E6A7E">
              <w:rPr>
                <w:noProof/>
                <w:webHidden/>
              </w:rPr>
              <w:fldChar w:fldCharType="end"/>
            </w:r>
          </w:hyperlink>
        </w:p>
        <w:p w14:paraId="12EF461F" w14:textId="6825E4E8" w:rsidR="008E6A7E" w:rsidRDefault="002D70F4">
          <w:pPr>
            <w:pStyle w:val="Verzeichnis2"/>
            <w:rPr>
              <w:rFonts w:eastAsiaTheme="minorEastAsia"/>
              <w:noProof/>
              <w:lang w:val="de-CH" w:eastAsia="de-CH"/>
            </w:rPr>
          </w:pPr>
          <w:hyperlink w:anchor="_Toc524447681" w:history="1">
            <w:r w:rsidR="008E6A7E" w:rsidRPr="00FB2442">
              <w:rPr>
                <w:rStyle w:val="Hyperlink"/>
                <w:noProof/>
                <w:lang w:val="de-CH"/>
              </w:rPr>
              <w:t>CP.7 Wie informiere ich den Fallträger über die Verlängerung des Zeitraums des Leistungsexports?</w:t>
            </w:r>
            <w:r w:rsidR="008E6A7E">
              <w:rPr>
                <w:noProof/>
                <w:webHidden/>
              </w:rPr>
              <w:tab/>
            </w:r>
            <w:r w:rsidR="008E6A7E">
              <w:rPr>
                <w:noProof/>
                <w:webHidden/>
              </w:rPr>
              <w:fldChar w:fldCharType="begin"/>
            </w:r>
            <w:r w:rsidR="008E6A7E">
              <w:rPr>
                <w:noProof/>
                <w:webHidden/>
              </w:rPr>
              <w:instrText xml:space="preserve"> PAGEREF _Toc524447681 \h </w:instrText>
            </w:r>
            <w:r w:rsidR="008E6A7E">
              <w:rPr>
                <w:noProof/>
                <w:webHidden/>
              </w:rPr>
            </w:r>
            <w:r w:rsidR="008E6A7E">
              <w:rPr>
                <w:noProof/>
                <w:webHidden/>
              </w:rPr>
              <w:fldChar w:fldCharType="separate"/>
            </w:r>
            <w:r w:rsidR="00F705D6">
              <w:rPr>
                <w:noProof/>
                <w:webHidden/>
              </w:rPr>
              <w:t>14</w:t>
            </w:r>
            <w:r w:rsidR="008E6A7E">
              <w:rPr>
                <w:noProof/>
                <w:webHidden/>
              </w:rPr>
              <w:fldChar w:fldCharType="end"/>
            </w:r>
          </w:hyperlink>
        </w:p>
        <w:p w14:paraId="0061C3D2" w14:textId="2B9D56F2" w:rsidR="008E6A7E" w:rsidRDefault="002D70F4">
          <w:pPr>
            <w:pStyle w:val="Verzeichnis2"/>
            <w:rPr>
              <w:rFonts w:eastAsiaTheme="minorEastAsia"/>
              <w:noProof/>
              <w:lang w:val="de-CH" w:eastAsia="de-CH"/>
            </w:rPr>
          </w:pPr>
          <w:hyperlink w:anchor="_Toc524447682" w:history="1">
            <w:r w:rsidR="008E6A7E" w:rsidRPr="00FB2442">
              <w:rPr>
                <w:rStyle w:val="Hyperlink"/>
                <w:noProof/>
                <w:lang w:val="de-CH"/>
              </w:rPr>
              <w:t>CP.8 Was muss ich tun im Fall einer Änderung des Enddatums des Leistungsanspruchs?</w:t>
            </w:r>
            <w:r w:rsidR="008E6A7E">
              <w:rPr>
                <w:noProof/>
                <w:webHidden/>
              </w:rPr>
              <w:tab/>
            </w:r>
            <w:r w:rsidR="008E6A7E">
              <w:rPr>
                <w:noProof/>
                <w:webHidden/>
              </w:rPr>
              <w:fldChar w:fldCharType="begin"/>
            </w:r>
            <w:r w:rsidR="008E6A7E">
              <w:rPr>
                <w:noProof/>
                <w:webHidden/>
              </w:rPr>
              <w:instrText xml:space="preserve"> PAGEREF _Toc524447682 \h </w:instrText>
            </w:r>
            <w:r w:rsidR="008E6A7E">
              <w:rPr>
                <w:noProof/>
                <w:webHidden/>
              </w:rPr>
            </w:r>
            <w:r w:rsidR="008E6A7E">
              <w:rPr>
                <w:noProof/>
                <w:webHidden/>
              </w:rPr>
              <w:fldChar w:fldCharType="separate"/>
            </w:r>
            <w:r w:rsidR="00F705D6">
              <w:rPr>
                <w:noProof/>
                <w:webHidden/>
              </w:rPr>
              <w:t>15</w:t>
            </w:r>
            <w:r w:rsidR="008E6A7E">
              <w:rPr>
                <w:noProof/>
                <w:webHidden/>
              </w:rPr>
              <w:fldChar w:fldCharType="end"/>
            </w:r>
          </w:hyperlink>
        </w:p>
        <w:p w14:paraId="41A20508" w14:textId="121A88D7" w:rsidR="008E6A7E" w:rsidRDefault="002D70F4">
          <w:pPr>
            <w:pStyle w:val="Verzeichnis2"/>
            <w:rPr>
              <w:rFonts w:eastAsiaTheme="minorEastAsia"/>
              <w:noProof/>
              <w:lang w:val="de-CH" w:eastAsia="de-CH"/>
            </w:rPr>
          </w:pPr>
          <w:hyperlink w:anchor="_Toc524447683" w:history="1">
            <w:r w:rsidR="008E6A7E" w:rsidRPr="00FB2442">
              <w:rPr>
                <w:rStyle w:val="Hyperlink"/>
                <w:noProof/>
                <w:lang w:val="de-CH"/>
              </w:rPr>
              <w:t>CP.9 Was muss ich tun, wenn der Fallträger den Fall geschlossen hat?</w:t>
            </w:r>
            <w:r w:rsidR="008E6A7E">
              <w:rPr>
                <w:noProof/>
                <w:webHidden/>
              </w:rPr>
              <w:tab/>
            </w:r>
            <w:r w:rsidR="008E6A7E">
              <w:rPr>
                <w:noProof/>
                <w:webHidden/>
              </w:rPr>
              <w:fldChar w:fldCharType="begin"/>
            </w:r>
            <w:r w:rsidR="008E6A7E">
              <w:rPr>
                <w:noProof/>
                <w:webHidden/>
              </w:rPr>
              <w:instrText xml:space="preserve"> PAGEREF _Toc524447683 \h </w:instrText>
            </w:r>
            <w:r w:rsidR="008E6A7E">
              <w:rPr>
                <w:noProof/>
                <w:webHidden/>
              </w:rPr>
            </w:r>
            <w:r w:rsidR="008E6A7E">
              <w:rPr>
                <w:noProof/>
                <w:webHidden/>
              </w:rPr>
              <w:fldChar w:fldCharType="separate"/>
            </w:r>
            <w:r w:rsidR="00F705D6">
              <w:rPr>
                <w:noProof/>
                <w:webHidden/>
              </w:rPr>
              <w:t>15</w:t>
            </w:r>
            <w:r w:rsidR="008E6A7E">
              <w:rPr>
                <w:noProof/>
                <w:webHidden/>
              </w:rPr>
              <w:fldChar w:fldCharType="end"/>
            </w:r>
          </w:hyperlink>
        </w:p>
        <w:p w14:paraId="7FA7DEF6" w14:textId="143DAF02" w:rsidR="008E6A7E" w:rsidRDefault="002D70F4">
          <w:pPr>
            <w:pStyle w:val="Verzeichnis1"/>
            <w:rPr>
              <w:rFonts w:eastAsiaTheme="minorEastAsia"/>
              <w:noProof/>
              <w:lang w:val="de-CH" w:eastAsia="de-CH"/>
            </w:rPr>
          </w:pPr>
          <w:hyperlink w:anchor="_Toc524447684" w:history="1">
            <w:r w:rsidR="008E6A7E" w:rsidRPr="00FB2442">
              <w:rPr>
                <w:rStyle w:val="Hyperlink"/>
                <w:noProof/>
                <w:lang w:val="de-CH"/>
              </w:rPr>
              <w:t>BPMN-Diagramm für den Anwendungsfall</w:t>
            </w:r>
            <w:r w:rsidR="008E6A7E">
              <w:rPr>
                <w:noProof/>
                <w:webHidden/>
              </w:rPr>
              <w:tab/>
            </w:r>
            <w:r w:rsidR="008E6A7E">
              <w:rPr>
                <w:noProof/>
                <w:webHidden/>
              </w:rPr>
              <w:fldChar w:fldCharType="begin"/>
            </w:r>
            <w:r w:rsidR="008E6A7E">
              <w:rPr>
                <w:noProof/>
                <w:webHidden/>
              </w:rPr>
              <w:instrText xml:space="preserve"> PAGEREF _Toc524447684 \h </w:instrText>
            </w:r>
            <w:r w:rsidR="008E6A7E">
              <w:rPr>
                <w:noProof/>
                <w:webHidden/>
              </w:rPr>
            </w:r>
            <w:r w:rsidR="008E6A7E">
              <w:rPr>
                <w:noProof/>
                <w:webHidden/>
              </w:rPr>
              <w:fldChar w:fldCharType="separate"/>
            </w:r>
            <w:r w:rsidR="00F705D6">
              <w:rPr>
                <w:noProof/>
                <w:webHidden/>
              </w:rPr>
              <w:t>15</w:t>
            </w:r>
            <w:r w:rsidR="008E6A7E">
              <w:rPr>
                <w:noProof/>
                <w:webHidden/>
              </w:rPr>
              <w:fldChar w:fldCharType="end"/>
            </w:r>
          </w:hyperlink>
        </w:p>
        <w:p w14:paraId="66217E53" w14:textId="3738C126" w:rsidR="008E6A7E" w:rsidRDefault="002D70F4">
          <w:pPr>
            <w:pStyle w:val="Verzeichnis1"/>
            <w:rPr>
              <w:rFonts w:eastAsiaTheme="minorEastAsia"/>
              <w:noProof/>
              <w:lang w:val="de-CH" w:eastAsia="de-CH"/>
            </w:rPr>
          </w:pPr>
          <w:hyperlink w:anchor="_Toc524447685" w:history="1">
            <w:r w:rsidR="008E6A7E" w:rsidRPr="00FB2442">
              <w:rPr>
                <w:rStyle w:val="Hyperlink"/>
                <w:noProof/>
                <w:lang w:val="de-CH"/>
              </w:rPr>
              <w:t>In diesem Prozess verwendete Strukturierte Elektronische Dokumente (SED)</w:t>
            </w:r>
            <w:r w:rsidR="008E6A7E">
              <w:rPr>
                <w:noProof/>
                <w:webHidden/>
              </w:rPr>
              <w:tab/>
            </w:r>
            <w:r w:rsidR="008E6A7E">
              <w:rPr>
                <w:noProof/>
                <w:webHidden/>
              </w:rPr>
              <w:fldChar w:fldCharType="begin"/>
            </w:r>
            <w:r w:rsidR="008E6A7E">
              <w:rPr>
                <w:noProof/>
                <w:webHidden/>
              </w:rPr>
              <w:instrText xml:space="preserve"> PAGEREF _Toc524447685 \h </w:instrText>
            </w:r>
            <w:r w:rsidR="008E6A7E">
              <w:rPr>
                <w:noProof/>
                <w:webHidden/>
              </w:rPr>
            </w:r>
            <w:r w:rsidR="008E6A7E">
              <w:rPr>
                <w:noProof/>
                <w:webHidden/>
              </w:rPr>
              <w:fldChar w:fldCharType="separate"/>
            </w:r>
            <w:r w:rsidR="00F705D6">
              <w:rPr>
                <w:noProof/>
                <w:webHidden/>
              </w:rPr>
              <w:t>15</w:t>
            </w:r>
            <w:r w:rsidR="008E6A7E">
              <w:rPr>
                <w:noProof/>
                <w:webHidden/>
              </w:rPr>
              <w:fldChar w:fldCharType="end"/>
            </w:r>
          </w:hyperlink>
        </w:p>
        <w:p w14:paraId="2DF812D7" w14:textId="13C34892" w:rsidR="008E6A7E" w:rsidRDefault="002D70F4">
          <w:pPr>
            <w:pStyle w:val="Verzeichnis1"/>
            <w:rPr>
              <w:rFonts w:eastAsiaTheme="minorEastAsia"/>
              <w:noProof/>
              <w:lang w:val="de-CH" w:eastAsia="de-CH"/>
            </w:rPr>
          </w:pPr>
          <w:hyperlink w:anchor="_Toc524447686" w:history="1">
            <w:r w:rsidR="008E6A7E" w:rsidRPr="00FB2442">
              <w:rPr>
                <w:rStyle w:val="Hyperlink"/>
                <w:noProof/>
                <w:lang w:val="de-CH"/>
              </w:rPr>
              <w:t>Portable Dokumente (PD)</w:t>
            </w:r>
            <w:r w:rsidR="008E6A7E">
              <w:rPr>
                <w:noProof/>
                <w:webHidden/>
              </w:rPr>
              <w:tab/>
            </w:r>
            <w:r w:rsidR="008E6A7E">
              <w:rPr>
                <w:noProof/>
                <w:webHidden/>
              </w:rPr>
              <w:fldChar w:fldCharType="begin"/>
            </w:r>
            <w:r w:rsidR="008E6A7E">
              <w:rPr>
                <w:noProof/>
                <w:webHidden/>
              </w:rPr>
              <w:instrText xml:space="preserve"> PAGEREF _Toc524447686 \h </w:instrText>
            </w:r>
            <w:r w:rsidR="008E6A7E">
              <w:rPr>
                <w:noProof/>
                <w:webHidden/>
              </w:rPr>
            </w:r>
            <w:r w:rsidR="008E6A7E">
              <w:rPr>
                <w:noProof/>
                <w:webHidden/>
              </w:rPr>
              <w:fldChar w:fldCharType="separate"/>
            </w:r>
            <w:r w:rsidR="00F705D6">
              <w:rPr>
                <w:noProof/>
                <w:webHidden/>
              </w:rPr>
              <w:t>16</w:t>
            </w:r>
            <w:r w:rsidR="008E6A7E">
              <w:rPr>
                <w:noProof/>
                <w:webHidden/>
              </w:rPr>
              <w:fldChar w:fldCharType="end"/>
            </w:r>
          </w:hyperlink>
        </w:p>
        <w:p w14:paraId="20F79008" w14:textId="667D40F6" w:rsidR="008E6A7E" w:rsidRDefault="002D70F4">
          <w:pPr>
            <w:pStyle w:val="Verzeichnis1"/>
            <w:rPr>
              <w:rFonts w:eastAsiaTheme="minorEastAsia"/>
              <w:noProof/>
              <w:lang w:val="de-CH" w:eastAsia="de-CH"/>
            </w:rPr>
          </w:pPr>
          <w:hyperlink w:anchor="_Toc524447687" w:history="1">
            <w:r w:rsidR="008E6A7E" w:rsidRPr="00FB2442">
              <w:rPr>
                <w:rStyle w:val="Hyperlink"/>
                <w:noProof/>
                <w:lang w:val="de-CH"/>
              </w:rPr>
              <w:t>Administrative Sub-Prozesse</w:t>
            </w:r>
            <w:r w:rsidR="008E6A7E">
              <w:rPr>
                <w:noProof/>
                <w:webHidden/>
              </w:rPr>
              <w:tab/>
            </w:r>
            <w:r w:rsidR="008E6A7E">
              <w:rPr>
                <w:noProof/>
                <w:webHidden/>
              </w:rPr>
              <w:fldChar w:fldCharType="begin"/>
            </w:r>
            <w:r w:rsidR="008E6A7E">
              <w:rPr>
                <w:noProof/>
                <w:webHidden/>
              </w:rPr>
              <w:instrText xml:space="preserve"> PAGEREF _Toc524447687 \h </w:instrText>
            </w:r>
            <w:r w:rsidR="008E6A7E">
              <w:rPr>
                <w:noProof/>
                <w:webHidden/>
              </w:rPr>
            </w:r>
            <w:r w:rsidR="008E6A7E">
              <w:rPr>
                <w:noProof/>
                <w:webHidden/>
              </w:rPr>
              <w:fldChar w:fldCharType="separate"/>
            </w:r>
            <w:r w:rsidR="00F705D6">
              <w:rPr>
                <w:noProof/>
                <w:webHidden/>
              </w:rPr>
              <w:t>16</w:t>
            </w:r>
            <w:r w:rsidR="008E6A7E">
              <w:rPr>
                <w:noProof/>
                <w:webHidden/>
              </w:rPr>
              <w:fldChar w:fldCharType="end"/>
            </w:r>
          </w:hyperlink>
        </w:p>
        <w:p w14:paraId="545D5926" w14:textId="1C6447B5" w:rsidR="008E6A7E" w:rsidRDefault="002D70F4">
          <w:pPr>
            <w:pStyle w:val="Verzeichnis1"/>
            <w:rPr>
              <w:rFonts w:eastAsiaTheme="minorEastAsia"/>
              <w:noProof/>
              <w:lang w:val="de-CH" w:eastAsia="de-CH"/>
            </w:rPr>
          </w:pPr>
          <w:hyperlink w:anchor="_Toc524447688" w:history="1">
            <w:r w:rsidR="008E6A7E" w:rsidRPr="00FB2442">
              <w:rPr>
                <w:rStyle w:val="Hyperlink"/>
                <w:noProof/>
                <w:lang w:val="de-CH"/>
              </w:rPr>
              <w:t>Horizontale Sub-Prozesse</w:t>
            </w:r>
            <w:r w:rsidR="008E6A7E">
              <w:rPr>
                <w:noProof/>
                <w:webHidden/>
              </w:rPr>
              <w:tab/>
            </w:r>
            <w:r w:rsidR="008E6A7E">
              <w:rPr>
                <w:noProof/>
                <w:webHidden/>
              </w:rPr>
              <w:fldChar w:fldCharType="begin"/>
            </w:r>
            <w:r w:rsidR="008E6A7E">
              <w:rPr>
                <w:noProof/>
                <w:webHidden/>
              </w:rPr>
              <w:instrText xml:space="preserve"> PAGEREF _Toc524447688 \h </w:instrText>
            </w:r>
            <w:r w:rsidR="008E6A7E">
              <w:rPr>
                <w:noProof/>
                <w:webHidden/>
              </w:rPr>
            </w:r>
            <w:r w:rsidR="008E6A7E">
              <w:rPr>
                <w:noProof/>
                <w:webHidden/>
              </w:rPr>
              <w:fldChar w:fldCharType="separate"/>
            </w:r>
            <w:r w:rsidR="00F705D6">
              <w:rPr>
                <w:noProof/>
                <w:webHidden/>
              </w:rPr>
              <w:t>16</w:t>
            </w:r>
            <w:r w:rsidR="008E6A7E">
              <w:rPr>
                <w:noProof/>
                <w:webHidden/>
              </w:rPr>
              <w:fldChar w:fldCharType="end"/>
            </w:r>
          </w:hyperlink>
        </w:p>
        <w:p w14:paraId="22B67961" w14:textId="5E9EA72A" w:rsidR="00BD4409" w:rsidRPr="002E5D8F" w:rsidRDefault="00BD4409" w:rsidP="00BD4409">
          <w:pPr>
            <w:pStyle w:val="Verzeichnis1"/>
            <w:rPr>
              <w:rStyle w:val="Hyperlink"/>
              <w:color w:val="auto"/>
              <w:u w:val="none"/>
            </w:rPr>
          </w:pPr>
          <w:r w:rsidRPr="002E5D8F">
            <w:fldChar w:fldCharType="end"/>
          </w:r>
        </w:p>
      </w:sdtContent>
    </w:sdt>
    <w:p w14:paraId="53671E15" w14:textId="30C3DD75" w:rsidR="00F73E48" w:rsidRPr="00C43626" w:rsidRDefault="00F73E48" w:rsidP="00F73E48">
      <w:pPr>
        <w:rPr>
          <w:rFonts w:ascii="Verdana" w:eastAsia="Times New Roman" w:hAnsi="Verdana" w:cstheme="minorHAnsi"/>
          <w:b/>
          <w:bCs/>
          <w:color w:val="000000"/>
          <w:sz w:val="20"/>
          <w:szCs w:val="20"/>
          <w:u w:val="single"/>
          <w:lang w:val="de-CH" w:eastAsia="en-GB"/>
        </w:rPr>
      </w:pPr>
      <w:r w:rsidRPr="00C43626">
        <w:rPr>
          <w:rFonts w:ascii="Verdana" w:eastAsia="Times New Roman" w:hAnsi="Verdana" w:cstheme="minorHAnsi"/>
          <w:b/>
          <w:bCs/>
          <w:color w:val="000000"/>
          <w:sz w:val="20"/>
          <w:szCs w:val="20"/>
          <w:u w:val="single"/>
          <w:lang w:val="de-CH" w:eastAsia="en-GB"/>
        </w:rPr>
        <w:t>Do</w:t>
      </w:r>
      <w:r w:rsidR="00C43626" w:rsidRPr="00C43626">
        <w:rPr>
          <w:rFonts w:ascii="Verdana" w:eastAsia="Times New Roman" w:hAnsi="Verdana" w:cstheme="minorHAnsi"/>
          <w:b/>
          <w:bCs/>
          <w:color w:val="000000"/>
          <w:sz w:val="20"/>
          <w:szCs w:val="20"/>
          <w:u w:val="single"/>
          <w:lang w:val="de-CH" w:eastAsia="en-GB"/>
        </w:rPr>
        <w:t>k</w:t>
      </w:r>
      <w:r w:rsidRPr="00C43626">
        <w:rPr>
          <w:rFonts w:ascii="Verdana" w:eastAsia="Times New Roman" w:hAnsi="Verdana" w:cstheme="minorHAnsi"/>
          <w:b/>
          <w:bCs/>
          <w:color w:val="000000"/>
          <w:sz w:val="20"/>
          <w:szCs w:val="20"/>
          <w:u w:val="single"/>
          <w:lang w:val="de-CH" w:eastAsia="en-GB"/>
        </w:rPr>
        <w:t>umenthistor</w:t>
      </w:r>
      <w:r w:rsidR="00C43626" w:rsidRPr="00C43626">
        <w:rPr>
          <w:rFonts w:ascii="Verdana" w:eastAsia="Times New Roman" w:hAnsi="Verdana" w:cstheme="minorHAnsi"/>
          <w:b/>
          <w:bCs/>
          <w:color w:val="000000"/>
          <w:sz w:val="20"/>
          <w:szCs w:val="20"/>
          <w:u w:val="single"/>
          <w:lang w:val="de-CH" w:eastAsia="en-GB"/>
        </w:rPr>
        <w:t>ie</w:t>
      </w:r>
      <w:r w:rsidRPr="00C43626">
        <w:rPr>
          <w:rFonts w:ascii="Verdana" w:eastAsia="Times New Roman" w:hAnsi="Verdana" w:cstheme="minorHAnsi"/>
          <w:b/>
          <w:bCs/>
          <w:color w:val="000000"/>
          <w:sz w:val="20"/>
          <w:szCs w:val="20"/>
          <w:u w:val="single"/>
          <w:lang w:val="de-CH" w:eastAsia="en-GB"/>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538"/>
        <w:gridCol w:w="5004"/>
      </w:tblGrid>
      <w:tr w:rsidR="00F73E48" w:rsidRPr="00C43626" w14:paraId="2481ED2D" w14:textId="77777777" w:rsidTr="00626806">
        <w:tc>
          <w:tcPr>
            <w:tcW w:w="637" w:type="pct"/>
            <w:shd w:val="clear" w:color="auto" w:fill="D9D9D9"/>
          </w:tcPr>
          <w:p w14:paraId="35F9DC07" w14:textId="77777777" w:rsidR="00F73E48" w:rsidRPr="00C43626" w:rsidRDefault="00F73E48" w:rsidP="00626806">
            <w:pPr>
              <w:spacing w:after="0"/>
              <w:rPr>
                <w:rFonts w:ascii="Verdana" w:eastAsia="PMingLiU" w:hAnsi="Verdana" w:cstheme="minorHAnsi"/>
                <w:b/>
                <w:bCs/>
                <w:color w:val="000000"/>
                <w:sz w:val="20"/>
                <w:szCs w:val="20"/>
                <w:lang w:val="de-CH" w:eastAsia="en-GB"/>
              </w:rPr>
            </w:pPr>
            <w:r w:rsidRPr="00C43626">
              <w:rPr>
                <w:rFonts w:ascii="Verdana" w:eastAsia="Times New Roman" w:hAnsi="Verdana" w:cstheme="minorHAnsi"/>
                <w:b/>
                <w:bCs/>
                <w:color w:val="000000"/>
                <w:sz w:val="20"/>
                <w:szCs w:val="20"/>
                <w:lang w:val="de-CH" w:eastAsia="en-GB"/>
              </w:rPr>
              <w:t>Revision</w:t>
            </w:r>
          </w:p>
        </w:tc>
        <w:tc>
          <w:tcPr>
            <w:tcW w:w="789" w:type="pct"/>
            <w:shd w:val="clear" w:color="auto" w:fill="D9D9D9"/>
          </w:tcPr>
          <w:p w14:paraId="4D7ACE8F" w14:textId="0A222ED1" w:rsidR="00F73E48" w:rsidRPr="00C43626" w:rsidRDefault="00F73E48" w:rsidP="00626806">
            <w:pPr>
              <w:spacing w:after="0"/>
              <w:rPr>
                <w:rFonts w:ascii="Verdana" w:eastAsia="PMingLiU" w:hAnsi="Verdana" w:cstheme="minorHAnsi"/>
                <w:b/>
                <w:bCs/>
                <w:color w:val="000000"/>
                <w:sz w:val="20"/>
                <w:szCs w:val="20"/>
                <w:lang w:val="de-CH" w:eastAsia="en-GB"/>
              </w:rPr>
            </w:pPr>
            <w:r w:rsidRPr="00C43626">
              <w:rPr>
                <w:rFonts w:ascii="Verdana" w:eastAsia="Times New Roman" w:hAnsi="Verdana" w:cstheme="minorHAnsi"/>
                <w:b/>
                <w:bCs/>
                <w:color w:val="000000"/>
                <w:sz w:val="20"/>
                <w:szCs w:val="20"/>
                <w:lang w:val="de-CH" w:eastAsia="en-GB"/>
              </w:rPr>
              <w:t>Dat</w:t>
            </w:r>
            <w:r w:rsidR="00C43626" w:rsidRPr="00C43626">
              <w:rPr>
                <w:rFonts w:ascii="Verdana" w:eastAsia="Times New Roman" w:hAnsi="Verdana" w:cstheme="minorHAnsi"/>
                <w:b/>
                <w:bCs/>
                <w:color w:val="000000"/>
                <w:sz w:val="20"/>
                <w:szCs w:val="20"/>
                <w:lang w:val="de-CH" w:eastAsia="en-GB"/>
              </w:rPr>
              <w:t>um</w:t>
            </w:r>
          </w:p>
        </w:tc>
        <w:tc>
          <w:tcPr>
            <w:tcW w:w="840" w:type="pct"/>
            <w:shd w:val="clear" w:color="auto" w:fill="D9D9D9"/>
          </w:tcPr>
          <w:p w14:paraId="7B5331DE" w14:textId="031552DA" w:rsidR="00F73E48" w:rsidRPr="00C43626" w:rsidRDefault="00C43626" w:rsidP="00626806">
            <w:pPr>
              <w:spacing w:after="0"/>
              <w:rPr>
                <w:rFonts w:ascii="Verdana" w:eastAsia="PMingLiU" w:hAnsi="Verdana" w:cstheme="minorHAnsi"/>
                <w:b/>
                <w:bCs/>
                <w:color w:val="000000"/>
                <w:sz w:val="20"/>
                <w:szCs w:val="20"/>
                <w:lang w:val="de-CH" w:eastAsia="en-GB"/>
              </w:rPr>
            </w:pPr>
            <w:r w:rsidRPr="00C43626">
              <w:rPr>
                <w:rFonts w:ascii="Verdana" w:eastAsia="Times New Roman" w:hAnsi="Verdana" w:cstheme="minorHAnsi"/>
                <w:b/>
                <w:bCs/>
                <w:color w:val="000000"/>
                <w:sz w:val="20"/>
                <w:szCs w:val="20"/>
                <w:lang w:val="de-CH" w:eastAsia="en-GB"/>
              </w:rPr>
              <w:t>Getätigt durch</w:t>
            </w:r>
          </w:p>
        </w:tc>
        <w:tc>
          <w:tcPr>
            <w:tcW w:w="2734" w:type="pct"/>
            <w:shd w:val="clear" w:color="auto" w:fill="D9D9D9"/>
          </w:tcPr>
          <w:p w14:paraId="41ACFD65" w14:textId="468EDBA7" w:rsidR="00F73E48" w:rsidRPr="00C43626" w:rsidRDefault="00C43626" w:rsidP="00626806">
            <w:pPr>
              <w:spacing w:after="0"/>
              <w:rPr>
                <w:rFonts w:ascii="Verdana" w:eastAsia="PMingLiU" w:hAnsi="Verdana" w:cstheme="minorHAnsi"/>
                <w:b/>
                <w:bCs/>
                <w:color w:val="000000"/>
                <w:sz w:val="20"/>
                <w:szCs w:val="20"/>
                <w:lang w:val="de-CH" w:eastAsia="en-GB"/>
              </w:rPr>
            </w:pPr>
            <w:r w:rsidRPr="00C43626">
              <w:rPr>
                <w:rFonts w:ascii="Verdana" w:eastAsia="Times New Roman" w:hAnsi="Verdana" w:cstheme="minorHAnsi"/>
                <w:b/>
                <w:bCs/>
                <w:color w:val="000000"/>
                <w:sz w:val="20"/>
                <w:szCs w:val="20"/>
                <w:lang w:val="de-CH" w:eastAsia="en-GB"/>
              </w:rPr>
              <w:t>Kurzbeschreibung der Änderungen</w:t>
            </w:r>
          </w:p>
        </w:tc>
      </w:tr>
      <w:tr w:rsidR="00F73E48" w:rsidRPr="00F705D6" w14:paraId="715BFC5D" w14:textId="77777777" w:rsidTr="00626806">
        <w:tc>
          <w:tcPr>
            <w:tcW w:w="637" w:type="pct"/>
            <w:shd w:val="clear" w:color="auto" w:fill="auto"/>
          </w:tcPr>
          <w:p w14:paraId="277496E4" w14:textId="77777777" w:rsidR="00F73E48" w:rsidRPr="00C43626" w:rsidRDefault="00F73E48" w:rsidP="00626806">
            <w:pPr>
              <w:spacing w:after="0"/>
              <w:rPr>
                <w:rFonts w:ascii="Verdana" w:eastAsia="Times New Roman" w:hAnsi="Verdana" w:cstheme="minorHAnsi"/>
                <w:bCs/>
                <w:color w:val="000000"/>
                <w:sz w:val="20"/>
                <w:szCs w:val="20"/>
                <w:lang w:val="de-CH" w:eastAsia="en-GB"/>
              </w:rPr>
            </w:pPr>
            <w:r w:rsidRPr="00C43626">
              <w:rPr>
                <w:rFonts w:ascii="Verdana" w:eastAsia="Times New Roman" w:hAnsi="Verdana" w:cstheme="minorHAnsi"/>
                <w:bCs/>
                <w:color w:val="000000"/>
                <w:sz w:val="20"/>
                <w:szCs w:val="20"/>
                <w:lang w:val="de-CH" w:eastAsia="en-GB"/>
              </w:rPr>
              <w:t>V0.1</w:t>
            </w:r>
          </w:p>
        </w:tc>
        <w:tc>
          <w:tcPr>
            <w:tcW w:w="789" w:type="pct"/>
            <w:shd w:val="clear" w:color="auto" w:fill="auto"/>
          </w:tcPr>
          <w:p w14:paraId="3ECD5D81" w14:textId="10B1ADF8" w:rsidR="00F73E48" w:rsidRPr="00C43626" w:rsidRDefault="00F73E48" w:rsidP="00626806">
            <w:pPr>
              <w:spacing w:after="0"/>
              <w:rPr>
                <w:rFonts w:ascii="Verdana" w:eastAsia="Times New Roman" w:hAnsi="Verdana" w:cstheme="minorHAnsi"/>
                <w:bCs/>
                <w:color w:val="000000"/>
                <w:sz w:val="20"/>
                <w:szCs w:val="20"/>
                <w:lang w:val="de-CH" w:eastAsia="en-GB"/>
              </w:rPr>
            </w:pPr>
            <w:r w:rsidRPr="00C43626">
              <w:rPr>
                <w:rFonts w:ascii="Verdana" w:eastAsia="Times New Roman" w:hAnsi="Verdana" w:cstheme="minorHAnsi"/>
                <w:bCs/>
                <w:color w:val="000000"/>
                <w:sz w:val="20"/>
                <w:szCs w:val="20"/>
                <w:lang w:val="de-CH" w:eastAsia="en-GB"/>
              </w:rPr>
              <w:t>28/04/2017</w:t>
            </w:r>
          </w:p>
        </w:tc>
        <w:tc>
          <w:tcPr>
            <w:tcW w:w="840" w:type="pct"/>
            <w:shd w:val="clear" w:color="auto" w:fill="auto"/>
          </w:tcPr>
          <w:p w14:paraId="6788EBF0" w14:textId="59A843A6" w:rsidR="00F73E48" w:rsidRPr="00C43626" w:rsidRDefault="00F73E48" w:rsidP="00626806">
            <w:pPr>
              <w:spacing w:after="0"/>
              <w:rPr>
                <w:rFonts w:ascii="Verdana" w:eastAsia="Times New Roman" w:hAnsi="Verdana" w:cstheme="minorHAnsi"/>
                <w:bCs/>
                <w:color w:val="000000"/>
                <w:sz w:val="20"/>
                <w:szCs w:val="20"/>
                <w:lang w:val="de-CH" w:eastAsia="en-GB"/>
              </w:rPr>
            </w:pPr>
            <w:r w:rsidRPr="00C43626">
              <w:rPr>
                <w:rFonts w:ascii="Verdana" w:eastAsia="Times New Roman" w:hAnsi="Verdana" w:cstheme="minorHAnsi"/>
                <w:bCs/>
                <w:color w:val="000000"/>
                <w:sz w:val="20"/>
                <w:szCs w:val="20"/>
                <w:lang w:val="de-CH" w:eastAsia="en-GB"/>
              </w:rPr>
              <w:t>Se</w:t>
            </w:r>
            <w:r w:rsidR="00C43626" w:rsidRPr="00C43626">
              <w:rPr>
                <w:rFonts w:ascii="Verdana" w:eastAsia="Times New Roman" w:hAnsi="Verdana" w:cstheme="minorHAnsi"/>
                <w:bCs/>
                <w:color w:val="000000"/>
                <w:sz w:val="20"/>
                <w:szCs w:val="20"/>
                <w:lang w:val="de-CH" w:eastAsia="en-GB"/>
              </w:rPr>
              <w:t>k</w:t>
            </w:r>
            <w:r w:rsidRPr="00C43626">
              <w:rPr>
                <w:rFonts w:ascii="Verdana" w:eastAsia="Times New Roman" w:hAnsi="Verdana" w:cstheme="minorHAnsi"/>
                <w:bCs/>
                <w:color w:val="000000"/>
                <w:sz w:val="20"/>
                <w:szCs w:val="20"/>
                <w:lang w:val="de-CH" w:eastAsia="en-GB"/>
              </w:rPr>
              <w:t xml:space="preserve">retariat </w:t>
            </w:r>
          </w:p>
        </w:tc>
        <w:tc>
          <w:tcPr>
            <w:tcW w:w="2734" w:type="pct"/>
            <w:shd w:val="clear" w:color="auto" w:fill="auto"/>
          </w:tcPr>
          <w:p w14:paraId="0AD03A5F" w14:textId="401FF198" w:rsidR="00F73E48" w:rsidRPr="00C43626" w:rsidRDefault="00C43626" w:rsidP="00626806">
            <w:pPr>
              <w:spacing w:after="0"/>
              <w:rPr>
                <w:rFonts w:ascii="Verdana" w:eastAsia="Times New Roman" w:hAnsi="Verdana" w:cstheme="minorHAnsi"/>
                <w:bCs/>
                <w:color w:val="000000"/>
                <w:sz w:val="20"/>
                <w:szCs w:val="20"/>
                <w:lang w:val="de-CH" w:eastAsia="en-GB"/>
              </w:rPr>
            </w:pPr>
            <w:r w:rsidRPr="00C43626">
              <w:rPr>
                <w:rFonts w:ascii="Verdana" w:eastAsia="Times New Roman" w:hAnsi="Verdana" w:cstheme="minorHAnsi"/>
                <w:bCs/>
                <w:color w:val="000000"/>
                <w:sz w:val="20"/>
                <w:szCs w:val="20"/>
                <w:lang w:val="de-CH" w:eastAsia="en-GB"/>
              </w:rPr>
              <w:t>Erster Entwurf zur Prüfung durch die Ad-hoc-Gruppe Arbeitslosenentschädigung</w:t>
            </w:r>
            <w:r w:rsidR="00177B0E" w:rsidRPr="00C43626">
              <w:rPr>
                <w:rFonts w:ascii="Verdana" w:eastAsia="Times New Roman" w:hAnsi="Verdana" w:cstheme="minorHAnsi"/>
                <w:bCs/>
                <w:color w:val="000000"/>
                <w:sz w:val="20"/>
                <w:szCs w:val="20"/>
                <w:lang w:val="de-CH" w:eastAsia="en-GB"/>
              </w:rPr>
              <w:t>.</w:t>
            </w:r>
          </w:p>
        </w:tc>
      </w:tr>
      <w:tr w:rsidR="00F73E48" w:rsidRPr="00F705D6" w14:paraId="3392B857" w14:textId="77777777" w:rsidTr="00626806">
        <w:tc>
          <w:tcPr>
            <w:tcW w:w="637" w:type="pct"/>
            <w:shd w:val="clear" w:color="auto" w:fill="auto"/>
          </w:tcPr>
          <w:p w14:paraId="70ED8247" w14:textId="77777777" w:rsidR="00F73E48" w:rsidRPr="00C43626" w:rsidRDefault="00F73E48" w:rsidP="00626806">
            <w:pPr>
              <w:spacing w:after="0"/>
              <w:rPr>
                <w:rFonts w:ascii="Verdana" w:eastAsia="Times New Roman" w:hAnsi="Verdana" w:cstheme="minorHAnsi"/>
                <w:bCs/>
                <w:color w:val="000000"/>
                <w:sz w:val="20"/>
                <w:szCs w:val="20"/>
                <w:lang w:val="de-CH" w:eastAsia="en-GB"/>
              </w:rPr>
            </w:pPr>
            <w:r w:rsidRPr="00C43626">
              <w:rPr>
                <w:rFonts w:ascii="Verdana" w:eastAsia="Times New Roman" w:hAnsi="Verdana" w:cstheme="minorHAnsi"/>
                <w:bCs/>
                <w:color w:val="000000"/>
                <w:sz w:val="20"/>
                <w:szCs w:val="20"/>
                <w:lang w:val="de-CH" w:eastAsia="en-GB"/>
              </w:rPr>
              <w:t>V0.2</w:t>
            </w:r>
          </w:p>
        </w:tc>
        <w:tc>
          <w:tcPr>
            <w:tcW w:w="789" w:type="pct"/>
            <w:shd w:val="clear" w:color="auto" w:fill="auto"/>
          </w:tcPr>
          <w:p w14:paraId="62ABDFCB" w14:textId="77CD1489" w:rsidR="00F73E48" w:rsidRPr="00C43626" w:rsidRDefault="00975820" w:rsidP="00975820">
            <w:pPr>
              <w:spacing w:after="0"/>
              <w:rPr>
                <w:rFonts w:ascii="Verdana" w:eastAsia="Times New Roman" w:hAnsi="Verdana" w:cstheme="minorHAnsi"/>
                <w:bCs/>
                <w:color w:val="000000"/>
                <w:sz w:val="20"/>
                <w:szCs w:val="20"/>
                <w:lang w:val="de-CH" w:eastAsia="en-GB"/>
              </w:rPr>
            </w:pPr>
            <w:r w:rsidRPr="00C43626">
              <w:rPr>
                <w:rFonts w:ascii="Verdana" w:eastAsia="Times New Roman" w:hAnsi="Verdana" w:cstheme="minorHAnsi"/>
                <w:bCs/>
                <w:color w:val="000000"/>
                <w:sz w:val="20"/>
                <w:szCs w:val="20"/>
                <w:lang w:val="de-CH" w:eastAsia="en-GB"/>
              </w:rPr>
              <w:t>31</w:t>
            </w:r>
            <w:r w:rsidR="00F73E48" w:rsidRPr="00C43626">
              <w:rPr>
                <w:rFonts w:ascii="Verdana" w:eastAsia="Times New Roman" w:hAnsi="Verdana" w:cstheme="minorHAnsi"/>
                <w:bCs/>
                <w:color w:val="000000"/>
                <w:sz w:val="20"/>
                <w:szCs w:val="20"/>
                <w:lang w:val="de-CH" w:eastAsia="en-GB"/>
              </w:rPr>
              <w:t>/0</w:t>
            </w:r>
            <w:r w:rsidRPr="00C43626">
              <w:rPr>
                <w:rFonts w:ascii="Verdana" w:eastAsia="Times New Roman" w:hAnsi="Verdana" w:cstheme="minorHAnsi"/>
                <w:bCs/>
                <w:color w:val="000000"/>
                <w:sz w:val="20"/>
                <w:szCs w:val="20"/>
                <w:lang w:val="de-CH" w:eastAsia="en-GB"/>
              </w:rPr>
              <w:t>8</w:t>
            </w:r>
            <w:r w:rsidR="00F73E48" w:rsidRPr="00C43626">
              <w:rPr>
                <w:rFonts w:ascii="Verdana" w:eastAsia="Times New Roman" w:hAnsi="Verdana" w:cstheme="minorHAnsi"/>
                <w:bCs/>
                <w:color w:val="000000"/>
                <w:sz w:val="20"/>
                <w:szCs w:val="20"/>
                <w:lang w:val="de-CH" w:eastAsia="en-GB"/>
              </w:rPr>
              <w:t>/2017</w:t>
            </w:r>
          </w:p>
        </w:tc>
        <w:tc>
          <w:tcPr>
            <w:tcW w:w="840" w:type="pct"/>
            <w:shd w:val="clear" w:color="auto" w:fill="auto"/>
          </w:tcPr>
          <w:p w14:paraId="76B54E47" w14:textId="45A2BEEA" w:rsidR="00F73E48" w:rsidRPr="00C43626" w:rsidRDefault="00F73E48" w:rsidP="00626806">
            <w:pPr>
              <w:spacing w:after="0"/>
              <w:rPr>
                <w:rFonts w:ascii="Verdana" w:eastAsia="Times New Roman" w:hAnsi="Verdana" w:cstheme="minorHAnsi"/>
                <w:bCs/>
                <w:color w:val="000000"/>
                <w:sz w:val="20"/>
                <w:szCs w:val="20"/>
                <w:lang w:val="de-CH" w:eastAsia="en-GB"/>
              </w:rPr>
            </w:pPr>
            <w:r w:rsidRPr="00C43626">
              <w:rPr>
                <w:rFonts w:ascii="Verdana" w:eastAsia="Times New Roman" w:hAnsi="Verdana" w:cstheme="minorHAnsi"/>
                <w:bCs/>
                <w:color w:val="000000"/>
                <w:sz w:val="20"/>
                <w:szCs w:val="20"/>
                <w:lang w:val="de-CH" w:eastAsia="en-GB"/>
              </w:rPr>
              <w:t>Se</w:t>
            </w:r>
            <w:r w:rsidR="00C43626" w:rsidRPr="00C43626">
              <w:rPr>
                <w:rFonts w:ascii="Verdana" w:eastAsia="Times New Roman" w:hAnsi="Verdana" w:cstheme="minorHAnsi"/>
                <w:bCs/>
                <w:color w:val="000000"/>
                <w:sz w:val="20"/>
                <w:szCs w:val="20"/>
                <w:lang w:val="de-CH" w:eastAsia="en-GB"/>
              </w:rPr>
              <w:t>k</w:t>
            </w:r>
            <w:r w:rsidRPr="00C43626">
              <w:rPr>
                <w:rFonts w:ascii="Verdana" w:eastAsia="Times New Roman" w:hAnsi="Verdana" w:cstheme="minorHAnsi"/>
                <w:bCs/>
                <w:color w:val="000000"/>
                <w:sz w:val="20"/>
                <w:szCs w:val="20"/>
                <w:lang w:val="de-CH" w:eastAsia="en-GB"/>
              </w:rPr>
              <w:t>retariat</w:t>
            </w:r>
            <w:r w:rsidR="00C43626" w:rsidRPr="00C43626">
              <w:rPr>
                <w:rFonts w:ascii="Verdana" w:eastAsia="Times New Roman" w:hAnsi="Verdana" w:cstheme="minorHAnsi"/>
                <w:bCs/>
                <w:color w:val="000000"/>
                <w:sz w:val="20"/>
                <w:szCs w:val="20"/>
                <w:lang w:val="de-CH" w:eastAsia="en-GB"/>
              </w:rPr>
              <w:t xml:space="preserve"> </w:t>
            </w:r>
          </w:p>
        </w:tc>
        <w:tc>
          <w:tcPr>
            <w:tcW w:w="2734" w:type="pct"/>
            <w:shd w:val="clear" w:color="auto" w:fill="auto"/>
          </w:tcPr>
          <w:p w14:paraId="51D45C6A" w14:textId="2585361E" w:rsidR="00975820" w:rsidRPr="00C43626" w:rsidRDefault="00C43626" w:rsidP="00626806">
            <w:pPr>
              <w:spacing w:after="0"/>
              <w:rPr>
                <w:rFonts w:ascii="Verdana" w:eastAsia="Times New Roman" w:hAnsi="Verdana" w:cstheme="minorHAnsi"/>
                <w:bCs/>
                <w:color w:val="000000"/>
                <w:sz w:val="20"/>
                <w:szCs w:val="20"/>
                <w:lang w:val="de-CH" w:eastAsia="en-GB"/>
              </w:rPr>
            </w:pPr>
            <w:r w:rsidRPr="00C43626">
              <w:rPr>
                <w:rFonts w:ascii="Verdana" w:eastAsia="Times New Roman" w:hAnsi="Verdana" w:cstheme="minorHAnsi"/>
                <w:bCs/>
                <w:color w:val="000000"/>
                <w:sz w:val="20"/>
                <w:szCs w:val="20"/>
                <w:lang w:val="de-CH" w:eastAsia="en-GB"/>
              </w:rPr>
              <w:t xml:space="preserve">Umsetzung der Änderungen und Aktualisierungen aufgrund der AHG-Kommentare. </w:t>
            </w:r>
          </w:p>
          <w:p w14:paraId="2488EA56" w14:textId="4D94966B" w:rsidR="00975820" w:rsidRPr="00C43626" w:rsidRDefault="00975820" w:rsidP="00626806">
            <w:pPr>
              <w:spacing w:after="0"/>
              <w:rPr>
                <w:rFonts w:ascii="Verdana" w:eastAsia="Times New Roman" w:hAnsi="Verdana" w:cstheme="minorHAnsi"/>
                <w:bCs/>
                <w:color w:val="000000"/>
                <w:sz w:val="20"/>
                <w:szCs w:val="20"/>
                <w:lang w:val="de-CH" w:eastAsia="en-GB"/>
              </w:rPr>
            </w:pPr>
            <w:r w:rsidRPr="00C43626">
              <w:rPr>
                <w:rFonts w:ascii="Verdana" w:eastAsia="Times New Roman" w:hAnsi="Verdana" w:cstheme="minorHAnsi"/>
                <w:bCs/>
                <w:color w:val="000000"/>
                <w:sz w:val="20"/>
                <w:szCs w:val="20"/>
                <w:lang w:val="de-CH" w:eastAsia="en-GB"/>
              </w:rPr>
              <w:t xml:space="preserve">Version </w:t>
            </w:r>
            <w:r w:rsidR="00C43626" w:rsidRPr="00C43626">
              <w:rPr>
                <w:rFonts w:ascii="Verdana" w:eastAsia="Times New Roman" w:hAnsi="Verdana" w:cstheme="minorHAnsi"/>
                <w:bCs/>
                <w:color w:val="000000"/>
                <w:sz w:val="20"/>
                <w:szCs w:val="20"/>
                <w:lang w:val="de-CH" w:eastAsia="en-GB"/>
              </w:rPr>
              <w:t>zur Prüfung durch AK</w:t>
            </w:r>
            <w:r w:rsidRPr="00C43626">
              <w:rPr>
                <w:rFonts w:ascii="Verdana" w:eastAsia="Times New Roman" w:hAnsi="Verdana" w:cstheme="minorHAnsi"/>
                <w:bCs/>
                <w:color w:val="000000"/>
                <w:sz w:val="20"/>
                <w:szCs w:val="20"/>
                <w:lang w:val="de-CH" w:eastAsia="en-GB"/>
              </w:rPr>
              <w:t>.</w:t>
            </w:r>
          </w:p>
        </w:tc>
      </w:tr>
      <w:tr w:rsidR="00FF477C" w:rsidRPr="00F705D6" w14:paraId="7B16791A" w14:textId="77777777" w:rsidTr="00626806">
        <w:tc>
          <w:tcPr>
            <w:tcW w:w="637" w:type="pct"/>
            <w:shd w:val="clear" w:color="auto" w:fill="auto"/>
          </w:tcPr>
          <w:p w14:paraId="20AFA5B6" w14:textId="2830C871" w:rsidR="00FF477C" w:rsidRPr="00C43626" w:rsidRDefault="00FF477C" w:rsidP="00626806">
            <w:pPr>
              <w:spacing w:after="0"/>
              <w:rPr>
                <w:rFonts w:ascii="Verdana" w:eastAsia="Times New Roman" w:hAnsi="Verdana" w:cstheme="minorHAnsi"/>
                <w:bCs/>
                <w:color w:val="000000"/>
                <w:sz w:val="20"/>
                <w:szCs w:val="20"/>
                <w:lang w:val="de-CH" w:eastAsia="en-GB"/>
              </w:rPr>
            </w:pPr>
            <w:r w:rsidRPr="00C43626">
              <w:rPr>
                <w:rFonts w:ascii="Verdana" w:eastAsia="Times New Roman" w:hAnsi="Verdana" w:cstheme="minorHAnsi"/>
                <w:bCs/>
                <w:color w:val="000000"/>
                <w:sz w:val="20"/>
                <w:szCs w:val="20"/>
                <w:lang w:val="de-CH" w:eastAsia="en-GB"/>
              </w:rPr>
              <w:t>V0.99</w:t>
            </w:r>
          </w:p>
        </w:tc>
        <w:tc>
          <w:tcPr>
            <w:tcW w:w="789" w:type="pct"/>
            <w:shd w:val="clear" w:color="auto" w:fill="auto"/>
          </w:tcPr>
          <w:p w14:paraId="0D74F3AA" w14:textId="6FE604A2" w:rsidR="00FF477C" w:rsidRPr="00C43626" w:rsidRDefault="00FF477C" w:rsidP="00FB5E94">
            <w:pPr>
              <w:spacing w:after="0"/>
              <w:rPr>
                <w:rFonts w:ascii="Verdana" w:eastAsia="Times New Roman" w:hAnsi="Verdana" w:cstheme="minorHAnsi"/>
                <w:bCs/>
                <w:color w:val="000000"/>
                <w:sz w:val="20"/>
                <w:szCs w:val="20"/>
                <w:lang w:val="de-CH" w:eastAsia="en-GB"/>
              </w:rPr>
            </w:pPr>
            <w:r w:rsidRPr="00C43626">
              <w:rPr>
                <w:rFonts w:ascii="Verdana" w:eastAsia="Times New Roman" w:hAnsi="Verdana" w:cstheme="minorHAnsi"/>
                <w:bCs/>
                <w:color w:val="000000"/>
                <w:sz w:val="20"/>
                <w:szCs w:val="20"/>
                <w:lang w:val="de-CH" w:eastAsia="en-GB"/>
              </w:rPr>
              <w:t>0</w:t>
            </w:r>
            <w:r w:rsidR="00FB5E94" w:rsidRPr="00C43626">
              <w:rPr>
                <w:rFonts w:ascii="Verdana" w:eastAsia="Times New Roman" w:hAnsi="Verdana" w:cstheme="minorHAnsi"/>
                <w:bCs/>
                <w:color w:val="000000"/>
                <w:sz w:val="20"/>
                <w:szCs w:val="20"/>
                <w:lang w:val="de-CH" w:eastAsia="en-GB"/>
              </w:rPr>
              <w:t>4</w:t>
            </w:r>
            <w:r w:rsidRPr="00C43626">
              <w:rPr>
                <w:rFonts w:ascii="Verdana" w:eastAsia="Times New Roman" w:hAnsi="Verdana" w:cstheme="minorHAnsi"/>
                <w:bCs/>
                <w:color w:val="000000"/>
                <w:sz w:val="20"/>
                <w:szCs w:val="20"/>
                <w:lang w:val="de-CH" w:eastAsia="en-GB"/>
              </w:rPr>
              <w:t>/10/2017</w:t>
            </w:r>
          </w:p>
        </w:tc>
        <w:tc>
          <w:tcPr>
            <w:tcW w:w="840" w:type="pct"/>
            <w:shd w:val="clear" w:color="auto" w:fill="auto"/>
          </w:tcPr>
          <w:p w14:paraId="5AB46B3E" w14:textId="77426445" w:rsidR="00FF477C" w:rsidRPr="00C43626" w:rsidRDefault="00FF477C" w:rsidP="00626806">
            <w:pPr>
              <w:spacing w:after="0"/>
              <w:rPr>
                <w:rFonts w:ascii="Verdana" w:eastAsia="Times New Roman" w:hAnsi="Verdana" w:cstheme="minorHAnsi"/>
                <w:bCs/>
                <w:color w:val="000000"/>
                <w:sz w:val="20"/>
                <w:szCs w:val="20"/>
                <w:lang w:val="de-CH" w:eastAsia="en-GB"/>
              </w:rPr>
            </w:pPr>
            <w:r w:rsidRPr="00C43626">
              <w:rPr>
                <w:rFonts w:ascii="Verdana" w:eastAsia="Times New Roman" w:hAnsi="Verdana" w:cstheme="minorHAnsi"/>
                <w:bCs/>
                <w:color w:val="000000"/>
                <w:sz w:val="20"/>
                <w:szCs w:val="20"/>
                <w:lang w:val="de-CH" w:eastAsia="en-GB"/>
              </w:rPr>
              <w:t>Se</w:t>
            </w:r>
            <w:r w:rsidR="00C43626" w:rsidRPr="00C43626">
              <w:rPr>
                <w:rFonts w:ascii="Verdana" w:eastAsia="Times New Roman" w:hAnsi="Verdana" w:cstheme="minorHAnsi"/>
                <w:bCs/>
                <w:color w:val="000000"/>
                <w:sz w:val="20"/>
                <w:szCs w:val="20"/>
                <w:lang w:val="de-CH" w:eastAsia="en-GB"/>
              </w:rPr>
              <w:t>k</w:t>
            </w:r>
            <w:r w:rsidRPr="00C43626">
              <w:rPr>
                <w:rFonts w:ascii="Verdana" w:eastAsia="Times New Roman" w:hAnsi="Verdana" w:cstheme="minorHAnsi"/>
                <w:bCs/>
                <w:color w:val="000000"/>
                <w:sz w:val="20"/>
                <w:szCs w:val="20"/>
                <w:lang w:val="de-CH" w:eastAsia="en-GB"/>
              </w:rPr>
              <w:t>retariat</w:t>
            </w:r>
          </w:p>
        </w:tc>
        <w:tc>
          <w:tcPr>
            <w:tcW w:w="2734" w:type="pct"/>
            <w:shd w:val="clear" w:color="auto" w:fill="auto"/>
          </w:tcPr>
          <w:p w14:paraId="568302FD" w14:textId="15F78A53" w:rsidR="00FF477C" w:rsidRPr="00C43626" w:rsidRDefault="00C43626" w:rsidP="00626806">
            <w:pPr>
              <w:spacing w:after="0"/>
              <w:rPr>
                <w:rFonts w:ascii="Verdana" w:eastAsia="Times New Roman" w:hAnsi="Verdana" w:cstheme="minorHAnsi"/>
                <w:bCs/>
                <w:color w:val="000000"/>
                <w:sz w:val="20"/>
                <w:szCs w:val="20"/>
                <w:lang w:val="de-CH" w:eastAsia="en-GB"/>
              </w:rPr>
            </w:pPr>
            <w:r w:rsidRPr="00C43626">
              <w:rPr>
                <w:rFonts w:ascii="Verdana" w:hAnsi="Verdana"/>
                <w:color w:val="000000"/>
                <w:sz w:val="20"/>
                <w:szCs w:val="20"/>
                <w:lang w:val="de-CH" w:eastAsia="en-GB"/>
              </w:rPr>
              <w:t xml:space="preserve">Umsetzung der Änderungen und Aktualisierungen aufgrund der AK-Kommentare Dem AK zur Genehmigung vorgelegte </w:t>
            </w:r>
            <w:r w:rsidR="00FF477C" w:rsidRPr="00C43626">
              <w:rPr>
                <w:rFonts w:ascii="Verdana" w:hAnsi="Verdana"/>
                <w:color w:val="000000"/>
                <w:sz w:val="20"/>
                <w:szCs w:val="20"/>
                <w:lang w:val="de-CH" w:eastAsia="en-GB"/>
              </w:rPr>
              <w:t>V</w:t>
            </w:r>
            <w:r w:rsidRPr="00C43626">
              <w:rPr>
                <w:rFonts w:ascii="Verdana" w:hAnsi="Verdana"/>
                <w:color w:val="000000"/>
                <w:sz w:val="20"/>
                <w:szCs w:val="20"/>
                <w:lang w:val="de-CH" w:eastAsia="en-GB"/>
              </w:rPr>
              <w:t>ersion</w:t>
            </w:r>
            <w:r w:rsidR="00FF477C" w:rsidRPr="00C43626">
              <w:rPr>
                <w:rFonts w:ascii="Verdana" w:hAnsi="Verdana"/>
                <w:color w:val="000000"/>
                <w:sz w:val="20"/>
                <w:szCs w:val="20"/>
                <w:lang w:val="de-CH" w:eastAsia="en-GB"/>
              </w:rPr>
              <w:t>.</w:t>
            </w:r>
          </w:p>
        </w:tc>
      </w:tr>
      <w:tr w:rsidR="00056FE2" w:rsidRPr="00C43626" w14:paraId="270280FE" w14:textId="77777777" w:rsidTr="00626806">
        <w:tc>
          <w:tcPr>
            <w:tcW w:w="637" w:type="pct"/>
            <w:shd w:val="clear" w:color="auto" w:fill="auto"/>
          </w:tcPr>
          <w:p w14:paraId="685EFEC3" w14:textId="261B524A" w:rsidR="00056FE2" w:rsidRPr="00C43626" w:rsidRDefault="00056FE2" w:rsidP="00626806">
            <w:pPr>
              <w:spacing w:after="0"/>
              <w:rPr>
                <w:rFonts w:ascii="Verdana" w:eastAsia="Times New Roman" w:hAnsi="Verdana" w:cstheme="minorHAnsi"/>
                <w:bCs/>
                <w:color w:val="000000"/>
                <w:sz w:val="20"/>
                <w:szCs w:val="20"/>
                <w:lang w:val="de-CH" w:eastAsia="en-GB"/>
              </w:rPr>
            </w:pPr>
            <w:r w:rsidRPr="00C43626">
              <w:rPr>
                <w:rFonts w:ascii="Verdana" w:eastAsia="Times New Roman" w:hAnsi="Verdana" w:cstheme="minorHAnsi"/>
                <w:bCs/>
                <w:color w:val="000000"/>
                <w:sz w:val="20"/>
                <w:szCs w:val="20"/>
                <w:lang w:val="de-CH" w:eastAsia="en-GB"/>
              </w:rPr>
              <w:t>V1.0</w:t>
            </w:r>
          </w:p>
        </w:tc>
        <w:tc>
          <w:tcPr>
            <w:tcW w:w="789" w:type="pct"/>
            <w:shd w:val="clear" w:color="auto" w:fill="auto"/>
          </w:tcPr>
          <w:p w14:paraId="1F606E1C" w14:textId="01309556" w:rsidR="00056FE2" w:rsidRPr="00C43626" w:rsidRDefault="00056FE2" w:rsidP="00FB5E94">
            <w:pPr>
              <w:spacing w:after="0"/>
              <w:rPr>
                <w:rFonts w:ascii="Verdana" w:eastAsia="Times New Roman" w:hAnsi="Verdana" w:cstheme="minorHAnsi"/>
                <w:bCs/>
                <w:color w:val="000000"/>
                <w:sz w:val="20"/>
                <w:szCs w:val="20"/>
                <w:lang w:val="de-CH" w:eastAsia="en-GB"/>
              </w:rPr>
            </w:pPr>
            <w:r w:rsidRPr="00C43626">
              <w:rPr>
                <w:rFonts w:ascii="Verdana" w:eastAsia="Times New Roman" w:hAnsi="Verdana" w:cstheme="minorHAnsi"/>
                <w:bCs/>
                <w:color w:val="000000"/>
                <w:sz w:val="20"/>
                <w:szCs w:val="20"/>
                <w:lang w:val="de-CH" w:eastAsia="en-GB"/>
              </w:rPr>
              <w:t>27/10/2017</w:t>
            </w:r>
          </w:p>
        </w:tc>
        <w:tc>
          <w:tcPr>
            <w:tcW w:w="840" w:type="pct"/>
            <w:shd w:val="clear" w:color="auto" w:fill="auto"/>
          </w:tcPr>
          <w:p w14:paraId="516CF7E5" w14:textId="2A931D48" w:rsidR="00056FE2" w:rsidRPr="00C43626" w:rsidRDefault="00056FE2" w:rsidP="00626806">
            <w:pPr>
              <w:spacing w:after="0"/>
              <w:rPr>
                <w:rFonts w:ascii="Verdana" w:eastAsia="Times New Roman" w:hAnsi="Verdana" w:cstheme="minorHAnsi"/>
                <w:bCs/>
                <w:color w:val="000000"/>
                <w:sz w:val="20"/>
                <w:szCs w:val="20"/>
                <w:lang w:val="de-CH" w:eastAsia="en-GB"/>
              </w:rPr>
            </w:pPr>
            <w:r w:rsidRPr="00C43626">
              <w:rPr>
                <w:rFonts w:ascii="Verdana" w:eastAsia="Times New Roman" w:hAnsi="Verdana" w:cstheme="minorHAnsi"/>
                <w:bCs/>
                <w:color w:val="000000"/>
                <w:sz w:val="20"/>
                <w:szCs w:val="20"/>
                <w:lang w:val="de-CH" w:eastAsia="en-GB"/>
              </w:rPr>
              <w:t>Se</w:t>
            </w:r>
            <w:r w:rsidR="00C43626" w:rsidRPr="00C43626">
              <w:rPr>
                <w:rFonts w:ascii="Verdana" w:eastAsia="Times New Roman" w:hAnsi="Verdana" w:cstheme="minorHAnsi"/>
                <w:bCs/>
                <w:color w:val="000000"/>
                <w:sz w:val="20"/>
                <w:szCs w:val="20"/>
                <w:lang w:val="de-CH" w:eastAsia="en-GB"/>
              </w:rPr>
              <w:t>k</w:t>
            </w:r>
            <w:r w:rsidRPr="00C43626">
              <w:rPr>
                <w:rFonts w:ascii="Verdana" w:eastAsia="Times New Roman" w:hAnsi="Verdana" w:cstheme="minorHAnsi"/>
                <w:bCs/>
                <w:color w:val="000000"/>
                <w:sz w:val="20"/>
                <w:szCs w:val="20"/>
                <w:lang w:val="de-CH" w:eastAsia="en-GB"/>
              </w:rPr>
              <w:t>retariat</w:t>
            </w:r>
          </w:p>
        </w:tc>
        <w:tc>
          <w:tcPr>
            <w:tcW w:w="2734" w:type="pct"/>
            <w:shd w:val="clear" w:color="auto" w:fill="auto"/>
          </w:tcPr>
          <w:p w14:paraId="5C6EF038" w14:textId="0F462126" w:rsidR="00056FE2" w:rsidRPr="00C43626" w:rsidRDefault="00C43626" w:rsidP="00626806">
            <w:pPr>
              <w:spacing w:after="0"/>
              <w:rPr>
                <w:rFonts w:ascii="Verdana" w:hAnsi="Verdana"/>
                <w:b/>
                <w:color w:val="000000"/>
                <w:sz w:val="20"/>
                <w:szCs w:val="20"/>
                <w:lang w:val="de-CH" w:eastAsia="en-GB"/>
              </w:rPr>
            </w:pPr>
            <w:r>
              <w:rPr>
                <w:rFonts w:ascii="Verdana" w:hAnsi="Verdana"/>
                <w:b/>
                <w:color w:val="000000"/>
                <w:sz w:val="20"/>
                <w:szCs w:val="20"/>
                <w:lang w:val="de-CH" w:eastAsia="en-GB"/>
              </w:rPr>
              <w:t xml:space="preserve">Durch </w:t>
            </w:r>
            <w:r w:rsidR="00056FE2" w:rsidRPr="00C43626">
              <w:rPr>
                <w:rFonts w:ascii="Verdana" w:hAnsi="Verdana"/>
                <w:b/>
                <w:color w:val="000000"/>
                <w:sz w:val="20"/>
                <w:szCs w:val="20"/>
                <w:lang w:val="de-CH" w:eastAsia="en-GB"/>
              </w:rPr>
              <w:t>A</w:t>
            </w:r>
            <w:r w:rsidRPr="00C43626">
              <w:rPr>
                <w:rFonts w:ascii="Verdana" w:hAnsi="Verdana"/>
                <w:b/>
                <w:color w:val="000000"/>
                <w:sz w:val="20"/>
                <w:szCs w:val="20"/>
                <w:lang w:val="de-CH" w:eastAsia="en-GB"/>
              </w:rPr>
              <w:t>K</w:t>
            </w:r>
            <w:r w:rsidR="00056FE2" w:rsidRPr="00C43626">
              <w:rPr>
                <w:rFonts w:ascii="Verdana" w:hAnsi="Verdana"/>
                <w:b/>
                <w:color w:val="000000"/>
                <w:sz w:val="20"/>
                <w:szCs w:val="20"/>
                <w:lang w:val="de-CH" w:eastAsia="en-GB"/>
              </w:rPr>
              <w:t xml:space="preserve"> </w:t>
            </w:r>
            <w:r w:rsidRPr="00C43626">
              <w:rPr>
                <w:rFonts w:ascii="Verdana" w:hAnsi="Verdana"/>
                <w:b/>
                <w:color w:val="000000"/>
                <w:sz w:val="20"/>
                <w:szCs w:val="20"/>
                <w:lang w:val="de-CH" w:eastAsia="en-GB"/>
              </w:rPr>
              <w:t>genehmigte</w:t>
            </w:r>
            <w:r w:rsidR="00056FE2" w:rsidRPr="00C43626">
              <w:rPr>
                <w:rFonts w:ascii="Verdana" w:hAnsi="Verdana"/>
                <w:b/>
                <w:color w:val="000000"/>
                <w:sz w:val="20"/>
                <w:szCs w:val="20"/>
                <w:lang w:val="de-CH" w:eastAsia="en-GB"/>
              </w:rPr>
              <w:t xml:space="preserve"> </w:t>
            </w:r>
            <w:r w:rsidRPr="00C43626">
              <w:rPr>
                <w:rFonts w:ascii="Verdana" w:hAnsi="Verdana"/>
                <w:b/>
                <w:color w:val="000000"/>
                <w:sz w:val="20"/>
                <w:szCs w:val="20"/>
                <w:lang w:val="de-CH" w:eastAsia="en-GB"/>
              </w:rPr>
              <w:t>V</w:t>
            </w:r>
            <w:r w:rsidR="00056FE2" w:rsidRPr="00C43626">
              <w:rPr>
                <w:rFonts w:ascii="Verdana" w:hAnsi="Verdana"/>
                <w:b/>
                <w:color w:val="000000"/>
                <w:sz w:val="20"/>
                <w:szCs w:val="20"/>
                <w:lang w:val="de-CH" w:eastAsia="en-GB"/>
              </w:rPr>
              <w:t>ersion.</w:t>
            </w:r>
          </w:p>
        </w:tc>
      </w:tr>
    </w:tbl>
    <w:p w14:paraId="4D5B4C9D" w14:textId="3F475D71" w:rsidR="00F73E48" w:rsidRDefault="00F73E48"/>
    <w:p w14:paraId="2FD88C59" w14:textId="6008DB33" w:rsidR="00F73E48" w:rsidRDefault="00F73E48" w:rsidP="00975820">
      <w:pPr>
        <w:spacing w:line="240" w:lineRule="auto"/>
      </w:pPr>
      <w:r>
        <w:br w:type="page"/>
      </w:r>
    </w:p>
    <w:p w14:paraId="77A5C7A3" w14:textId="7B997AFB" w:rsidR="005F1A6C" w:rsidRPr="007E4F38" w:rsidRDefault="009A3C41" w:rsidP="00975820">
      <w:pPr>
        <w:pStyle w:val="berschrift1"/>
        <w:spacing w:line="240" w:lineRule="auto"/>
        <w:rPr>
          <w:lang w:val="de-CH"/>
        </w:rPr>
      </w:pPr>
      <w:bookmarkStart w:id="3" w:name="UB_BUC_01"/>
      <w:bookmarkStart w:id="4" w:name="_Toc524447662"/>
      <w:r w:rsidRPr="007E4F38">
        <w:rPr>
          <w:lang w:val="de-CH"/>
        </w:rPr>
        <w:lastRenderedPageBreak/>
        <w:t xml:space="preserve">UB_BUC_02 </w:t>
      </w:r>
      <w:r w:rsidR="007E4F38" w:rsidRPr="007E4F38">
        <w:rPr>
          <w:lang w:val="de-CH"/>
        </w:rPr>
        <w:t>–</w:t>
      </w:r>
      <w:r w:rsidRPr="007E4F38">
        <w:rPr>
          <w:lang w:val="de-CH"/>
        </w:rPr>
        <w:t xml:space="preserve"> Export </w:t>
      </w:r>
      <w:r w:rsidR="007E4F38" w:rsidRPr="007E4F38">
        <w:rPr>
          <w:lang w:val="de-CH"/>
        </w:rPr>
        <w:t>von Arbeitslosenentschädigung</w:t>
      </w:r>
      <w:bookmarkEnd w:id="0"/>
      <w:bookmarkEnd w:id="3"/>
      <w:bookmarkEnd w:id="4"/>
    </w:p>
    <w:p w14:paraId="48BB5E78" w14:textId="44D519B9" w:rsidR="007E4F38" w:rsidRPr="00DB067A" w:rsidRDefault="007E4F38" w:rsidP="00975820">
      <w:pPr>
        <w:spacing w:after="120" w:line="240" w:lineRule="auto"/>
        <w:jc w:val="both"/>
        <w:rPr>
          <w:lang w:val="de-CH"/>
        </w:rPr>
      </w:pPr>
      <w:r w:rsidRPr="00DB067A">
        <w:rPr>
          <w:u w:val="single"/>
          <w:lang w:val="de-CH"/>
        </w:rPr>
        <w:t>Beschreibung</w:t>
      </w:r>
      <w:r w:rsidR="00264594" w:rsidRPr="00DB067A">
        <w:rPr>
          <w:u w:val="single"/>
          <w:lang w:val="de-CH"/>
        </w:rPr>
        <w:t>:</w:t>
      </w:r>
      <w:r w:rsidR="00264594" w:rsidRPr="00DB067A">
        <w:rPr>
          <w:lang w:val="de-CH"/>
        </w:rPr>
        <w:t xml:space="preserve"> </w:t>
      </w:r>
      <w:r w:rsidRPr="00DB067A">
        <w:rPr>
          <w:lang w:val="de-CH"/>
        </w:rPr>
        <w:t>D</w:t>
      </w:r>
      <w:r w:rsidR="00DB067A">
        <w:rPr>
          <w:lang w:val="de-CH"/>
        </w:rPr>
        <w:t>ies</w:t>
      </w:r>
      <w:r w:rsidRPr="00DB067A">
        <w:rPr>
          <w:lang w:val="de-CH"/>
        </w:rPr>
        <w:t>er Anwendungsfall (Business Use Case, BUC) erlaubt es Institutionen in verschiedenen Mitglied</w:t>
      </w:r>
      <w:r w:rsidR="00DB067A" w:rsidRPr="00DB067A">
        <w:rPr>
          <w:lang w:val="de-CH"/>
        </w:rPr>
        <w:t>staaten</w:t>
      </w:r>
      <w:r w:rsidRPr="00DB067A">
        <w:rPr>
          <w:lang w:val="de-CH"/>
        </w:rPr>
        <w:t xml:space="preserve"> (M</w:t>
      </w:r>
      <w:r w:rsidR="00DB067A" w:rsidRPr="00DB067A">
        <w:rPr>
          <w:lang w:val="de-CH"/>
        </w:rPr>
        <w:t>S</w:t>
      </w:r>
      <w:r w:rsidRPr="00DB067A">
        <w:rPr>
          <w:lang w:val="de-CH"/>
        </w:rPr>
        <w:t>), Informationen im Z</w:t>
      </w:r>
      <w:r w:rsidR="00DB067A" w:rsidRPr="00DB067A">
        <w:rPr>
          <w:lang w:val="de-CH"/>
        </w:rPr>
        <w:t>u</w:t>
      </w:r>
      <w:r w:rsidRPr="00DB067A">
        <w:rPr>
          <w:lang w:val="de-CH"/>
        </w:rPr>
        <w:t>sammenhang mit dem Export von Arbeitslosenentschädigung (</w:t>
      </w:r>
      <w:r w:rsidR="008137F6">
        <w:rPr>
          <w:lang w:val="de-CH"/>
        </w:rPr>
        <w:t>ALE</w:t>
      </w:r>
      <w:r w:rsidR="00DB067A" w:rsidRPr="00DB067A">
        <w:rPr>
          <w:lang w:val="de-CH"/>
        </w:rPr>
        <w:t>) für Arbeitslose (</w:t>
      </w:r>
      <w:r w:rsidR="00DB067A">
        <w:rPr>
          <w:lang w:val="de-CH"/>
        </w:rPr>
        <w:t>Stellen</w:t>
      </w:r>
      <w:r w:rsidR="00DB067A" w:rsidRPr="00DB067A">
        <w:rPr>
          <w:lang w:val="de-CH"/>
        </w:rPr>
        <w:t>suchende) auszutauschen, welche in einem anderen MS als dem zuständigen eine Stelle suchen.</w:t>
      </w:r>
    </w:p>
    <w:p w14:paraId="7FCF2EB8" w14:textId="50C0F68F" w:rsidR="00DB067A" w:rsidRPr="0006504A" w:rsidRDefault="00DE4928" w:rsidP="00DE4928">
      <w:pPr>
        <w:spacing w:after="0" w:line="240" w:lineRule="auto"/>
        <w:jc w:val="both"/>
        <w:rPr>
          <w:lang w:val="de-CH"/>
        </w:rPr>
      </w:pPr>
      <w:r w:rsidRPr="0006504A">
        <w:rPr>
          <w:lang w:val="de-CH"/>
        </w:rPr>
        <w:t>Wir gehen davon aus, dass der Antragsteller/Stellensuchende die folgenden Bedingungen erfüllt:</w:t>
      </w:r>
    </w:p>
    <w:p w14:paraId="0213272F" w14:textId="49A3D207" w:rsidR="00CA41B7" w:rsidRPr="003160A4" w:rsidRDefault="00DE4928" w:rsidP="009371A2">
      <w:pPr>
        <w:numPr>
          <w:ilvl w:val="0"/>
          <w:numId w:val="26"/>
        </w:numPr>
        <w:spacing w:after="0" w:line="240" w:lineRule="auto"/>
        <w:ind w:left="499" w:hanging="357"/>
        <w:jc w:val="both"/>
        <w:rPr>
          <w:lang w:val="de-CH"/>
        </w:rPr>
      </w:pPr>
      <w:r w:rsidRPr="003160A4">
        <w:rPr>
          <w:lang w:val="de-CH"/>
        </w:rPr>
        <w:t xml:space="preserve">Die Person ist stellenlos, hat Anspruch auf </w:t>
      </w:r>
      <w:r w:rsidR="008137F6">
        <w:rPr>
          <w:lang w:val="de-CH"/>
        </w:rPr>
        <w:t>ALE</w:t>
      </w:r>
      <w:r w:rsidRPr="003160A4">
        <w:rPr>
          <w:lang w:val="de-CH"/>
        </w:rPr>
        <w:t xml:space="preserve"> und hat </w:t>
      </w:r>
      <w:r w:rsidR="008137F6">
        <w:rPr>
          <w:lang w:val="de-CH"/>
        </w:rPr>
        <w:t>ALE</w:t>
      </w:r>
      <w:r w:rsidRPr="003160A4">
        <w:rPr>
          <w:lang w:val="de-CH"/>
        </w:rPr>
        <w:t xml:space="preserve"> vom zuständigen MS bezogen</w:t>
      </w:r>
      <w:r w:rsidR="005A4A4A">
        <w:rPr>
          <w:lang w:val="de-CH"/>
        </w:rPr>
        <w:t>.</w:t>
      </w:r>
      <w:r w:rsidRPr="003160A4">
        <w:rPr>
          <w:lang w:val="de-CH"/>
        </w:rPr>
        <w:t xml:space="preserve"> </w:t>
      </w:r>
    </w:p>
    <w:p w14:paraId="33D2E5F4" w14:textId="5379D661" w:rsidR="00CA41B7" w:rsidRPr="003160A4" w:rsidRDefault="005A4A4A" w:rsidP="00975820">
      <w:pPr>
        <w:numPr>
          <w:ilvl w:val="0"/>
          <w:numId w:val="26"/>
        </w:numPr>
        <w:spacing w:after="60" w:line="240" w:lineRule="auto"/>
        <w:jc w:val="both"/>
        <w:rPr>
          <w:lang w:val="de-CH"/>
        </w:rPr>
      </w:pPr>
      <w:r>
        <w:rPr>
          <w:lang w:val="de-CH"/>
        </w:rPr>
        <w:t>D</w:t>
      </w:r>
      <w:r w:rsidR="003160A4" w:rsidRPr="003160A4">
        <w:rPr>
          <w:lang w:val="de-CH"/>
        </w:rPr>
        <w:t xml:space="preserve">ie Person hat die Institution des zuständigen MS </w:t>
      </w:r>
      <w:r w:rsidR="003160A4">
        <w:rPr>
          <w:lang w:val="de-CH"/>
        </w:rPr>
        <w:t>dar</w:t>
      </w:r>
      <w:r w:rsidR="003160A4" w:rsidRPr="003160A4">
        <w:rPr>
          <w:lang w:val="de-CH"/>
        </w:rPr>
        <w:t xml:space="preserve">über informiert, </w:t>
      </w:r>
      <w:r w:rsidR="003160A4">
        <w:rPr>
          <w:lang w:val="de-CH"/>
        </w:rPr>
        <w:t xml:space="preserve">dass sie </w:t>
      </w:r>
      <w:r w:rsidR="003160A4" w:rsidRPr="003160A4">
        <w:rPr>
          <w:lang w:val="de-CH"/>
        </w:rPr>
        <w:t xml:space="preserve">in einem anderen MS eine Stelle suchen </w:t>
      </w:r>
      <w:r w:rsidR="003160A4">
        <w:rPr>
          <w:lang w:val="de-CH"/>
        </w:rPr>
        <w:t>will gemäss</w:t>
      </w:r>
      <w:r w:rsidR="003160A4" w:rsidRPr="003160A4">
        <w:rPr>
          <w:lang w:val="de-CH"/>
        </w:rPr>
        <w:t xml:space="preserve"> den Voraussetzungen, die in Art. 64 der Verordnung Nr. 883/2004 festgelegt sind.</w:t>
      </w:r>
    </w:p>
    <w:p w14:paraId="3CCC9E1B" w14:textId="5CC94E1A" w:rsidR="00CA41B7" w:rsidRPr="003160A4" w:rsidRDefault="003160A4" w:rsidP="00975820">
      <w:pPr>
        <w:tabs>
          <w:tab w:val="left" w:pos="142"/>
        </w:tabs>
        <w:spacing w:after="60" w:line="240" w:lineRule="auto"/>
        <w:ind w:left="142"/>
        <w:jc w:val="both"/>
        <w:rPr>
          <w:lang w:val="de-CH"/>
        </w:rPr>
      </w:pPr>
      <w:r w:rsidRPr="003160A4">
        <w:rPr>
          <w:lang w:val="de-CH"/>
        </w:rPr>
        <w:t>Der Antragsteller/Stellensuchende kann einer von drei unterschiedlichen Gruppen von Arbeits</w:t>
      </w:r>
      <w:r>
        <w:rPr>
          <w:lang w:val="de-CH"/>
        </w:rPr>
        <w:softHyphen/>
      </w:r>
      <w:r w:rsidRPr="003160A4">
        <w:rPr>
          <w:lang w:val="de-CH"/>
        </w:rPr>
        <w:t xml:space="preserve">migranten angehören: </w:t>
      </w:r>
    </w:p>
    <w:p w14:paraId="10DA41D6" w14:textId="7226A390" w:rsidR="00CA41B7" w:rsidRPr="0006504A" w:rsidRDefault="003160A4" w:rsidP="00975820">
      <w:pPr>
        <w:numPr>
          <w:ilvl w:val="0"/>
          <w:numId w:val="33"/>
        </w:numPr>
        <w:spacing w:after="0" w:line="240" w:lineRule="auto"/>
        <w:jc w:val="both"/>
        <w:rPr>
          <w:lang w:val="de-CH"/>
        </w:rPr>
      </w:pPr>
      <w:r>
        <w:rPr>
          <w:lang w:val="de-CH"/>
        </w:rPr>
        <w:t xml:space="preserve">Die wichtigste Gruppe sind Arbeitssuchende, die im zuständigen MS wohnen, Anspruch auf </w:t>
      </w:r>
      <w:r w:rsidR="008137F6">
        <w:rPr>
          <w:lang w:val="de-CH"/>
        </w:rPr>
        <w:t>ALE</w:t>
      </w:r>
      <w:r>
        <w:rPr>
          <w:lang w:val="de-CH"/>
        </w:rPr>
        <w:t xml:space="preserve"> haben und in einem anderen MS eine Stelle suchen </w:t>
      </w:r>
      <w:r w:rsidR="00CA41B7" w:rsidRPr="0006504A">
        <w:rPr>
          <w:lang w:val="de-CH"/>
        </w:rPr>
        <w:t xml:space="preserve">(Art. 64 </w:t>
      </w:r>
      <w:r w:rsidRPr="0006504A">
        <w:rPr>
          <w:lang w:val="de-CH"/>
        </w:rPr>
        <w:t>V</w:t>
      </w:r>
      <w:r w:rsidR="00CA41B7" w:rsidRPr="0006504A">
        <w:rPr>
          <w:lang w:val="de-CH"/>
        </w:rPr>
        <w:t xml:space="preserve"> 883/04).</w:t>
      </w:r>
    </w:p>
    <w:p w14:paraId="17E6418D" w14:textId="6584B488" w:rsidR="00CD3A00" w:rsidRPr="00CD3A00" w:rsidRDefault="00AC34D5" w:rsidP="00975820">
      <w:pPr>
        <w:numPr>
          <w:ilvl w:val="0"/>
          <w:numId w:val="33"/>
        </w:numPr>
        <w:spacing w:after="0" w:line="240" w:lineRule="auto"/>
        <w:jc w:val="both"/>
        <w:rPr>
          <w:lang w:val="de-CH"/>
        </w:rPr>
      </w:pPr>
      <w:r w:rsidRPr="00CD3A00">
        <w:rPr>
          <w:lang w:val="de-CH"/>
        </w:rPr>
        <w:t>Seltene Fälle</w:t>
      </w:r>
      <w:r w:rsidR="00CA41B7" w:rsidRPr="00CD3A00">
        <w:rPr>
          <w:lang w:val="de-CH"/>
        </w:rPr>
        <w:t xml:space="preserve">: </w:t>
      </w:r>
      <w:r w:rsidR="00CD3A00" w:rsidRPr="00CD3A00">
        <w:rPr>
          <w:lang w:val="de-CH"/>
        </w:rPr>
        <w:t xml:space="preserve">Der Antragsteller kann zu einer speziellen Gruppe von früheren grenzüberschreitend Erwerbstätigen gemäss Art. 65 </w:t>
      </w:r>
      <w:r w:rsidR="00295C78">
        <w:rPr>
          <w:lang w:val="de-CH"/>
        </w:rPr>
        <w:t xml:space="preserve">Abs. </w:t>
      </w:r>
      <w:r w:rsidR="00CD3A00" w:rsidRPr="00CD3A00">
        <w:rPr>
          <w:lang w:val="de-CH"/>
        </w:rPr>
        <w:t>5</w:t>
      </w:r>
      <w:r w:rsidR="00295C78">
        <w:rPr>
          <w:lang w:val="de-CH"/>
        </w:rPr>
        <w:t xml:space="preserve"> Bst.</w:t>
      </w:r>
      <w:r w:rsidR="00CD3A00" w:rsidRPr="00CD3A00">
        <w:rPr>
          <w:lang w:val="de-CH"/>
        </w:rPr>
        <w:t xml:space="preserve"> b</w:t>
      </w:r>
      <w:r w:rsidR="00295C78">
        <w:rPr>
          <w:lang w:val="de-CH"/>
        </w:rPr>
        <w:t xml:space="preserve"> der</w:t>
      </w:r>
      <w:r w:rsidR="00CD3A00" w:rsidRPr="00CD3A00">
        <w:rPr>
          <w:lang w:val="de-CH"/>
        </w:rPr>
        <w:t xml:space="preserve"> V</w:t>
      </w:r>
      <w:r w:rsidR="00CF0256">
        <w:rPr>
          <w:lang w:val="de-CH"/>
        </w:rPr>
        <w:t>erordnung Nr.</w:t>
      </w:r>
      <w:r w:rsidR="00CD3A00" w:rsidRPr="00CD3A00">
        <w:rPr>
          <w:lang w:val="de-CH"/>
        </w:rPr>
        <w:t xml:space="preserve"> 883/</w:t>
      </w:r>
      <w:r w:rsidR="00CF0256">
        <w:rPr>
          <w:lang w:val="de-CH"/>
        </w:rPr>
        <w:t>20</w:t>
      </w:r>
      <w:r w:rsidR="00CD3A00" w:rsidRPr="00CD3A00">
        <w:rPr>
          <w:lang w:val="de-CH"/>
        </w:rPr>
        <w:t>04 gehören.</w:t>
      </w:r>
      <w:r w:rsidR="00CD3A00">
        <w:rPr>
          <w:lang w:val="de-CH"/>
        </w:rPr>
        <w:t xml:space="preserve"> Diese grenzüberschreitend Erwerbstätigen sind in ihren Wohnmitgliedstaat zurückgekehrt, nachdem sie </w:t>
      </w:r>
      <w:r w:rsidR="008137F6">
        <w:rPr>
          <w:lang w:val="de-CH"/>
        </w:rPr>
        <w:t>ALE</w:t>
      </w:r>
      <w:r w:rsidR="00CD3A00">
        <w:rPr>
          <w:lang w:val="de-CH"/>
        </w:rPr>
        <w:t xml:space="preserve"> im MS ihrer letzten </w:t>
      </w:r>
      <w:r w:rsidR="00CF0256">
        <w:rPr>
          <w:lang w:val="de-CH"/>
        </w:rPr>
        <w:t>Erwerbstätigkeit</w:t>
      </w:r>
      <w:r w:rsidR="00CD3A00">
        <w:rPr>
          <w:lang w:val="de-CH"/>
        </w:rPr>
        <w:t xml:space="preserve"> bezogen hatten.</w:t>
      </w:r>
      <w:r w:rsidR="002C76AE">
        <w:rPr>
          <w:lang w:val="de-CH"/>
        </w:rPr>
        <w:t xml:space="preserve"> Wenn ein solcher </w:t>
      </w:r>
      <w:r w:rsidR="00D77F50">
        <w:rPr>
          <w:lang w:val="de-CH"/>
        </w:rPr>
        <w:t xml:space="preserve">grenzüberschreitend Erwerbstätiger </w:t>
      </w:r>
      <w:r w:rsidR="008137F6">
        <w:rPr>
          <w:lang w:val="de-CH"/>
        </w:rPr>
        <w:t>ALE</w:t>
      </w:r>
      <w:r w:rsidR="00D77F50">
        <w:rPr>
          <w:lang w:val="de-CH"/>
        </w:rPr>
        <w:t xml:space="preserve"> im Wohnmitgliedstaat beantragt, muss der Wohnmitgliedstaat abklären, ob die betreffende Person Anspruch auf </w:t>
      </w:r>
      <w:r w:rsidR="00295C78">
        <w:rPr>
          <w:lang w:val="de-CH"/>
        </w:rPr>
        <w:t>Leistungse</w:t>
      </w:r>
      <w:r w:rsidR="00D77F50">
        <w:rPr>
          <w:lang w:val="de-CH"/>
        </w:rPr>
        <w:t xml:space="preserve">xport vom MS der letzten Erwerbstätigkeit in Einklang mit Art. 64 </w:t>
      </w:r>
      <w:r w:rsidR="00CF0256">
        <w:rPr>
          <w:lang w:val="de-CH"/>
        </w:rPr>
        <w:t>Verordnung Nr.</w:t>
      </w:r>
      <w:r w:rsidR="00D77F50">
        <w:rPr>
          <w:lang w:val="de-CH"/>
        </w:rPr>
        <w:t xml:space="preserve"> 883/2004 hat. Dieser </w:t>
      </w:r>
      <w:r w:rsidR="00295C78">
        <w:rPr>
          <w:lang w:val="de-CH"/>
        </w:rPr>
        <w:t>Leistungsa</w:t>
      </w:r>
      <w:r w:rsidR="00D77F50">
        <w:rPr>
          <w:lang w:val="de-CH"/>
        </w:rPr>
        <w:t xml:space="preserve">nspruch hätte Priorität und der Anspruch im Wohnmitgliedstaat würde nur einspringen, wenn der </w:t>
      </w:r>
      <w:r w:rsidR="00295C78">
        <w:rPr>
          <w:lang w:val="de-CH"/>
        </w:rPr>
        <w:t>Leistungse</w:t>
      </w:r>
      <w:r w:rsidR="00D77F50">
        <w:rPr>
          <w:lang w:val="de-CH"/>
        </w:rPr>
        <w:t xml:space="preserve">xport beendet ist. Die Information, ob ein solcher Stellensuchender </w:t>
      </w:r>
      <w:r w:rsidR="008137F6">
        <w:rPr>
          <w:lang w:val="de-CH"/>
        </w:rPr>
        <w:t>ALE</w:t>
      </w:r>
      <w:r w:rsidR="00D77F50">
        <w:rPr>
          <w:lang w:val="de-CH"/>
        </w:rPr>
        <w:t xml:space="preserve"> vom </w:t>
      </w:r>
      <w:r w:rsidR="00CF0256">
        <w:rPr>
          <w:lang w:val="de-CH"/>
        </w:rPr>
        <w:t>MS</w:t>
      </w:r>
      <w:r w:rsidR="00D77F50">
        <w:rPr>
          <w:lang w:val="de-CH"/>
        </w:rPr>
        <w:t xml:space="preserve"> der letzten Erwerbstätigkeit exportiert, sollte im SED U017 </w:t>
      </w:r>
      <w:r w:rsidR="005A4A4A">
        <w:rPr>
          <w:lang w:val="de-CH"/>
        </w:rPr>
        <w:t>vermerkt sein</w:t>
      </w:r>
      <w:r w:rsidR="00CF0256">
        <w:rPr>
          <w:lang w:val="de-CH"/>
        </w:rPr>
        <w:t>. D</w:t>
      </w:r>
      <w:r w:rsidR="00D77F50">
        <w:rPr>
          <w:lang w:val="de-CH"/>
        </w:rPr>
        <w:t xml:space="preserve">er Wohnmitgliedstaat kann dies aber auch überprüfen, indem er das </w:t>
      </w:r>
      <w:r w:rsidR="00CF0256">
        <w:rPr>
          <w:lang w:val="de-CH"/>
        </w:rPr>
        <w:t>Export-</w:t>
      </w:r>
      <w:r w:rsidR="00D77F50">
        <w:rPr>
          <w:lang w:val="de-CH"/>
        </w:rPr>
        <w:t>Dokument vo</w:t>
      </w:r>
      <w:r w:rsidR="00CF0256">
        <w:rPr>
          <w:lang w:val="de-CH"/>
        </w:rPr>
        <w:t>m</w:t>
      </w:r>
      <w:r w:rsidR="00D77F50">
        <w:rPr>
          <w:lang w:val="de-CH"/>
        </w:rPr>
        <w:t xml:space="preserve"> MS der letzten Erwerbstätigkeit verlangt. Wenn es keine</w:t>
      </w:r>
      <w:r w:rsidR="00295C78">
        <w:rPr>
          <w:lang w:val="de-CH"/>
        </w:rPr>
        <w:t>n Leistungs</w:t>
      </w:r>
      <w:r w:rsidR="00D77F50">
        <w:rPr>
          <w:lang w:val="de-CH"/>
        </w:rPr>
        <w:t xml:space="preserve">export vom MS der letzten Erwerbstätigkeit gibt, </w:t>
      </w:r>
      <w:r w:rsidR="00096057">
        <w:rPr>
          <w:lang w:val="de-CH"/>
        </w:rPr>
        <w:t xml:space="preserve">wird diese Information im </w:t>
      </w:r>
      <w:r w:rsidR="00295C78">
        <w:rPr>
          <w:lang w:val="de-CH"/>
        </w:rPr>
        <w:t>entsprechenden</w:t>
      </w:r>
      <w:r w:rsidR="00096057">
        <w:rPr>
          <w:lang w:val="de-CH"/>
        </w:rPr>
        <w:t xml:space="preserve"> Abschnitt von SED U008 eingetragen und der Anwendungsfall endet damit.</w:t>
      </w:r>
    </w:p>
    <w:p w14:paraId="39DB7E9A" w14:textId="6252DF47" w:rsidR="00CF0256" w:rsidRPr="006419FC" w:rsidRDefault="00CF0256" w:rsidP="00975820">
      <w:pPr>
        <w:numPr>
          <w:ilvl w:val="0"/>
          <w:numId w:val="33"/>
        </w:numPr>
        <w:spacing w:after="60" w:line="240" w:lineRule="auto"/>
        <w:jc w:val="both"/>
        <w:rPr>
          <w:lang w:val="de-CH"/>
        </w:rPr>
      </w:pPr>
      <w:r w:rsidRPr="006419FC">
        <w:rPr>
          <w:lang w:val="de-CH"/>
        </w:rPr>
        <w:t>Seltene Fälle</w:t>
      </w:r>
      <w:r w:rsidR="00CA41B7" w:rsidRPr="006419FC">
        <w:rPr>
          <w:lang w:val="de-CH"/>
        </w:rPr>
        <w:t xml:space="preserve">: </w:t>
      </w:r>
      <w:r w:rsidRPr="006419FC">
        <w:rPr>
          <w:lang w:val="de-CH"/>
        </w:rPr>
        <w:t xml:space="preserve">Der Stellensuchende kann </w:t>
      </w:r>
      <w:r w:rsidR="006419FC">
        <w:rPr>
          <w:lang w:val="de-CH"/>
        </w:rPr>
        <w:t>unter</w:t>
      </w:r>
      <w:r w:rsidRPr="006419FC">
        <w:rPr>
          <w:lang w:val="de-CH"/>
        </w:rPr>
        <w:t xml:space="preserve"> Art. 65a </w:t>
      </w:r>
      <w:r w:rsidR="00295C78">
        <w:rPr>
          <w:lang w:val="de-CH"/>
        </w:rPr>
        <w:t xml:space="preserve">Abs. </w:t>
      </w:r>
      <w:r w:rsidRPr="006419FC">
        <w:rPr>
          <w:lang w:val="de-CH"/>
        </w:rPr>
        <w:t xml:space="preserve">3 der Verordnung Nr. 883/2004 </w:t>
      </w:r>
      <w:r w:rsidR="006419FC">
        <w:rPr>
          <w:lang w:val="de-CH"/>
        </w:rPr>
        <w:t xml:space="preserve">fallen </w:t>
      </w:r>
      <w:r w:rsidRPr="006419FC">
        <w:rPr>
          <w:lang w:val="de-CH"/>
        </w:rPr>
        <w:t>(grenzüberschreitend Selb</w:t>
      </w:r>
      <w:r w:rsidR="006419FC">
        <w:rPr>
          <w:lang w:val="de-CH"/>
        </w:rPr>
        <w:t>st</w:t>
      </w:r>
      <w:r w:rsidRPr="006419FC">
        <w:rPr>
          <w:lang w:val="de-CH"/>
        </w:rPr>
        <w:t xml:space="preserve">ständigerwerbende, </w:t>
      </w:r>
      <w:r w:rsidR="006419FC" w:rsidRPr="006419FC">
        <w:rPr>
          <w:lang w:val="de-CH"/>
        </w:rPr>
        <w:t>in deren</w:t>
      </w:r>
      <w:r w:rsidRPr="006419FC">
        <w:rPr>
          <w:lang w:val="de-CH"/>
        </w:rPr>
        <w:t xml:space="preserve"> Wohnmitgliedstaat kein </w:t>
      </w:r>
      <w:r w:rsidR="008137F6">
        <w:rPr>
          <w:lang w:val="de-CH"/>
        </w:rPr>
        <w:t>ALE</w:t>
      </w:r>
      <w:r w:rsidRPr="006419FC">
        <w:rPr>
          <w:lang w:val="de-CH"/>
        </w:rPr>
        <w:t>-</w:t>
      </w:r>
      <w:r w:rsidR="006419FC" w:rsidRPr="006419FC">
        <w:rPr>
          <w:lang w:val="de-CH"/>
        </w:rPr>
        <w:t>System</w:t>
      </w:r>
      <w:r w:rsidRPr="006419FC">
        <w:rPr>
          <w:lang w:val="de-CH"/>
        </w:rPr>
        <w:t xml:space="preserve"> für Selbstständige</w:t>
      </w:r>
      <w:r w:rsidR="006419FC">
        <w:rPr>
          <w:lang w:val="de-CH"/>
        </w:rPr>
        <w:t>rwerbende</w:t>
      </w:r>
      <w:r w:rsidRPr="006419FC">
        <w:rPr>
          <w:lang w:val="de-CH"/>
        </w:rPr>
        <w:t xml:space="preserve"> </w:t>
      </w:r>
      <w:r w:rsidR="006419FC" w:rsidRPr="006419FC">
        <w:rPr>
          <w:lang w:val="de-CH"/>
        </w:rPr>
        <w:t xml:space="preserve">besteht). In einem solchen Fall kann die Exportperiode bis zum Ende der gesamten </w:t>
      </w:r>
      <w:r w:rsidR="006419FC">
        <w:rPr>
          <w:lang w:val="de-CH"/>
        </w:rPr>
        <w:t>Rahmen</w:t>
      </w:r>
      <w:r w:rsidR="006419FC" w:rsidRPr="006419FC">
        <w:rPr>
          <w:lang w:val="de-CH"/>
        </w:rPr>
        <w:t xml:space="preserve">frist im MS der letzten Erwerbstätigkeit ausgeweitet werden. </w:t>
      </w:r>
    </w:p>
    <w:p w14:paraId="03E49187" w14:textId="1D4EFA6F" w:rsidR="00FB7108" w:rsidRPr="006419FC" w:rsidRDefault="006419FC" w:rsidP="00975820">
      <w:pPr>
        <w:spacing w:after="0" w:line="240" w:lineRule="auto"/>
        <w:jc w:val="both"/>
        <w:rPr>
          <w:lang w:val="de-CH"/>
        </w:rPr>
      </w:pPr>
      <w:r w:rsidRPr="006419FC">
        <w:rPr>
          <w:lang w:val="de-CH"/>
        </w:rPr>
        <w:t>Beschreibung der möglichen Situationen innerhalb von</w:t>
      </w:r>
      <w:r w:rsidR="00CA41B7" w:rsidRPr="006419FC">
        <w:rPr>
          <w:lang w:val="de-CH"/>
        </w:rPr>
        <w:t xml:space="preserve"> UB_BUC_02: </w:t>
      </w:r>
    </w:p>
    <w:p w14:paraId="556BEB8E" w14:textId="33094BDA" w:rsidR="00412F3E" w:rsidRPr="00412F3E" w:rsidRDefault="00412F3E" w:rsidP="00975820">
      <w:pPr>
        <w:pStyle w:val="Listenabsatz"/>
        <w:numPr>
          <w:ilvl w:val="0"/>
          <w:numId w:val="29"/>
        </w:numPr>
        <w:jc w:val="both"/>
        <w:rPr>
          <w:rFonts w:asciiTheme="minorHAnsi" w:hAnsiTheme="minorHAnsi"/>
          <w:sz w:val="22"/>
          <w:lang w:val="de-CH"/>
        </w:rPr>
      </w:pPr>
      <w:r w:rsidRPr="00412F3E">
        <w:rPr>
          <w:rFonts w:asciiTheme="minorHAnsi" w:hAnsiTheme="minorHAnsi" w:cs="Calibri"/>
          <w:color w:val="000000"/>
          <w:sz w:val="22"/>
          <w:szCs w:val="20"/>
          <w:lang w:val="de-CH"/>
        </w:rPr>
        <w:t xml:space="preserve">Sobald der Stellensuchende sich dafür entscheidet, in einem anderen als dem zuständigen </w:t>
      </w:r>
      <w:r w:rsidR="00123A6F">
        <w:rPr>
          <w:rFonts w:asciiTheme="minorHAnsi" w:hAnsiTheme="minorHAnsi" w:cs="Calibri"/>
          <w:color w:val="000000"/>
          <w:sz w:val="22"/>
          <w:szCs w:val="20"/>
          <w:lang w:val="de-CH"/>
        </w:rPr>
        <w:t>MS</w:t>
      </w:r>
      <w:r w:rsidRPr="00412F3E">
        <w:rPr>
          <w:rFonts w:asciiTheme="minorHAnsi" w:hAnsiTheme="minorHAnsi" w:cs="Calibri"/>
          <w:color w:val="000000"/>
          <w:sz w:val="22"/>
          <w:szCs w:val="20"/>
          <w:lang w:val="de-CH"/>
        </w:rPr>
        <w:t xml:space="preserve"> (der die </w:t>
      </w:r>
      <w:r w:rsidR="008137F6">
        <w:rPr>
          <w:rFonts w:asciiTheme="minorHAnsi" w:hAnsiTheme="minorHAnsi" w:cs="Calibri"/>
          <w:color w:val="000000"/>
          <w:sz w:val="22"/>
          <w:szCs w:val="20"/>
          <w:lang w:val="de-CH"/>
        </w:rPr>
        <w:t>ALE</w:t>
      </w:r>
      <w:r w:rsidRPr="00412F3E">
        <w:rPr>
          <w:rFonts w:asciiTheme="minorHAnsi" w:hAnsiTheme="minorHAnsi" w:cs="Calibri"/>
          <w:color w:val="000000"/>
          <w:sz w:val="22"/>
          <w:szCs w:val="20"/>
          <w:lang w:val="de-CH"/>
        </w:rPr>
        <w:t xml:space="preserve"> </w:t>
      </w:r>
      <w:r w:rsidR="00A766F3">
        <w:rPr>
          <w:rFonts w:asciiTheme="minorHAnsi" w:hAnsiTheme="minorHAnsi" w:cs="Calibri"/>
          <w:color w:val="000000"/>
          <w:sz w:val="22"/>
          <w:szCs w:val="20"/>
          <w:lang w:val="de-CH"/>
        </w:rPr>
        <w:t>bewilligt hat und ausbezahlt</w:t>
      </w:r>
      <w:r w:rsidRPr="00412F3E">
        <w:rPr>
          <w:rFonts w:asciiTheme="minorHAnsi" w:hAnsiTheme="minorHAnsi" w:cs="Calibri"/>
          <w:color w:val="000000"/>
          <w:sz w:val="22"/>
          <w:szCs w:val="20"/>
          <w:lang w:val="de-CH"/>
        </w:rPr>
        <w:t xml:space="preserve">) Arbeit zu suchen, und die zuständige Institution darüber informiert, </w:t>
      </w:r>
      <w:r w:rsidR="00D61F3F">
        <w:rPr>
          <w:rFonts w:asciiTheme="minorHAnsi" w:hAnsiTheme="minorHAnsi" w:cs="Calibri"/>
          <w:color w:val="000000"/>
          <w:sz w:val="22"/>
          <w:szCs w:val="20"/>
          <w:lang w:val="de-CH"/>
        </w:rPr>
        <w:t>wird</w:t>
      </w:r>
      <w:r w:rsidRPr="00412F3E">
        <w:rPr>
          <w:rFonts w:asciiTheme="minorHAnsi" w:hAnsiTheme="minorHAnsi" w:cs="Calibri"/>
          <w:color w:val="000000"/>
          <w:sz w:val="22"/>
          <w:szCs w:val="20"/>
          <w:lang w:val="de-CH"/>
        </w:rPr>
        <w:t xml:space="preserve"> der Person normalerweise ein Portables Dokument (PD) U2 ausgehändigt.</w:t>
      </w:r>
      <w:r>
        <w:rPr>
          <w:rFonts w:asciiTheme="minorHAnsi" w:hAnsiTheme="minorHAnsi" w:cs="Calibri"/>
          <w:color w:val="000000"/>
          <w:sz w:val="22"/>
          <w:szCs w:val="20"/>
          <w:lang w:val="de-CH"/>
        </w:rPr>
        <w:t xml:space="preserve"> Mit diesem Formular</w:t>
      </w:r>
      <w:r w:rsidR="00D61F3F">
        <w:rPr>
          <w:rFonts w:asciiTheme="minorHAnsi" w:hAnsiTheme="minorHAnsi" w:cs="Calibri"/>
          <w:color w:val="000000"/>
          <w:sz w:val="22"/>
          <w:szCs w:val="20"/>
          <w:lang w:val="de-CH"/>
        </w:rPr>
        <w:t xml:space="preserve"> sollte sich der Stellensuchende beim Arbeitsamt des für die Stellensuche ausgewählten Mitgliedstaates anmelden (nachfolgend </w:t>
      </w:r>
      <w:r w:rsidR="00D61F3F">
        <w:rPr>
          <w:rFonts w:asciiTheme="minorHAnsi" w:hAnsiTheme="minorHAnsi" w:cstheme="minorHAnsi"/>
          <w:color w:val="000000"/>
          <w:sz w:val="22"/>
          <w:szCs w:val="20"/>
          <w:lang w:val="de-CH"/>
        </w:rPr>
        <w:t>"</w:t>
      </w:r>
      <w:r w:rsidR="00D61F3F">
        <w:rPr>
          <w:rFonts w:asciiTheme="minorHAnsi" w:hAnsiTheme="minorHAnsi" w:cs="Calibri"/>
          <w:color w:val="000000"/>
          <w:sz w:val="22"/>
          <w:szCs w:val="20"/>
          <w:lang w:val="de-CH"/>
        </w:rPr>
        <w:t xml:space="preserve">unterstützender </w:t>
      </w:r>
      <w:r w:rsidR="00123A6F">
        <w:rPr>
          <w:rFonts w:asciiTheme="minorHAnsi" w:hAnsiTheme="minorHAnsi" w:cs="Calibri"/>
          <w:color w:val="000000"/>
          <w:sz w:val="22"/>
          <w:szCs w:val="20"/>
          <w:lang w:val="de-CH"/>
        </w:rPr>
        <w:t>MS</w:t>
      </w:r>
      <w:r w:rsidR="00D61F3F">
        <w:rPr>
          <w:rFonts w:asciiTheme="minorHAnsi" w:hAnsiTheme="minorHAnsi" w:cstheme="minorHAnsi"/>
          <w:color w:val="000000"/>
          <w:sz w:val="22"/>
          <w:szCs w:val="20"/>
          <w:lang w:val="de-CH"/>
        </w:rPr>
        <w:t>"</w:t>
      </w:r>
      <w:r w:rsidR="00D61F3F">
        <w:rPr>
          <w:rFonts w:asciiTheme="minorHAnsi" w:hAnsiTheme="minorHAnsi" w:cs="Calibri"/>
          <w:color w:val="000000"/>
          <w:sz w:val="22"/>
          <w:szCs w:val="20"/>
          <w:lang w:val="de-CH"/>
        </w:rPr>
        <w:t xml:space="preserve"> genannt). Es kann allerdings vorkommen, dass der Stellensuchende das PD U2 unterwegs verliert und dies deshalb – oder aus anderen Gründen – bei der Anmeldung in der Institution des unterstützenden </w:t>
      </w:r>
      <w:r w:rsidR="00123A6F">
        <w:rPr>
          <w:rFonts w:asciiTheme="minorHAnsi" w:hAnsiTheme="minorHAnsi" w:cs="Calibri"/>
          <w:color w:val="000000"/>
          <w:sz w:val="22"/>
          <w:szCs w:val="20"/>
          <w:lang w:val="de-CH"/>
        </w:rPr>
        <w:t>MS</w:t>
      </w:r>
      <w:r w:rsidR="00D61F3F">
        <w:rPr>
          <w:rFonts w:asciiTheme="minorHAnsi" w:hAnsiTheme="minorHAnsi" w:cs="Calibri"/>
          <w:color w:val="000000"/>
          <w:sz w:val="22"/>
          <w:szCs w:val="20"/>
          <w:lang w:val="de-CH"/>
        </w:rPr>
        <w:t xml:space="preserve"> (nachfolgend </w:t>
      </w:r>
      <w:r w:rsidR="00D61F3F">
        <w:rPr>
          <w:rFonts w:asciiTheme="minorHAnsi" w:hAnsiTheme="minorHAnsi" w:cstheme="minorHAnsi"/>
          <w:color w:val="000000"/>
          <w:sz w:val="22"/>
          <w:szCs w:val="20"/>
          <w:lang w:val="de-CH"/>
        </w:rPr>
        <w:t>"</w:t>
      </w:r>
      <w:r w:rsidR="00D61F3F">
        <w:rPr>
          <w:rFonts w:asciiTheme="minorHAnsi" w:hAnsiTheme="minorHAnsi" w:cs="Calibri"/>
          <w:color w:val="000000"/>
          <w:sz w:val="22"/>
          <w:szCs w:val="20"/>
          <w:lang w:val="de-CH"/>
        </w:rPr>
        <w:t>unterstützende Institution</w:t>
      </w:r>
      <w:r w:rsidR="00D61F3F">
        <w:rPr>
          <w:rFonts w:asciiTheme="minorHAnsi" w:hAnsiTheme="minorHAnsi" w:cstheme="minorHAnsi"/>
          <w:color w:val="000000"/>
          <w:sz w:val="22"/>
          <w:szCs w:val="20"/>
          <w:lang w:val="de-CH"/>
        </w:rPr>
        <w:t>"</w:t>
      </w:r>
      <w:r w:rsidR="00D61F3F">
        <w:rPr>
          <w:rFonts w:asciiTheme="minorHAnsi" w:hAnsiTheme="minorHAnsi" w:cs="Calibri"/>
          <w:color w:val="000000"/>
          <w:sz w:val="22"/>
          <w:szCs w:val="20"/>
          <w:lang w:val="de-CH"/>
        </w:rPr>
        <w:t xml:space="preserve"> genannt) nicht vorweisen kann.</w:t>
      </w:r>
    </w:p>
    <w:p w14:paraId="39B89F56" w14:textId="3E1CD161" w:rsidR="00D61F3F" w:rsidRPr="00123A6F" w:rsidRDefault="008174CA" w:rsidP="00975820">
      <w:pPr>
        <w:numPr>
          <w:ilvl w:val="0"/>
          <w:numId w:val="29"/>
        </w:numPr>
        <w:spacing w:after="0" w:line="240" w:lineRule="auto"/>
        <w:jc w:val="both"/>
        <w:rPr>
          <w:lang w:val="de-CH"/>
        </w:rPr>
      </w:pPr>
      <w:r>
        <w:rPr>
          <w:lang w:val="de-CH"/>
        </w:rPr>
        <w:t>Mit der</w:t>
      </w:r>
      <w:r w:rsidR="00D61F3F" w:rsidRPr="00123A6F">
        <w:rPr>
          <w:lang w:val="de-CH"/>
        </w:rPr>
        <w:t xml:space="preserve"> Registrierung des Stellensuchenden im unterstützenden </w:t>
      </w:r>
      <w:r w:rsidR="005A4A4A">
        <w:rPr>
          <w:lang w:val="de-CH"/>
        </w:rPr>
        <w:t>MS</w:t>
      </w:r>
      <w:r w:rsidR="00D61F3F" w:rsidRPr="00123A6F">
        <w:rPr>
          <w:lang w:val="de-CH"/>
        </w:rPr>
        <w:t xml:space="preserve"> </w:t>
      </w:r>
      <w:r>
        <w:rPr>
          <w:lang w:val="de-CH"/>
        </w:rPr>
        <w:t>wird</w:t>
      </w:r>
      <w:r w:rsidR="00D61F3F" w:rsidRPr="00123A6F">
        <w:rPr>
          <w:lang w:val="de-CH"/>
        </w:rPr>
        <w:t xml:space="preserve"> der elektronische </w:t>
      </w:r>
      <w:r w:rsidR="008E6A7E">
        <w:rPr>
          <w:lang w:val="de-CH"/>
        </w:rPr>
        <w:t>Informations</w:t>
      </w:r>
      <w:r w:rsidR="00D61F3F" w:rsidRPr="00123A6F">
        <w:rPr>
          <w:lang w:val="de-CH"/>
        </w:rPr>
        <w:t>austausch</w:t>
      </w:r>
      <w:r w:rsidR="00123A6F" w:rsidRPr="00123A6F">
        <w:rPr>
          <w:lang w:val="de-CH"/>
        </w:rPr>
        <w:t xml:space="preserve"> im Zusammenhang mit dem Export von </w:t>
      </w:r>
      <w:r w:rsidR="008137F6">
        <w:rPr>
          <w:lang w:val="de-CH"/>
        </w:rPr>
        <w:t>ALE</w:t>
      </w:r>
      <w:r w:rsidR="00123A6F" w:rsidRPr="00123A6F">
        <w:rPr>
          <w:lang w:val="de-CH"/>
        </w:rPr>
        <w:t xml:space="preserve"> (UB_BUC_02) initiiert. Dieser Anwendungsfall umfasst zwei mögliche Szenarien:</w:t>
      </w:r>
    </w:p>
    <w:p w14:paraId="48BAD058" w14:textId="39E79FD0" w:rsidR="00123A6F" w:rsidRPr="00123A6F" w:rsidRDefault="00123A6F" w:rsidP="00975820">
      <w:pPr>
        <w:numPr>
          <w:ilvl w:val="1"/>
          <w:numId w:val="29"/>
        </w:numPr>
        <w:spacing w:after="0" w:line="240" w:lineRule="auto"/>
        <w:jc w:val="both"/>
        <w:rPr>
          <w:lang w:val="de-CH"/>
        </w:rPr>
      </w:pPr>
      <w:r w:rsidRPr="00123A6F">
        <w:rPr>
          <w:lang w:val="de-CH"/>
        </w:rPr>
        <w:t xml:space="preserve">Registrierung </w:t>
      </w:r>
      <w:r w:rsidRPr="00123A6F">
        <w:rPr>
          <w:b/>
          <w:lang w:val="de-CH"/>
        </w:rPr>
        <w:t>mit</w:t>
      </w:r>
      <w:r w:rsidRPr="00123A6F">
        <w:rPr>
          <w:lang w:val="de-CH"/>
        </w:rPr>
        <w:t xml:space="preserve"> einem vorhandenen PD U2 (normaler Fall)</w:t>
      </w:r>
      <w:r w:rsidR="00717E37">
        <w:rPr>
          <w:lang w:val="de-CH"/>
        </w:rPr>
        <w:t>.</w:t>
      </w:r>
      <w:r w:rsidRPr="00123A6F">
        <w:rPr>
          <w:lang w:val="de-CH"/>
        </w:rPr>
        <w:t xml:space="preserve"> </w:t>
      </w:r>
      <w:r w:rsidR="00A762E1">
        <w:rPr>
          <w:lang w:val="de-CH"/>
        </w:rPr>
        <w:t>D</w:t>
      </w:r>
      <w:r w:rsidRPr="00123A6F">
        <w:rPr>
          <w:lang w:val="de-CH"/>
        </w:rPr>
        <w:t xml:space="preserve">er zuständige MS händigt das PD U2 dem Stellensuchenden vor seiner Abreise aus. Der Stellensuchende </w:t>
      </w:r>
      <w:r>
        <w:rPr>
          <w:lang w:val="de-CH"/>
        </w:rPr>
        <w:t xml:space="preserve">meldet sich </w:t>
      </w:r>
      <w:r w:rsidR="005A4A4A">
        <w:rPr>
          <w:lang w:val="de-CH"/>
        </w:rPr>
        <w:t xml:space="preserve">bei seiner Ankunft im unterstützenden MS </w:t>
      </w:r>
      <w:r>
        <w:rPr>
          <w:lang w:val="de-CH"/>
        </w:rPr>
        <w:t xml:space="preserve">mit dem PD U2 bei der unterstützenden Institution an. In diesem Fall sollte die unterstützende Institution den zuständigen MS ohne Verzögerung mit </w:t>
      </w:r>
      <w:r>
        <w:rPr>
          <w:lang w:val="de-CH"/>
        </w:rPr>
        <w:lastRenderedPageBreak/>
        <w:t>der Sendung eines SED U009 über das Anmeldedatum sowie die neue Adresse im unterstützenden MS informieren. Dies ist wichtig, damit die zuständige Institution weiterh</w:t>
      </w:r>
      <w:r w:rsidR="008174CA">
        <w:rPr>
          <w:lang w:val="de-CH"/>
        </w:rPr>
        <w:t>i</w:t>
      </w:r>
      <w:r>
        <w:rPr>
          <w:lang w:val="de-CH"/>
        </w:rPr>
        <w:t xml:space="preserve">n </w:t>
      </w:r>
      <w:r w:rsidR="008137F6">
        <w:rPr>
          <w:lang w:val="de-CH"/>
        </w:rPr>
        <w:t>ALE</w:t>
      </w:r>
      <w:r>
        <w:rPr>
          <w:lang w:val="de-CH"/>
        </w:rPr>
        <w:t xml:space="preserve"> an den </w:t>
      </w:r>
      <w:r w:rsidR="008174CA">
        <w:rPr>
          <w:lang w:val="de-CH"/>
        </w:rPr>
        <w:t>S</w:t>
      </w:r>
      <w:r>
        <w:rPr>
          <w:lang w:val="de-CH"/>
        </w:rPr>
        <w:t>tellensuchenden</w:t>
      </w:r>
      <w:r w:rsidR="008174CA">
        <w:rPr>
          <w:lang w:val="de-CH"/>
        </w:rPr>
        <w:t xml:space="preserve"> ausrichten kann.</w:t>
      </w:r>
    </w:p>
    <w:p w14:paraId="0B13C1B7" w14:textId="1AE8EB29" w:rsidR="008174CA" w:rsidRPr="008174CA" w:rsidRDefault="008174CA" w:rsidP="008174CA">
      <w:pPr>
        <w:numPr>
          <w:ilvl w:val="1"/>
          <w:numId w:val="29"/>
        </w:numPr>
        <w:spacing w:after="0" w:line="240" w:lineRule="auto"/>
        <w:jc w:val="both"/>
        <w:rPr>
          <w:lang w:val="de-CH"/>
        </w:rPr>
      </w:pPr>
      <w:r w:rsidRPr="008174CA">
        <w:rPr>
          <w:lang w:val="de-CH"/>
        </w:rPr>
        <w:t xml:space="preserve">Registrierung </w:t>
      </w:r>
      <w:r w:rsidRPr="008174CA">
        <w:rPr>
          <w:b/>
          <w:lang w:val="de-CH"/>
        </w:rPr>
        <w:t>ohne</w:t>
      </w:r>
      <w:r w:rsidRPr="008174CA">
        <w:rPr>
          <w:lang w:val="de-CH"/>
        </w:rPr>
        <w:t xml:space="preserve"> vorhandenes PD U2 (</w:t>
      </w:r>
      <w:r>
        <w:rPr>
          <w:lang w:val="de-CH"/>
        </w:rPr>
        <w:t>A</w:t>
      </w:r>
      <w:r w:rsidRPr="008174CA">
        <w:rPr>
          <w:lang w:val="de-CH"/>
        </w:rPr>
        <w:t>usnahmefall)</w:t>
      </w:r>
      <w:r w:rsidR="00717E37">
        <w:rPr>
          <w:lang w:val="de-CH"/>
        </w:rPr>
        <w:t>.</w:t>
      </w:r>
      <w:r>
        <w:rPr>
          <w:lang w:val="de-CH"/>
        </w:rPr>
        <w:t xml:space="preserve"> </w:t>
      </w:r>
      <w:r w:rsidR="00A762E1">
        <w:rPr>
          <w:lang w:val="de-CH"/>
        </w:rPr>
        <w:t>I</w:t>
      </w:r>
      <w:r>
        <w:rPr>
          <w:lang w:val="de-CH"/>
        </w:rPr>
        <w:t xml:space="preserve">n diesem Fall kann der Stellensuchende das PD U2 bei der unterstützenden Institution nicht vorweisen. Die unterstützende Institution schickt ein SED </w:t>
      </w:r>
      <w:r w:rsidRPr="008174CA">
        <w:rPr>
          <w:b/>
          <w:lang w:val="de-CH"/>
        </w:rPr>
        <w:t>U007</w:t>
      </w:r>
      <w:r>
        <w:rPr>
          <w:lang w:val="de-CH"/>
        </w:rPr>
        <w:t xml:space="preserve">, um das Dokument als Export von der zuständigen Institution zu verlangen und das Anmeldedatum mitzuteilen. Die zuständige Institution übermittelt das verlangte Dokument SED </w:t>
      </w:r>
      <w:r w:rsidRPr="008174CA">
        <w:rPr>
          <w:b/>
          <w:lang w:val="de-CH"/>
        </w:rPr>
        <w:t>U008</w:t>
      </w:r>
      <w:r>
        <w:rPr>
          <w:lang w:val="de-CH"/>
        </w:rPr>
        <w:t xml:space="preserve"> der unterstützenden Institution und entrichtet weiterhin </w:t>
      </w:r>
      <w:r w:rsidR="008137F6">
        <w:rPr>
          <w:lang w:val="de-CH"/>
        </w:rPr>
        <w:t>ALE</w:t>
      </w:r>
      <w:r>
        <w:rPr>
          <w:lang w:val="de-CH"/>
        </w:rPr>
        <w:t xml:space="preserve"> an den Stellensuchenden.</w:t>
      </w:r>
    </w:p>
    <w:p w14:paraId="2B359B96" w14:textId="4951631E" w:rsidR="003E1717" w:rsidRPr="003E1717" w:rsidRDefault="00734CF3" w:rsidP="00975820">
      <w:pPr>
        <w:spacing w:after="60" w:line="240" w:lineRule="auto"/>
        <w:ind w:left="208"/>
        <w:jc w:val="both"/>
        <w:rPr>
          <w:lang w:val="de-CH"/>
        </w:rPr>
      </w:pPr>
      <w:r w:rsidRPr="003E1717">
        <w:rPr>
          <w:lang w:val="de-CH"/>
        </w:rPr>
        <w:t xml:space="preserve">Sobald der Stellensuchende </w:t>
      </w:r>
      <w:r w:rsidR="003E1717" w:rsidRPr="003E1717">
        <w:rPr>
          <w:lang w:val="de-CH"/>
        </w:rPr>
        <w:t xml:space="preserve">sich beim Arbeitsamt des unterstützenden MS angemeldet hat, ist er dem dortigen Kontrollverfahren und den gleichen Bedingungen und Anforderungen wie die </w:t>
      </w:r>
      <w:r w:rsidR="00295C78">
        <w:rPr>
          <w:lang w:val="de-CH"/>
        </w:rPr>
        <w:t>einheimischen</w:t>
      </w:r>
      <w:r w:rsidR="003E1717" w:rsidRPr="003E1717">
        <w:rPr>
          <w:lang w:val="de-CH"/>
        </w:rPr>
        <w:t xml:space="preserve"> Stellensuchenden unterstellt</w:t>
      </w:r>
      <w:r w:rsidR="003E1717">
        <w:rPr>
          <w:lang w:val="de-CH"/>
        </w:rPr>
        <w:t xml:space="preserve">. Es ist Aufgabe der unterstützenden Institution, die </w:t>
      </w:r>
      <w:r w:rsidR="005A4A4A">
        <w:rPr>
          <w:lang w:val="de-CH"/>
        </w:rPr>
        <w:t>Situation</w:t>
      </w:r>
      <w:r w:rsidR="003E1717">
        <w:rPr>
          <w:lang w:val="de-CH"/>
        </w:rPr>
        <w:t xml:space="preserve"> des Stellensuchenden zu überwachen und bei Bedarf die zuständige Institution über relevante Fakten zu informieren. Dieser Anwendungsfall kennt die folgenden Optionen des </w:t>
      </w:r>
      <w:r w:rsidR="008E6A7E">
        <w:rPr>
          <w:lang w:val="de-CH"/>
        </w:rPr>
        <w:t>Informations</w:t>
      </w:r>
      <w:r w:rsidR="003E1717">
        <w:rPr>
          <w:lang w:val="de-CH"/>
        </w:rPr>
        <w:t>austauschs – je nach Lage des Einzelfalls – nach der Anmeldung des Stellensuchenden während der Exportperiode:</w:t>
      </w:r>
    </w:p>
    <w:p w14:paraId="29D2E51F" w14:textId="6683C4DA" w:rsidR="001D1CF7" w:rsidRPr="001D1CF7" w:rsidRDefault="00072F0B" w:rsidP="00975820">
      <w:pPr>
        <w:numPr>
          <w:ilvl w:val="0"/>
          <w:numId w:val="29"/>
        </w:numPr>
        <w:spacing w:after="60" w:line="240" w:lineRule="auto"/>
        <w:jc w:val="both"/>
        <w:rPr>
          <w:lang w:val="de-CH"/>
        </w:rPr>
      </w:pPr>
      <w:r w:rsidRPr="001D1CF7">
        <w:rPr>
          <w:rFonts w:cs="Calibri"/>
          <w:b/>
          <w:color w:val="000000"/>
          <w:szCs w:val="20"/>
          <w:lang w:val="de-CH"/>
        </w:rPr>
        <w:t>Monat</w:t>
      </w:r>
      <w:r w:rsidR="00717E37">
        <w:rPr>
          <w:rFonts w:cs="Calibri"/>
          <w:b/>
          <w:color w:val="000000"/>
          <w:szCs w:val="20"/>
          <w:lang w:val="de-CH"/>
        </w:rPr>
        <w:t>s</w:t>
      </w:r>
      <w:r w:rsidR="00C30250">
        <w:rPr>
          <w:rFonts w:cs="Calibri"/>
          <w:b/>
          <w:color w:val="000000"/>
          <w:szCs w:val="20"/>
          <w:lang w:val="de-CH"/>
        </w:rPr>
        <w:t>b</w:t>
      </w:r>
      <w:r w:rsidR="001D1CF7" w:rsidRPr="001D1CF7">
        <w:rPr>
          <w:rFonts w:cs="Calibri"/>
          <w:b/>
          <w:color w:val="000000"/>
          <w:szCs w:val="20"/>
          <w:lang w:val="de-CH"/>
        </w:rPr>
        <w:t>ericht</w:t>
      </w:r>
      <w:r w:rsidR="005A4A4A">
        <w:rPr>
          <w:rFonts w:cs="Calibri"/>
          <w:b/>
          <w:color w:val="000000"/>
          <w:szCs w:val="20"/>
          <w:lang w:val="de-CH"/>
        </w:rPr>
        <w:t>:</w:t>
      </w:r>
      <w:r w:rsidR="00CA41B7" w:rsidRPr="001D1CF7">
        <w:rPr>
          <w:rFonts w:cs="Calibri"/>
          <w:b/>
          <w:color w:val="000000"/>
          <w:szCs w:val="20"/>
          <w:lang w:val="de-CH"/>
        </w:rPr>
        <w:t xml:space="preserve"> </w:t>
      </w:r>
      <w:r w:rsidR="00A762E1">
        <w:rPr>
          <w:rFonts w:cs="Calibri"/>
          <w:color w:val="000000"/>
          <w:szCs w:val="20"/>
          <w:lang w:val="de-CH"/>
        </w:rPr>
        <w:t>D</w:t>
      </w:r>
      <w:r w:rsidR="001D1CF7" w:rsidRPr="001D1CF7">
        <w:rPr>
          <w:rFonts w:cs="Calibri"/>
          <w:color w:val="000000"/>
          <w:szCs w:val="20"/>
          <w:lang w:val="de-CH"/>
        </w:rPr>
        <w:t xml:space="preserve">ie zuständige Institution kann von der unterstützenden Institution </w:t>
      </w:r>
      <w:r w:rsidR="00C30250" w:rsidRPr="001D1CF7">
        <w:rPr>
          <w:rFonts w:cs="Calibri"/>
          <w:color w:val="000000"/>
          <w:szCs w:val="20"/>
          <w:lang w:val="de-CH"/>
        </w:rPr>
        <w:t xml:space="preserve">einen monatlichen Bericht </w:t>
      </w:r>
      <w:r w:rsidR="001D1CF7" w:rsidRPr="001D1CF7">
        <w:rPr>
          <w:rFonts w:cs="Calibri"/>
          <w:color w:val="000000"/>
          <w:szCs w:val="20"/>
          <w:lang w:val="de-CH"/>
        </w:rPr>
        <w:t>verlangen.</w:t>
      </w:r>
      <w:r w:rsidR="007559C1">
        <w:rPr>
          <w:rFonts w:cs="Calibri"/>
          <w:color w:val="000000"/>
          <w:szCs w:val="20"/>
          <w:lang w:val="de-CH"/>
        </w:rPr>
        <w:t xml:space="preserve"> Dies kann entweder</w:t>
      </w:r>
      <w:r w:rsidR="008F665A">
        <w:rPr>
          <w:rFonts w:cs="Calibri"/>
          <w:color w:val="000000"/>
          <w:szCs w:val="20"/>
          <w:lang w:val="de-CH"/>
        </w:rPr>
        <w:t xml:space="preserve"> direkt auf dem PD U2 (Punkt 3.2) oder nach</w:t>
      </w:r>
      <w:r w:rsidR="00C30250">
        <w:rPr>
          <w:rFonts w:cs="Calibri"/>
          <w:color w:val="000000"/>
          <w:szCs w:val="20"/>
          <w:lang w:val="de-CH"/>
        </w:rPr>
        <w:t>träglich</w:t>
      </w:r>
      <w:r w:rsidR="008F665A">
        <w:rPr>
          <w:rFonts w:cs="Calibri"/>
          <w:color w:val="000000"/>
          <w:szCs w:val="20"/>
          <w:lang w:val="de-CH"/>
        </w:rPr>
        <w:t xml:space="preserve"> mittels SED </w:t>
      </w:r>
      <w:r w:rsidR="008F665A" w:rsidRPr="008F665A">
        <w:rPr>
          <w:rFonts w:cs="Calibri"/>
          <w:b/>
          <w:color w:val="000000"/>
          <w:szCs w:val="20"/>
          <w:lang w:val="de-CH"/>
        </w:rPr>
        <w:t>U012</w:t>
      </w:r>
      <w:r w:rsidR="008F665A">
        <w:rPr>
          <w:rFonts w:cs="Calibri"/>
          <w:color w:val="000000"/>
          <w:szCs w:val="20"/>
          <w:lang w:val="de-CH"/>
        </w:rPr>
        <w:t xml:space="preserve"> erfolgen.</w:t>
      </w:r>
      <w:r w:rsidR="00C30250">
        <w:rPr>
          <w:rFonts w:cs="Calibri"/>
          <w:color w:val="000000"/>
          <w:szCs w:val="20"/>
          <w:lang w:val="de-CH"/>
        </w:rPr>
        <w:t xml:space="preserve"> Wenn der Monatsbericht verlangt wird, muss die unterstützende Institution jeden Monat mittels SED U013 bestätigen, dass der Stellensuchende das Prozedere der unterstützenden Institution einhält. So muss die unterstützende Institution nach Anmeldung mit PD U2, wenn dort ein Monatsbericht verlangt wird, oder nach Eingang des SED U012 der zuständigen Institution monatlich ein SED U013 zustellen. Nach der ersten Ausstellung von SED U013 muss die unterstützende Institution jeden Monat ein neues U013 übermitteln.</w:t>
      </w:r>
    </w:p>
    <w:p w14:paraId="04C84C9E" w14:textId="729959E4" w:rsidR="00A762E1" w:rsidRDefault="00A762E1" w:rsidP="00975820">
      <w:pPr>
        <w:numPr>
          <w:ilvl w:val="0"/>
          <w:numId w:val="29"/>
        </w:numPr>
        <w:spacing w:after="60" w:line="240" w:lineRule="auto"/>
        <w:jc w:val="both"/>
        <w:rPr>
          <w:lang w:val="de-CH"/>
        </w:rPr>
      </w:pPr>
      <w:r w:rsidRPr="00A762E1">
        <w:rPr>
          <w:b/>
          <w:lang w:val="de-CH"/>
        </w:rPr>
        <w:t xml:space="preserve">Auftreten von Umständen, welche den Anspruch auf </w:t>
      </w:r>
      <w:r w:rsidR="008137F6">
        <w:rPr>
          <w:b/>
          <w:lang w:val="de-CH"/>
        </w:rPr>
        <w:t>ALE</w:t>
      </w:r>
      <w:r w:rsidRPr="00A762E1">
        <w:rPr>
          <w:b/>
          <w:lang w:val="de-CH"/>
        </w:rPr>
        <w:t xml:space="preserve"> beeinflussen</w:t>
      </w:r>
      <w:r w:rsidR="009E0207">
        <w:rPr>
          <w:b/>
          <w:lang w:val="de-CH"/>
        </w:rPr>
        <w:t xml:space="preserve"> könnten</w:t>
      </w:r>
      <w:r w:rsidR="005A4A4A">
        <w:rPr>
          <w:b/>
          <w:lang w:val="de-CH"/>
        </w:rPr>
        <w:t>:</w:t>
      </w:r>
      <w:r w:rsidRPr="00A762E1">
        <w:rPr>
          <w:lang w:val="de-CH"/>
        </w:rPr>
        <w:t xml:space="preserve"> </w:t>
      </w:r>
      <w:r w:rsidR="006648E6">
        <w:rPr>
          <w:lang w:val="de-CH"/>
        </w:rPr>
        <w:t>W</w:t>
      </w:r>
      <w:r w:rsidRPr="00A762E1">
        <w:rPr>
          <w:lang w:val="de-CH"/>
        </w:rPr>
        <w:t xml:space="preserve">enn Umstände eintreten, welche den Anspruch auf </w:t>
      </w:r>
      <w:r w:rsidR="008137F6">
        <w:rPr>
          <w:lang w:val="de-CH"/>
        </w:rPr>
        <w:t>ALE</w:t>
      </w:r>
      <w:r w:rsidRPr="00A762E1">
        <w:rPr>
          <w:lang w:val="de-CH"/>
        </w:rPr>
        <w:t xml:space="preserve"> beeinflussen</w:t>
      </w:r>
      <w:r w:rsidR="005A4A4A">
        <w:rPr>
          <w:lang w:val="de-CH"/>
        </w:rPr>
        <w:t xml:space="preserve"> könnten</w:t>
      </w:r>
      <w:r w:rsidRPr="00A762E1">
        <w:rPr>
          <w:lang w:val="de-CH"/>
        </w:rPr>
        <w:t xml:space="preserve"> (die relevanten Bedingungen sind in PD U2 oder SED U008 spezifiziert)</w:t>
      </w:r>
      <w:r>
        <w:rPr>
          <w:lang w:val="de-CH"/>
        </w:rPr>
        <w:t xml:space="preserve">, muss die unterstützende Institution die zuständige Institution unverzüglich mittels SED U010 darüber in Kenntnis setzen. Mit der Verwendung von SED </w:t>
      </w:r>
      <w:r w:rsidRPr="00A762E1">
        <w:rPr>
          <w:b/>
          <w:lang w:val="de-CH"/>
        </w:rPr>
        <w:t>U010</w:t>
      </w:r>
      <w:r>
        <w:rPr>
          <w:lang w:val="de-CH"/>
        </w:rPr>
        <w:t xml:space="preserve"> kann die unterstützende Institution Angaben zu den Konsequenzen </w:t>
      </w:r>
      <w:r w:rsidR="005A4A4A">
        <w:rPr>
          <w:lang w:val="de-CH"/>
        </w:rPr>
        <w:t xml:space="preserve">bezüglich </w:t>
      </w:r>
      <w:r w:rsidR="00295C78">
        <w:rPr>
          <w:lang w:val="de-CH"/>
        </w:rPr>
        <w:t>Leistungs</w:t>
      </w:r>
      <w:r w:rsidR="000A2116">
        <w:rPr>
          <w:lang w:val="de-CH"/>
        </w:rPr>
        <w:t>a</w:t>
      </w:r>
      <w:r w:rsidR="005A4A4A">
        <w:rPr>
          <w:lang w:val="de-CH"/>
        </w:rPr>
        <w:t xml:space="preserve">nspruch aufgrund </w:t>
      </w:r>
      <w:r>
        <w:rPr>
          <w:lang w:val="de-CH"/>
        </w:rPr>
        <w:t xml:space="preserve">der mitgeteilten Umstände verlangen. In einem solchen Fall sollte die zuständige Institution diese Information Mittels SED </w:t>
      </w:r>
      <w:r w:rsidRPr="00A762E1">
        <w:rPr>
          <w:b/>
          <w:lang w:val="de-CH"/>
        </w:rPr>
        <w:t>U011</w:t>
      </w:r>
      <w:r>
        <w:rPr>
          <w:lang w:val="de-CH"/>
        </w:rPr>
        <w:t xml:space="preserve"> kommunizieren. </w:t>
      </w:r>
      <w:r w:rsidR="002B379A">
        <w:rPr>
          <w:lang w:val="de-CH"/>
        </w:rPr>
        <w:t>Immer wenn dies erfolgt, muss</w:t>
      </w:r>
      <w:r>
        <w:rPr>
          <w:lang w:val="de-CH"/>
        </w:rPr>
        <w:t xml:space="preserve"> ein neues SED U011 geschickt werden.</w:t>
      </w:r>
    </w:p>
    <w:p w14:paraId="4BB0DCB3" w14:textId="12D5A1E7" w:rsidR="002B379A" w:rsidRPr="002B379A" w:rsidRDefault="002B379A" w:rsidP="002B379A">
      <w:pPr>
        <w:spacing w:after="60" w:line="240" w:lineRule="auto"/>
        <w:ind w:left="360"/>
        <w:jc w:val="both"/>
        <w:rPr>
          <w:lang w:val="de-CH"/>
        </w:rPr>
      </w:pPr>
      <w:r w:rsidRPr="002B379A">
        <w:rPr>
          <w:lang w:val="de-CH"/>
        </w:rPr>
        <w:t xml:space="preserve">Anmerkung: </w:t>
      </w:r>
      <w:r>
        <w:rPr>
          <w:lang w:val="de-CH"/>
        </w:rPr>
        <w:t>Wenn die unterstützende Institution ein SED U010 verschickt, muss sie zusätzlich dem Stellensuchenden ein PD U3 zustellen, um ihn über die Umstände, die der zuständigen Institution mitgeteilt wurden, zu informieren.</w:t>
      </w:r>
    </w:p>
    <w:p w14:paraId="0319E1BA" w14:textId="33D1EB73" w:rsidR="00717E37" w:rsidRPr="00717E37" w:rsidRDefault="00717E37" w:rsidP="00975820">
      <w:pPr>
        <w:numPr>
          <w:ilvl w:val="0"/>
          <w:numId w:val="29"/>
        </w:numPr>
        <w:spacing w:after="60" w:line="240" w:lineRule="auto"/>
        <w:jc w:val="both"/>
        <w:rPr>
          <w:lang w:val="de-CH"/>
        </w:rPr>
      </w:pPr>
      <w:r w:rsidRPr="00717E37">
        <w:rPr>
          <w:b/>
          <w:lang w:val="de-CH"/>
        </w:rPr>
        <w:t>Rückkehr vor dem Ende der zustehenden Exportperiode</w:t>
      </w:r>
      <w:r w:rsidR="009C2250">
        <w:rPr>
          <w:b/>
          <w:lang w:val="de-CH"/>
        </w:rPr>
        <w:t>:</w:t>
      </w:r>
      <w:r w:rsidRPr="00717E37">
        <w:rPr>
          <w:lang w:val="de-CH"/>
        </w:rPr>
        <w:t xml:space="preserve"> Wenn der Stellensuchende in den zuständigen MS zurückkehrt und die zuständige Institution erfährt, dass der </w:t>
      </w:r>
      <w:r>
        <w:rPr>
          <w:lang w:val="de-CH"/>
        </w:rPr>
        <w:t>S</w:t>
      </w:r>
      <w:r w:rsidRPr="00717E37">
        <w:rPr>
          <w:lang w:val="de-CH"/>
        </w:rPr>
        <w:t xml:space="preserve">tellensuchende die unterstützende Institution nicht darüber informiert hat, sollte die zuständige Institution </w:t>
      </w:r>
      <w:r>
        <w:rPr>
          <w:lang w:val="de-CH"/>
        </w:rPr>
        <w:t xml:space="preserve">dies </w:t>
      </w:r>
      <w:r w:rsidRPr="00717E37">
        <w:rPr>
          <w:lang w:val="de-CH"/>
        </w:rPr>
        <w:t xml:space="preserve">der unterstützenden Institution mittels SED </w:t>
      </w:r>
      <w:r w:rsidRPr="00717E37">
        <w:rPr>
          <w:b/>
          <w:lang w:val="de-CH"/>
        </w:rPr>
        <w:t>U014</w:t>
      </w:r>
      <w:r w:rsidRPr="00717E37">
        <w:rPr>
          <w:lang w:val="de-CH"/>
        </w:rPr>
        <w:t xml:space="preserve"> mitteilen.</w:t>
      </w:r>
    </w:p>
    <w:p w14:paraId="4776BEDB" w14:textId="33C5EE69" w:rsidR="00717E37" w:rsidRPr="00717E37" w:rsidRDefault="00717E37" w:rsidP="00975820">
      <w:pPr>
        <w:numPr>
          <w:ilvl w:val="0"/>
          <w:numId w:val="29"/>
        </w:numPr>
        <w:spacing w:after="60" w:line="240" w:lineRule="auto"/>
        <w:jc w:val="both"/>
        <w:rPr>
          <w:lang w:val="de-CH"/>
        </w:rPr>
      </w:pPr>
      <w:r w:rsidRPr="00717E37">
        <w:rPr>
          <w:b/>
          <w:lang w:val="de-CH"/>
        </w:rPr>
        <w:t>Verlängerung</w:t>
      </w:r>
      <w:r w:rsidRPr="00717E37">
        <w:rPr>
          <w:lang w:val="de-CH"/>
        </w:rPr>
        <w:t xml:space="preserve"> </w:t>
      </w:r>
      <w:r w:rsidR="00982EFE">
        <w:rPr>
          <w:lang w:val="de-CH"/>
        </w:rPr>
        <w:t>der Exportperiode</w:t>
      </w:r>
      <w:r w:rsidR="009C2250">
        <w:rPr>
          <w:lang w:val="de-CH"/>
        </w:rPr>
        <w:t>:</w:t>
      </w:r>
      <w:r w:rsidRPr="00717E37">
        <w:rPr>
          <w:lang w:val="de-CH"/>
        </w:rPr>
        <w:t xml:space="preserve"> Wenn die zuständige Institution </w:t>
      </w:r>
      <w:r w:rsidR="00982EFE">
        <w:rPr>
          <w:lang w:val="de-CH"/>
        </w:rPr>
        <w:t xml:space="preserve">den Zeitraum für den </w:t>
      </w:r>
      <w:r w:rsidR="00D651F3">
        <w:rPr>
          <w:lang w:val="de-CH"/>
        </w:rPr>
        <w:t xml:space="preserve">Anspruch auf </w:t>
      </w:r>
      <w:r w:rsidR="00982EFE">
        <w:rPr>
          <w:lang w:val="de-CH"/>
        </w:rPr>
        <w:t>Leistungsexport</w:t>
      </w:r>
      <w:r w:rsidRPr="00717E37">
        <w:rPr>
          <w:lang w:val="de-CH"/>
        </w:rPr>
        <w:t xml:space="preserve"> </w:t>
      </w:r>
      <w:r w:rsidR="00D651F3">
        <w:rPr>
          <w:lang w:val="de-CH"/>
        </w:rPr>
        <w:t xml:space="preserve">(Exportperiode) </w:t>
      </w:r>
      <w:r w:rsidRPr="00717E37">
        <w:rPr>
          <w:lang w:val="de-CH"/>
        </w:rPr>
        <w:t>verlängert, muss sie die unterstützende Institution mittels SED U015 über die Verlängerung informieren. Wenn dies mehrmals erfolgt, muss jedes Mal ein neues U015 verschickt werden.</w:t>
      </w:r>
    </w:p>
    <w:p w14:paraId="70FD49D3" w14:textId="13AFA65E" w:rsidR="00F1081F" w:rsidRPr="00DD595A" w:rsidRDefault="00717E37" w:rsidP="00DD595A">
      <w:pPr>
        <w:numPr>
          <w:ilvl w:val="0"/>
          <w:numId w:val="29"/>
        </w:numPr>
        <w:spacing w:after="60" w:line="240" w:lineRule="auto"/>
        <w:jc w:val="both"/>
        <w:rPr>
          <w:lang w:val="de-CH"/>
        </w:rPr>
      </w:pPr>
      <w:r w:rsidRPr="00717E37">
        <w:rPr>
          <w:b/>
          <w:lang w:val="de-CH"/>
        </w:rPr>
        <w:t>Beendigung</w:t>
      </w:r>
      <w:r w:rsidRPr="00717E37">
        <w:rPr>
          <w:lang w:val="de-CH"/>
        </w:rPr>
        <w:t xml:space="preserve"> des Anspruchs auf </w:t>
      </w:r>
      <w:r w:rsidR="008137F6">
        <w:rPr>
          <w:lang w:val="de-CH"/>
        </w:rPr>
        <w:t>ALE</w:t>
      </w:r>
      <w:r w:rsidRPr="00717E37">
        <w:rPr>
          <w:lang w:val="de-CH"/>
        </w:rPr>
        <w:t xml:space="preserve"> während de</w:t>
      </w:r>
      <w:r w:rsidR="00982EFE">
        <w:rPr>
          <w:lang w:val="de-CH"/>
        </w:rPr>
        <w:t>s laufenden Leistungse</w:t>
      </w:r>
      <w:r w:rsidRPr="00717E37">
        <w:rPr>
          <w:lang w:val="de-CH"/>
        </w:rPr>
        <w:t>xport</w:t>
      </w:r>
      <w:r w:rsidR="00982EFE">
        <w:rPr>
          <w:lang w:val="de-CH"/>
        </w:rPr>
        <w:t>s</w:t>
      </w:r>
      <w:r w:rsidR="009C2250">
        <w:rPr>
          <w:lang w:val="de-CH"/>
        </w:rPr>
        <w:t>:</w:t>
      </w:r>
      <w:r w:rsidRPr="00717E37">
        <w:rPr>
          <w:lang w:val="de-CH"/>
        </w:rPr>
        <w:t xml:space="preserve"> </w:t>
      </w:r>
      <w:r>
        <w:rPr>
          <w:lang w:val="de-CH"/>
        </w:rPr>
        <w:t xml:space="preserve">Wenn der Anspruch auf </w:t>
      </w:r>
      <w:r w:rsidR="008137F6">
        <w:rPr>
          <w:lang w:val="de-CH"/>
        </w:rPr>
        <w:t>ALE</w:t>
      </w:r>
      <w:r>
        <w:rPr>
          <w:lang w:val="de-CH"/>
        </w:rPr>
        <w:t xml:space="preserve"> während de</w:t>
      </w:r>
      <w:r w:rsidR="00982EFE">
        <w:rPr>
          <w:lang w:val="de-CH"/>
        </w:rPr>
        <w:t>s laufenden</w:t>
      </w:r>
      <w:r>
        <w:rPr>
          <w:lang w:val="de-CH"/>
        </w:rPr>
        <w:t xml:space="preserve"> </w:t>
      </w:r>
      <w:r w:rsidR="00982EFE">
        <w:rPr>
          <w:lang w:val="de-CH"/>
        </w:rPr>
        <w:t>Leistungsexports</w:t>
      </w:r>
      <w:r w:rsidR="00F1081F">
        <w:rPr>
          <w:lang w:val="de-CH"/>
        </w:rPr>
        <w:t xml:space="preserve"> endet und das Datum der Beendigung von dem zuvor in </w:t>
      </w:r>
      <w:r w:rsidR="00F1081F" w:rsidRPr="00F1081F">
        <w:rPr>
          <w:b/>
          <w:lang w:val="de-CH"/>
        </w:rPr>
        <w:t xml:space="preserve">PD U2 / SED U008 </w:t>
      </w:r>
      <w:r w:rsidR="00F1081F">
        <w:rPr>
          <w:lang w:val="de-CH"/>
        </w:rPr>
        <w:t xml:space="preserve">mitgeteilten Datum abweicht, muss die zuständige Institution die unterstützende Institution mittels SED </w:t>
      </w:r>
      <w:r w:rsidR="00F1081F" w:rsidRPr="00F1081F">
        <w:rPr>
          <w:b/>
          <w:lang w:val="de-CH"/>
        </w:rPr>
        <w:t>U016</w:t>
      </w:r>
      <w:r w:rsidR="00F1081F">
        <w:rPr>
          <w:lang w:val="de-CH"/>
        </w:rPr>
        <w:t xml:space="preserve"> über das neue</w:t>
      </w:r>
      <w:r w:rsidR="00295C78">
        <w:rPr>
          <w:lang w:val="de-CH"/>
        </w:rPr>
        <w:t xml:space="preserve"> Endd</w:t>
      </w:r>
      <w:r w:rsidR="00F1081F">
        <w:rPr>
          <w:lang w:val="de-CH"/>
        </w:rPr>
        <w:t>atum informieren.</w:t>
      </w:r>
    </w:p>
    <w:p w14:paraId="4C7F13B5" w14:textId="6CF8E698" w:rsidR="00AD41A3" w:rsidRPr="00DD595A" w:rsidRDefault="00AD41A3" w:rsidP="00975820">
      <w:pPr>
        <w:numPr>
          <w:ilvl w:val="0"/>
          <w:numId w:val="29"/>
        </w:numPr>
        <w:spacing w:after="60" w:line="240" w:lineRule="auto"/>
        <w:jc w:val="both"/>
        <w:rPr>
          <w:lang w:val="de-CH"/>
        </w:rPr>
      </w:pPr>
      <w:r w:rsidRPr="00DD595A">
        <w:rPr>
          <w:b/>
          <w:lang w:val="de-CH"/>
        </w:rPr>
        <w:lastRenderedPageBreak/>
        <w:t>Wiederaufnahme</w:t>
      </w:r>
      <w:r w:rsidRPr="00DD595A">
        <w:rPr>
          <w:lang w:val="de-CH"/>
        </w:rPr>
        <w:t xml:space="preserve"> der Exportperiode</w:t>
      </w:r>
      <w:r w:rsidR="009C2250">
        <w:rPr>
          <w:lang w:val="de-CH"/>
        </w:rPr>
        <w:t>:</w:t>
      </w:r>
      <w:r w:rsidR="00DD595A" w:rsidRPr="00DD595A">
        <w:rPr>
          <w:lang w:val="de-CH"/>
        </w:rPr>
        <w:t xml:space="preserve"> </w:t>
      </w:r>
      <w:r w:rsidR="009E0207">
        <w:rPr>
          <w:lang w:val="de-CH"/>
        </w:rPr>
        <w:t>Die Exportperiode</w:t>
      </w:r>
      <w:r w:rsidR="00982EFE">
        <w:rPr>
          <w:lang w:val="de-CH"/>
        </w:rPr>
        <w:t xml:space="preserve"> </w:t>
      </w:r>
      <w:r w:rsidR="00DD595A">
        <w:rPr>
          <w:lang w:val="de-CH"/>
        </w:rPr>
        <w:t>wurde unterbrochen, weil der Stellensuchende beispielsweise vor dem Ende de</w:t>
      </w:r>
      <w:r w:rsidR="009E0207">
        <w:rPr>
          <w:lang w:val="de-CH"/>
        </w:rPr>
        <w:t xml:space="preserve">s </w:t>
      </w:r>
      <w:r w:rsidR="00D651F3">
        <w:rPr>
          <w:lang w:val="de-CH"/>
        </w:rPr>
        <w:t>Anspruchsz</w:t>
      </w:r>
      <w:r w:rsidR="009E0207">
        <w:rPr>
          <w:lang w:val="de-CH"/>
        </w:rPr>
        <w:t>eitraums für den Leistungsexport</w:t>
      </w:r>
      <w:r w:rsidR="00DD595A">
        <w:rPr>
          <w:lang w:val="de-CH"/>
        </w:rPr>
        <w:t xml:space="preserve"> in den zuständigen MS zurückkehrt. Nach einiger Zeit verlangt dieser erneut den Export seiner </w:t>
      </w:r>
      <w:r w:rsidR="008137F6">
        <w:rPr>
          <w:lang w:val="de-CH"/>
        </w:rPr>
        <w:t>ALE</w:t>
      </w:r>
      <w:r w:rsidR="00DD595A">
        <w:rPr>
          <w:lang w:val="de-CH"/>
        </w:rPr>
        <w:t xml:space="preserve"> für den Rest </w:t>
      </w:r>
      <w:r w:rsidR="009C2250">
        <w:rPr>
          <w:lang w:val="de-CH"/>
        </w:rPr>
        <w:t>der ihm</w:t>
      </w:r>
      <w:r w:rsidR="00DD595A">
        <w:rPr>
          <w:lang w:val="de-CH"/>
        </w:rPr>
        <w:t xml:space="preserve"> ursprünglich zustehenden Exportperiode. In der Folge wird der </w:t>
      </w:r>
      <w:r w:rsidR="00295C78">
        <w:rPr>
          <w:lang w:val="de-CH"/>
        </w:rPr>
        <w:t>Leistungse</w:t>
      </w:r>
      <w:r w:rsidR="00DD595A">
        <w:rPr>
          <w:lang w:val="de-CH"/>
        </w:rPr>
        <w:t xml:space="preserve">xport für den Rest der (ursprünglichen) Exportperiode erneut gewährt. In diesem Fall sollte dem Stellensuchenden ein neues </w:t>
      </w:r>
      <w:r w:rsidR="00DD595A" w:rsidRPr="00DD595A">
        <w:rPr>
          <w:b/>
          <w:lang w:val="de-CH"/>
        </w:rPr>
        <w:t>PD U2</w:t>
      </w:r>
      <w:r w:rsidR="00DD595A">
        <w:rPr>
          <w:lang w:val="de-CH"/>
        </w:rPr>
        <w:t xml:space="preserve"> ausgehändigt und ein neuer Anwendungsfall generiert werden.</w:t>
      </w:r>
    </w:p>
    <w:p w14:paraId="7B1B2C22" w14:textId="0991919B" w:rsidR="00E914E3" w:rsidRPr="00F001C3" w:rsidRDefault="00E914E3" w:rsidP="00975820">
      <w:pPr>
        <w:spacing w:after="60" w:line="240" w:lineRule="auto"/>
        <w:jc w:val="both"/>
        <w:rPr>
          <w:lang w:val="de-CH"/>
        </w:rPr>
      </w:pPr>
      <w:r w:rsidRPr="00F001C3">
        <w:rPr>
          <w:lang w:val="de-CH"/>
        </w:rPr>
        <w:t>Der Anwendungsfall (</w:t>
      </w:r>
      <w:r w:rsidR="009E0207">
        <w:rPr>
          <w:lang w:val="de-CH"/>
        </w:rPr>
        <w:t>d.h. der</w:t>
      </w:r>
      <w:r w:rsidRPr="00F001C3">
        <w:rPr>
          <w:lang w:val="de-CH"/>
        </w:rPr>
        <w:t xml:space="preserve"> elektronische Austausch) kann entweder mit</w:t>
      </w:r>
      <w:r w:rsidR="009E0207">
        <w:rPr>
          <w:lang w:val="de-CH"/>
        </w:rPr>
        <w:t>tels</w:t>
      </w:r>
      <w:r w:rsidRPr="00F001C3">
        <w:rPr>
          <w:lang w:val="de-CH"/>
        </w:rPr>
        <w:t xml:space="preserve"> SED U007 oder SED U009 eröffnet w</w:t>
      </w:r>
      <w:r w:rsidR="00F001C3">
        <w:rPr>
          <w:lang w:val="de-CH"/>
        </w:rPr>
        <w:t>e</w:t>
      </w:r>
      <w:r w:rsidRPr="00F001C3">
        <w:rPr>
          <w:lang w:val="de-CH"/>
        </w:rPr>
        <w:t xml:space="preserve">rden. </w:t>
      </w:r>
      <w:r w:rsidR="00F001C3">
        <w:rPr>
          <w:lang w:val="de-CH"/>
        </w:rPr>
        <w:t>Für SED U007 wird SED U008 als Antwort verlangt. Der Anwendungsfall kann geschlossen werden, ohne weitere SED aufzurufen.</w:t>
      </w:r>
    </w:p>
    <w:p w14:paraId="3ACDB28E" w14:textId="41018497" w:rsidR="00F001C3" w:rsidRPr="00F001C3" w:rsidRDefault="00F001C3" w:rsidP="00975820">
      <w:pPr>
        <w:spacing w:after="60" w:line="240" w:lineRule="auto"/>
        <w:jc w:val="both"/>
        <w:rPr>
          <w:lang w:val="de-CH"/>
        </w:rPr>
      </w:pPr>
      <w:r w:rsidRPr="00F001C3">
        <w:rPr>
          <w:lang w:val="de-CH"/>
        </w:rPr>
        <w:t xml:space="preserve">Es gibt nur eine Gegenpartei </w:t>
      </w:r>
      <w:r>
        <w:rPr>
          <w:lang w:val="de-CH"/>
        </w:rPr>
        <w:t>für</w:t>
      </w:r>
      <w:r w:rsidRPr="00F001C3">
        <w:rPr>
          <w:lang w:val="de-CH"/>
        </w:rPr>
        <w:t xml:space="preserve"> diese</w:t>
      </w:r>
      <w:r>
        <w:rPr>
          <w:lang w:val="de-CH"/>
        </w:rPr>
        <w:t>n</w:t>
      </w:r>
      <w:r w:rsidRPr="00F001C3">
        <w:rPr>
          <w:lang w:val="de-CH"/>
        </w:rPr>
        <w:t xml:space="preserve"> Anwendungsfall.</w:t>
      </w:r>
    </w:p>
    <w:p w14:paraId="5E10C840" w14:textId="1CCE33C4" w:rsidR="00F001C3" w:rsidRPr="00F001C3" w:rsidRDefault="00F001C3" w:rsidP="00975820">
      <w:pPr>
        <w:spacing w:after="60" w:line="240" w:lineRule="auto"/>
        <w:jc w:val="both"/>
        <w:rPr>
          <w:lang w:val="de-CH"/>
        </w:rPr>
      </w:pPr>
      <w:r w:rsidRPr="00F001C3">
        <w:rPr>
          <w:lang w:val="de-CH"/>
        </w:rPr>
        <w:t xml:space="preserve">Sobald die Exportperiode ausläuft oder der </w:t>
      </w:r>
      <w:r w:rsidR="00295C78">
        <w:rPr>
          <w:lang w:val="de-CH"/>
        </w:rPr>
        <w:t>Leistungsa</w:t>
      </w:r>
      <w:r w:rsidRPr="00F001C3">
        <w:rPr>
          <w:lang w:val="de-CH"/>
        </w:rPr>
        <w:t>nspruch gemäss der Rechtslage des zuständigen MS erlischt, endet der Anwendungsfall.</w:t>
      </w:r>
    </w:p>
    <w:p w14:paraId="591B4814" w14:textId="75053B9D" w:rsidR="00F001C3" w:rsidRPr="00DD2D76" w:rsidRDefault="00A606A0" w:rsidP="00975820">
      <w:pPr>
        <w:spacing w:after="60" w:line="240" w:lineRule="auto"/>
        <w:jc w:val="both"/>
        <w:rPr>
          <w:lang w:val="de-CH"/>
        </w:rPr>
      </w:pPr>
      <w:r w:rsidRPr="00DD2D76">
        <w:rPr>
          <w:lang w:val="de-CH"/>
        </w:rPr>
        <w:t xml:space="preserve">Der </w:t>
      </w:r>
      <w:r w:rsidR="00D651F3">
        <w:rPr>
          <w:lang w:val="de-CH"/>
        </w:rPr>
        <w:t>Leistungse</w:t>
      </w:r>
      <w:r w:rsidRPr="00DD2D76">
        <w:rPr>
          <w:lang w:val="de-CH"/>
        </w:rPr>
        <w:t xml:space="preserve">xport ist eine spezielle Situation, bei der der Stellensuchende </w:t>
      </w:r>
      <w:r w:rsidR="008137F6">
        <w:rPr>
          <w:lang w:val="de-CH"/>
        </w:rPr>
        <w:t>ALE</w:t>
      </w:r>
      <w:r w:rsidRPr="00DD2D76">
        <w:rPr>
          <w:lang w:val="de-CH"/>
        </w:rPr>
        <w:t xml:space="preserve"> von der zuständigen Institution erhält</w:t>
      </w:r>
      <w:r w:rsidR="00DD2D76">
        <w:rPr>
          <w:lang w:val="de-CH"/>
        </w:rPr>
        <w:t>,</w:t>
      </w:r>
      <w:r w:rsidRPr="00DD2D76">
        <w:rPr>
          <w:lang w:val="de-CH"/>
        </w:rPr>
        <w:t xml:space="preserve"> während er sich physisch auf dem Territorium eines anderen MS befindet</w:t>
      </w:r>
      <w:r w:rsidR="009E0207">
        <w:rPr>
          <w:lang w:val="de-CH"/>
        </w:rPr>
        <w:t>,</w:t>
      </w:r>
      <w:r w:rsidRPr="00DD2D76">
        <w:rPr>
          <w:lang w:val="de-CH"/>
        </w:rPr>
        <w:t xml:space="preserve"> dort beim </w:t>
      </w:r>
      <w:r w:rsidR="00DD2D76">
        <w:rPr>
          <w:lang w:val="de-CH"/>
        </w:rPr>
        <w:t>A</w:t>
      </w:r>
      <w:r w:rsidRPr="00DD2D76">
        <w:rPr>
          <w:lang w:val="de-CH"/>
        </w:rPr>
        <w:t xml:space="preserve">rbeitsamt gemeldet ist und eine </w:t>
      </w:r>
      <w:r w:rsidR="00DD2D76">
        <w:rPr>
          <w:lang w:val="de-CH"/>
        </w:rPr>
        <w:t>S</w:t>
      </w:r>
      <w:r w:rsidRPr="00DD2D76">
        <w:rPr>
          <w:lang w:val="de-CH"/>
        </w:rPr>
        <w:t>te</w:t>
      </w:r>
      <w:r w:rsidR="00DD2D76">
        <w:rPr>
          <w:lang w:val="de-CH"/>
        </w:rPr>
        <w:t>l</w:t>
      </w:r>
      <w:r w:rsidRPr="00DD2D76">
        <w:rPr>
          <w:lang w:val="de-CH"/>
        </w:rPr>
        <w:t xml:space="preserve">le sucht (unterstützender MS). Das bedeutet, dass die zuständige Institution die </w:t>
      </w:r>
      <w:r w:rsidR="008137F6">
        <w:rPr>
          <w:lang w:val="de-CH"/>
        </w:rPr>
        <w:t>ALE</w:t>
      </w:r>
      <w:r w:rsidRPr="00DD2D76">
        <w:rPr>
          <w:lang w:val="de-CH"/>
        </w:rPr>
        <w:t xml:space="preserve"> ausbezahlt, während </w:t>
      </w:r>
      <w:r w:rsidR="00DD2D76" w:rsidRPr="00DD2D76">
        <w:rPr>
          <w:lang w:val="de-CH"/>
        </w:rPr>
        <w:t>der Stellensuchende von der</w:t>
      </w:r>
      <w:r w:rsidRPr="00DD2D76">
        <w:rPr>
          <w:lang w:val="de-CH"/>
        </w:rPr>
        <w:t xml:space="preserve"> unterstützende</w:t>
      </w:r>
      <w:r w:rsidR="00DD2D76" w:rsidRPr="00DD2D76">
        <w:rPr>
          <w:lang w:val="de-CH"/>
        </w:rPr>
        <w:t>n</w:t>
      </w:r>
      <w:r w:rsidRPr="00DD2D76">
        <w:rPr>
          <w:lang w:val="de-CH"/>
        </w:rPr>
        <w:t xml:space="preserve"> Institution</w:t>
      </w:r>
      <w:r w:rsidR="00DD2D76" w:rsidRPr="00DD2D76">
        <w:rPr>
          <w:lang w:val="de-CH"/>
        </w:rPr>
        <w:t xml:space="preserve"> überwacht wird und de</w:t>
      </w:r>
      <w:r w:rsidR="00295C78">
        <w:rPr>
          <w:lang w:val="de-CH"/>
        </w:rPr>
        <w:t>n</w:t>
      </w:r>
      <w:r w:rsidR="00DD2D76" w:rsidRPr="00DD2D76">
        <w:rPr>
          <w:lang w:val="de-CH"/>
        </w:rPr>
        <w:t xml:space="preserve"> lokalen Kontroll</w:t>
      </w:r>
      <w:r w:rsidR="00295C78">
        <w:rPr>
          <w:lang w:val="de-CH"/>
        </w:rPr>
        <w:t>vorschriften</w:t>
      </w:r>
      <w:r w:rsidR="00DD2D76" w:rsidRPr="00DD2D76">
        <w:rPr>
          <w:lang w:val="de-CH"/>
        </w:rPr>
        <w:t xml:space="preserve"> unterstellt ist.</w:t>
      </w:r>
      <w:r w:rsidR="00DD2D76">
        <w:rPr>
          <w:lang w:val="de-CH"/>
        </w:rPr>
        <w:t xml:space="preserve"> Deshalb ist es von herausragender Bedeutung, dass das Datum der Anmeldung des Stellensuchenden bei der unterstützenden Institution sowie alle relevanten Änderungen der Umstände des Stellensuchenden der zuständigen Institution unverzüglich gemeldet werden. Denn diese Information kann unter Umständen einen direkten Einfluss auf den </w:t>
      </w:r>
      <w:r w:rsidR="00295C78">
        <w:rPr>
          <w:lang w:val="de-CH"/>
        </w:rPr>
        <w:t>Leistungsa</w:t>
      </w:r>
      <w:r w:rsidR="00DD2D76">
        <w:rPr>
          <w:lang w:val="de-CH"/>
        </w:rPr>
        <w:t>nspruch des Stellensuchenden haben.</w:t>
      </w:r>
    </w:p>
    <w:p w14:paraId="2401B98D" w14:textId="2C22306A" w:rsidR="001D086A" w:rsidRPr="009A67ED" w:rsidRDefault="00DD2D76" w:rsidP="00975820">
      <w:pPr>
        <w:keepNext/>
        <w:keepLines/>
        <w:spacing w:after="0" w:line="240" w:lineRule="auto"/>
        <w:jc w:val="both"/>
        <w:rPr>
          <w:lang w:val="de-CH"/>
        </w:rPr>
      </w:pPr>
      <w:r w:rsidRPr="00DD2D76">
        <w:rPr>
          <w:b/>
          <w:u w:val="single"/>
          <w:lang w:val="de-CH"/>
        </w:rPr>
        <w:t>Rechtsgrundlage</w:t>
      </w:r>
      <w:r w:rsidR="00A176E7" w:rsidRPr="00DD2D76">
        <w:rPr>
          <w:b/>
          <w:u w:val="single"/>
          <w:lang w:val="de-CH"/>
        </w:rPr>
        <w:t>:</w:t>
      </w:r>
      <w:r w:rsidR="00A176E7" w:rsidRPr="00DD2D76">
        <w:rPr>
          <w:lang w:val="de-CH"/>
        </w:rPr>
        <w:t xml:space="preserve"> </w:t>
      </w:r>
      <w:r w:rsidRPr="00DD2D76">
        <w:rPr>
          <w:lang w:val="de-CH"/>
        </w:rPr>
        <w:t>Die rechtliche Grundlage für d</w:t>
      </w:r>
      <w:r>
        <w:rPr>
          <w:lang w:val="de-CH"/>
        </w:rPr>
        <w:t xml:space="preserve">iesen Anwendungsfall </w:t>
      </w:r>
      <w:r w:rsidRPr="00DD2D76">
        <w:rPr>
          <w:lang w:val="de-CH"/>
        </w:rPr>
        <w:t xml:space="preserve">beruht </w:t>
      </w:r>
      <w:r>
        <w:rPr>
          <w:lang w:val="de-CH"/>
        </w:rPr>
        <w:t xml:space="preserve">auf </w:t>
      </w:r>
      <w:r w:rsidRPr="00DD2D76">
        <w:rPr>
          <w:lang w:val="de-CH"/>
        </w:rPr>
        <w:t xml:space="preserve">der </w:t>
      </w:r>
      <w:r>
        <w:rPr>
          <w:lang w:val="de-CH"/>
        </w:rPr>
        <w:t>Grundv</w:t>
      </w:r>
      <w:r w:rsidRPr="00DD2D76">
        <w:rPr>
          <w:lang w:val="de-CH"/>
        </w:rPr>
        <w:t>erordnung Nr.</w:t>
      </w:r>
      <w:r w:rsidR="009A67ED">
        <w:rPr>
          <w:lang w:val="de-CH"/>
        </w:rPr>
        <w:t xml:space="preserve"> 883/2004 und der Umsetzungsverordnung Nr. </w:t>
      </w:r>
      <w:r w:rsidRPr="00DD2D76">
        <w:rPr>
          <w:lang w:val="de-CH"/>
        </w:rPr>
        <w:t xml:space="preserve">987/2009. </w:t>
      </w:r>
      <w:bookmarkStart w:id="5" w:name="_Hlk523217737"/>
      <w:r w:rsidRPr="00DD2D76">
        <w:rPr>
          <w:lang w:val="de-CH"/>
        </w:rPr>
        <w:t>Die nachfolgende Tabelle spezifiziert die in diesem Anwendungsfall verwendeten SED und zeigt für jedes SED, auf welchem Artikel es beruht</w:t>
      </w:r>
      <w:bookmarkEnd w:id="5"/>
      <w:r w:rsidR="0006504A">
        <w:rPr>
          <w:lang w:val="de-CH"/>
        </w:rPr>
        <w:t>:</w:t>
      </w:r>
    </w:p>
    <w:tbl>
      <w:tblPr>
        <w:tblW w:w="53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661"/>
        <w:gridCol w:w="1319"/>
        <w:gridCol w:w="1170"/>
        <w:gridCol w:w="1022"/>
        <w:gridCol w:w="1022"/>
        <w:gridCol w:w="1319"/>
        <w:gridCol w:w="887"/>
        <w:gridCol w:w="887"/>
        <w:gridCol w:w="843"/>
      </w:tblGrid>
      <w:tr w:rsidR="001D086A" w:rsidRPr="00D52887" w14:paraId="4DBC7B42" w14:textId="77777777" w:rsidTr="005F1A6C">
        <w:trPr>
          <w:trHeight w:val="359"/>
          <w:tblHeader/>
        </w:trPr>
        <w:tc>
          <w:tcPr>
            <w:tcW w:w="389" w:type="pct"/>
            <w:vMerge w:val="restart"/>
            <w:shd w:val="clear" w:color="auto" w:fill="auto"/>
            <w:vAlign w:val="center"/>
          </w:tcPr>
          <w:p w14:paraId="5109A752" w14:textId="77777777" w:rsidR="001D086A" w:rsidRPr="00D52887" w:rsidRDefault="001D086A" w:rsidP="00975820">
            <w:pPr>
              <w:pStyle w:val="Aufzhlungszeichen4"/>
              <w:spacing w:after="0"/>
              <w:ind w:left="0"/>
              <w:jc w:val="center"/>
              <w:rPr>
                <w:rFonts w:asciiTheme="minorHAnsi" w:hAnsiTheme="minorHAnsi" w:cs="Calibri"/>
                <w:b/>
                <w:color w:val="FFFFFF"/>
                <w:sz w:val="22"/>
                <w:szCs w:val="22"/>
                <w:lang w:val="de-CH"/>
              </w:rPr>
            </w:pPr>
            <w:r w:rsidRPr="00D52887">
              <w:rPr>
                <w:rFonts w:asciiTheme="minorHAnsi" w:hAnsiTheme="minorHAnsi" w:cs="Calibri"/>
                <w:b/>
                <w:sz w:val="22"/>
                <w:szCs w:val="22"/>
                <w:lang w:val="de-CH"/>
              </w:rPr>
              <w:t>SED</w:t>
            </w:r>
          </w:p>
        </w:tc>
        <w:tc>
          <w:tcPr>
            <w:tcW w:w="1591" w:type="pct"/>
            <w:gridSpan w:val="3"/>
            <w:shd w:val="clear" w:color="auto" w:fill="548DD4" w:themeFill="text2" w:themeFillTint="99"/>
          </w:tcPr>
          <w:p w14:paraId="7A64DD16" w14:textId="0AAC2084" w:rsidR="001D086A" w:rsidRPr="00D52887" w:rsidRDefault="009A67ED" w:rsidP="00975820">
            <w:pPr>
              <w:pStyle w:val="Aufzhlungszeichen4"/>
              <w:numPr>
                <w:ilvl w:val="0"/>
                <w:numId w:val="0"/>
              </w:numPr>
              <w:spacing w:after="0"/>
              <w:jc w:val="center"/>
              <w:rPr>
                <w:rFonts w:asciiTheme="minorHAnsi" w:hAnsiTheme="minorHAnsi" w:cs="Calibri"/>
                <w:b/>
                <w:color w:val="FFFFFF"/>
                <w:sz w:val="22"/>
                <w:szCs w:val="22"/>
                <w:lang w:val="de-CH"/>
              </w:rPr>
            </w:pPr>
            <w:r w:rsidRPr="00D52887">
              <w:rPr>
                <w:rFonts w:asciiTheme="minorHAnsi" w:hAnsiTheme="minorHAnsi" w:cs="Calibri"/>
                <w:b/>
                <w:color w:val="FFFFFF"/>
                <w:sz w:val="22"/>
                <w:szCs w:val="22"/>
                <w:lang w:val="de-CH"/>
              </w:rPr>
              <w:t>Grundverordnung</w:t>
            </w:r>
            <w:r w:rsidR="001D086A" w:rsidRPr="00D52887">
              <w:rPr>
                <w:rFonts w:asciiTheme="minorHAnsi" w:hAnsiTheme="minorHAnsi" w:cs="Calibri"/>
                <w:b/>
                <w:color w:val="FFFFFF"/>
                <w:sz w:val="22"/>
                <w:szCs w:val="22"/>
                <w:lang w:val="de-CH"/>
              </w:rPr>
              <w:t xml:space="preserve"> (883/04)</w:t>
            </w:r>
          </w:p>
        </w:tc>
        <w:tc>
          <w:tcPr>
            <w:tcW w:w="3020" w:type="pct"/>
            <w:gridSpan w:val="6"/>
            <w:shd w:val="clear" w:color="auto" w:fill="1F497D"/>
          </w:tcPr>
          <w:p w14:paraId="0A828F34" w14:textId="4A21D49D" w:rsidR="001D086A" w:rsidRPr="00D52887" w:rsidRDefault="009A67ED" w:rsidP="00975820">
            <w:pPr>
              <w:pStyle w:val="Aufzhlungszeichen4"/>
              <w:numPr>
                <w:ilvl w:val="0"/>
                <w:numId w:val="0"/>
              </w:numPr>
              <w:spacing w:after="0"/>
              <w:jc w:val="center"/>
              <w:rPr>
                <w:rFonts w:asciiTheme="minorHAnsi" w:hAnsiTheme="minorHAnsi" w:cs="Calibri"/>
                <w:b/>
                <w:color w:val="FFFFFF"/>
                <w:sz w:val="22"/>
                <w:szCs w:val="22"/>
                <w:lang w:val="de-CH"/>
              </w:rPr>
            </w:pPr>
            <w:r w:rsidRPr="00D52887">
              <w:rPr>
                <w:rFonts w:asciiTheme="minorHAnsi" w:hAnsiTheme="minorHAnsi" w:cs="Calibri"/>
                <w:b/>
                <w:color w:val="FFFFFF"/>
                <w:sz w:val="22"/>
                <w:szCs w:val="22"/>
                <w:lang w:val="de-CH"/>
              </w:rPr>
              <w:t>Umsetzungsverordnung</w:t>
            </w:r>
            <w:r w:rsidR="001D086A" w:rsidRPr="00D52887">
              <w:rPr>
                <w:rFonts w:asciiTheme="minorHAnsi" w:hAnsiTheme="minorHAnsi" w:cs="Calibri"/>
                <w:b/>
                <w:color w:val="FFFFFF"/>
                <w:sz w:val="22"/>
                <w:szCs w:val="22"/>
                <w:lang w:val="de-CH"/>
              </w:rPr>
              <w:t xml:space="preserve"> (987/09)</w:t>
            </w:r>
          </w:p>
        </w:tc>
      </w:tr>
      <w:tr w:rsidR="001D086A" w:rsidRPr="00D52887" w14:paraId="21471530" w14:textId="77777777" w:rsidTr="005F1A6C">
        <w:trPr>
          <w:cantSplit/>
          <w:trHeight w:val="566"/>
          <w:tblHeader/>
        </w:trPr>
        <w:tc>
          <w:tcPr>
            <w:tcW w:w="389" w:type="pct"/>
            <w:vMerge/>
            <w:shd w:val="clear" w:color="auto" w:fill="auto"/>
            <w:vAlign w:val="center"/>
          </w:tcPr>
          <w:p w14:paraId="52D163C0" w14:textId="77777777" w:rsidR="001D086A" w:rsidRPr="00D52887" w:rsidRDefault="001D086A" w:rsidP="00975820">
            <w:pPr>
              <w:pStyle w:val="Aufzhlungszeichen4"/>
              <w:numPr>
                <w:ilvl w:val="0"/>
                <w:numId w:val="0"/>
              </w:numPr>
              <w:spacing w:after="0"/>
              <w:jc w:val="left"/>
              <w:rPr>
                <w:rFonts w:asciiTheme="minorHAnsi" w:hAnsiTheme="minorHAnsi" w:cs="Calibri"/>
                <w:b/>
                <w:sz w:val="22"/>
                <w:szCs w:val="22"/>
                <w:lang w:val="de-CH"/>
              </w:rPr>
            </w:pPr>
          </w:p>
        </w:tc>
        <w:tc>
          <w:tcPr>
            <w:tcW w:w="334" w:type="pct"/>
            <w:shd w:val="clear" w:color="auto" w:fill="548DD4" w:themeFill="text2" w:themeFillTint="99"/>
            <w:vAlign w:val="center"/>
          </w:tcPr>
          <w:p w14:paraId="45EC8F3F" w14:textId="77777777" w:rsidR="001D086A" w:rsidRPr="00D52887" w:rsidRDefault="001D086A" w:rsidP="00975820">
            <w:pPr>
              <w:pStyle w:val="Aufzhlungszeichen4"/>
              <w:numPr>
                <w:ilvl w:val="0"/>
                <w:numId w:val="0"/>
              </w:numPr>
              <w:spacing w:after="0"/>
              <w:jc w:val="center"/>
              <w:rPr>
                <w:rFonts w:asciiTheme="minorHAnsi" w:hAnsiTheme="minorHAnsi" w:cs="Calibri"/>
                <w:b/>
                <w:color w:val="FFFFFF"/>
                <w:sz w:val="22"/>
                <w:szCs w:val="22"/>
                <w:lang w:val="de-CH"/>
              </w:rPr>
            </w:pPr>
            <w:r w:rsidRPr="00D52887">
              <w:rPr>
                <w:rFonts w:asciiTheme="minorHAnsi" w:hAnsiTheme="minorHAnsi" w:cs="Calibri"/>
                <w:b/>
                <w:color w:val="FFFFFF"/>
                <w:sz w:val="22"/>
                <w:szCs w:val="22"/>
                <w:lang w:val="de-CH"/>
              </w:rPr>
              <w:t>64</w:t>
            </w:r>
          </w:p>
        </w:tc>
        <w:tc>
          <w:tcPr>
            <w:tcW w:w="666" w:type="pct"/>
            <w:shd w:val="clear" w:color="auto" w:fill="548DD4"/>
            <w:vAlign w:val="center"/>
          </w:tcPr>
          <w:p w14:paraId="1F403D34" w14:textId="0924C6CE" w:rsidR="001D086A" w:rsidRPr="00D52887" w:rsidRDefault="001D086A" w:rsidP="00975820">
            <w:pPr>
              <w:pStyle w:val="Aufzhlungszeichen4"/>
              <w:numPr>
                <w:ilvl w:val="0"/>
                <w:numId w:val="0"/>
              </w:numPr>
              <w:spacing w:after="0"/>
              <w:jc w:val="center"/>
              <w:rPr>
                <w:rFonts w:asciiTheme="minorHAnsi" w:hAnsiTheme="minorHAnsi" w:cs="Calibri"/>
                <w:b/>
                <w:color w:val="FFFFFF"/>
                <w:sz w:val="22"/>
                <w:szCs w:val="22"/>
                <w:lang w:val="de-CH"/>
              </w:rPr>
            </w:pPr>
            <w:r w:rsidRPr="00D52887">
              <w:rPr>
                <w:rFonts w:asciiTheme="minorHAnsi" w:hAnsiTheme="minorHAnsi" w:cs="Calibri"/>
                <w:b/>
                <w:color w:val="FFFFFF"/>
                <w:sz w:val="22"/>
                <w:szCs w:val="22"/>
                <w:lang w:val="de-CH"/>
              </w:rPr>
              <w:t>65</w:t>
            </w:r>
            <w:r w:rsidR="009E0207">
              <w:rPr>
                <w:rFonts w:asciiTheme="minorHAnsi" w:hAnsiTheme="minorHAnsi" w:cs="Calibri"/>
                <w:b/>
                <w:color w:val="FFFFFF"/>
                <w:sz w:val="22"/>
                <w:szCs w:val="22"/>
                <w:lang w:val="de-CH"/>
              </w:rPr>
              <w:t xml:space="preserve"> Abs. </w:t>
            </w:r>
            <w:r w:rsidRPr="00D52887">
              <w:rPr>
                <w:rFonts w:asciiTheme="minorHAnsi" w:hAnsiTheme="minorHAnsi" w:cs="Calibri"/>
                <w:b/>
                <w:color w:val="FFFFFF"/>
                <w:sz w:val="22"/>
                <w:szCs w:val="22"/>
                <w:lang w:val="de-CH"/>
              </w:rPr>
              <w:t>5</w:t>
            </w:r>
            <w:r w:rsidR="009E0207">
              <w:rPr>
                <w:rFonts w:asciiTheme="minorHAnsi" w:hAnsiTheme="minorHAnsi" w:cs="Calibri"/>
                <w:b/>
                <w:color w:val="FFFFFF"/>
                <w:sz w:val="22"/>
                <w:szCs w:val="22"/>
                <w:lang w:val="de-CH"/>
              </w:rPr>
              <w:t xml:space="preserve"> Bst. </w:t>
            </w:r>
            <w:r w:rsidRPr="00D52887">
              <w:rPr>
                <w:rFonts w:asciiTheme="minorHAnsi" w:hAnsiTheme="minorHAnsi" w:cs="Calibri"/>
                <w:b/>
                <w:color w:val="FFFFFF"/>
                <w:sz w:val="22"/>
                <w:szCs w:val="22"/>
                <w:lang w:val="de-CH"/>
              </w:rPr>
              <w:t>b</w:t>
            </w:r>
          </w:p>
        </w:tc>
        <w:tc>
          <w:tcPr>
            <w:tcW w:w="591" w:type="pct"/>
            <w:shd w:val="clear" w:color="auto" w:fill="548DD4"/>
            <w:vAlign w:val="center"/>
          </w:tcPr>
          <w:p w14:paraId="7E78BB25" w14:textId="1DD015C4" w:rsidR="001D086A" w:rsidRPr="00D52887" w:rsidRDefault="001D086A" w:rsidP="00975820">
            <w:pPr>
              <w:pStyle w:val="Aufzhlungszeichen4"/>
              <w:numPr>
                <w:ilvl w:val="0"/>
                <w:numId w:val="0"/>
              </w:numPr>
              <w:spacing w:after="0"/>
              <w:jc w:val="center"/>
              <w:rPr>
                <w:rFonts w:asciiTheme="minorHAnsi" w:hAnsiTheme="minorHAnsi" w:cs="Calibri"/>
                <w:b/>
                <w:color w:val="FFFFFF"/>
                <w:sz w:val="22"/>
                <w:szCs w:val="22"/>
                <w:lang w:val="de-CH"/>
              </w:rPr>
            </w:pPr>
            <w:r w:rsidRPr="00D52887">
              <w:rPr>
                <w:rFonts w:asciiTheme="minorHAnsi" w:hAnsiTheme="minorHAnsi" w:cs="Calibri"/>
                <w:b/>
                <w:color w:val="FFFFFF"/>
                <w:sz w:val="22"/>
                <w:szCs w:val="22"/>
                <w:lang w:val="de-CH"/>
              </w:rPr>
              <w:t>65a</w:t>
            </w:r>
            <w:r w:rsidR="009E0207">
              <w:rPr>
                <w:rFonts w:asciiTheme="minorHAnsi" w:hAnsiTheme="minorHAnsi" w:cs="Calibri"/>
                <w:b/>
                <w:color w:val="FFFFFF"/>
                <w:sz w:val="22"/>
                <w:szCs w:val="22"/>
                <w:lang w:val="de-CH"/>
              </w:rPr>
              <w:t xml:space="preserve"> Abs. </w:t>
            </w:r>
            <w:r w:rsidRPr="00D52887">
              <w:rPr>
                <w:rFonts w:asciiTheme="minorHAnsi" w:hAnsiTheme="minorHAnsi" w:cs="Calibri"/>
                <w:b/>
                <w:color w:val="FFFFFF"/>
                <w:sz w:val="22"/>
                <w:szCs w:val="22"/>
                <w:lang w:val="de-CH"/>
              </w:rPr>
              <w:t>3</w:t>
            </w:r>
          </w:p>
        </w:tc>
        <w:tc>
          <w:tcPr>
            <w:tcW w:w="516" w:type="pct"/>
            <w:shd w:val="clear" w:color="auto" w:fill="1F497D"/>
            <w:vAlign w:val="center"/>
          </w:tcPr>
          <w:p w14:paraId="78B070AD" w14:textId="4CD6AC10" w:rsidR="001D086A" w:rsidRPr="00D52887" w:rsidRDefault="001D086A" w:rsidP="00975820">
            <w:pPr>
              <w:pStyle w:val="Aufzhlungszeichen4"/>
              <w:numPr>
                <w:ilvl w:val="0"/>
                <w:numId w:val="0"/>
              </w:numPr>
              <w:spacing w:after="0"/>
              <w:jc w:val="center"/>
              <w:rPr>
                <w:rFonts w:asciiTheme="minorHAnsi" w:hAnsiTheme="minorHAnsi" w:cs="Calibri"/>
                <w:b/>
                <w:color w:val="FFFFFF"/>
                <w:sz w:val="22"/>
                <w:szCs w:val="22"/>
                <w:lang w:val="de-CH"/>
              </w:rPr>
            </w:pPr>
            <w:r w:rsidRPr="00D52887">
              <w:rPr>
                <w:rFonts w:asciiTheme="minorHAnsi" w:hAnsiTheme="minorHAnsi" w:cs="Calibri"/>
                <w:b/>
                <w:color w:val="FFFFFF"/>
                <w:sz w:val="22"/>
                <w:szCs w:val="22"/>
                <w:lang w:val="de-CH"/>
              </w:rPr>
              <w:t>55</w:t>
            </w:r>
            <w:r w:rsidR="009E0207">
              <w:rPr>
                <w:rFonts w:asciiTheme="minorHAnsi" w:hAnsiTheme="minorHAnsi" w:cs="Calibri"/>
                <w:b/>
                <w:color w:val="FFFFFF"/>
                <w:sz w:val="22"/>
                <w:szCs w:val="22"/>
                <w:lang w:val="de-CH"/>
              </w:rPr>
              <w:t xml:space="preserve"> Abs. </w:t>
            </w:r>
            <w:r w:rsidRPr="00D52887">
              <w:rPr>
                <w:rFonts w:asciiTheme="minorHAnsi" w:hAnsiTheme="minorHAnsi" w:cs="Calibri"/>
                <w:b/>
                <w:color w:val="FFFFFF"/>
                <w:sz w:val="22"/>
                <w:szCs w:val="22"/>
                <w:lang w:val="de-CH"/>
              </w:rPr>
              <w:t>1</w:t>
            </w:r>
          </w:p>
        </w:tc>
        <w:tc>
          <w:tcPr>
            <w:tcW w:w="516" w:type="pct"/>
            <w:shd w:val="clear" w:color="auto" w:fill="1F497D"/>
            <w:vAlign w:val="center"/>
          </w:tcPr>
          <w:p w14:paraId="23DF8ED1" w14:textId="3DC94BCC" w:rsidR="001D086A" w:rsidRPr="00D52887" w:rsidRDefault="001D086A" w:rsidP="00975820">
            <w:pPr>
              <w:pStyle w:val="Aufzhlungszeichen4"/>
              <w:numPr>
                <w:ilvl w:val="0"/>
                <w:numId w:val="0"/>
              </w:numPr>
              <w:spacing w:after="0"/>
              <w:jc w:val="center"/>
              <w:rPr>
                <w:rFonts w:asciiTheme="minorHAnsi" w:hAnsiTheme="minorHAnsi" w:cs="Calibri"/>
                <w:b/>
                <w:color w:val="FFFFFF"/>
                <w:sz w:val="22"/>
                <w:szCs w:val="22"/>
                <w:lang w:val="de-CH"/>
              </w:rPr>
            </w:pPr>
            <w:r w:rsidRPr="00D52887">
              <w:rPr>
                <w:rFonts w:asciiTheme="minorHAnsi" w:hAnsiTheme="minorHAnsi" w:cs="Calibri"/>
                <w:b/>
                <w:color w:val="FFFFFF"/>
                <w:sz w:val="22"/>
                <w:szCs w:val="22"/>
                <w:lang w:val="de-CH"/>
              </w:rPr>
              <w:t>55</w:t>
            </w:r>
            <w:r w:rsidR="009E0207">
              <w:rPr>
                <w:rFonts w:asciiTheme="minorHAnsi" w:hAnsiTheme="minorHAnsi" w:cs="Calibri"/>
                <w:b/>
                <w:color w:val="FFFFFF"/>
                <w:sz w:val="22"/>
                <w:szCs w:val="22"/>
                <w:lang w:val="de-CH"/>
              </w:rPr>
              <w:t xml:space="preserve"> Abs. 2</w:t>
            </w:r>
          </w:p>
        </w:tc>
        <w:tc>
          <w:tcPr>
            <w:tcW w:w="666" w:type="pct"/>
            <w:shd w:val="clear" w:color="auto" w:fill="1F497D"/>
            <w:vAlign w:val="center"/>
          </w:tcPr>
          <w:p w14:paraId="5276A60A" w14:textId="536832C8" w:rsidR="001D086A" w:rsidRPr="00D52887" w:rsidRDefault="001D086A" w:rsidP="00975820">
            <w:pPr>
              <w:pStyle w:val="Aufzhlungszeichen4"/>
              <w:numPr>
                <w:ilvl w:val="0"/>
                <w:numId w:val="0"/>
              </w:numPr>
              <w:spacing w:after="0"/>
              <w:jc w:val="center"/>
              <w:rPr>
                <w:rFonts w:asciiTheme="minorHAnsi" w:hAnsiTheme="minorHAnsi" w:cs="Calibri"/>
                <w:b/>
                <w:color w:val="FFFFFF"/>
                <w:sz w:val="22"/>
                <w:szCs w:val="22"/>
                <w:lang w:val="de-CH"/>
              </w:rPr>
            </w:pPr>
            <w:r w:rsidRPr="00D52887">
              <w:rPr>
                <w:rFonts w:asciiTheme="minorHAnsi" w:hAnsiTheme="minorHAnsi" w:cs="Calibri"/>
                <w:b/>
                <w:color w:val="FFFFFF"/>
                <w:sz w:val="22"/>
                <w:szCs w:val="22"/>
                <w:lang w:val="de-CH"/>
              </w:rPr>
              <w:t>55</w:t>
            </w:r>
            <w:r w:rsidR="009E0207">
              <w:rPr>
                <w:rFonts w:asciiTheme="minorHAnsi" w:hAnsiTheme="minorHAnsi" w:cs="Calibri"/>
                <w:b/>
                <w:color w:val="FFFFFF"/>
                <w:sz w:val="22"/>
                <w:szCs w:val="22"/>
                <w:lang w:val="de-CH"/>
              </w:rPr>
              <w:t xml:space="preserve"> Abs. </w:t>
            </w:r>
            <w:r w:rsidRPr="00D52887">
              <w:rPr>
                <w:rFonts w:asciiTheme="minorHAnsi" w:hAnsiTheme="minorHAnsi" w:cs="Calibri"/>
                <w:b/>
                <w:color w:val="FFFFFF"/>
                <w:sz w:val="22"/>
                <w:szCs w:val="22"/>
                <w:lang w:val="de-CH"/>
              </w:rPr>
              <w:t>4</w:t>
            </w:r>
          </w:p>
        </w:tc>
        <w:tc>
          <w:tcPr>
            <w:tcW w:w="448" w:type="pct"/>
            <w:shd w:val="clear" w:color="auto" w:fill="1F497D"/>
            <w:vAlign w:val="center"/>
          </w:tcPr>
          <w:p w14:paraId="2CCCBDBA" w14:textId="186147E7" w:rsidR="001D086A" w:rsidRPr="00D52887" w:rsidRDefault="001D086A" w:rsidP="00975820">
            <w:pPr>
              <w:pStyle w:val="Aufzhlungszeichen4"/>
              <w:numPr>
                <w:ilvl w:val="0"/>
                <w:numId w:val="0"/>
              </w:numPr>
              <w:spacing w:after="0"/>
              <w:jc w:val="center"/>
              <w:rPr>
                <w:rFonts w:asciiTheme="minorHAnsi" w:hAnsiTheme="minorHAnsi" w:cs="Calibri"/>
                <w:b/>
                <w:color w:val="FFFFFF"/>
                <w:sz w:val="22"/>
                <w:szCs w:val="22"/>
                <w:lang w:val="de-CH"/>
              </w:rPr>
            </w:pPr>
            <w:r w:rsidRPr="00D52887">
              <w:rPr>
                <w:rFonts w:asciiTheme="minorHAnsi" w:hAnsiTheme="minorHAnsi" w:cs="Calibri"/>
                <w:b/>
                <w:color w:val="FFFFFF"/>
                <w:sz w:val="22"/>
                <w:szCs w:val="22"/>
                <w:lang w:val="de-CH"/>
              </w:rPr>
              <w:t>55</w:t>
            </w:r>
            <w:r w:rsidR="009E0207">
              <w:rPr>
                <w:rFonts w:asciiTheme="minorHAnsi" w:hAnsiTheme="minorHAnsi" w:cs="Calibri"/>
                <w:b/>
                <w:color w:val="FFFFFF"/>
                <w:sz w:val="22"/>
                <w:szCs w:val="22"/>
                <w:lang w:val="de-CH"/>
              </w:rPr>
              <w:t xml:space="preserve"> Abs. </w:t>
            </w:r>
            <w:r w:rsidRPr="00D52887">
              <w:rPr>
                <w:rFonts w:asciiTheme="minorHAnsi" w:hAnsiTheme="minorHAnsi" w:cs="Calibri"/>
                <w:b/>
                <w:color w:val="FFFFFF"/>
                <w:sz w:val="22"/>
                <w:szCs w:val="22"/>
                <w:lang w:val="de-CH"/>
              </w:rPr>
              <w:t>5</w:t>
            </w:r>
          </w:p>
        </w:tc>
        <w:tc>
          <w:tcPr>
            <w:tcW w:w="448" w:type="pct"/>
            <w:shd w:val="clear" w:color="auto" w:fill="1F497D"/>
            <w:vAlign w:val="center"/>
          </w:tcPr>
          <w:p w14:paraId="45975838" w14:textId="5E933AB8" w:rsidR="001D086A" w:rsidRPr="00D52887" w:rsidRDefault="001D086A" w:rsidP="00975820">
            <w:pPr>
              <w:pStyle w:val="Aufzhlungszeichen4"/>
              <w:numPr>
                <w:ilvl w:val="0"/>
                <w:numId w:val="0"/>
              </w:numPr>
              <w:spacing w:after="0"/>
              <w:jc w:val="center"/>
              <w:rPr>
                <w:rFonts w:asciiTheme="minorHAnsi" w:hAnsiTheme="minorHAnsi" w:cs="Calibri"/>
                <w:b/>
                <w:color w:val="FFFFFF"/>
                <w:sz w:val="22"/>
                <w:szCs w:val="22"/>
                <w:lang w:val="de-CH"/>
              </w:rPr>
            </w:pPr>
            <w:r w:rsidRPr="00D52887">
              <w:rPr>
                <w:rFonts w:asciiTheme="minorHAnsi" w:hAnsiTheme="minorHAnsi" w:cs="Calibri"/>
                <w:b/>
                <w:color w:val="FFFFFF"/>
                <w:sz w:val="22"/>
                <w:szCs w:val="22"/>
                <w:lang w:val="de-CH"/>
              </w:rPr>
              <w:t>56</w:t>
            </w:r>
            <w:r w:rsidR="009E0207">
              <w:rPr>
                <w:rFonts w:asciiTheme="minorHAnsi" w:hAnsiTheme="minorHAnsi" w:cs="Calibri"/>
                <w:b/>
                <w:color w:val="FFFFFF"/>
                <w:sz w:val="22"/>
                <w:szCs w:val="22"/>
                <w:lang w:val="de-CH"/>
              </w:rPr>
              <w:t xml:space="preserve"> Abs. </w:t>
            </w:r>
            <w:r w:rsidRPr="00D52887">
              <w:rPr>
                <w:rFonts w:asciiTheme="minorHAnsi" w:hAnsiTheme="minorHAnsi" w:cs="Calibri"/>
                <w:b/>
                <w:color w:val="FFFFFF"/>
                <w:sz w:val="22"/>
                <w:szCs w:val="22"/>
                <w:lang w:val="de-CH"/>
              </w:rPr>
              <w:t>3</w:t>
            </w:r>
          </w:p>
        </w:tc>
        <w:tc>
          <w:tcPr>
            <w:tcW w:w="426" w:type="pct"/>
            <w:shd w:val="clear" w:color="auto" w:fill="1F497D"/>
            <w:vAlign w:val="center"/>
          </w:tcPr>
          <w:p w14:paraId="5A203967" w14:textId="77777777" w:rsidR="001D086A" w:rsidRPr="00D52887" w:rsidRDefault="001D086A" w:rsidP="00975820">
            <w:pPr>
              <w:pStyle w:val="Aufzhlungszeichen4"/>
              <w:numPr>
                <w:ilvl w:val="0"/>
                <w:numId w:val="0"/>
              </w:numPr>
              <w:spacing w:after="0"/>
              <w:jc w:val="center"/>
              <w:rPr>
                <w:rFonts w:asciiTheme="minorHAnsi" w:hAnsiTheme="minorHAnsi" w:cs="Calibri"/>
                <w:b/>
                <w:color w:val="FFFFFF"/>
                <w:sz w:val="22"/>
                <w:szCs w:val="22"/>
                <w:lang w:val="de-CH"/>
              </w:rPr>
            </w:pPr>
            <w:r w:rsidRPr="00D52887">
              <w:rPr>
                <w:rFonts w:asciiTheme="minorHAnsi" w:hAnsiTheme="minorHAnsi" w:cs="Calibri"/>
                <w:b/>
                <w:color w:val="FFFFFF"/>
                <w:sz w:val="22"/>
                <w:szCs w:val="22"/>
                <w:lang w:val="de-CH"/>
              </w:rPr>
              <w:t>55</w:t>
            </w:r>
          </w:p>
        </w:tc>
      </w:tr>
      <w:tr w:rsidR="001D086A" w:rsidRPr="00D52887" w14:paraId="4114E358" w14:textId="77777777" w:rsidTr="005F1A6C">
        <w:tc>
          <w:tcPr>
            <w:tcW w:w="389" w:type="pct"/>
            <w:shd w:val="clear" w:color="auto" w:fill="auto"/>
          </w:tcPr>
          <w:p w14:paraId="3F049413"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r w:rsidRPr="00D52887">
              <w:rPr>
                <w:rFonts w:asciiTheme="minorHAnsi" w:hAnsiTheme="minorHAnsi" w:cs="Calibri"/>
                <w:sz w:val="22"/>
                <w:szCs w:val="22"/>
                <w:lang w:val="de-CH"/>
              </w:rPr>
              <w:t>U007</w:t>
            </w:r>
          </w:p>
        </w:tc>
        <w:tc>
          <w:tcPr>
            <w:tcW w:w="334" w:type="pct"/>
            <w:shd w:val="clear" w:color="auto" w:fill="auto"/>
          </w:tcPr>
          <w:p w14:paraId="2DB17B3D"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666" w:type="pct"/>
            <w:shd w:val="clear" w:color="auto" w:fill="auto"/>
          </w:tcPr>
          <w:p w14:paraId="0CD1A0F0"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highlight w:val="yellow"/>
                <w:lang w:val="de-CH"/>
              </w:rPr>
            </w:pPr>
            <w:r w:rsidRPr="00D52887">
              <w:rPr>
                <w:rFonts w:asciiTheme="minorHAnsi" w:hAnsiTheme="minorHAnsi" w:cs="Calibri"/>
                <w:b/>
                <w:color w:val="4F6228" w:themeColor="accent3" w:themeShade="80"/>
                <w:sz w:val="22"/>
                <w:szCs w:val="22"/>
                <w:lang w:val="de-CH"/>
              </w:rPr>
              <w:sym w:font="Wingdings" w:char="F0FC"/>
            </w:r>
          </w:p>
        </w:tc>
        <w:tc>
          <w:tcPr>
            <w:tcW w:w="591" w:type="pct"/>
            <w:shd w:val="clear" w:color="auto" w:fill="auto"/>
          </w:tcPr>
          <w:p w14:paraId="6117DF7E"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16" w:type="pct"/>
            <w:shd w:val="clear" w:color="auto" w:fill="auto"/>
          </w:tcPr>
          <w:p w14:paraId="6BE5C97A"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16" w:type="pct"/>
            <w:shd w:val="clear" w:color="auto" w:fill="auto"/>
          </w:tcPr>
          <w:p w14:paraId="696F2BF4"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666" w:type="pct"/>
            <w:shd w:val="clear" w:color="auto" w:fill="auto"/>
          </w:tcPr>
          <w:p w14:paraId="68F6195D"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48" w:type="pct"/>
            <w:shd w:val="clear" w:color="auto" w:fill="auto"/>
          </w:tcPr>
          <w:p w14:paraId="4437E9F0"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48" w:type="pct"/>
            <w:shd w:val="clear" w:color="auto" w:fill="auto"/>
          </w:tcPr>
          <w:p w14:paraId="30167E45"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highlight w:val="yellow"/>
                <w:lang w:val="de-CH"/>
              </w:rPr>
            </w:pPr>
            <w:r w:rsidRPr="00D52887">
              <w:rPr>
                <w:rFonts w:asciiTheme="minorHAnsi" w:hAnsiTheme="minorHAnsi" w:cs="Calibri"/>
                <w:b/>
                <w:color w:val="4F6228" w:themeColor="accent3" w:themeShade="80"/>
                <w:sz w:val="22"/>
                <w:szCs w:val="22"/>
                <w:lang w:val="de-CH"/>
              </w:rPr>
              <w:sym w:font="Wingdings" w:char="F0FC"/>
            </w:r>
          </w:p>
        </w:tc>
        <w:tc>
          <w:tcPr>
            <w:tcW w:w="426" w:type="pct"/>
            <w:shd w:val="clear" w:color="auto" w:fill="auto"/>
          </w:tcPr>
          <w:p w14:paraId="69F6EDFD"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r>
      <w:tr w:rsidR="001D086A" w:rsidRPr="00D52887" w14:paraId="7C666944" w14:textId="77777777" w:rsidTr="005F1A6C">
        <w:tc>
          <w:tcPr>
            <w:tcW w:w="389" w:type="pct"/>
            <w:shd w:val="clear" w:color="auto" w:fill="auto"/>
          </w:tcPr>
          <w:p w14:paraId="5962780A"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r w:rsidRPr="00D52887">
              <w:rPr>
                <w:rFonts w:asciiTheme="minorHAnsi" w:hAnsiTheme="minorHAnsi" w:cs="Calibri"/>
                <w:sz w:val="22"/>
                <w:szCs w:val="22"/>
                <w:lang w:val="de-CH"/>
              </w:rPr>
              <w:t>U008</w:t>
            </w:r>
          </w:p>
        </w:tc>
        <w:tc>
          <w:tcPr>
            <w:tcW w:w="334" w:type="pct"/>
            <w:shd w:val="clear" w:color="auto" w:fill="auto"/>
          </w:tcPr>
          <w:p w14:paraId="31A40601"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666" w:type="pct"/>
            <w:shd w:val="clear" w:color="auto" w:fill="auto"/>
          </w:tcPr>
          <w:p w14:paraId="7C871D31"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91" w:type="pct"/>
            <w:shd w:val="clear" w:color="auto" w:fill="auto"/>
          </w:tcPr>
          <w:p w14:paraId="6677CFEB"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16" w:type="pct"/>
            <w:shd w:val="clear" w:color="auto" w:fill="auto"/>
          </w:tcPr>
          <w:p w14:paraId="1D705299"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16" w:type="pct"/>
            <w:shd w:val="clear" w:color="auto" w:fill="auto"/>
          </w:tcPr>
          <w:p w14:paraId="791D8475"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666" w:type="pct"/>
            <w:shd w:val="clear" w:color="auto" w:fill="auto"/>
          </w:tcPr>
          <w:p w14:paraId="7C6F6447"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48" w:type="pct"/>
            <w:shd w:val="clear" w:color="auto" w:fill="auto"/>
          </w:tcPr>
          <w:p w14:paraId="5866E7A9"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48" w:type="pct"/>
            <w:shd w:val="clear" w:color="auto" w:fill="auto"/>
          </w:tcPr>
          <w:p w14:paraId="7ED21F93" w14:textId="4ABEF994" w:rsidR="001D086A" w:rsidRPr="00D52887" w:rsidRDefault="00DB31C5"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426" w:type="pct"/>
            <w:shd w:val="clear" w:color="auto" w:fill="auto"/>
          </w:tcPr>
          <w:p w14:paraId="5E123ACB"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r>
      <w:tr w:rsidR="001D086A" w:rsidRPr="00D52887" w14:paraId="19FF02B2" w14:textId="77777777" w:rsidTr="005F1A6C">
        <w:tc>
          <w:tcPr>
            <w:tcW w:w="389" w:type="pct"/>
            <w:shd w:val="clear" w:color="auto" w:fill="auto"/>
          </w:tcPr>
          <w:p w14:paraId="7FE148A4"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r w:rsidRPr="00D52887">
              <w:rPr>
                <w:rFonts w:asciiTheme="minorHAnsi" w:hAnsiTheme="minorHAnsi" w:cs="Calibri"/>
                <w:sz w:val="22"/>
                <w:szCs w:val="22"/>
                <w:lang w:val="de-CH"/>
              </w:rPr>
              <w:t>U009</w:t>
            </w:r>
          </w:p>
        </w:tc>
        <w:tc>
          <w:tcPr>
            <w:tcW w:w="334" w:type="pct"/>
            <w:shd w:val="clear" w:color="auto" w:fill="auto"/>
          </w:tcPr>
          <w:p w14:paraId="00ACADD9"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666" w:type="pct"/>
            <w:shd w:val="clear" w:color="auto" w:fill="auto"/>
          </w:tcPr>
          <w:p w14:paraId="7B961174"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91" w:type="pct"/>
            <w:shd w:val="clear" w:color="auto" w:fill="auto"/>
          </w:tcPr>
          <w:p w14:paraId="4728951D"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16" w:type="pct"/>
            <w:shd w:val="clear" w:color="auto" w:fill="auto"/>
          </w:tcPr>
          <w:p w14:paraId="7AED5638"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516" w:type="pct"/>
            <w:shd w:val="clear" w:color="auto" w:fill="auto"/>
          </w:tcPr>
          <w:p w14:paraId="7E1196A1"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666" w:type="pct"/>
            <w:shd w:val="clear" w:color="auto" w:fill="auto"/>
          </w:tcPr>
          <w:p w14:paraId="03CC9B19"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448" w:type="pct"/>
            <w:shd w:val="clear" w:color="auto" w:fill="auto"/>
          </w:tcPr>
          <w:p w14:paraId="5B66C441"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48" w:type="pct"/>
            <w:shd w:val="clear" w:color="auto" w:fill="auto"/>
          </w:tcPr>
          <w:p w14:paraId="1083D7F8"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26" w:type="pct"/>
            <w:shd w:val="clear" w:color="auto" w:fill="auto"/>
          </w:tcPr>
          <w:p w14:paraId="2D00FD37"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r>
      <w:tr w:rsidR="001D086A" w:rsidRPr="00D52887" w14:paraId="590F45A1" w14:textId="77777777" w:rsidTr="005F1A6C">
        <w:tc>
          <w:tcPr>
            <w:tcW w:w="389" w:type="pct"/>
            <w:shd w:val="clear" w:color="auto" w:fill="auto"/>
          </w:tcPr>
          <w:p w14:paraId="671726BA"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r w:rsidRPr="00D52887">
              <w:rPr>
                <w:rFonts w:asciiTheme="minorHAnsi" w:hAnsiTheme="minorHAnsi" w:cs="Calibri"/>
                <w:sz w:val="22"/>
                <w:szCs w:val="22"/>
                <w:lang w:val="de-CH"/>
              </w:rPr>
              <w:t>U010</w:t>
            </w:r>
          </w:p>
        </w:tc>
        <w:tc>
          <w:tcPr>
            <w:tcW w:w="334" w:type="pct"/>
            <w:shd w:val="clear" w:color="auto" w:fill="auto"/>
          </w:tcPr>
          <w:p w14:paraId="7E359305"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666" w:type="pct"/>
            <w:shd w:val="clear" w:color="auto" w:fill="auto"/>
          </w:tcPr>
          <w:p w14:paraId="685624C5"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91" w:type="pct"/>
            <w:shd w:val="clear" w:color="auto" w:fill="auto"/>
          </w:tcPr>
          <w:p w14:paraId="4BCD8071"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16" w:type="pct"/>
            <w:shd w:val="clear" w:color="auto" w:fill="auto"/>
          </w:tcPr>
          <w:p w14:paraId="25C557F4"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516" w:type="pct"/>
            <w:shd w:val="clear" w:color="auto" w:fill="auto"/>
          </w:tcPr>
          <w:p w14:paraId="1ECBEA82"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666" w:type="pct"/>
            <w:shd w:val="clear" w:color="auto" w:fill="auto"/>
          </w:tcPr>
          <w:p w14:paraId="0FF03FEA"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448" w:type="pct"/>
            <w:shd w:val="clear" w:color="auto" w:fill="auto"/>
          </w:tcPr>
          <w:p w14:paraId="0ED0C0D0"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448" w:type="pct"/>
            <w:shd w:val="clear" w:color="auto" w:fill="auto"/>
          </w:tcPr>
          <w:p w14:paraId="7981A601"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26" w:type="pct"/>
            <w:shd w:val="clear" w:color="auto" w:fill="auto"/>
          </w:tcPr>
          <w:p w14:paraId="7DCA6846"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r>
      <w:tr w:rsidR="001D086A" w:rsidRPr="00D52887" w14:paraId="2A5B02A5" w14:textId="77777777" w:rsidTr="005F1A6C">
        <w:tc>
          <w:tcPr>
            <w:tcW w:w="389" w:type="pct"/>
            <w:shd w:val="clear" w:color="auto" w:fill="auto"/>
          </w:tcPr>
          <w:p w14:paraId="39EF2999"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r w:rsidRPr="00D52887">
              <w:rPr>
                <w:rFonts w:asciiTheme="minorHAnsi" w:hAnsiTheme="minorHAnsi" w:cs="Calibri"/>
                <w:sz w:val="22"/>
                <w:szCs w:val="22"/>
                <w:lang w:val="de-CH"/>
              </w:rPr>
              <w:t>U011</w:t>
            </w:r>
          </w:p>
        </w:tc>
        <w:tc>
          <w:tcPr>
            <w:tcW w:w="334" w:type="pct"/>
            <w:shd w:val="clear" w:color="auto" w:fill="auto"/>
          </w:tcPr>
          <w:p w14:paraId="271BB2F1"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666" w:type="pct"/>
            <w:shd w:val="clear" w:color="auto" w:fill="auto"/>
          </w:tcPr>
          <w:p w14:paraId="6CAC91A7"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91" w:type="pct"/>
            <w:shd w:val="clear" w:color="auto" w:fill="auto"/>
          </w:tcPr>
          <w:p w14:paraId="335CA629"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16" w:type="pct"/>
            <w:shd w:val="clear" w:color="auto" w:fill="auto"/>
          </w:tcPr>
          <w:p w14:paraId="045F3B5B"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516" w:type="pct"/>
            <w:shd w:val="clear" w:color="auto" w:fill="auto"/>
          </w:tcPr>
          <w:p w14:paraId="5474B7F9"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666" w:type="pct"/>
            <w:shd w:val="clear" w:color="auto" w:fill="auto"/>
          </w:tcPr>
          <w:p w14:paraId="1CC2A1DA"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448" w:type="pct"/>
            <w:shd w:val="clear" w:color="auto" w:fill="auto"/>
          </w:tcPr>
          <w:p w14:paraId="71C7EC3A"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48" w:type="pct"/>
            <w:shd w:val="clear" w:color="auto" w:fill="auto"/>
          </w:tcPr>
          <w:p w14:paraId="1DBE6A94"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26" w:type="pct"/>
            <w:shd w:val="clear" w:color="auto" w:fill="auto"/>
          </w:tcPr>
          <w:p w14:paraId="2D0B6CD5"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r>
      <w:tr w:rsidR="001D086A" w:rsidRPr="00D52887" w14:paraId="1965CAB6" w14:textId="77777777" w:rsidTr="005F1A6C">
        <w:tc>
          <w:tcPr>
            <w:tcW w:w="389" w:type="pct"/>
            <w:shd w:val="clear" w:color="auto" w:fill="auto"/>
          </w:tcPr>
          <w:p w14:paraId="00813090"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r w:rsidRPr="00D52887">
              <w:rPr>
                <w:rFonts w:asciiTheme="minorHAnsi" w:hAnsiTheme="minorHAnsi" w:cs="Calibri"/>
                <w:sz w:val="22"/>
                <w:szCs w:val="22"/>
                <w:lang w:val="de-CH"/>
              </w:rPr>
              <w:t>U012</w:t>
            </w:r>
          </w:p>
        </w:tc>
        <w:tc>
          <w:tcPr>
            <w:tcW w:w="334" w:type="pct"/>
            <w:shd w:val="clear" w:color="auto" w:fill="auto"/>
          </w:tcPr>
          <w:p w14:paraId="7730B5C3"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666" w:type="pct"/>
            <w:shd w:val="clear" w:color="auto" w:fill="auto"/>
          </w:tcPr>
          <w:p w14:paraId="22B9F58D"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91" w:type="pct"/>
            <w:shd w:val="clear" w:color="auto" w:fill="auto"/>
          </w:tcPr>
          <w:p w14:paraId="530DDCE4"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16" w:type="pct"/>
            <w:shd w:val="clear" w:color="auto" w:fill="auto"/>
          </w:tcPr>
          <w:p w14:paraId="55DFF948"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516" w:type="pct"/>
            <w:shd w:val="clear" w:color="auto" w:fill="auto"/>
          </w:tcPr>
          <w:p w14:paraId="0C6B32ED"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666" w:type="pct"/>
            <w:shd w:val="clear" w:color="auto" w:fill="auto"/>
          </w:tcPr>
          <w:p w14:paraId="078D5391"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448" w:type="pct"/>
            <w:shd w:val="clear" w:color="auto" w:fill="auto"/>
          </w:tcPr>
          <w:p w14:paraId="53CB8E42"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48" w:type="pct"/>
            <w:shd w:val="clear" w:color="auto" w:fill="auto"/>
          </w:tcPr>
          <w:p w14:paraId="431D56BD"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26" w:type="pct"/>
            <w:shd w:val="clear" w:color="auto" w:fill="auto"/>
          </w:tcPr>
          <w:p w14:paraId="5795658E"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r>
      <w:tr w:rsidR="001D086A" w:rsidRPr="00D52887" w14:paraId="3D4E0C6D" w14:textId="77777777" w:rsidTr="005F1A6C">
        <w:tc>
          <w:tcPr>
            <w:tcW w:w="389" w:type="pct"/>
            <w:shd w:val="clear" w:color="auto" w:fill="auto"/>
          </w:tcPr>
          <w:p w14:paraId="711E5E96"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r w:rsidRPr="00D52887">
              <w:rPr>
                <w:rFonts w:asciiTheme="minorHAnsi" w:hAnsiTheme="minorHAnsi" w:cs="Calibri"/>
                <w:sz w:val="22"/>
                <w:szCs w:val="22"/>
                <w:lang w:val="de-CH"/>
              </w:rPr>
              <w:t>U013</w:t>
            </w:r>
          </w:p>
        </w:tc>
        <w:tc>
          <w:tcPr>
            <w:tcW w:w="334" w:type="pct"/>
            <w:shd w:val="clear" w:color="auto" w:fill="auto"/>
          </w:tcPr>
          <w:p w14:paraId="351FA2B8"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666" w:type="pct"/>
            <w:shd w:val="clear" w:color="auto" w:fill="auto"/>
          </w:tcPr>
          <w:p w14:paraId="19B23AD9"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91" w:type="pct"/>
            <w:shd w:val="clear" w:color="auto" w:fill="auto"/>
          </w:tcPr>
          <w:p w14:paraId="65884DAD"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16" w:type="pct"/>
            <w:shd w:val="clear" w:color="auto" w:fill="auto"/>
          </w:tcPr>
          <w:p w14:paraId="3918E48D"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516" w:type="pct"/>
            <w:shd w:val="clear" w:color="auto" w:fill="auto"/>
          </w:tcPr>
          <w:p w14:paraId="0B04D4FC"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666" w:type="pct"/>
            <w:shd w:val="clear" w:color="auto" w:fill="auto"/>
          </w:tcPr>
          <w:p w14:paraId="536B8044"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448" w:type="pct"/>
            <w:shd w:val="clear" w:color="auto" w:fill="auto"/>
          </w:tcPr>
          <w:p w14:paraId="5E249DCC"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48" w:type="pct"/>
            <w:shd w:val="clear" w:color="auto" w:fill="auto"/>
          </w:tcPr>
          <w:p w14:paraId="3DC686EF"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26" w:type="pct"/>
            <w:shd w:val="clear" w:color="auto" w:fill="auto"/>
          </w:tcPr>
          <w:p w14:paraId="043340EA"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r>
      <w:tr w:rsidR="001D086A" w:rsidRPr="00D52887" w14:paraId="2331ABA0" w14:textId="77777777" w:rsidTr="005F1A6C">
        <w:tc>
          <w:tcPr>
            <w:tcW w:w="389" w:type="pct"/>
            <w:shd w:val="clear" w:color="auto" w:fill="auto"/>
          </w:tcPr>
          <w:p w14:paraId="763F8D02"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r w:rsidRPr="00D52887">
              <w:rPr>
                <w:rFonts w:asciiTheme="minorHAnsi" w:hAnsiTheme="minorHAnsi" w:cs="Calibri"/>
                <w:sz w:val="22"/>
                <w:szCs w:val="22"/>
                <w:lang w:val="de-CH"/>
              </w:rPr>
              <w:t>U014</w:t>
            </w:r>
          </w:p>
        </w:tc>
        <w:tc>
          <w:tcPr>
            <w:tcW w:w="334" w:type="pct"/>
            <w:shd w:val="clear" w:color="auto" w:fill="auto"/>
          </w:tcPr>
          <w:p w14:paraId="7F1176A4"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666" w:type="pct"/>
            <w:shd w:val="clear" w:color="auto" w:fill="auto"/>
          </w:tcPr>
          <w:p w14:paraId="5C016797"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91" w:type="pct"/>
            <w:shd w:val="clear" w:color="auto" w:fill="auto"/>
          </w:tcPr>
          <w:p w14:paraId="3CEFE8FE"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16" w:type="pct"/>
            <w:shd w:val="clear" w:color="auto" w:fill="auto"/>
          </w:tcPr>
          <w:p w14:paraId="5ACA29A5"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516" w:type="pct"/>
            <w:shd w:val="clear" w:color="auto" w:fill="auto"/>
          </w:tcPr>
          <w:p w14:paraId="18AC82D3"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666" w:type="pct"/>
            <w:shd w:val="clear" w:color="auto" w:fill="auto"/>
          </w:tcPr>
          <w:p w14:paraId="2D239100"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48" w:type="pct"/>
            <w:shd w:val="clear" w:color="auto" w:fill="auto"/>
          </w:tcPr>
          <w:p w14:paraId="487E7741"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48" w:type="pct"/>
            <w:shd w:val="clear" w:color="auto" w:fill="auto"/>
          </w:tcPr>
          <w:p w14:paraId="36B1D2AE"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26" w:type="pct"/>
            <w:shd w:val="clear" w:color="auto" w:fill="auto"/>
          </w:tcPr>
          <w:p w14:paraId="5EEC1D6C"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r>
      <w:tr w:rsidR="001D086A" w:rsidRPr="00D52887" w14:paraId="00B69A29" w14:textId="77777777" w:rsidTr="005F1A6C">
        <w:tc>
          <w:tcPr>
            <w:tcW w:w="389" w:type="pct"/>
            <w:shd w:val="clear" w:color="auto" w:fill="auto"/>
          </w:tcPr>
          <w:p w14:paraId="4391E879"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r w:rsidRPr="00D52887">
              <w:rPr>
                <w:rFonts w:asciiTheme="minorHAnsi" w:hAnsiTheme="minorHAnsi" w:cs="Calibri"/>
                <w:sz w:val="22"/>
                <w:szCs w:val="22"/>
                <w:lang w:val="de-CH"/>
              </w:rPr>
              <w:t>U015</w:t>
            </w:r>
          </w:p>
        </w:tc>
        <w:tc>
          <w:tcPr>
            <w:tcW w:w="334" w:type="pct"/>
            <w:shd w:val="clear" w:color="auto" w:fill="auto"/>
          </w:tcPr>
          <w:p w14:paraId="4F905182"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666" w:type="pct"/>
            <w:shd w:val="clear" w:color="auto" w:fill="auto"/>
          </w:tcPr>
          <w:p w14:paraId="6E93C31D"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91" w:type="pct"/>
            <w:shd w:val="clear" w:color="auto" w:fill="auto"/>
          </w:tcPr>
          <w:p w14:paraId="35B1160A"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16" w:type="pct"/>
            <w:shd w:val="clear" w:color="auto" w:fill="auto"/>
          </w:tcPr>
          <w:p w14:paraId="65A743B0"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516" w:type="pct"/>
            <w:shd w:val="clear" w:color="auto" w:fill="auto"/>
          </w:tcPr>
          <w:p w14:paraId="5CDCB0C5"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666" w:type="pct"/>
            <w:shd w:val="clear" w:color="auto" w:fill="auto"/>
          </w:tcPr>
          <w:p w14:paraId="19765CBF"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48" w:type="pct"/>
            <w:shd w:val="clear" w:color="auto" w:fill="auto"/>
          </w:tcPr>
          <w:p w14:paraId="6CD0C36E"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48" w:type="pct"/>
            <w:shd w:val="clear" w:color="auto" w:fill="auto"/>
          </w:tcPr>
          <w:p w14:paraId="1FE64E12"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26" w:type="pct"/>
            <w:shd w:val="clear" w:color="auto" w:fill="auto"/>
          </w:tcPr>
          <w:p w14:paraId="614DCCCC"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r>
      <w:tr w:rsidR="001D086A" w:rsidRPr="00D52887" w14:paraId="34E202B3" w14:textId="77777777" w:rsidTr="005F1A6C">
        <w:tc>
          <w:tcPr>
            <w:tcW w:w="389" w:type="pct"/>
            <w:shd w:val="clear" w:color="auto" w:fill="auto"/>
          </w:tcPr>
          <w:p w14:paraId="7844C785"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r w:rsidRPr="00D52887">
              <w:rPr>
                <w:rFonts w:asciiTheme="minorHAnsi" w:hAnsiTheme="minorHAnsi" w:cs="Calibri"/>
                <w:sz w:val="22"/>
                <w:szCs w:val="22"/>
                <w:lang w:val="de-CH"/>
              </w:rPr>
              <w:t>U016</w:t>
            </w:r>
          </w:p>
        </w:tc>
        <w:tc>
          <w:tcPr>
            <w:tcW w:w="334" w:type="pct"/>
            <w:shd w:val="clear" w:color="auto" w:fill="auto"/>
          </w:tcPr>
          <w:p w14:paraId="01A7351A"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666" w:type="pct"/>
            <w:shd w:val="clear" w:color="auto" w:fill="auto"/>
          </w:tcPr>
          <w:p w14:paraId="06ACE829"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91" w:type="pct"/>
            <w:shd w:val="clear" w:color="auto" w:fill="auto"/>
          </w:tcPr>
          <w:p w14:paraId="32532BD6"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c>
          <w:tcPr>
            <w:tcW w:w="516" w:type="pct"/>
            <w:shd w:val="clear" w:color="auto" w:fill="auto"/>
          </w:tcPr>
          <w:p w14:paraId="3BC585E6"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516" w:type="pct"/>
            <w:shd w:val="clear" w:color="auto" w:fill="auto"/>
          </w:tcPr>
          <w:p w14:paraId="23AE9FE3"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666" w:type="pct"/>
            <w:shd w:val="clear" w:color="auto" w:fill="auto"/>
          </w:tcPr>
          <w:p w14:paraId="7D3882BB"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48" w:type="pct"/>
            <w:shd w:val="clear" w:color="auto" w:fill="auto"/>
          </w:tcPr>
          <w:p w14:paraId="7BFC33C5"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48" w:type="pct"/>
            <w:shd w:val="clear" w:color="auto" w:fill="auto"/>
          </w:tcPr>
          <w:p w14:paraId="155B05BA" w14:textId="77777777" w:rsidR="001D086A" w:rsidRPr="00D52887" w:rsidRDefault="001D086A" w:rsidP="00975820">
            <w:pPr>
              <w:pStyle w:val="Aufzhlungszeichen4"/>
              <w:numPr>
                <w:ilvl w:val="0"/>
                <w:numId w:val="0"/>
              </w:numPr>
              <w:spacing w:after="0"/>
              <w:rPr>
                <w:rFonts w:asciiTheme="minorHAnsi" w:hAnsiTheme="minorHAnsi" w:cs="Calibri"/>
                <w:sz w:val="22"/>
                <w:szCs w:val="22"/>
                <w:lang w:val="de-CH"/>
              </w:rPr>
            </w:pPr>
          </w:p>
        </w:tc>
        <w:tc>
          <w:tcPr>
            <w:tcW w:w="426" w:type="pct"/>
            <w:shd w:val="clear" w:color="auto" w:fill="auto"/>
          </w:tcPr>
          <w:p w14:paraId="5FF77F78" w14:textId="77777777" w:rsidR="001D086A" w:rsidRPr="00D52887" w:rsidRDefault="001D086A" w:rsidP="00975820">
            <w:pPr>
              <w:pStyle w:val="Aufzhlungszeichen4"/>
              <w:numPr>
                <w:ilvl w:val="0"/>
                <w:numId w:val="0"/>
              </w:numPr>
              <w:spacing w:after="0"/>
              <w:jc w:val="center"/>
              <w:rPr>
                <w:rFonts w:asciiTheme="minorHAnsi" w:hAnsiTheme="minorHAnsi" w:cs="Calibri"/>
                <w:sz w:val="22"/>
                <w:szCs w:val="22"/>
                <w:lang w:val="de-CH"/>
              </w:rPr>
            </w:pPr>
            <w:r w:rsidRPr="00D52887">
              <w:rPr>
                <w:rFonts w:asciiTheme="minorHAnsi" w:hAnsiTheme="minorHAnsi" w:cs="Calibri"/>
                <w:b/>
                <w:color w:val="4F6228" w:themeColor="accent3" w:themeShade="80"/>
                <w:sz w:val="22"/>
                <w:szCs w:val="22"/>
                <w:lang w:val="de-CH"/>
              </w:rPr>
              <w:sym w:font="Wingdings" w:char="F0FC"/>
            </w:r>
          </w:p>
        </w:tc>
      </w:tr>
    </w:tbl>
    <w:p w14:paraId="5D9CD02F" w14:textId="0302E76B" w:rsidR="00295E15" w:rsidRPr="009A67ED" w:rsidRDefault="00295E15" w:rsidP="00975820">
      <w:pPr>
        <w:spacing w:before="120" w:after="0"/>
        <w:rPr>
          <w:b/>
          <w:u w:val="single"/>
          <w:lang w:val="de-CH"/>
        </w:rPr>
      </w:pPr>
      <w:r w:rsidRPr="009A67ED">
        <w:rPr>
          <w:b/>
          <w:u w:val="single"/>
          <w:lang w:val="de-CH"/>
        </w:rPr>
        <w:t>Glossar</w:t>
      </w:r>
      <w:r w:rsidR="009A67ED" w:rsidRPr="009A67ED">
        <w:rPr>
          <w:b/>
          <w:u w:val="single"/>
          <w:lang w:val="de-CH"/>
        </w:rPr>
        <w:t xml:space="preserve"> der wichtigsten in diesem Anwendungsfall verwendeten Begriffe</w:t>
      </w:r>
      <w:r w:rsidR="00945A3C" w:rsidRPr="009A67ED">
        <w:rPr>
          <w:b/>
          <w:u w:val="single"/>
          <w:lang w:val="de-CH"/>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958"/>
      </w:tblGrid>
      <w:tr w:rsidR="006C3EEC" w:rsidRPr="000A1131" w14:paraId="5D9CD032" w14:textId="77777777" w:rsidTr="00975820">
        <w:tc>
          <w:tcPr>
            <w:tcW w:w="1540" w:type="dxa"/>
            <w:shd w:val="clear" w:color="auto" w:fill="B8CCE4"/>
          </w:tcPr>
          <w:p w14:paraId="5D9CD030" w14:textId="0A937793" w:rsidR="006C3EEC" w:rsidRPr="000A1131" w:rsidRDefault="009A67ED" w:rsidP="00975820">
            <w:pPr>
              <w:spacing w:after="0"/>
              <w:rPr>
                <w:rFonts w:cs="Calibri"/>
                <w:b/>
                <w:lang w:val="de-CH"/>
              </w:rPr>
            </w:pPr>
            <w:r w:rsidRPr="000A1131">
              <w:rPr>
                <w:rFonts w:cs="Calibri"/>
                <w:b/>
                <w:lang w:val="de-CH"/>
              </w:rPr>
              <w:t>Begriff</w:t>
            </w:r>
          </w:p>
        </w:tc>
        <w:tc>
          <w:tcPr>
            <w:tcW w:w="7958" w:type="dxa"/>
            <w:shd w:val="clear" w:color="auto" w:fill="B8CCE4"/>
          </w:tcPr>
          <w:p w14:paraId="5D9CD031" w14:textId="0B638CCB" w:rsidR="006C3EEC" w:rsidRPr="000A1131" w:rsidRDefault="009A67ED" w:rsidP="00975820">
            <w:pPr>
              <w:spacing w:after="0"/>
              <w:rPr>
                <w:rFonts w:cs="Calibri"/>
                <w:b/>
                <w:lang w:val="de-CH"/>
              </w:rPr>
            </w:pPr>
            <w:r w:rsidRPr="000A1131">
              <w:rPr>
                <w:rFonts w:cs="Calibri"/>
                <w:b/>
                <w:lang w:val="de-CH"/>
              </w:rPr>
              <w:t>Beschreibung</w:t>
            </w:r>
          </w:p>
        </w:tc>
      </w:tr>
      <w:tr w:rsidR="00D7734E" w:rsidRPr="00F705D6" w14:paraId="398DED95" w14:textId="77777777" w:rsidTr="00975820">
        <w:tc>
          <w:tcPr>
            <w:tcW w:w="1540" w:type="dxa"/>
            <w:shd w:val="clear" w:color="auto" w:fill="auto"/>
          </w:tcPr>
          <w:p w14:paraId="1919703C" w14:textId="04EFF532" w:rsidR="00D7734E" w:rsidRPr="000A1131" w:rsidRDefault="009A67ED" w:rsidP="00975820">
            <w:pPr>
              <w:spacing w:after="0"/>
              <w:rPr>
                <w:rFonts w:cs="Calibri"/>
                <w:b/>
                <w:i/>
                <w:szCs w:val="20"/>
                <w:lang w:val="de-CH"/>
              </w:rPr>
            </w:pPr>
            <w:r w:rsidRPr="000A1131">
              <w:rPr>
                <w:rFonts w:cs="Calibri"/>
                <w:b/>
                <w:i/>
                <w:szCs w:val="20"/>
                <w:lang w:val="de-CH"/>
              </w:rPr>
              <w:t>Fallträger</w:t>
            </w:r>
          </w:p>
        </w:tc>
        <w:tc>
          <w:tcPr>
            <w:tcW w:w="7958" w:type="dxa"/>
            <w:shd w:val="clear" w:color="auto" w:fill="auto"/>
          </w:tcPr>
          <w:p w14:paraId="7FF372F4" w14:textId="22635E20" w:rsidR="00D7734E" w:rsidRPr="000A1131" w:rsidRDefault="009A67ED" w:rsidP="00975820">
            <w:pPr>
              <w:spacing w:after="0"/>
              <w:jc w:val="both"/>
              <w:rPr>
                <w:rFonts w:cs="Calibri"/>
                <w:szCs w:val="20"/>
                <w:lang w:val="de-CH"/>
              </w:rPr>
            </w:pPr>
            <w:r w:rsidRPr="000A1131">
              <w:rPr>
                <w:rFonts w:cs="Calibri"/>
                <w:szCs w:val="20"/>
                <w:lang w:val="de-CH"/>
              </w:rPr>
              <w:t>Die</w:t>
            </w:r>
            <w:r w:rsidR="00CC6776" w:rsidRPr="000A1131">
              <w:rPr>
                <w:rFonts w:cs="Calibri"/>
                <w:szCs w:val="20"/>
                <w:lang w:val="de-CH"/>
              </w:rPr>
              <w:t xml:space="preserve"> </w:t>
            </w:r>
            <w:r w:rsidRPr="000A1131">
              <w:rPr>
                <w:rFonts w:cs="Calibri"/>
                <w:szCs w:val="20"/>
                <w:lang w:val="de-CH"/>
              </w:rPr>
              <w:t>I</w:t>
            </w:r>
            <w:r w:rsidR="00CC6776" w:rsidRPr="000A1131">
              <w:rPr>
                <w:rFonts w:cs="Calibri"/>
                <w:szCs w:val="20"/>
                <w:lang w:val="de-CH"/>
              </w:rPr>
              <w:t xml:space="preserve">nstitution </w:t>
            </w:r>
            <w:r w:rsidRPr="000A1131">
              <w:rPr>
                <w:rFonts w:cs="Calibri"/>
                <w:szCs w:val="20"/>
                <w:lang w:val="de-CH"/>
              </w:rPr>
              <w:t xml:space="preserve">in einem </w:t>
            </w:r>
            <w:r w:rsidR="00295C78">
              <w:rPr>
                <w:rFonts w:cs="Calibri"/>
                <w:szCs w:val="20"/>
                <w:lang w:val="de-CH"/>
              </w:rPr>
              <w:t>Mitgliedstaat</w:t>
            </w:r>
            <w:r w:rsidRPr="000A1131">
              <w:rPr>
                <w:rFonts w:cs="Calibri"/>
                <w:szCs w:val="20"/>
                <w:lang w:val="de-CH"/>
              </w:rPr>
              <w:t xml:space="preserve">, in den </w:t>
            </w:r>
            <w:r w:rsidR="00295C78">
              <w:rPr>
                <w:rFonts w:cs="Calibri"/>
                <w:szCs w:val="20"/>
                <w:lang w:val="de-CH"/>
              </w:rPr>
              <w:t xml:space="preserve">sich </w:t>
            </w:r>
            <w:r w:rsidRPr="000A1131">
              <w:rPr>
                <w:rFonts w:cs="Calibri"/>
                <w:szCs w:val="20"/>
                <w:lang w:val="de-CH"/>
              </w:rPr>
              <w:t xml:space="preserve">eine arbeitslose Person </w:t>
            </w:r>
            <w:r w:rsidR="00295C78">
              <w:rPr>
                <w:rFonts w:cs="Calibri"/>
                <w:szCs w:val="20"/>
                <w:lang w:val="de-CH"/>
              </w:rPr>
              <w:t>begibt</w:t>
            </w:r>
            <w:r w:rsidRPr="000A1131">
              <w:rPr>
                <w:rFonts w:cs="Calibri"/>
                <w:szCs w:val="20"/>
                <w:lang w:val="de-CH"/>
              </w:rPr>
              <w:t xml:space="preserve">, sich beim Arbeitsamt anmeldet und eine Stelle sucht (z.B. der </w:t>
            </w:r>
            <w:r w:rsidR="00295C78">
              <w:rPr>
                <w:rFonts w:cs="Calibri"/>
                <w:szCs w:val="20"/>
                <w:lang w:val="de-CH"/>
              </w:rPr>
              <w:t>Mitgliedstaat</w:t>
            </w:r>
            <w:r w:rsidRPr="000A1131">
              <w:rPr>
                <w:rFonts w:cs="Calibri"/>
                <w:szCs w:val="20"/>
                <w:lang w:val="de-CH"/>
              </w:rPr>
              <w:t xml:space="preserve">, </w:t>
            </w:r>
            <w:r w:rsidR="00CC6776" w:rsidRPr="000A1131">
              <w:rPr>
                <w:rFonts w:cs="Calibri"/>
                <w:szCs w:val="20"/>
                <w:lang w:val="de-CH"/>
              </w:rPr>
              <w:t xml:space="preserve">in </w:t>
            </w:r>
            <w:r w:rsidRPr="000A1131">
              <w:rPr>
                <w:rFonts w:cs="Calibri"/>
                <w:szCs w:val="20"/>
                <w:lang w:val="de-CH"/>
              </w:rPr>
              <w:t xml:space="preserve">den die </w:t>
            </w:r>
            <w:r w:rsidR="008137F6">
              <w:rPr>
                <w:rFonts w:cs="Calibri"/>
                <w:szCs w:val="20"/>
                <w:lang w:val="de-CH"/>
              </w:rPr>
              <w:t>ALE</w:t>
            </w:r>
            <w:r w:rsidRPr="000A1131">
              <w:rPr>
                <w:rFonts w:cs="Calibri"/>
                <w:szCs w:val="20"/>
                <w:lang w:val="de-CH"/>
              </w:rPr>
              <w:t xml:space="preserve"> exportiert wird).</w:t>
            </w:r>
          </w:p>
        </w:tc>
      </w:tr>
      <w:tr w:rsidR="00D7734E" w:rsidRPr="00F705D6" w14:paraId="7A306DED" w14:textId="77777777" w:rsidTr="00975820">
        <w:tc>
          <w:tcPr>
            <w:tcW w:w="1540" w:type="dxa"/>
            <w:shd w:val="clear" w:color="auto" w:fill="auto"/>
          </w:tcPr>
          <w:p w14:paraId="14E03909" w14:textId="18961B41" w:rsidR="00D7734E" w:rsidRPr="000A1131" w:rsidRDefault="009A67ED" w:rsidP="00975820">
            <w:pPr>
              <w:spacing w:after="0"/>
              <w:rPr>
                <w:rFonts w:cs="Calibri"/>
                <w:b/>
                <w:i/>
                <w:szCs w:val="20"/>
                <w:lang w:val="de-CH"/>
              </w:rPr>
            </w:pPr>
            <w:r w:rsidRPr="000A1131">
              <w:rPr>
                <w:rFonts w:cs="Calibri"/>
                <w:b/>
                <w:i/>
                <w:szCs w:val="20"/>
                <w:lang w:val="de-CH"/>
              </w:rPr>
              <w:t>Gegenpartei</w:t>
            </w:r>
          </w:p>
        </w:tc>
        <w:tc>
          <w:tcPr>
            <w:tcW w:w="7958" w:type="dxa"/>
            <w:shd w:val="clear" w:color="auto" w:fill="auto"/>
          </w:tcPr>
          <w:p w14:paraId="78F8C1D1" w14:textId="085A407E" w:rsidR="00D7734E" w:rsidRPr="000A1131" w:rsidRDefault="009A67ED" w:rsidP="00975820">
            <w:pPr>
              <w:spacing w:after="0"/>
              <w:jc w:val="both"/>
              <w:rPr>
                <w:rFonts w:cs="Calibri"/>
                <w:szCs w:val="20"/>
                <w:lang w:val="de-CH"/>
              </w:rPr>
            </w:pPr>
            <w:r w:rsidRPr="000A1131">
              <w:rPr>
                <w:rFonts w:cs="Calibri"/>
                <w:szCs w:val="20"/>
                <w:lang w:val="de-CH"/>
              </w:rPr>
              <w:t>Die</w:t>
            </w:r>
            <w:r w:rsidR="00CC6776" w:rsidRPr="000A1131">
              <w:rPr>
                <w:rFonts w:cs="Calibri"/>
                <w:szCs w:val="20"/>
                <w:lang w:val="de-CH"/>
              </w:rPr>
              <w:t xml:space="preserve"> </w:t>
            </w:r>
            <w:r w:rsidRPr="000A1131">
              <w:rPr>
                <w:rFonts w:cs="Calibri"/>
                <w:szCs w:val="20"/>
                <w:lang w:val="de-CH"/>
              </w:rPr>
              <w:t>I</w:t>
            </w:r>
            <w:r w:rsidR="00CC6776" w:rsidRPr="000A1131">
              <w:rPr>
                <w:rFonts w:cs="Calibri"/>
                <w:szCs w:val="20"/>
                <w:lang w:val="de-CH"/>
              </w:rPr>
              <w:t xml:space="preserve">nstitution </w:t>
            </w:r>
            <w:r w:rsidRPr="000A1131">
              <w:rPr>
                <w:rFonts w:cs="Calibri"/>
                <w:szCs w:val="20"/>
                <w:lang w:val="de-CH"/>
              </w:rPr>
              <w:t xml:space="preserve">im zuständigen Mitgliedstaat, </w:t>
            </w:r>
            <w:r w:rsidR="00A766F3" w:rsidRPr="000A1131">
              <w:rPr>
                <w:rFonts w:cs="Calibri"/>
                <w:szCs w:val="20"/>
                <w:lang w:val="de-CH"/>
              </w:rPr>
              <w:t>welche</w:t>
            </w:r>
            <w:r w:rsidRPr="000A1131">
              <w:rPr>
                <w:rFonts w:cs="Calibri"/>
                <w:szCs w:val="20"/>
                <w:lang w:val="de-CH"/>
              </w:rPr>
              <w:t xml:space="preserve"> die </w:t>
            </w:r>
            <w:r w:rsidR="008137F6">
              <w:rPr>
                <w:rFonts w:cs="Calibri"/>
                <w:szCs w:val="20"/>
                <w:lang w:val="de-CH"/>
              </w:rPr>
              <w:t>ALE</w:t>
            </w:r>
            <w:r w:rsidRPr="000A1131">
              <w:rPr>
                <w:rFonts w:cs="Calibri"/>
                <w:szCs w:val="20"/>
                <w:lang w:val="de-CH"/>
              </w:rPr>
              <w:t xml:space="preserve"> bewilligt hat und </w:t>
            </w:r>
            <w:r w:rsidR="00A766F3" w:rsidRPr="000A1131">
              <w:rPr>
                <w:rFonts w:cs="Calibri"/>
                <w:szCs w:val="20"/>
                <w:lang w:val="de-CH"/>
              </w:rPr>
              <w:t>ausbezahlt</w:t>
            </w:r>
            <w:r w:rsidRPr="000A1131">
              <w:rPr>
                <w:rFonts w:cs="Calibri"/>
                <w:szCs w:val="20"/>
                <w:lang w:val="de-CH"/>
              </w:rPr>
              <w:t>.</w:t>
            </w:r>
            <w:r w:rsidR="00CC6776" w:rsidRPr="000A1131">
              <w:rPr>
                <w:rFonts w:cs="Calibri"/>
                <w:szCs w:val="20"/>
                <w:lang w:val="de-CH"/>
              </w:rPr>
              <w:t xml:space="preserve"> </w:t>
            </w:r>
          </w:p>
        </w:tc>
      </w:tr>
      <w:tr w:rsidR="00D7734E" w:rsidRPr="00F705D6" w14:paraId="6DA875C2" w14:textId="77777777" w:rsidTr="00975820">
        <w:tc>
          <w:tcPr>
            <w:tcW w:w="1540" w:type="dxa"/>
            <w:shd w:val="clear" w:color="auto" w:fill="auto"/>
          </w:tcPr>
          <w:p w14:paraId="2EF618CE" w14:textId="02E6BFDE" w:rsidR="00D7734E" w:rsidRPr="000A1131" w:rsidRDefault="009A67ED" w:rsidP="00975820">
            <w:pPr>
              <w:spacing w:after="0"/>
              <w:rPr>
                <w:rFonts w:cs="Calibri"/>
                <w:b/>
                <w:i/>
                <w:szCs w:val="20"/>
                <w:lang w:val="de-CH"/>
              </w:rPr>
            </w:pPr>
            <w:r w:rsidRPr="000A1131">
              <w:rPr>
                <w:rFonts w:cs="Calibri"/>
                <w:b/>
                <w:i/>
                <w:szCs w:val="20"/>
                <w:lang w:val="de-CH"/>
              </w:rPr>
              <w:t>Antragsteller</w:t>
            </w:r>
          </w:p>
        </w:tc>
        <w:tc>
          <w:tcPr>
            <w:tcW w:w="7958" w:type="dxa"/>
            <w:shd w:val="clear" w:color="auto" w:fill="auto"/>
          </w:tcPr>
          <w:p w14:paraId="32226C7B" w14:textId="6137518E" w:rsidR="00D7734E" w:rsidRPr="000A1131" w:rsidRDefault="00A766F3" w:rsidP="00975820">
            <w:pPr>
              <w:spacing w:after="0"/>
              <w:jc w:val="both"/>
              <w:rPr>
                <w:rFonts w:cs="Calibri"/>
                <w:szCs w:val="20"/>
                <w:lang w:val="de-CH"/>
              </w:rPr>
            </w:pPr>
            <w:r w:rsidRPr="000A1131">
              <w:rPr>
                <w:rFonts w:cs="Calibri"/>
                <w:szCs w:val="20"/>
                <w:lang w:val="de-CH"/>
              </w:rPr>
              <w:t xml:space="preserve">Eine arbeitslose Person (Stellensuchender), die den Export von </w:t>
            </w:r>
            <w:r w:rsidR="008137F6">
              <w:rPr>
                <w:rFonts w:cs="Calibri"/>
                <w:szCs w:val="20"/>
                <w:lang w:val="de-CH"/>
              </w:rPr>
              <w:t>ALE</w:t>
            </w:r>
            <w:r w:rsidRPr="000A1131">
              <w:rPr>
                <w:rFonts w:cs="Calibri"/>
                <w:szCs w:val="20"/>
                <w:lang w:val="de-CH"/>
              </w:rPr>
              <w:t xml:space="preserve"> beantragt, um eine </w:t>
            </w:r>
            <w:r w:rsidRPr="000A1131">
              <w:rPr>
                <w:rFonts w:cs="Calibri"/>
                <w:szCs w:val="20"/>
                <w:lang w:val="de-CH"/>
              </w:rPr>
              <w:lastRenderedPageBreak/>
              <w:t xml:space="preserve">Stelle in einem anderen </w:t>
            </w:r>
            <w:r w:rsidR="00295C78">
              <w:rPr>
                <w:rFonts w:cs="Calibri"/>
                <w:szCs w:val="20"/>
                <w:lang w:val="de-CH"/>
              </w:rPr>
              <w:t>Mitgliedstaat</w:t>
            </w:r>
            <w:r w:rsidRPr="000A1131">
              <w:rPr>
                <w:rFonts w:cs="Calibri"/>
                <w:szCs w:val="20"/>
                <w:lang w:val="de-CH"/>
              </w:rPr>
              <w:t xml:space="preserve"> zu suchen als demjenigen, </w:t>
            </w:r>
            <w:r w:rsidR="000A1131">
              <w:rPr>
                <w:rFonts w:cs="Calibri"/>
                <w:szCs w:val="20"/>
                <w:lang w:val="de-CH"/>
              </w:rPr>
              <w:t>der</w:t>
            </w:r>
            <w:r w:rsidRPr="000A1131">
              <w:rPr>
                <w:rFonts w:cs="Calibri"/>
                <w:szCs w:val="20"/>
                <w:lang w:val="de-CH"/>
              </w:rPr>
              <w:t xml:space="preserve"> die </w:t>
            </w:r>
            <w:r w:rsidR="008137F6">
              <w:rPr>
                <w:rFonts w:cs="Calibri"/>
                <w:szCs w:val="20"/>
                <w:lang w:val="de-CH"/>
              </w:rPr>
              <w:t>ALE</w:t>
            </w:r>
            <w:r w:rsidRPr="000A1131">
              <w:rPr>
                <w:rFonts w:cs="Calibri"/>
                <w:szCs w:val="20"/>
                <w:lang w:val="de-CH"/>
              </w:rPr>
              <w:t xml:space="preserve"> ausbezahlt.</w:t>
            </w:r>
          </w:p>
        </w:tc>
      </w:tr>
    </w:tbl>
    <w:p w14:paraId="159B1559" w14:textId="77777777" w:rsidR="0092258A" w:rsidRPr="0006504A" w:rsidRDefault="0092258A" w:rsidP="00F17091">
      <w:pPr>
        <w:spacing w:after="0"/>
        <w:rPr>
          <w:b/>
          <w:u w:val="single"/>
          <w:lang w:val="de-CH"/>
        </w:rPr>
      </w:pPr>
    </w:p>
    <w:p w14:paraId="5D9CD04B" w14:textId="49D4E847" w:rsidR="00EE402A" w:rsidRPr="00982EFE" w:rsidRDefault="009A67ED" w:rsidP="00975820">
      <w:pPr>
        <w:spacing w:after="0"/>
        <w:rPr>
          <w:b/>
          <w:u w:val="single"/>
          <w:lang w:val="de-CH"/>
        </w:rPr>
      </w:pPr>
      <w:r w:rsidRPr="00982EFE">
        <w:rPr>
          <w:b/>
          <w:u w:val="single"/>
          <w:lang w:val="de-CH"/>
        </w:rPr>
        <w:t>Anf</w:t>
      </w:r>
      <w:r w:rsidR="00982EFE">
        <w:rPr>
          <w:b/>
          <w:u w:val="single"/>
          <w:lang w:val="de-CH"/>
        </w:rPr>
        <w:t>orderungs</w:t>
      </w:r>
      <w:r w:rsidRPr="00982EFE">
        <w:rPr>
          <w:b/>
          <w:u w:val="single"/>
          <w:lang w:val="de-CH"/>
        </w:rPr>
        <w:t>-/Antwort-</w:t>
      </w:r>
      <w:r w:rsidR="005E0753" w:rsidRPr="00982EFE">
        <w:rPr>
          <w:b/>
          <w:u w:val="single"/>
          <w:lang w:val="de-CH"/>
        </w:rPr>
        <w:t>SED:</w:t>
      </w:r>
    </w:p>
    <w:tbl>
      <w:tblPr>
        <w:tblStyle w:val="GridTable4-Accent11"/>
        <w:tblW w:w="9322" w:type="dxa"/>
        <w:tblLook w:val="04A0" w:firstRow="1" w:lastRow="0" w:firstColumn="1" w:lastColumn="0" w:noHBand="0" w:noVBand="1"/>
      </w:tblPr>
      <w:tblGrid>
        <w:gridCol w:w="4957"/>
        <w:gridCol w:w="4365"/>
      </w:tblGrid>
      <w:tr w:rsidR="006201D6" w:rsidRPr="000A1131" w14:paraId="28CA0E32" w14:textId="77777777" w:rsidTr="009C35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57" w:type="dxa"/>
            <w:vAlign w:val="bottom"/>
            <w:hideMark/>
          </w:tcPr>
          <w:p w14:paraId="4AA41D82" w14:textId="43CD2587" w:rsidR="006201D6" w:rsidRPr="000A1131" w:rsidRDefault="00A766F3" w:rsidP="00975820">
            <w:pPr>
              <w:pStyle w:val="Textkrper"/>
              <w:spacing w:after="0"/>
              <w:jc w:val="left"/>
              <w:rPr>
                <w:rFonts w:asciiTheme="minorHAnsi" w:hAnsiTheme="minorHAnsi"/>
                <w:lang w:val="de-CH"/>
              </w:rPr>
            </w:pPr>
            <w:r w:rsidRPr="000A1131">
              <w:rPr>
                <w:rFonts w:asciiTheme="minorHAnsi" w:hAnsiTheme="minorHAnsi"/>
                <w:lang w:val="de-CH"/>
              </w:rPr>
              <w:t>Anf</w:t>
            </w:r>
            <w:r w:rsidR="00982EFE">
              <w:rPr>
                <w:rFonts w:asciiTheme="minorHAnsi" w:hAnsiTheme="minorHAnsi"/>
                <w:lang w:val="de-CH"/>
              </w:rPr>
              <w:t>orderungs</w:t>
            </w:r>
            <w:r w:rsidRPr="000A1131">
              <w:rPr>
                <w:rFonts w:asciiTheme="minorHAnsi" w:hAnsiTheme="minorHAnsi"/>
                <w:lang w:val="de-CH"/>
              </w:rPr>
              <w:t>-</w:t>
            </w:r>
            <w:r w:rsidR="006201D6" w:rsidRPr="000A1131">
              <w:rPr>
                <w:rFonts w:asciiTheme="minorHAnsi" w:hAnsiTheme="minorHAnsi"/>
                <w:lang w:val="de-CH"/>
              </w:rPr>
              <w:t>SED</w:t>
            </w:r>
          </w:p>
        </w:tc>
        <w:tc>
          <w:tcPr>
            <w:tcW w:w="4365" w:type="dxa"/>
            <w:vAlign w:val="bottom"/>
            <w:hideMark/>
          </w:tcPr>
          <w:p w14:paraId="150CD813" w14:textId="79729D8C" w:rsidR="006201D6" w:rsidRPr="000A1131" w:rsidRDefault="00A766F3" w:rsidP="00975820">
            <w:pPr>
              <w:pStyle w:val="Textkrpe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lang w:val="de-CH"/>
              </w:rPr>
            </w:pPr>
            <w:r w:rsidRPr="000A1131">
              <w:rPr>
                <w:rFonts w:asciiTheme="minorHAnsi" w:hAnsiTheme="minorHAnsi"/>
                <w:lang w:val="de-CH"/>
              </w:rPr>
              <w:t>Antwort-</w:t>
            </w:r>
            <w:r w:rsidR="006201D6" w:rsidRPr="000A1131">
              <w:rPr>
                <w:rFonts w:asciiTheme="minorHAnsi" w:hAnsiTheme="minorHAnsi"/>
                <w:lang w:val="de-CH"/>
              </w:rPr>
              <w:t>SED</w:t>
            </w:r>
          </w:p>
        </w:tc>
      </w:tr>
      <w:tr w:rsidR="006201D6" w:rsidRPr="000A1131" w14:paraId="4D8B240E" w14:textId="77777777" w:rsidTr="003A2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A8F5DF7" w14:textId="4527678E" w:rsidR="006201D6" w:rsidRPr="000A1131" w:rsidRDefault="006201D6" w:rsidP="003A26C8">
            <w:pPr>
              <w:pStyle w:val="Textkrper"/>
              <w:spacing w:after="0"/>
              <w:jc w:val="left"/>
              <w:rPr>
                <w:rFonts w:asciiTheme="minorHAnsi" w:hAnsiTheme="minorHAnsi"/>
                <w:b w:val="0"/>
                <w:lang w:val="de-CH"/>
              </w:rPr>
            </w:pPr>
            <w:r w:rsidRPr="000A1131">
              <w:rPr>
                <w:rFonts w:asciiTheme="minorHAnsi" w:hAnsiTheme="minorHAnsi"/>
                <w:b w:val="0"/>
                <w:lang w:val="de-CH"/>
              </w:rPr>
              <w:t>U007</w:t>
            </w:r>
            <w:r w:rsidR="002E5D8F" w:rsidRPr="000A1131">
              <w:rPr>
                <w:rFonts w:asciiTheme="minorHAnsi" w:hAnsiTheme="minorHAnsi"/>
                <w:b w:val="0"/>
                <w:lang w:val="de-CH"/>
              </w:rPr>
              <w:t xml:space="preserve"> </w:t>
            </w:r>
            <w:r w:rsidR="00982EFE" w:rsidRPr="00982EFE">
              <w:rPr>
                <w:rFonts w:ascii="Calibri" w:hAnsi="Calibri"/>
                <w:b w:val="0"/>
                <w:lang w:val="de-CH"/>
              </w:rPr>
              <w:t>Anforderung des Dokuments über Leistungsexport</w:t>
            </w:r>
          </w:p>
        </w:tc>
        <w:tc>
          <w:tcPr>
            <w:tcW w:w="43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914C9B7" w14:textId="116A8A1D" w:rsidR="006201D6" w:rsidRPr="000A1131" w:rsidRDefault="006201D6" w:rsidP="003A26C8">
            <w:pPr>
              <w:pStyle w:val="Textkrpe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lang w:val="de-CH"/>
              </w:rPr>
            </w:pPr>
            <w:r w:rsidRPr="000A1131">
              <w:rPr>
                <w:rFonts w:asciiTheme="minorHAnsi" w:hAnsiTheme="minorHAnsi"/>
                <w:lang w:val="de-CH"/>
              </w:rPr>
              <w:t>U008</w:t>
            </w:r>
            <w:r w:rsidR="009C359D" w:rsidRPr="000A1131">
              <w:rPr>
                <w:rFonts w:asciiTheme="minorHAnsi" w:hAnsiTheme="minorHAnsi"/>
                <w:lang w:val="de-CH"/>
              </w:rPr>
              <w:t xml:space="preserve"> Do</w:t>
            </w:r>
            <w:r w:rsidR="000A1131" w:rsidRPr="000A1131">
              <w:rPr>
                <w:rFonts w:asciiTheme="minorHAnsi" w:hAnsiTheme="minorHAnsi"/>
                <w:lang w:val="de-CH"/>
              </w:rPr>
              <w:t>k</w:t>
            </w:r>
            <w:r w:rsidR="009C359D" w:rsidRPr="000A1131">
              <w:rPr>
                <w:rFonts w:asciiTheme="minorHAnsi" w:hAnsiTheme="minorHAnsi"/>
                <w:lang w:val="de-CH"/>
              </w:rPr>
              <w:t xml:space="preserve">ument </w:t>
            </w:r>
            <w:r w:rsidR="00982EFE">
              <w:rPr>
                <w:rFonts w:asciiTheme="minorHAnsi" w:hAnsiTheme="minorHAnsi"/>
                <w:lang w:val="de-CH"/>
              </w:rPr>
              <w:t>über Leistungse</w:t>
            </w:r>
            <w:r w:rsidR="009C359D" w:rsidRPr="000A1131">
              <w:rPr>
                <w:rFonts w:asciiTheme="minorHAnsi" w:hAnsiTheme="minorHAnsi"/>
                <w:lang w:val="de-CH"/>
              </w:rPr>
              <w:t>xport</w:t>
            </w:r>
          </w:p>
        </w:tc>
      </w:tr>
      <w:tr w:rsidR="006201D6" w:rsidRPr="00F705D6" w14:paraId="591F9A07" w14:textId="77777777" w:rsidTr="003A26C8">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DF31E3A" w14:textId="45A5C946" w:rsidR="006201D6" w:rsidRPr="000A1131" w:rsidRDefault="006201D6" w:rsidP="003A26C8">
            <w:pPr>
              <w:pStyle w:val="Textkrper"/>
              <w:spacing w:after="0"/>
              <w:jc w:val="left"/>
              <w:rPr>
                <w:rFonts w:ascii="Calibri" w:hAnsi="Calibri"/>
                <w:b w:val="0"/>
                <w:lang w:val="de-CH"/>
              </w:rPr>
            </w:pPr>
            <w:r w:rsidRPr="000A1131">
              <w:rPr>
                <w:rFonts w:ascii="Calibri" w:hAnsi="Calibri"/>
                <w:b w:val="0"/>
                <w:lang w:val="de-CH"/>
              </w:rPr>
              <w:t>U010</w:t>
            </w:r>
            <w:r w:rsidR="009C359D" w:rsidRPr="000A1131">
              <w:rPr>
                <w:rFonts w:ascii="Calibri" w:hAnsi="Calibri"/>
                <w:b w:val="0"/>
                <w:lang w:val="de-CH"/>
              </w:rPr>
              <w:t xml:space="preserve"> </w:t>
            </w:r>
            <w:r w:rsidR="000A1131" w:rsidRPr="000A1131">
              <w:rPr>
                <w:rFonts w:ascii="Calibri" w:hAnsi="Calibri"/>
                <w:b w:val="0"/>
                <w:lang w:val="de-CH"/>
              </w:rPr>
              <w:t xml:space="preserve">Umstände mit </w:t>
            </w:r>
            <w:r w:rsidR="003A26C8">
              <w:rPr>
                <w:rFonts w:ascii="Calibri" w:hAnsi="Calibri"/>
                <w:b w:val="0"/>
                <w:lang w:val="de-CH"/>
              </w:rPr>
              <w:t xml:space="preserve">möglicher </w:t>
            </w:r>
            <w:r w:rsidR="000A1131" w:rsidRPr="000A1131">
              <w:rPr>
                <w:rFonts w:ascii="Calibri" w:hAnsi="Calibri"/>
                <w:b w:val="0"/>
                <w:lang w:val="de-CH"/>
              </w:rPr>
              <w:t xml:space="preserve">Auswirkung auf </w:t>
            </w:r>
            <w:r w:rsidR="00982EFE">
              <w:rPr>
                <w:rFonts w:ascii="Calibri" w:hAnsi="Calibri"/>
                <w:b w:val="0"/>
                <w:lang w:val="de-CH"/>
              </w:rPr>
              <w:t>den Leistungsa</w:t>
            </w:r>
            <w:r w:rsidR="000A1131" w:rsidRPr="000A1131">
              <w:rPr>
                <w:rFonts w:ascii="Calibri" w:hAnsi="Calibri"/>
                <w:b w:val="0"/>
                <w:lang w:val="de-CH"/>
              </w:rPr>
              <w:t>nspruch</w:t>
            </w:r>
            <w:r w:rsidR="009C359D" w:rsidRPr="000A1131">
              <w:rPr>
                <w:rFonts w:ascii="Calibri" w:hAnsi="Calibri"/>
                <w:b w:val="0"/>
                <w:lang w:val="de-CH"/>
              </w:rPr>
              <w:t xml:space="preserve"> </w:t>
            </w:r>
            <w:r w:rsidR="000A1131" w:rsidRPr="000A1131">
              <w:rPr>
                <w:rFonts w:ascii="Calibri" w:hAnsi="Calibri"/>
                <w:b w:val="0"/>
                <w:lang w:val="de-CH"/>
              </w:rPr>
              <w:t>–</w:t>
            </w:r>
            <w:r w:rsidR="009C359D" w:rsidRPr="000A1131">
              <w:rPr>
                <w:rFonts w:ascii="Calibri" w:hAnsi="Calibri"/>
                <w:b w:val="0"/>
                <w:lang w:val="de-CH"/>
              </w:rPr>
              <w:t xml:space="preserve"> Export</w:t>
            </w:r>
          </w:p>
        </w:tc>
        <w:tc>
          <w:tcPr>
            <w:tcW w:w="43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2DB7B8D" w14:textId="20BBF822" w:rsidR="006201D6" w:rsidRPr="000A1131" w:rsidRDefault="006201D6" w:rsidP="003A26C8">
            <w:pPr>
              <w:pStyle w:val="Textkrpe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lang w:val="de-CH"/>
              </w:rPr>
            </w:pPr>
            <w:r w:rsidRPr="000A1131">
              <w:rPr>
                <w:rFonts w:asciiTheme="minorHAnsi" w:hAnsiTheme="minorHAnsi"/>
                <w:lang w:val="de-CH"/>
              </w:rPr>
              <w:t>U011</w:t>
            </w:r>
            <w:r w:rsidR="009C359D" w:rsidRPr="000A1131">
              <w:rPr>
                <w:rFonts w:asciiTheme="minorHAnsi" w:hAnsiTheme="minorHAnsi"/>
                <w:lang w:val="de-CH"/>
              </w:rPr>
              <w:t xml:space="preserve"> </w:t>
            </w:r>
            <w:r w:rsidR="000A1131" w:rsidRPr="000A1131">
              <w:rPr>
                <w:rFonts w:asciiTheme="minorHAnsi" w:hAnsiTheme="minorHAnsi"/>
                <w:lang w:val="de-CH"/>
              </w:rPr>
              <w:t>Auswirkung auf Anspruch</w:t>
            </w:r>
            <w:r w:rsidR="009C359D" w:rsidRPr="000A1131">
              <w:rPr>
                <w:rFonts w:asciiTheme="minorHAnsi" w:hAnsiTheme="minorHAnsi"/>
                <w:lang w:val="de-CH"/>
              </w:rPr>
              <w:t xml:space="preserve"> </w:t>
            </w:r>
            <w:r w:rsidR="000A1131" w:rsidRPr="000A1131">
              <w:rPr>
                <w:rFonts w:asciiTheme="minorHAnsi" w:hAnsiTheme="minorHAnsi"/>
                <w:lang w:val="de-CH"/>
              </w:rPr>
              <w:t>–</w:t>
            </w:r>
            <w:r w:rsidR="009C359D" w:rsidRPr="000A1131">
              <w:rPr>
                <w:rFonts w:asciiTheme="minorHAnsi" w:hAnsiTheme="minorHAnsi"/>
                <w:lang w:val="de-CH"/>
              </w:rPr>
              <w:t xml:space="preserve"> Export</w:t>
            </w:r>
          </w:p>
        </w:tc>
      </w:tr>
      <w:tr w:rsidR="006201D6" w:rsidRPr="000A1131" w14:paraId="7A0D0284" w14:textId="77777777" w:rsidTr="003A2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C64D529" w14:textId="77531A7B" w:rsidR="006201D6" w:rsidRPr="000A1131" w:rsidRDefault="006201D6" w:rsidP="003A26C8">
            <w:pPr>
              <w:pStyle w:val="Textkrper"/>
              <w:spacing w:after="0"/>
              <w:jc w:val="left"/>
              <w:rPr>
                <w:rFonts w:asciiTheme="minorHAnsi" w:hAnsiTheme="minorHAnsi"/>
                <w:b w:val="0"/>
                <w:lang w:val="de-CH"/>
              </w:rPr>
            </w:pPr>
            <w:r w:rsidRPr="000A1131">
              <w:rPr>
                <w:rFonts w:asciiTheme="minorHAnsi" w:hAnsiTheme="minorHAnsi"/>
                <w:b w:val="0"/>
                <w:lang w:val="de-CH"/>
              </w:rPr>
              <w:t>U012</w:t>
            </w:r>
            <w:r w:rsidR="009C359D" w:rsidRPr="000A1131">
              <w:rPr>
                <w:rFonts w:asciiTheme="minorHAnsi" w:hAnsiTheme="minorHAnsi"/>
                <w:b w:val="0"/>
                <w:lang w:val="de-CH"/>
              </w:rPr>
              <w:t xml:space="preserve"> </w:t>
            </w:r>
            <w:r w:rsidR="009E0207">
              <w:rPr>
                <w:rFonts w:asciiTheme="minorHAnsi" w:hAnsiTheme="minorHAnsi"/>
                <w:b w:val="0"/>
                <w:lang w:val="de-CH"/>
              </w:rPr>
              <w:t>Anforderung des</w:t>
            </w:r>
            <w:r w:rsidR="000A1131" w:rsidRPr="000A1131">
              <w:rPr>
                <w:rFonts w:asciiTheme="minorHAnsi" w:hAnsiTheme="minorHAnsi"/>
                <w:b w:val="0"/>
                <w:lang w:val="de-CH"/>
              </w:rPr>
              <w:t xml:space="preserve"> Monatsbericht</w:t>
            </w:r>
            <w:r w:rsidR="009E0207">
              <w:rPr>
                <w:rFonts w:asciiTheme="minorHAnsi" w:hAnsiTheme="minorHAnsi"/>
                <w:b w:val="0"/>
                <w:lang w:val="de-CH"/>
              </w:rPr>
              <w:t>s</w:t>
            </w:r>
            <w:r w:rsidR="009C359D" w:rsidRPr="000A1131">
              <w:rPr>
                <w:rFonts w:asciiTheme="minorHAnsi" w:hAnsiTheme="minorHAnsi"/>
                <w:b w:val="0"/>
                <w:lang w:val="de-CH"/>
              </w:rPr>
              <w:t xml:space="preserve"> </w:t>
            </w:r>
            <w:r w:rsidR="000A1131" w:rsidRPr="000A1131">
              <w:rPr>
                <w:rFonts w:asciiTheme="minorHAnsi" w:hAnsiTheme="minorHAnsi"/>
                <w:b w:val="0"/>
                <w:lang w:val="de-CH"/>
              </w:rPr>
              <w:t>–</w:t>
            </w:r>
            <w:r w:rsidR="009C359D" w:rsidRPr="000A1131">
              <w:rPr>
                <w:rFonts w:asciiTheme="minorHAnsi" w:hAnsiTheme="minorHAnsi"/>
                <w:b w:val="0"/>
                <w:lang w:val="de-CH"/>
              </w:rPr>
              <w:t xml:space="preserve"> Export</w:t>
            </w:r>
          </w:p>
        </w:tc>
        <w:tc>
          <w:tcPr>
            <w:tcW w:w="43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3525ED6" w14:textId="0B922976" w:rsidR="006201D6" w:rsidRPr="000A1131" w:rsidRDefault="006201D6" w:rsidP="003A26C8">
            <w:pPr>
              <w:pStyle w:val="Textkrpe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lang w:val="de-CH"/>
              </w:rPr>
            </w:pPr>
            <w:r w:rsidRPr="000A1131">
              <w:rPr>
                <w:rFonts w:asciiTheme="minorHAnsi" w:hAnsiTheme="minorHAnsi"/>
                <w:lang w:val="de-CH"/>
              </w:rPr>
              <w:t>U013</w:t>
            </w:r>
            <w:r w:rsidR="009C359D" w:rsidRPr="000A1131">
              <w:rPr>
                <w:rFonts w:asciiTheme="minorHAnsi" w:hAnsiTheme="minorHAnsi"/>
                <w:lang w:val="de-CH"/>
              </w:rPr>
              <w:t xml:space="preserve"> </w:t>
            </w:r>
            <w:r w:rsidR="000A1131" w:rsidRPr="000A1131">
              <w:rPr>
                <w:rFonts w:asciiTheme="minorHAnsi" w:hAnsiTheme="minorHAnsi"/>
                <w:lang w:val="de-CH"/>
              </w:rPr>
              <w:t>Monatsbericht</w:t>
            </w:r>
            <w:r w:rsidR="009E0207">
              <w:rPr>
                <w:rFonts w:asciiTheme="minorHAnsi" w:hAnsiTheme="minorHAnsi"/>
                <w:lang w:val="de-CH"/>
              </w:rPr>
              <w:t xml:space="preserve"> – Export</w:t>
            </w:r>
          </w:p>
        </w:tc>
      </w:tr>
    </w:tbl>
    <w:p w14:paraId="2DEA90DD" w14:textId="598C3149" w:rsidR="00CC6776" w:rsidRDefault="00CC6776" w:rsidP="00C847E3">
      <w:pPr>
        <w:jc w:val="both"/>
      </w:pPr>
      <w:bookmarkStart w:id="6" w:name="Start_BUC"/>
    </w:p>
    <w:p w14:paraId="5D9CD080" w14:textId="06DB9E75" w:rsidR="00A65B47" w:rsidRPr="007E5F74" w:rsidRDefault="007E5F74" w:rsidP="005E1000">
      <w:pPr>
        <w:pStyle w:val="berschrift1"/>
        <w:spacing w:after="240"/>
        <w:rPr>
          <w:rStyle w:val="Hyperlink"/>
          <w:color w:val="000000" w:themeColor="text1"/>
          <w:u w:val="none"/>
          <w:lang w:val="de-CH"/>
        </w:rPr>
      </w:pPr>
      <w:bookmarkStart w:id="7" w:name="_Toc524447663"/>
      <w:r w:rsidRPr="007E5F74">
        <w:rPr>
          <w:rStyle w:val="Hyperlink"/>
          <w:color w:val="000000" w:themeColor="text1"/>
          <w:u w:val="none"/>
          <w:lang w:val="de-CH"/>
        </w:rPr>
        <w:t>Wie startet man diesen Anwendungsfall?</w:t>
      </w:r>
      <w:bookmarkEnd w:id="7"/>
    </w:p>
    <w:bookmarkEnd w:id="6"/>
    <w:p w14:paraId="5D9CD081" w14:textId="308FB0EB" w:rsidR="00F219E5" w:rsidRPr="007E5F74" w:rsidRDefault="007E5F74" w:rsidP="00975820">
      <w:pPr>
        <w:spacing w:before="240" w:after="0" w:line="240" w:lineRule="auto"/>
        <w:jc w:val="both"/>
        <w:rPr>
          <w:lang w:val="de-CH"/>
        </w:rPr>
      </w:pPr>
      <w:r w:rsidRPr="007E5F74">
        <w:rPr>
          <w:lang w:val="de-CH"/>
        </w:rPr>
        <w:t>Zum besseren Verständnis dieses Anwendungsfalls haben wir eine Reihe von Fragen zusammengestellt, welche Sie schrittweise durch das Hauptszenario des Prozesses begleiten und mögliche Sub-Szenarien sowie vorhandene Optionen innerhalb des Prozesses aufzeigen. Stellen Sie sich jede Frage und klicken Sie auf die Links, die zur jeweiligen Antwort führen. Sie werden feststellen, dass bei einigen Schritten zusätzliche horizontale und administrative Sub-Prozesse zur Verfügung stehen; diese werden unterhalb der Beschreibung für die einzelnen Schritte aufgeführt.</w:t>
      </w:r>
    </w:p>
    <w:tbl>
      <w:tblPr>
        <w:tblStyle w:val="Tabellenraster1"/>
        <w:tblW w:w="10065" w:type="dxa"/>
        <w:tblInd w:w="-318" w:type="dxa"/>
        <w:tblLook w:val="04A0" w:firstRow="1" w:lastRow="0" w:firstColumn="1" w:lastColumn="0" w:noHBand="0" w:noVBand="1"/>
      </w:tblPr>
      <w:tblGrid>
        <w:gridCol w:w="10065"/>
      </w:tblGrid>
      <w:tr w:rsidR="009E08F4" w:rsidRPr="00F705D6" w14:paraId="45EE6E51" w14:textId="77777777" w:rsidTr="009E08F4">
        <w:tc>
          <w:tcPr>
            <w:tcW w:w="10065" w:type="dxa"/>
            <w:shd w:val="clear" w:color="auto" w:fill="BFBFBF" w:themeFill="background1" w:themeFillShade="BF"/>
          </w:tcPr>
          <w:p w14:paraId="75BBEFE1" w14:textId="30FEDB2A" w:rsidR="009E08F4" w:rsidRPr="0002165D" w:rsidRDefault="007E5F74" w:rsidP="0069622B">
            <w:pPr>
              <w:pStyle w:val="berschrift2"/>
              <w:outlineLvl w:val="1"/>
              <w:rPr>
                <w:lang w:val="de-CH"/>
              </w:rPr>
            </w:pPr>
            <w:bookmarkStart w:id="8" w:name="_Toc524447664"/>
            <w:bookmarkStart w:id="9" w:name="_Toc478254761"/>
            <w:r w:rsidRPr="0002165D">
              <w:rPr>
                <w:lang w:val="de-CH"/>
              </w:rPr>
              <w:t>Was ist meine Rolle im auszuführenden Austausch von Informationen der sozialen Sicherheit?</w:t>
            </w:r>
            <w:bookmarkEnd w:id="8"/>
            <w:r w:rsidRPr="0002165D">
              <w:rPr>
                <w:lang w:val="de-CH"/>
              </w:rPr>
              <w:t xml:space="preserve"> </w:t>
            </w:r>
            <w:bookmarkEnd w:id="9"/>
          </w:p>
        </w:tc>
      </w:tr>
      <w:tr w:rsidR="009E08F4" w:rsidRPr="00F705D6" w14:paraId="2BA6F1B0" w14:textId="77777777" w:rsidTr="009E08F4">
        <w:tc>
          <w:tcPr>
            <w:tcW w:w="10065" w:type="dxa"/>
          </w:tcPr>
          <w:p w14:paraId="636BF6BD" w14:textId="22039901" w:rsidR="009E08F4" w:rsidRPr="0002165D" w:rsidRDefault="007E5F74" w:rsidP="00975820">
            <w:pPr>
              <w:spacing w:before="120" w:after="120"/>
              <w:jc w:val="both"/>
              <w:rPr>
                <w:rFonts w:cs="Calibri"/>
                <w:szCs w:val="20"/>
                <w:lang w:val="de-CH"/>
              </w:rPr>
            </w:pPr>
            <w:r w:rsidRPr="0002165D">
              <w:rPr>
                <w:rFonts w:cs="Calibri"/>
                <w:szCs w:val="20"/>
                <w:lang w:val="de-CH"/>
              </w:rPr>
              <w:t xml:space="preserve">Wenn Sie die Institution eines MS vertreten, in den sich eine arbeitslose Person begibt, sich beim Arbeitsamt anmeldet und an welche die </w:t>
            </w:r>
            <w:r w:rsidR="008137F6">
              <w:rPr>
                <w:rFonts w:cs="Calibri"/>
                <w:szCs w:val="20"/>
                <w:lang w:val="de-CH"/>
              </w:rPr>
              <w:t>ALE</w:t>
            </w:r>
            <w:r w:rsidRPr="0002165D">
              <w:rPr>
                <w:rFonts w:cs="Calibri"/>
                <w:szCs w:val="20"/>
                <w:lang w:val="de-CH"/>
              </w:rPr>
              <w:t xml:space="preserve"> exportiert wird, </w:t>
            </w:r>
            <w:r w:rsidR="009C2250">
              <w:rPr>
                <w:rFonts w:cs="Calibri"/>
                <w:szCs w:val="20"/>
                <w:lang w:val="de-CH"/>
              </w:rPr>
              <w:t xml:space="preserve">dann </w:t>
            </w:r>
            <w:r w:rsidRPr="0002165D">
              <w:rPr>
                <w:rFonts w:cs="Calibri"/>
                <w:szCs w:val="20"/>
                <w:lang w:val="de-CH"/>
              </w:rPr>
              <w:t xml:space="preserve">ist Ihre Rolle in diesem Anwendungsfall diejenige des </w:t>
            </w:r>
            <w:r w:rsidRPr="0002165D">
              <w:rPr>
                <w:rFonts w:cs="Calibri"/>
                <w:b/>
                <w:szCs w:val="20"/>
                <w:lang w:val="de-CH"/>
              </w:rPr>
              <w:t>Fallträgers</w:t>
            </w:r>
            <w:r w:rsidRPr="0002165D">
              <w:rPr>
                <w:rFonts w:cs="Calibri"/>
                <w:szCs w:val="20"/>
                <w:lang w:val="de-CH"/>
              </w:rPr>
              <w:t>.</w:t>
            </w:r>
          </w:p>
          <w:p w14:paraId="68129339" w14:textId="6C182418" w:rsidR="009E08F4" w:rsidRPr="0002165D" w:rsidRDefault="002D70F4" w:rsidP="00975820">
            <w:pPr>
              <w:spacing w:after="120"/>
              <w:rPr>
                <w:color w:val="0000FF" w:themeColor="hyperlink"/>
                <w:u w:val="single"/>
                <w:lang w:val="de-CH"/>
              </w:rPr>
            </w:pPr>
            <w:hyperlink w:anchor="_CO.1_Who_do" w:history="1">
              <w:r w:rsidR="009E08F4" w:rsidRPr="0002165D">
                <w:rPr>
                  <w:rStyle w:val="Hyperlink"/>
                  <w:lang w:val="de-CH"/>
                </w:rPr>
                <w:t>I</w:t>
              </w:r>
              <w:r w:rsidR="007E5F74" w:rsidRPr="0002165D">
                <w:rPr>
                  <w:rStyle w:val="Hyperlink"/>
                  <w:lang w:val="de-CH"/>
                </w:rPr>
                <w:t>ch bin der Fallträger</w:t>
              </w:r>
              <w:r w:rsidR="009E08F4" w:rsidRPr="0002165D">
                <w:rPr>
                  <w:rStyle w:val="Hyperlink"/>
                  <w:lang w:val="de-CH"/>
                </w:rPr>
                <w:t>.</w:t>
              </w:r>
            </w:hyperlink>
            <w:r w:rsidR="00177B0E" w:rsidRPr="0002165D">
              <w:rPr>
                <w:rStyle w:val="Hyperlink"/>
                <w:color w:val="auto"/>
                <w:u w:val="none"/>
                <w:lang w:val="de-CH"/>
              </w:rPr>
              <w:t xml:space="preserve"> (</w:t>
            </w:r>
            <w:r w:rsidR="007E5F74" w:rsidRPr="0002165D">
              <w:rPr>
                <w:rStyle w:val="Hyperlink"/>
                <w:color w:val="auto"/>
                <w:u w:val="none"/>
                <w:lang w:val="de-CH"/>
              </w:rPr>
              <w:t>Schritt</w:t>
            </w:r>
            <w:r w:rsidR="00177B0E" w:rsidRPr="0002165D">
              <w:rPr>
                <w:rStyle w:val="Hyperlink"/>
                <w:color w:val="auto"/>
                <w:u w:val="none"/>
                <w:lang w:val="de-CH"/>
              </w:rPr>
              <w:t xml:space="preserve"> CO.1)</w:t>
            </w:r>
            <w:r w:rsidR="009E08F4" w:rsidRPr="0002165D">
              <w:rPr>
                <w:color w:val="0000FF" w:themeColor="hyperlink"/>
                <w:u w:val="single"/>
                <w:lang w:val="de-CH"/>
              </w:rPr>
              <w:t xml:space="preserve"> </w:t>
            </w:r>
          </w:p>
        </w:tc>
      </w:tr>
      <w:tr w:rsidR="009E08F4" w:rsidRPr="00F705D6" w14:paraId="7C7CB788" w14:textId="77777777" w:rsidTr="009E08F4">
        <w:tc>
          <w:tcPr>
            <w:tcW w:w="10065" w:type="dxa"/>
          </w:tcPr>
          <w:p w14:paraId="62940C8A" w14:textId="5D62826B" w:rsidR="009E08F4" w:rsidRPr="0002165D" w:rsidRDefault="007E5F74" w:rsidP="00975820">
            <w:pPr>
              <w:spacing w:before="120" w:after="120"/>
              <w:jc w:val="both"/>
              <w:rPr>
                <w:rFonts w:ascii="Calibri" w:hAnsi="Calibri" w:cs="Calibri"/>
                <w:lang w:val="de-CH"/>
              </w:rPr>
            </w:pPr>
            <w:r w:rsidRPr="0002165D">
              <w:rPr>
                <w:lang w:val="de-CH"/>
              </w:rPr>
              <w:t xml:space="preserve">Wenn Sie die Institution eines MS vertreten, </w:t>
            </w:r>
            <w:r w:rsidR="009C2250">
              <w:rPr>
                <w:lang w:val="de-CH"/>
              </w:rPr>
              <w:t xml:space="preserve">welche </w:t>
            </w:r>
            <w:r w:rsidRPr="0002165D">
              <w:rPr>
                <w:lang w:val="de-CH"/>
              </w:rPr>
              <w:t xml:space="preserve">die </w:t>
            </w:r>
            <w:r w:rsidR="008137F6">
              <w:rPr>
                <w:lang w:val="de-CH"/>
              </w:rPr>
              <w:t>ALE</w:t>
            </w:r>
            <w:r w:rsidRPr="0002165D">
              <w:rPr>
                <w:lang w:val="de-CH"/>
              </w:rPr>
              <w:t xml:space="preserve"> bewilligt </w:t>
            </w:r>
            <w:r w:rsidR="00295C78">
              <w:rPr>
                <w:lang w:val="de-CH"/>
              </w:rPr>
              <w:t xml:space="preserve">hat </w:t>
            </w:r>
            <w:r w:rsidRPr="0002165D">
              <w:rPr>
                <w:lang w:val="de-CH"/>
              </w:rPr>
              <w:t xml:space="preserve">und </w:t>
            </w:r>
            <w:r w:rsidR="0002165D" w:rsidRPr="0002165D">
              <w:rPr>
                <w:lang w:val="de-CH"/>
              </w:rPr>
              <w:t>ausbezahlt</w:t>
            </w:r>
            <w:r w:rsidRPr="0002165D">
              <w:rPr>
                <w:lang w:val="de-CH"/>
              </w:rPr>
              <w:t xml:space="preserve">, dann ist Ihre Rolle diejenige der </w:t>
            </w:r>
            <w:r w:rsidRPr="0002165D">
              <w:rPr>
                <w:b/>
                <w:lang w:val="de-CH"/>
              </w:rPr>
              <w:t>Gegenpartei</w:t>
            </w:r>
            <w:r w:rsidRPr="0002165D">
              <w:rPr>
                <w:lang w:val="de-CH"/>
              </w:rPr>
              <w:t>.</w:t>
            </w:r>
          </w:p>
          <w:p w14:paraId="1CBC3CFF" w14:textId="51206F0C" w:rsidR="009E08F4" w:rsidRPr="0002165D" w:rsidRDefault="002D70F4" w:rsidP="00975820">
            <w:pPr>
              <w:spacing w:after="120"/>
              <w:jc w:val="both"/>
              <w:rPr>
                <w:lang w:val="de-CH"/>
              </w:rPr>
            </w:pPr>
            <w:hyperlink w:anchor="_CP._1_" w:history="1">
              <w:r w:rsidR="009E08F4" w:rsidRPr="0002165D">
                <w:rPr>
                  <w:rStyle w:val="Hyperlink"/>
                  <w:lang w:val="de-CH"/>
                </w:rPr>
                <w:t>I</w:t>
              </w:r>
              <w:r w:rsidR="007E5F74" w:rsidRPr="0002165D">
                <w:rPr>
                  <w:rStyle w:val="Hyperlink"/>
                  <w:lang w:val="de-CH"/>
                </w:rPr>
                <w:t>ch bin die Gegenpartei</w:t>
              </w:r>
              <w:r w:rsidR="009E08F4" w:rsidRPr="0002165D">
                <w:rPr>
                  <w:rStyle w:val="Hyperlink"/>
                  <w:lang w:val="de-CH"/>
                </w:rPr>
                <w:t>.</w:t>
              </w:r>
            </w:hyperlink>
            <w:r w:rsidR="00177B0E" w:rsidRPr="0002165D">
              <w:rPr>
                <w:rStyle w:val="Hyperlink"/>
                <w:color w:val="auto"/>
                <w:u w:val="none"/>
                <w:lang w:val="de-CH"/>
              </w:rPr>
              <w:t xml:space="preserve"> (</w:t>
            </w:r>
            <w:r w:rsidR="007E5F74" w:rsidRPr="0002165D">
              <w:rPr>
                <w:rStyle w:val="Hyperlink"/>
                <w:color w:val="auto"/>
                <w:u w:val="none"/>
                <w:lang w:val="de-CH"/>
              </w:rPr>
              <w:t>Schritt</w:t>
            </w:r>
            <w:r w:rsidR="00177B0E" w:rsidRPr="0002165D">
              <w:rPr>
                <w:rStyle w:val="Hyperlink"/>
                <w:color w:val="auto"/>
                <w:u w:val="none"/>
                <w:lang w:val="de-CH"/>
              </w:rPr>
              <w:t xml:space="preserve"> CP.1)</w:t>
            </w:r>
            <w:r w:rsidR="009E08F4" w:rsidRPr="0002165D">
              <w:rPr>
                <w:lang w:val="de-CH"/>
              </w:rPr>
              <w:t xml:space="preserve"> </w:t>
            </w:r>
          </w:p>
        </w:tc>
      </w:tr>
    </w:tbl>
    <w:p w14:paraId="45B18FC8" w14:textId="7CB281A3" w:rsidR="00C56D56" w:rsidRPr="0006504A" w:rsidRDefault="00C56D56" w:rsidP="002E4496">
      <w:pPr>
        <w:spacing w:after="0"/>
        <w:rPr>
          <w:highlight w:val="yellow"/>
          <w:lang w:val="de-CH"/>
        </w:rPr>
      </w:pPr>
    </w:p>
    <w:tbl>
      <w:tblPr>
        <w:tblStyle w:val="Tabellenraster1"/>
        <w:tblW w:w="10065" w:type="dxa"/>
        <w:tblInd w:w="-318" w:type="dxa"/>
        <w:tblLook w:val="04A0" w:firstRow="1" w:lastRow="0" w:firstColumn="1" w:lastColumn="0" w:noHBand="0" w:noVBand="1"/>
      </w:tblPr>
      <w:tblGrid>
        <w:gridCol w:w="10065"/>
      </w:tblGrid>
      <w:tr w:rsidR="009E08F4" w:rsidRPr="00F705D6" w14:paraId="677745E3" w14:textId="77777777" w:rsidTr="009E08F4">
        <w:tc>
          <w:tcPr>
            <w:tcW w:w="10065" w:type="dxa"/>
            <w:shd w:val="clear" w:color="auto" w:fill="BFBFBF" w:themeFill="background1" w:themeFillShade="BF"/>
          </w:tcPr>
          <w:p w14:paraId="460FCEA4" w14:textId="11DC6FA4" w:rsidR="009E08F4" w:rsidRPr="0002165D" w:rsidRDefault="001E05D1" w:rsidP="00FA6EE4">
            <w:pPr>
              <w:pStyle w:val="berschrift2"/>
              <w:outlineLvl w:val="1"/>
              <w:rPr>
                <w:highlight w:val="yellow"/>
                <w:lang w:val="de-CH"/>
              </w:rPr>
            </w:pPr>
            <w:bookmarkStart w:id="10" w:name="_CO.1_Who_do"/>
            <w:bookmarkStart w:id="11" w:name="_Toc478254762"/>
            <w:bookmarkStart w:id="12" w:name="CO2"/>
            <w:bookmarkStart w:id="13" w:name="_Toc524447665"/>
            <w:bookmarkEnd w:id="10"/>
            <w:r w:rsidRPr="0002165D">
              <w:rPr>
                <w:lang w:val="de-CH"/>
              </w:rPr>
              <w:t>CO.</w:t>
            </w:r>
            <w:r w:rsidR="00FA6EE4" w:rsidRPr="0002165D">
              <w:rPr>
                <w:lang w:val="de-CH"/>
              </w:rPr>
              <w:t>1</w:t>
            </w:r>
            <w:r w:rsidR="009E08F4" w:rsidRPr="0002165D">
              <w:rPr>
                <w:lang w:val="de-CH"/>
              </w:rPr>
              <w:t xml:space="preserve"> </w:t>
            </w:r>
            <w:r w:rsidR="0002165D" w:rsidRPr="0002165D">
              <w:rPr>
                <w:lang w:val="de-CH"/>
              </w:rPr>
              <w:t>Mit wem muss ich Informationen austauschen</w:t>
            </w:r>
            <w:r w:rsidR="009E0207">
              <w:rPr>
                <w:lang w:val="de-CH"/>
              </w:rPr>
              <w:t xml:space="preserve"> bzw.</w:t>
            </w:r>
            <w:r w:rsidR="0002165D" w:rsidRPr="0002165D">
              <w:rPr>
                <w:lang w:val="de-CH"/>
              </w:rPr>
              <w:t xml:space="preserve"> wem muss ich Meldung erstatten?</w:t>
            </w:r>
            <w:bookmarkEnd w:id="11"/>
            <w:bookmarkEnd w:id="12"/>
            <w:bookmarkEnd w:id="13"/>
          </w:p>
        </w:tc>
      </w:tr>
      <w:tr w:rsidR="009E08F4" w:rsidRPr="0002165D" w14:paraId="2A1B120C" w14:textId="77777777" w:rsidTr="009E08F4">
        <w:tc>
          <w:tcPr>
            <w:tcW w:w="10065" w:type="dxa"/>
          </w:tcPr>
          <w:p w14:paraId="5BE5B219" w14:textId="56726E85" w:rsidR="0002165D" w:rsidRPr="0002165D" w:rsidRDefault="0002165D" w:rsidP="00975820">
            <w:pPr>
              <w:spacing w:before="120" w:after="120"/>
              <w:jc w:val="both"/>
              <w:rPr>
                <w:lang w:val="de-CH"/>
              </w:rPr>
            </w:pPr>
            <w:r w:rsidRPr="0002165D">
              <w:rPr>
                <w:lang w:val="de-CH"/>
              </w:rPr>
              <w:t xml:space="preserve">Als Fallträger besteht der nächste Schritt für jede Informationsanfrage/Meldung darin, die verantwortlichen </w:t>
            </w:r>
            <w:r w:rsidR="00295C78">
              <w:rPr>
                <w:lang w:val="de-CH"/>
              </w:rPr>
              <w:t>MS</w:t>
            </w:r>
            <w:r w:rsidRPr="0002165D">
              <w:rPr>
                <w:lang w:val="de-CH"/>
              </w:rPr>
              <w:t xml:space="preserve"> zu eruieren, mit denen Sie Informationen austauschen müssen. Als zweiten Schritt müssen Sie die zuständige Institution im betreffenden </w:t>
            </w:r>
            <w:r w:rsidR="00295C78">
              <w:rPr>
                <w:lang w:val="de-CH"/>
              </w:rPr>
              <w:t>MS</w:t>
            </w:r>
            <w:r w:rsidRPr="0002165D">
              <w:rPr>
                <w:lang w:val="de-CH"/>
              </w:rPr>
              <w:t xml:space="preserve"> identifizieren, welche die von Ihnen benötigte Information liefern kann. Im vorliegenden Anwendungsfall stehen nur Institutionen zur Auswahl, die für den Bereich Arbeitslosigkeit zuständig sind. Diese Aktivität definiert die Gegenpartei, mit der Sie für den Informationsaustausch oder die Meldung zusammenarbeiten werden.</w:t>
            </w:r>
          </w:p>
          <w:p w14:paraId="0F3092FB" w14:textId="0FDF3002" w:rsidR="009E08F4" w:rsidRPr="0002165D" w:rsidRDefault="002D70F4" w:rsidP="00DE73F4">
            <w:pPr>
              <w:spacing w:after="120"/>
              <w:jc w:val="both"/>
              <w:rPr>
                <w:lang w:val="de-CH"/>
              </w:rPr>
            </w:pPr>
            <w:hyperlink w:anchor="_CO.2_How_do" w:history="1">
              <w:r w:rsidR="009E08F4" w:rsidRPr="0002165D">
                <w:rPr>
                  <w:rStyle w:val="Hyperlink"/>
                  <w:lang w:val="de-CH"/>
                </w:rPr>
                <w:t>I</w:t>
              </w:r>
              <w:r w:rsidR="0002165D" w:rsidRPr="0002165D">
                <w:rPr>
                  <w:rStyle w:val="Hyperlink"/>
                  <w:lang w:val="de-CH"/>
                </w:rPr>
                <w:t>ch muss die Gegenpartei identifizieren</w:t>
              </w:r>
              <w:r w:rsidR="009E08F4" w:rsidRPr="0002165D">
                <w:rPr>
                  <w:rStyle w:val="Hyperlink"/>
                  <w:lang w:val="de-CH"/>
                </w:rPr>
                <w:t>.</w:t>
              </w:r>
            </w:hyperlink>
            <w:r w:rsidR="00177B0E" w:rsidRPr="0002165D">
              <w:rPr>
                <w:rStyle w:val="Hyperlink"/>
                <w:color w:val="auto"/>
                <w:u w:val="none"/>
                <w:lang w:val="de-CH"/>
              </w:rPr>
              <w:t xml:space="preserve"> (</w:t>
            </w:r>
            <w:r w:rsidR="0002165D" w:rsidRPr="0002165D">
              <w:rPr>
                <w:rStyle w:val="Hyperlink"/>
                <w:color w:val="auto"/>
                <w:u w:val="none"/>
                <w:lang w:val="de-CH"/>
              </w:rPr>
              <w:t>Schritt</w:t>
            </w:r>
            <w:r w:rsidR="00177B0E" w:rsidRPr="0002165D">
              <w:rPr>
                <w:rStyle w:val="Hyperlink"/>
                <w:color w:val="auto"/>
                <w:u w:val="none"/>
                <w:lang w:val="de-CH"/>
              </w:rPr>
              <w:t xml:space="preserve"> CO.2)</w:t>
            </w:r>
          </w:p>
          <w:p w14:paraId="2A0C04A6" w14:textId="6EF918E4" w:rsidR="00F04AAF" w:rsidRPr="0002165D" w:rsidRDefault="002D70F4" w:rsidP="00975820">
            <w:pPr>
              <w:spacing w:after="120"/>
              <w:rPr>
                <w:color w:val="0000FF" w:themeColor="hyperlink"/>
                <w:u w:val="single"/>
                <w:lang w:val="de-CH"/>
              </w:rPr>
            </w:pPr>
            <w:hyperlink w:anchor="_CO.3__" w:history="1">
              <w:r w:rsidR="009E08F4" w:rsidRPr="0002165D">
                <w:rPr>
                  <w:rStyle w:val="Hyperlink"/>
                  <w:lang w:val="de-CH"/>
                </w:rPr>
                <w:t>I</w:t>
              </w:r>
              <w:r w:rsidR="0002165D" w:rsidRPr="0002165D">
                <w:rPr>
                  <w:rStyle w:val="Hyperlink"/>
                  <w:lang w:val="de-CH"/>
                </w:rPr>
                <w:t>ch habe die Gege</w:t>
              </w:r>
              <w:r w:rsidR="00A96854">
                <w:rPr>
                  <w:rStyle w:val="Hyperlink"/>
                  <w:lang w:val="de-CH"/>
                </w:rPr>
                <w:t>n</w:t>
              </w:r>
              <w:r w:rsidR="0002165D" w:rsidRPr="0002165D">
                <w:rPr>
                  <w:rStyle w:val="Hyperlink"/>
                  <w:lang w:val="de-CH"/>
                </w:rPr>
                <w:t>partei identifiziert, die ich kontaktieren muss</w:t>
              </w:r>
              <w:r w:rsidR="009E08F4" w:rsidRPr="0002165D">
                <w:rPr>
                  <w:rStyle w:val="Hyperlink"/>
                  <w:lang w:val="de-CH"/>
                </w:rPr>
                <w:t>.</w:t>
              </w:r>
            </w:hyperlink>
            <w:r w:rsidR="00177B0E" w:rsidRPr="0002165D">
              <w:rPr>
                <w:rStyle w:val="Hyperlink"/>
                <w:color w:val="auto"/>
                <w:u w:val="none"/>
                <w:lang w:val="de-CH"/>
              </w:rPr>
              <w:t xml:space="preserve"> (</w:t>
            </w:r>
            <w:r w:rsidR="0002165D" w:rsidRPr="0002165D">
              <w:rPr>
                <w:rStyle w:val="Hyperlink"/>
                <w:color w:val="auto"/>
                <w:u w:val="none"/>
                <w:lang w:val="de-CH"/>
              </w:rPr>
              <w:t>Schritt</w:t>
            </w:r>
            <w:r w:rsidR="00177B0E" w:rsidRPr="0002165D">
              <w:rPr>
                <w:rStyle w:val="Hyperlink"/>
                <w:color w:val="auto"/>
                <w:u w:val="none"/>
                <w:lang w:val="de-CH"/>
              </w:rPr>
              <w:t xml:space="preserve"> CO.3)</w:t>
            </w:r>
          </w:p>
        </w:tc>
      </w:tr>
    </w:tbl>
    <w:p w14:paraId="39D7A89F" w14:textId="77777777" w:rsidR="0092258A" w:rsidRPr="002E5D8F" w:rsidRDefault="0092258A"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F705D6" w14:paraId="54778E6F" w14:textId="77777777" w:rsidTr="009E08F4">
        <w:tc>
          <w:tcPr>
            <w:tcW w:w="10065" w:type="dxa"/>
            <w:shd w:val="clear" w:color="auto" w:fill="BFBFBF" w:themeFill="background1" w:themeFillShade="BF"/>
          </w:tcPr>
          <w:p w14:paraId="13B2FBEE" w14:textId="512C75F6" w:rsidR="009E08F4" w:rsidRPr="009D77AF" w:rsidRDefault="001E05D1" w:rsidP="00FA6EE4">
            <w:pPr>
              <w:pStyle w:val="berschrift2"/>
              <w:outlineLvl w:val="1"/>
              <w:rPr>
                <w:highlight w:val="yellow"/>
                <w:lang w:val="de-CH"/>
              </w:rPr>
            </w:pPr>
            <w:bookmarkStart w:id="14" w:name="_CO.2_How_do"/>
            <w:bookmarkStart w:id="15" w:name="_Toc478254763"/>
            <w:bookmarkStart w:id="16" w:name="_Toc524447666"/>
            <w:bookmarkEnd w:id="14"/>
            <w:r w:rsidRPr="009D77AF">
              <w:rPr>
                <w:lang w:val="de-CH"/>
              </w:rPr>
              <w:t>C</w:t>
            </w:r>
            <w:bookmarkStart w:id="17" w:name="CO3"/>
            <w:r w:rsidRPr="009D77AF">
              <w:rPr>
                <w:lang w:val="de-CH"/>
              </w:rPr>
              <w:t>O.</w:t>
            </w:r>
            <w:r w:rsidR="00FA6EE4" w:rsidRPr="009D77AF">
              <w:rPr>
                <w:lang w:val="de-CH"/>
              </w:rPr>
              <w:t>2</w:t>
            </w:r>
            <w:r w:rsidR="009E08F4" w:rsidRPr="009D77AF">
              <w:rPr>
                <w:lang w:val="de-CH"/>
              </w:rPr>
              <w:t xml:space="preserve"> </w:t>
            </w:r>
            <w:r w:rsidR="009D77AF" w:rsidRPr="009D77AF">
              <w:rPr>
                <w:lang w:val="de-CH"/>
              </w:rPr>
              <w:t>Wie kann ich die richtige Institution für den Informationsaustausch identifizieren</w:t>
            </w:r>
            <w:r w:rsidR="009E08F4" w:rsidRPr="009D77AF">
              <w:rPr>
                <w:lang w:val="de-CH"/>
              </w:rPr>
              <w:t>?</w:t>
            </w:r>
            <w:bookmarkEnd w:id="15"/>
            <w:bookmarkEnd w:id="16"/>
            <w:r w:rsidR="009E08F4" w:rsidRPr="009D77AF">
              <w:rPr>
                <w:rStyle w:val="berschrift2Zchn"/>
                <w:lang w:val="de-CH"/>
              </w:rPr>
              <w:t xml:space="preserve"> </w:t>
            </w:r>
            <w:bookmarkEnd w:id="17"/>
          </w:p>
        </w:tc>
      </w:tr>
      <w:tr w:rsidR="009E08F4" w:rsidRPr="002E5D8F" w14:paraId="4AF9BD44" w14:textId="77777777" w:rsidTr="009E08F4">
        <w:tc>
          <w:tcPr>
            <w:tcW w:w="10065" w:type="dxa"/>
          </w:tcPr>
          <w:p w14:paraId="46E6F70E" w14:textId="63B3AB05" w:rsidR="009D77AF" w:rsidRPr="009D77AF" w:rsidRDefault="009D77AF" w:rsidP="009D77AF">
            <w:pPr>
              <w:spacing w:before="120" w:after="120"/>
              <w:jc w:val="both"/>
              <w:rPr>
                <w:lang w:val="de-CH"/>
              </w:rPr>
            </w:pPr>
            <w:r w:rsidRPr="009D77AF">
              <w:rPr>
                <w:lang w:val="de-CH"/>
              </w:rPr>
              <w:t xml:space="preserve">Um die richtige zuständige Institution eines anderen </w:t>
            </w:r>
            <w:r w:rsidR="00295C78">
              <w:rPr>
                <w:lang w:val="de-CH"/>
              </w:rPr>
              <w:t>MS</w:t>
            </w:r>
            <w:r w:rsidRPr="009D77AF">
              <w:rPr>
                <w:lang w:val="de-CH"/>
              </w:rPr>
              <w:t xml:space="preserve"> zu finden, </w:t>
            </w:r>
            <w:r w:rsidR="009E0207">
              <w:rPr>
                <w:lang w:val="de-CH"/>
              </w:rPr>
              <w:t>müssen</w:t>
            </w:r>
            <w:r w:rsidRPr="009D77AF">
              <w:rPr>
                <w:lang w:val="de-CH"/>
              </w:rPr>
              <w:t xml:space="preserve"> Sie das Institution Repository (IR) konsultieren. Das IR bietet ein elektronisches Verzeichnis aller aktuellen und früheren zuständigen Institutionen und Verbindungsstellen, die für die länderübergreifende Koordination von Sozialversicherungsinformationen in jedem relevanten </w:t>
            </w:r>
            <w:r w:rsidR="00295C78">
              <w:rPr>
                <w:lang w:val="de-CH"/>
              </w:rPr>
              <w:t>MS</w:t>
            </w:r>
            <w:r w:rsidRPr="009D77AF">
              <w:rPr>
                <w:lang w:val="de-CH"/>
              </w:rPr>
              <w:t xml:space="preserve"> verantwortlich waren oder sind.</w:t>
            </w:r>
          </w:p>
          <w:p w14:paraId="25A09EDE" w14:textId="62596637" w:rsidR="009D77AF" w:rsidRPr="009D77AF" w:rsidRDefault="009D77AF" w:rsidP="009D77AF">
            <w:pPr>
              <w:spacing w:before="120" w:after="120"/>
              <w:jc w:val="both"/>
              <w:rPr>
                <w:lang w:val="de-CH"/>
              </w:rPr>
            </w:pPr>
            <w:r w:rsidRPr="009D77AF">
              <w:rPr>
                <w:lang w:val="de-CH"/>
              </w:rPr>
              <w:t xml:space="preserve">Bitte beachten Sie, dass die Verbindungsstelle nur dann gewählt werden sollte, wenn die korrekte zuständige </w:t>
            </w:r>
            <w:r w:rsidRPr="009D77AF">
              <w:rPr>
                <w:lang w:val="de-CH"/>
              </w:rPr>
              <w:lastRenderedPageBreak/>
              <w:t xml:space="preserve">Institution im betreffenden </w:t>
            </w:r>
            <w:r w:rsidR="00295C78">
              <w:rPr>
                <w:lang w:val="de-CH"/>
              </w:rPr>
              <w:t>MS</w:t>
            </w:r>
            <w:r w:rsidRPr="009D77AF">
              <w:rPr>
                <w:lang w:val="de-CH"/>
              </w:rPr>
              <w:t xml:space="preserve"> nicht feststellbar </w:t>
            </w:r>
            <w:r w:rsidR="00A96854">
              <w:rPr>
                <w:lang w:val="de-CH"/>
              </w:rPr>
              <w:t>ist</w:t>
            </w:r>
            <w:r w:rsidRPr="009D77AF">
              <w:rPr>
                <w:lang w:val="de-CH"/>
              </w:rPr>
              <w:t xml:space="preserve"> oder wenn der Fall von der Verbindungsstelle selbst behandelt wird. </w:t>
            </w:r>
          </w:p>
          <w:p w14:paraId="702103C5" w14:textId="7D634F18" w:rsidR="009D77AF" w:rsidRPr="009D77AF" w:rsidRDefault="009D77AF" w:rsidP="009D77AF">
            <w:pPr>
              <w:spacing w:before="120" w:after="120"/>
              <w:jc w:val="both"/>
              <w:rPr>
                <w:lang w:val="de-CH"/>
              </w:rPr>
            </w:pPr>
            <w:r w:rsidRPr="009D77AF">
              <w:rPr>
                <w:lang w:val="de-CH"/>
              </w:rPr>
              <w:t>Der Zugriff auf das IR ist nur mit der geeigneten Applikation möglich (kontaktieren Sie den Geschäftsprozess</w:t>
            </w:r>
            <w:r w:rsidR="00362448">
              <w:rPr>
                <w:lang w:val="de-CH"/>
              </w:rPr>
              <w:t>-</w:t>
            </w:r>
            <w:r w:rsidRPr="009D77AF">
              <w:rPr>
                <w:lang w:val="de-CH"/>
              </w:rPr>
              <w:t>verantwortlichen International/SECO).</w:t>
            </w:r>
          </w:p>
          <w:p w14:paraId="4A21F6D1" w14:textId="662FB27D" w:rsidR="00662A37" w:rsidRPr="009D77AF" w:rsidRDefault="009D77AF" w:rsidP="00DE73F4">
            <w:pPr>
              <w:spacing w:after="120"/>
              <w:rPr>
                <w:lang w:val="de-CH"/>
              </w:rPr>
            </w:pPr>
            <w:r w:rsidRPr="009D77AF">
              <w:rPr>
                <w:lang w:val="de-CH"/>
              </w:rPr>
              <w:t>Wenn der Antragsteller das PD U2 vorgewiesen hat, ist die Gegenpartei in der Regel diejenige Institution, die das Dokument ausgestellt hat und im letzten Abschnitt von PD U2 vermerkt</w:t>
            </w:r>
            <w:r w:rsidR="00A96854">
              <w:rPr>
                <w:lang w:val="de-CH"/>
              </w:rPr>
              <w:t xml:space="preserve"> ist</w:t>
            </w:r>
            <w:r w:rsidRPr="009D77AF">
              <w:rPr>
                <w:lang w:val="de-CH"/>
              </w:rPr>
              <w:t>.</w:t>
            </w:r>
          </w:p>
          <w:p w14:paraId="67A89F72" w14:textId="30295EDF" w:rsidR="009E08F4" w:rsidRPr="009D77AF" w:rsidRDefault="002D70F4" w:rsidP="00975820">
            <w:pPr>
              <w:spacing w:after="120"/>
              <w:rPr>
                <w:lang w:val="de-CH"/>
              </w:rPr>
            </w:pPr>
            <w:hyperlink w:anchor="_CO.3__" w:history="1">
              <w:r w:rsidR="009E08F4" w:rsidRPr="009D77AF">
                <w:rPr>
                  <w:rStyle w:val="Hyperlink"/>
                  <w:lang w:val="de-CH"/>
                </w:rPr>
                <w:t>I</w:t>
              </w:r>
              <w:r w:rsidR="009D77AF" w:rsidRPr="009D77AF">
                <w:rPr>
                  <w:rStyle w:val="Hyperlink"/>
                  <w:lang w:val="de-CH"/>
                </w:rPr>
                <w:t>ch habe nun die zuständige Institution des MS identifiziert, die ich kontaktieren muss</w:t>
              </w:r>
              <w:r w:rsidR="009E08F4" w:rsidRPr="009D77AF">
                <w:rPr>
                  <w:rStyle w:val="Hyperlink"/>
                  <w:lang w:val="de-CH"/>
                </w:rPr>
                <w:t>.</w:t>
              </w:r>
            </w:hyperlink>
            <w:r w:rsidR="00177B0E" w:rsidRPr="009D77AF">
              <w:rPr>
                <w:rStyle w:val="Hyperlink"/>
                <w:color w:val="auto"/>
                <w:u w:val="none"/>
                <w:lang w:val="de-CH"/>
              </w:rPr>
              <w:t xml:space="preserve"> (</w:t>
            </w:r>
            <w:r w:rsidR="009D77AF" w:rsidRPr="009D77AF">
              <w:rPr>
                <w:rStyle w:val="Hyperlink"/>
                <w:color w:val="auto"/>
                <w:u w:val="none"/>
                <w:lang w:val="de-CH"/>
              </w:rPr>
              <w:t>Schritt</w:t>
            </w:r>
            <w:r w:rsidR="00177B0E" w:rsidRPr="009D77AF">
              <w:rPr>
                <w:rStyle w:val="Hyperlink"/>
                <w:color w:val="auto"/>
                <w:u w:val="none"/>
                <w:lang w:val="de-CH"/>
              </w:rPr>
              <w:t xml:space="preserve"> CO.3)</w:t>
            </w:r>
            <w:r w:rsidR="009E08F4" w:rsidRPr="009D77AF">
              <w:rPr>
                <w:lang w:val="de-CH"/>
              </w:rPr>
              <w:t xml:space="preserve"> </w:t>
            </w:r>
          </w:p>
        </w:tc>
      </w:tr>
    </w:tbl>
    <w:p w14:paraId="69DEC646" w14:textId="5BD70AA1" w:rsidR="00011C38" w:rsidRPr="002E5D8F" w:rsidRDefault="00011C38"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17498D" w:rsidRPr="00F705D6" w14:paraId="3A5ED31B" w14:textId="77777777" w:rsidTr="00191D1D">
        <w:tc>
          <w:tcPr>
            <w:tcW w:w="10065" w:type="dxa"/>
            <w:shd w:val="clear" w:color="auto" w:fill="BFBFBF" w:themeFill="background1" w:themeFillShade="BF"/>
          </w:tcPr>
          <w:p w14:paraId="6C816078" w14:textId="713AC275" w:rsidR="0017498D" w:rsidRPr="00070692" w:rsidRDefault="00011C38" w:rsidP="00FA6EE4">
            <w:pPr>
              <w:pStyle w:val="berschrift2"/>
              <w:outlineLvl w:val="1"/>
              <w:rPr>
                <w:lang w:val="de-CH"/>
              </w:rPr>
            </w:pPr>
            <w:bookmarkStart w:id="18" w:name="_CO.3__"/>
            <w:bookmarkEnd w:id="18"/>
            <w:r w:rsidRPr="00070692">
              <w:rPr>
                <w:highlight w:val="yellow"/>
                <w:lang w:val="de-CH"/>
              </w:rPr>
              <w:br w:type="page"/>
            </w:r>
            <w:bookmarkStart w:id="19" w:name="_Toc524447667"/>
            <w:bookmarkStart w:id="20" w:name="CO1"/>
            <w:r w:rsidR="0017498D" w:rsidRPr="00070692">
              <w:rPr>
                <w:lang w:val="de-CH"/>
              </w:rPr>
              <w:t>CO.</w:t>
            </w:r>
            <w:r w:rsidR="00FA6EE4" w:rsidRPr="00070692">
              <w:rPr>
                <w:lang w:val="de-CH"/>
              </w:rPr>
              <w:t>3</w:t>
            </w:r>
            <w:r w:rsidR="0017498D" w:rsidRPr="00070692">
              <w:rPr>
                <w:lang w:val="de-CH"/>
              </w:rPr>
              <w:t xml:space="preserve"> </w:t>
            </w:r>
            <w:r w:rsidR="00070692" w:rsidRPr="00070692">
              <w:rPr>
                <w:lang w:val="de-CH"/>
              </w:rPr>
              <w:t xml:space="preserve">Wie initiiere ich den </w:t>
            </w:r>
            <w:r w:rsidR="008E6A7E">
              <w:rPr>
                <w:lang w:val="de-CH"/>
              </w:rPr>
              <w:t>Informations</w:t>
            </w:r>
            <w:r w:rsidR="00070692" w:rsidRPr="00070692">
              <w:rPr>
                <w:lang w:val="de-CH"/>
              </w:rPr>
              <w:t>austausch zum Export</w:t>
            </w:r>
            <w:r w:rsidR="00E60884">
              <w:rPr>
                <w:lang w:val="de-CH"/>
              </w:rPr>
              <w:t xml:space="preserve"> von </w:t>
            </w:r>
            <w:r w:rsidR="008137F6">
              <w:rPr>
                <w:lang w:val="de-CH"/>
              </w:rPr>
              <w:t>ALE</w:t>
            </w:r>
            <w:r w:rsidR="00070692" w:rsidRPr="00070692">
              <w:rPr>
                <w:lang w:val="de-CH"/>
              </w:rPr>
              <w:t>?</w:t>
            </w:r>
            <w:bookmarkEnd w:id="19"/>
            <w:r w:rsidR="00070692" w:rsidRPr="00070692">
              <w:rPr>
                <w:lang w:val="de-CH"/>
              </w:rPr>
              <w:t xml:space="preserve"> </w:t>
            </w:r>
            <w:bookmarkEnd w:id="20"/>
          </w:p>
        </w:tc>
      </w:tr>
      <w:tr w:rsidR="0017498D" w:rsidRPr="00F705D6" w14:paraId="35A7703C" w14:textId="77777777" w:rsidTr="00191D1D">
        <w:tc>
          <w:tcPr>
            <w:tcW w:w="10065" w:type="dxa"/>
          </w:tcPr>
          <w:p w14:paraId="0A8B76FE" w14:textId="35AE505C" w:rsidR="00070692" w:rsidRPr="006D21C6" w:rsidRDefault="00070692" w:rsidP="00975820">
            <w:pPr>
              <w:spacing w:before="120"/>
              <w:jc w:val="both"/>
              <w:rPr>
                <w:rFonts w:cs="Calibri"/>
                <w:szCs w:val="20"/>
                <w:lang w:val="de-CH"/>
              </w:rPr>
            </w:pPr>
            <w:r w:rsidRPr="006D21C6">
              <w:rPr>
                <w:rFonts w:cs="Calibri"/>
                <w:szCs w:val="20"/>
                <w:lang w:val="de-CH"/>
              </w:rPr>
              <w:t>Sie müssen abklären, ob der Antragsteller (a) ein PD U2 vorgewiesen hat oder (b) kein PD U2 vorgewiesen hat:</w:t>
            </w:r>
          </w:p>
          <w:p w14:paraId="7B4DBB20" w14:textId="7ACB210F" w:rsidR="00070692" w:rsidRPr="006D21C6" w:rsidRDefault="00070692" w:rsidP="007A0A63">
            <w:pPr>
              <w:jc w:val="both"/>
              <w:rPr>
                <w:rFonts w:cs="Calibri"/>
                <w:szCs w:val="20"/>
                <w:lang w:val="de-CH"/>
              </w:rPr>
            </w:pPr>
            <w:r w:rsidRPr="006D21C6">
              <w:rPr>
                <w:rFonts w:cs="Calibri"/>
                <w:szCs w:val="20"/>
                <w:lang w:val="de-CH"/>
              </w:rPr>
              <w:t xml:space="preserve">a. Wenn der Antragsteller sich bei Ihrem Arbeitsamt anmeldet und ein gültiges PD U2 vorweist, müssen Sie SED U009 </w:t>
            </w:r>
            <w:r w:rsidR="007A0A63" w:rsidRPr="006D21C6">
              <w:rPr>
                <w:rFonts w:cstheme="minorHAnsi"/>
                <w:szCs w:val="20"/>
                <w:lang w:val="de-CH"/>
              </w:rPr>
              <w:t>"</w:t>
            </w:r>
            <w:r w:rsidR="00E60884" w:rsidRPr="00E60884">
              <w:rPr>
                <w:rFonts w:cs="Calibri"/>
                <w:szCs w:val="20"/>
                <w:lang w:val="de-CH"/>
              </w:rPr>
              <w:t>Bestätigung der Meldung als Arbeitsuchende/r – Export</w:t>
            </w:r>
            <w:r w:rsidR="007A0A63" w:rsidRPr="006D21C6">
              <w:rPr>
                <w:rFonts w:cstheme="minorHAnsi"/>
                <w:szCs w:val="20"/>
                <w:lang w:val="de-CH"/>
              </w:rPr>
              <w:t>"</w:t>
            </w:r>
            <w:r w:rsidR="007A0A63" w:rsidRPr="006D21C6">
              <w:rPr>
                <w:rFonts w:cs="Calibri"/>
                <w:szCs w:val="20"/>
                <w:lang w:val="de-CH"/>
              </w:rPr>
              <w:t xml:space="preserve"> ausfüllen (indem Sie das Anmeldedatum und andere Informationen angeben) und es der Gegenpartei zustellen. Dieser </w:t>
            </w:r>
            <w:r w:rsidR="00295C78">
              <w:rPr>
                <w:rFonts w:cs="Calibri"/>
                <w:szCs w:val="20"/>
                <w:lang w:val="de-CH"/>
              </w:rPr>
              <w:t>Fall</w:t>
            </w:r>
            <w:r w:rsidR="007A0A63" w:rsidRPr="006D21C6">
              <w:rPr>
                <w:rFonts w:cs="Calibri"/>
                <w:szCs w:val="20"/>
                <w:lang w:val="de-CH"/>
              </w:rPr>
              <w:t xml:space="preserve"> endet hier.</w:t>
            </w:r>
          </w:p>
          <w:p w14:paraId="278B2E46" w14:textId="71011A02" w:rsidR="007A0A63" w:rsidRPr="006D21C6" w:rsidRDefault="007A0A63" w:rsidP="00070692">
            <w:pPr>
              <w:spacing w:after="120"/>
              <w:jc w:val="both"/>
              <w:rPr>
                <w:rFonts w:cs="Calibri"/>
                <w:szCs w:val="20"/>
                <w:lang w:val="de-CH"/>
              </w:rPr>
            </w:pPr>
            <w:r w:rsidRPr="006D21C6">
              <w:rPr>
                <w:rFonts w:cs="Calibri"/>
                <w:szCs w:val="20"/>
                <w:lang w:val="de-CH"/>
              </w:rPr>
              <w:t>b. Wenn der Antragsteller kein oder kein gültiges PD U2</w:t>
            </w:r>
            <w:r w:rsidR="00B228B3">
              <w:rPr>
                <w:rFonts w:cs="Calibri"/>
                <w:szCs w:val="20"/>
                <w:lang w:val="de-CH"/>
              </w:rPr>
              <w:t xml:space="preserve"> vorgewiesen hat</w:t>
            </w:r>
            <w:r w:rsidRPr="006D21C6">
              <w:rPr>
                <w:rFonts w:cs="Calibri"/>
                <w:szCs w:val="20"/>
                <w:lang w:val="de-CH"/>
              </w:rPr>
              <w:t xml:space="preserve">, müssen Sie die Bestätigung des Anspruchs auf </w:t>
            </w:r>
            <w:r w:rsidR="008137F6">
              <w:rPr>
                <w:rFonts w:cs="Calibri"/>
                <w:szCs w:val="20"/>
                <w:lang w:val="de-CH"/>
              </w:rPr>
              <w:t>ALE</w:t>
            </w:r>
            <w:r w:rsidRPr="006D21C6">
              <w:rPr>
                <w:rFonts w:cs="Calibri"/>
                <w:szCs w:val="20"/>
                <w:lang w:val="de-CH"/>
              </w:rPr>
              <w:t xml:space="preserve"> verlangen, indem Sie ein SED U007 "</w:t>
            </w:r>
            <w:r w:rsidR="00E60884" w:rsidRPr="00E60884">
              <w:rPr>
                <w:rFonts w:cs="Calibri"/>
                <w:szCs w:val="20"/>
                <w:lang w:val="de-CH"/>
              </w:rPr>
              <w:t>Anforderung des Dokuments über Leistungsexport</w:t>
            </w:r>
            <w:r w:rsidRPr="006D21C6">
              <w:rPr>
                <w:rFonts w:cs="Calibri"/>
                <w:szCs w:val="20"/>
                <w:lang w:val="de-CH"/>
              </w:rPr>
              <w:t xml:space="preserve">" ausfüllen und es der Gegenpartei zustellen. Als Antwort von der Gegenpartei werden Sie ein SED U008 </w:t>
            </w:r>
            <w:r w:rsidRPr="006D21C6">
              <w:rPr>
                <w:rFonts w:cstheme="minorHAnsi"/>
                <w:szCs w:val="20"/>
                <w:lang w:val="de-CH"/>
              </w:rPr>
              <w:t>"</w:t>
            </w:r>
            <w:r w:rsidR="00E60884" w:rsidRPr="00E60884">
              <w:rPr>
                <w:rFonts w:cs="Calibri"/>
                <w:szCs w:val="20"/>
                <w:lang w:val="de-CH"/>
              </w:rPr>
              <w:t>Dokument über Leistungsexport</w:t>
            </w:r>
            <w:r w:rsidRPr="006D21C6">
              <w:rPr>
                <w:rFonts w:cstheme="minorHAnsi"/>
                <w:szCs w:val="20"/>
                <w:lang w:val="de-CH"/>
              </w:rPr>
              <w:t>"</w:t>
            </w:r>
            <w:r w:rsidRPr="006D21C6">
              <w:rPr>
                <w:rFonts w:cs="Calibri"/>
                <w:szCs w:val="20"/>
                <w:lang w:val="de-CH"/>
              </w:rPr>
              <w:t xml:space="preserve"> erhalten.</w:t>
            </w:r>
          </w:p>
          <w:p w14:paraId="7DC11563" w14:textId="227777DE" w:rsidR="007A0A63" w:rsidRPr="006D21C6" w:rsidRDefault="007A0A63" w:rsidP="00975820">
            <w:pPr>
              <w:spacing w:after="120"/>
              <w:jc w:val="both"/>
              <w:rPr>
                <w:lang w:val="de-CH"/>
              </w:rPr>
            </w:pPr>
            <w:r w:rsidRPr="006D21C6">
              <w:rPr>
                <w:lang w:val="de-CH"/>
              </w:rPr>
              <w:t>In beiden Fällen muss die Meldung zur Anmeldung des Antragstellers beim Arbeitsamt des unterstützenden MS unverzüglich erfo</w:t>
            </w:r>
            <w:r w:rsidR="006C23DB" w:rsidRPr="006D21C6">
              <w:rPr>
                <w:lang w:val="de-CH"/>
              </w:rPr>
              <w:t>l</w:t>
            </w:r>
            <w:r w:rsidRPr="006D21C6">
              <w:rPr>
                <w:lang w:val="de-CH"/>
              </w:rPr>
              <w:t>gen, sodas</w:t>
            </w:r>
            <w:r w:rsidR="006C23DB" w:rsidRPr="006D21C6">
              <w:rPr>
                <w:lang w:val="de-CH"/>
              </w:rPr>
              <w:t>s</w:t>
            </w:r>
            <w:r w:rsidRPr="006D21C6">
              <w:rPr>
                <w:lang w:val="de-CH"/>
              </w:rPr>
              <w:t xml:space="preserve"> die </w:t>
            </w:r>
            <w:r w:rsidR="00B471ED" w:rsidRPr="006D21C6">
              <w:rPr>
                <w:lang w:val="de-CH"/>
              </w:rPr>
              <w:t>Ausz</w:t>
            </w:r>
            <w:r w:rsidRPr="006D21C6">
              <w:rPr>
                <w:lang w:val="de-CH"/>
              </w:rPr>
              <w:t xml:space="preserve">ahlung der </w:t>
            </w:r>
            <w:r w:rsidR="00B228B3">
              <w:rPr>
                <w:lang w:val="de-CH"/>
              </w:rPr>
              <w:t xml:space="preserve">Leistungen </w:t>
            </w:r>
            <w:r w:rsidRPr="006D21C6">
              <w:rPr>
                <w:lang w:val="de-CH"/>
              </w:rPr>
              <w:t>ohne Verzögerung weiterlaufen kann.</w:t>
            </w:r>
          </w:p>
          <w:p w14:paraId="7690658D" w14:textId="396D406E" w:rsidR="00B471ED" w:rsidRPr="006D21C6" w:rsidRDefault="00B471ED" w:rsidP="000E5764">
            <w:pPr>
              <w:jc w:val="both"/>
              <w:rPr>
                <w:lang w:val="de-CH"/>
              </w:rPr>
            </w:pPr>
            <w:r w:rsidRPr="006D21C6">
              <w:rPr>
                <w:lang w:val="de-CH"/>
              </w:rPr>
              <w:t>Das Resultat dieses Schritts kann sein:</w:t>
            </w:r>
          </w:p>
          <w:p w14:paraId="4B764DCE" w14:textId="6FDE42D4" w:rsidR="00B471ED" w:rsidRPr="006D21C6" w:rsidRDefault="000E5764" w:rsidP="000E5764">
            <w:pPr>
              <w:jc w:val="both"/>
              <w:rPr>
                <w:lang w:val="de-CH"/>
              </w:rPr>
            </w:pPr>
            <w:r w:rsidRPr="006D21C6">
              <w:rPr>
                <w:lang w:val="de-CH"/>
              </w:rPr>
              <w:t xml:space="preserve">1. </w:t>
            </w:r>
            <w:r w:rsidR="00B471ED" w:rsidRPr="006D21C6">
              <w:rPr>
                <w:lang w:val="de-CH"/>
              </w:rPr>
              <w:t>Der Antragsteller</w:t>
            </w:r>
            <w:r w:rsidR="008A332F" w:rsidRPr="006D21C6">
              <w:rPr>
                <w:lang w:val="de-CH"/>
              </w:rPr>
              <w:t xml:space="preserve"> ist angemeldet</w:t>
            </w:r>
            <w:r w:rsidR="006C23DB" w:rsidRPr="006D21C6">
              <w:rPr>
                <w:lang w:val="de-CH"/>
              </w:rPr>
              <w:t xml:space="preserve"> und sein Anspruch auf </w:t>
            </w:r>
            <w:r w:rsidR="00AE545A">
              <w:rPr>
                <w:lang w:val="de-CH"/>
              </w:rPr>
              <w:t xml:space="preserve">den </w:t>
            </w:r>
            <w:r w:rsidR="00B228B3">
              <w:rPr>
                <w:lang w:val="de-CH"/>
              </w:rPr>
              <w:t>Leistungse</w:t>
            </w:r>
            <w:r w:rsidR="006C23DB" w:rsidRPr="006D21C6">
              <w:rPr>
                <w:lang w:val="de-CH"/>
              </w:rPr>
              <w:t xml:space="preserve">xport ist überprüft (auf Grundlage der oben erwähnten Information). In den Leitlinien werden diese Antragsteller als </w:t>
            </w:r>
            <w:r w:rsidR="006C23DB" w:rsidRPr="006D21C6">
              <w:rPr>
                <w:rFonts w:cstheme="minorHAnsi"/>
                <w:lang w:val="de-CH"/>
              </w:rPr>
              <w:t>"</w:t>
            </w:r>
            <w:r w:rsidR="006C23DB" w:rsidRPr="006D21C6">
              <w:rPr>
                <w:lang w:val="de-CH"/>
              </w:rPr>
              <w:t xml:space="preserve">anspruchsberechtigt für den </w:t>
            </w:r>
            <w:r w:rsidR="00AE545A">
              <w:rPr>
                <w:lang w:val="de-CH"/>
              </w:rPr>
              <w:t>Leistungse</w:t>
            </w:r>
            <w:r w:rsidR="006C23DB" w:rsidRPr="006D21C6">
              <w:rPr>
                <w:lang w:val="de-CH"/>
              </w:rPr>
              <w:t>xport</w:t>
            </w:r>
            <w:r w:rsidR="006C23DB" w:rsidRPr="006D21C6">
              <w:rPr>
                <w:rFonts w:cstheme="minorHAnsi"/>
                <w:lang w:val="de-CH"/>
              </w:rPr>
              <w:t>"</w:t>
            </w:r>
            <w:r w:rsidR="006C23DB" w:rsidRPr="006D21C6">
              <w:rPr>
                <w:lang w:val="de-CH"/>
              </w:rPr>
              <w:t xml:space="preserve"> bezeichnet. Diese Situation geht so lange weiter, bis Ereignisse eintreten, welche letztendlich zum Ende des Exports führen (und diesen Anwendungsfall damit beenden).</w:t>
            </w:r>
          </w:p>
          <w:p w14:paraId="1A458448" w14:textId="595F3691" w:rsidR="006C23DB" w:rsidRPr="006D21C6" w:rsidRDefault="000E5764" w:rsidP="00975820">
            <w:pPr>
              <w:spacing w:after="120"/>
              <w:jc w:val="both"/>
              <w:rPr>
                <w:lang w:val="de-CH"/>
              </w:rPr>
            </w:pPr>
            <w:r w:rsidRPr="006D21C6">
              <w:rPr>
                <w:lang w:val="de-CH"/>
              </w:rPr>
              <w:t xml:space="preserve">2. </w:t>
            </w:r>
            <w:r w:rsidR="006C23DB" w:rsidRPr="006D21C6">
              <w:rPr>
                <w:lang w:val="de-CH"/>
              </w:rPr>
              <w:t xml:space="preserve">Der Antragsteller hat keinen Anspruch auf den Export von </w:t>
            </w:r>
            <w:r w:rsidR="008137F6">
              <w:rPr>
                <w:lang w:val="de-CH"/>
              </w:rPr>
              <w:t>ALE</w:t>
            </w:r>
            <w:r w:rsidR="006C23DB" w:rsidRPr="006D21C6">
              <w:rPr>
                <w:lang w:val="de-CH"/>
              </w:rPr>
              <w:t xml:space="preserve"> des zuständigen MS. Der Anwendungsfall endet, wenn der Antragsteller als nicht anspruchsberechtigt befunden wird – er sollte durch den Fallträger geschlossen werden. </w:t>
            </w:r>
          </w:p>
          <w:p w14:paraId="46D721DE" w14:textId="1844927F" w:rsidR="004A3B47" w:rsidRPr="006D21C6" w:rsidRDefault="002D70F4" w:rsidP="004A3B47">
            <w:pPr>
              <w:rPr>
                <w:lang w:val="de-CH"/>
              </w:rPr>
            </w:pPr>
            <w:hyperlink w:anchor="_CO._10_What" w:history="1">
              <w:r w:rsidR="004A3B47" w:rsidRPr="006D21C6">
                <w:rPr>
                  <w:rStyle w:val="Hyperlink"/>
                  <w:lang w:val="de-CH"/>
                </w:rPr>
                <w:t>I</w:t>
              </w:r>
              <w:r w:rsidR="006C23DB" w:rsidRPr="006D21C6">
                <w:rPr>
                  <w:rStyle w:val="Hyperlink"/>
                  <w:lang w:val="de-CH"/>
                </w:rPr>
                <w:t>ch muss den Anwendungsfall schliessen</w:t>
              </w:r>
              <w:r w:rsidR="004A3B47" w:rsidRPr="006D21C6">
                <w:rPr>
                  <w:rStyle w:val="Hyperlink"/>
                  <w:lang w:val="de-CH"/>
                </w:rPr>
                <w:t>.</w:t>
              </w:r>
            </w:hyperlink>
            <w:r w:rsidR="004A3B47" w:rsidRPr="006D21C6">
              <w:rPr>
                <w:lang w:val="de-CH"/>
              </w:rPr>
              <w:t xml:space="preserve"> (</w:t>
            </w:r>
            <w:r w:rsidR="006C23DB" w:rsidRPr="006D21C6">
              <w:rPr>
                <w:lang w:val="de-CH"/>
              </w:rPr>
              <w:t>Schritt</w:t>
            </w:r>
            <w:r w:rsidR="004A3B47" w:rsidRPr="006D21C6">
              <w:rPr>
                <w:lang w:val="de-CH"/>
              </w:rPr>
              <w:t xml:space="preserve"> CO.10)</w:t>
            </w:r>
          </w:p>
          <w:p w14:paraId="7989C715" w14:textId="0FB1333A" w:rsidR="0017498D" w:rsidRPr="006D21C6" w:rsidRDefault="002D70F4" w:rsidP="009C2250">
            <w:pPr>
              <w:jc w:val="both"/>
              <w:rPr>
                <w:color w:val="0000FF" w:themeColor="hyperlink"/>
                <w:u w:val="single"/>
                <w:lang w:val="de-CH"/>
              </w:rPr>
            </w:pPr>
            <w:hyperlink w:anchor="_CO.4__" w:history="1">
              <w:r w:rsidR="006C23DB" w:rsidRPr="006D21C6">
                <w:rPr>
                  <w:rStyle w:val="Hyperlink"/>
                  <w:lang w:val="de-CH"/>
                </w:rPr>
                <w:t>Der Antragsteller ist anspruch</w:t>
              </w:r>
              <w:r w:rsidR="000F1783">
                <w:rPr>
                  <w:rStyle w:val="Hyperlink"/>
                  <w:lang w:val="de-CH"/>
                </w:rPr>
                <w:t>s</w:t>
              </w:r>
              <w:r w:rsidR="006C23DB" w:rsidRPr="006D21C6">
                <w:rPr>
                  <w:rStyle w:val="Hyperlink"/>
                  <w:lang w:val="de-CH"/>
                </w:rPr>
                <w:t xml:space="preserve">berechtigt für den </w:t>
              </w:r>
              <w:r w:rsidR="00DD7308">
                <w:rPr>
                  <w:rStyle w:val="Hyperlink"/>
                  <w:lang w:val="de-CH"/>
                </w:rPr>
                <w:t>Leistungse</w:t>
              </w:r>
              <w:r w:rsidR="006D21C6" w:rsidRPr="006D21C6">
                <w:rPr>
                  <w:rStyle w:val="Hyperlink"/>
                  <w:lang w:val="de-CH"/>
                </w:rPr>
                <w:t>xport</w:t>
              </w:r>
              <w:r w:rsidR="006945F7" w:rsidRPr="006D21C6">
                <w:rPr>
                  <w:rStyle w:val="Hyperlink"/>
                  <w:lang w:val="de-CH"/>
                </w:rPr>
                <w:t>.</w:t>
              </w:r>
            </w:hyperlink>
            <w:r w:rsidR="00177B0E" w:rsidRPr="006D21C6">
              <w:rPr>
                <w:rStyle w:val="Hyperlink"/>
                <w:color w:val="auto"/>
                <w:u w:val="none"/>
                <w:lang w:val="de-CH"/>
              </w:rPr>
              <w:t xml:space="preserve"> (</w:t>
            </w:r>
            <w:r w:rsidR="006D21C6" w:rsidRPr="006D21C6">
              <w:rPr>
                <w:rStyle w:val="Hyperlink"/>
                <w:color w:val="auto"/>
                <w:u w:val="none"/>
                <w:lang w:val="de-CH"/>
              </w:rPr>
              <w:t>Schritt</w:t>
            </w:r>
            <w:r w:rsidR="00177B0E" w:rsidRPr="006D21C6">
              <w:rPr>
                <w:rStyle w:val="Hyperlink"/>
                <w:color w:val="auto"/>
                <w:u w:val="none"/>
                <w:lang w:val="de-CH"/>
              </w:rPr>
              <w:t xml:space="preserve"> CO.4)</w:t>
            </w:r>
            <w:r w:rsidR="00136D57" w:rsidRPr="006D21C6">
              <w:rPr>
                <w:color w:val="0000FF" w:themeColor="hyperlink"/>
                <w:u w:val="single"/>
                <w:lang w:val="de-CH"/>
              </w:rPr>
              <w:t xml:space="preserve"> </w:t>
            </w:r>
          </w:p>
        </w:tc>
      </w:tr>
      <w:tr w:rsidR="002030AB" w:rsidRPr="00F705D6" w14:paraId="4B902E86" w14:textId="77777777" w:rsidTr="00191D1D">
        <w:tc>
          <w:tcPr>
            <w:tcW w:w="10065" w:type="dxa"/>
          </w:tcPr>
          <w:p w14:paraId="065D83CF" w14:textId="1F6D226F" w:rsidR="0023382E" w:rsidRPr="00362448" w:rsidRDefault="00444718" w:rsidP="008161B1">
            <w:pPr>
              <w:rPr>
                <w:lang w:val="de-CH"/>
              </w:rPr>
            </w:pPr>
            <w:r w:rsidRPr="00362448">
              <w:rPr>
                <w:lang w:val="de-CH"/>
              </w:rPr>
              <w:t>Folgende Sub-Prozess-Schritte stehen dem Fallträger in dieser Phase zur Auswahl</w:t>
            </w:r>
            <w:r w:rsidR="00D320FA" w:rsidRPr="00362448">
              <w:rPr>
                <w:lang w:val="de-CH"/>
              </w:rPr>
              <w:t>:</w:t>
            </w:r>
          </w:p>
          <w:p w14:paraId="1DC4CAB6" w14:textId="6AF1342B" w:rsidR="007C710F" w:rsidRPr="00362448" w:rsidRDefault="00444718" w:rsidP="007C710F">
            <w:pPr>
              <w:jc w:val="both"/>
              <w:rPr>
                <w:rStyle w:val="Hyperlink"/>
                <w:color w:val="auto"/>
                <w:u w:val="none"/>
                <w:lang w:val="de-CH"/>
              </w:rPr>
            </w:pPr>
            <w:r w:rsidRPr="00362448">
              <w:rPr>
                <w:rStyle w:val="Hyperlink"/>
                <w:color w:val="auto"/>
                <w:u w:val="none"/>
                <w:lang w:val="de-CH"/>
              </w:rPr>
              <w:t xml:space="preserve">Ich will Unklarheiten in einem von einer Gegenpartei erhaltenen Antwort-SED U008 ausräumen </w:t>
            </w:r>
            <w:r w:rsidR="007C710F" w:rsidRPr="00362448">
              <w:rPr>
                <w:rStyle w:val="Hyperlink"/>
                <w:color w:val="auto"/>
                <w:u w:val="none"/>
                <w:lang w:val="de-CH"/>
              </w:rPr>
              <w:t>(AD_BUC_08).</w:t>
            </w:r>
          </w:p>
          <w:p w14:paraId="4EC91820" w14:textId="38561F3A" w:rsidR="005835D7" w:rsidRPr="00362448" w:rsidRDefault="00444718" w:rsidP="005835D7">
            <w:pPr>
              <w:jc w:val="both"/>
              <w:rPr>
                <w:lang w:val="de-CH"/>
              </w:rPr>
            </w:pPr>
            <w:r w:rsidRPr="00362448">
              <w:rPr>
                <w:rStyle w:val="Hyperlink"/>
                <w:color w:val="auto"/>
                <w:u w:val="none"/>
                <w:lang w:val="de-CH"/>
              </w:rPr>
              <w:t xml:space="preserve">Ich will </w:t>
            </w:r>
            <w:r w:rsidR="008D1C11">
              <w:rPr>
                <w:rStyle w:val="Hyperlink"/>
                <w:color w:val="auto"/>
                <w:u w:val="none"/>
                <w:lang w:val="de-CH"/>
              </w:rPr>
              <w:t>die</w:t>
            </w:r>
            <w:r w:rsidRPr="00362448">
              <w:rPr>
                <w:rStyle w:val="Hyperlink"/>
                <w:color w:val="auto"/>
                <w:u w:val="none"/>
                <w:lang w:val="de-CH"/>
              </w:rPr>
              <w:t xml:space="preserve"> Gegenpartei ermahnen, mir ein ausstehendes SED U008 zu liefern (</w:t>
            </w:r>
            <w:r w:rsidR="005835D7" w:rsidRPr="00362448">
              <w:rPr>
                <w:rStyle w:val="Hyperlink"/>
                <w:color w:val="auto"/>
                <w:u w:val="none"/>
                <w:lang w:val="de-CH"/>
              </w:rPr>
              <w:t>AD_BUC_07).</w:t>
            </w:r>
          </w:p>
          <w:p w14:paraId="5C924827" w14:textId="5BF358E3" w:rsidR="007C710F" w:rsidRPr="00362448" w:rsidRDefault="007C710F" w:rsidP="007C710F">
            <w:pPr>
              <w:jc w:val="both"/>
              <w:rPr>
                <w:rStyle w:val="Hyperlink"/>
                <w:color w:val="auto"/>
                <w:u w:val="none"/>
                <w:lang w:val="de-CH"/>
              </w:rPr>
            </w:pPr>
            <w:r w:rsidRPr="00362448">
              <w:rPr>
                <w:rStyle w:val="Hyperlink"/>
                <w:color w:val="auto"/>
                <w:u w:val="none"/>
                <w:lang w:val="de-CH"/>
              </w:rPr>
              <w:t>I</w:t>
            </w:r>
            <w:r w:rsidR="00444718" w:rsidRPr="00362448">
              <w:rPr>
                <w:rStyle w:val="Hyperlink"/>
                <w:color w:val="auto"/>
                <w:u w:val="none"/>
                <w:lang w:val="de-CH"/>
              </w:rPr>
              <w:t>ch will ein gesendet</w:t>
            </w:r>
            <w:r w:rsidR="00362448">
              <w:rPr>
                <w:rStyle w:val="Hyperlink"/>
                <w:color w:val="auto"/>
                <w:u w:val="none"/>
                <w:lang w:val="de-CH"/>
              </w:rPr>
              <w:t>e</w:t>
            </w:r>
            <w:r w:rsidR="00444718" w:rsidRPr="00362448">
              <w:rPr>
                <w:rStyle w:val="Hyperlink"/>
                <w:color w:val="auto"/>
                <w:u w:val="none"/>
                <w:lang w:val="de-CH"/>
              </w:rPr>
              <w:t>s</w:t>
            </w:r>
            <w:r w:rsidRPr="00362448">
              <w:rPr>
                <w:rStyle w:val="Hyperlink"/>
                <w:color w:val="auto"/>
                <w:u w:val="none"/>
                <w:lang w:val="de-CH"/>
              </w:rPr>
              <w:t xml:space="preserve"> SED U007</w:t>
            </w:r>
            <w:r w:rsidR="00C847E3" w:rsidRPr="00362448">
              <w:rPr>
                <w:rStyle w:val="Hyperlink"/>
                <w:color w:val="auto"/>
                <w:u w:val="none"/>
                <w:lang w:val="de-CH"/>
              </w:rPr>
              <w:t xml:space="preserve"> o</w:t>
            </w:r>
            <w:r w:rsidR="00444718" w:rsidRPr="00362448">
              <w:rPr>
                <w:rStyle w:val="Hyperlink"/>
                <w:color w:val="auto"/>
                <w:u w:val="none"/>
                <w:lang w:val="de-CH"/>
              </w:rPr>
              <w:t>de</w:t>
            </w:r>
            <w:r w:rsidR="00C847E3" w:rsidRPr="00362448">
              <w:rPr>
                <w:rStyle w:val="Hyperlink"/>
                <w:color w:val="auto"/>
                <w:u w:val="none"/>
                <w:lang w:val="de-CH"/>
              </w:rPr>
              <w:t>r U009</w:t>
            </w:r>
            <w:r w:rsidRPr="00362448">
              <w:rPr>
                <w:rStyle w:val="Hyperlink"/>
                <w:color w:val="auto"/>
                <w:u w:val="none"/>
                <w:lang w:val="de-CH"/>
              </w:rPr>
              <w:t xml:space="preserve"> </w:t>
            </w:r>
            <w:r w:rsidR="00444718" w:rsidRPr="00362448">
              <w:rPr>
                <w:rStyle w:val="Hyperlink"/>
                <w:color w:val="auto"/>
                <w:u w:val="none"/>
                <w:lang w:val="de-CH"/>
              </w:rPr>
              <w:t>annullieren</w:t>
            </w:r>
            <w:r w:rsidRPr="00362448">
              <w:rPr>
                <w:rStyle w:val="Hyperlink"/>
                <w:color w:val="auto"/>
                <w:u w:val="none"/>
                <w:lang w:val="de-CH"/>
              </w:rPr>
              <w:t xml:space="preserve"> (AD_BUC_06).</w:t>
            </w:r>
          </w:p>
          <w:p w14:paraId="47C4D690" w14:textId="21A5E178" w:rsidR="007C710F" w:rsidRPr="00362448" w:rsidRDefault="007C710F" w:rsidP="007C710F">
            <w:pPr>
              <w:jc w:val="both"/>
              <w:rPr>
                <w:rStyle w:val="Hyperlink"/>
                <w:color w:val="auto"/>
                <w:u w:val="none"/>
                <w:lang w:val="de-CH"/>
              </w:rPr>
            </w:pPr>
            <w:r w:rsidRPr="00362448">
              <w:rPr>
                <w:rStyle w:val="Hyperlink"/>
                <w:color w:val="auto"/>
                <w:u w:val="none"/>
                <w:lang w:val="de-CH"/>
              </w:rPr>
              <w:t>I</w:t>
            </w:r>
            <w:r w:rsidR="00444718" w:rsidRPr="00362448">
              <w:rPr>
                <w:rStyle w:val="Hyperlink"/>
                <w:color w:val="auto"/>
                <w:u w:val="none"/>
                <w:lang w:val="de-CH"/>
              </w:rPr>
              <w:t>ch will Informationen in einem gesendeten</w:t>
            </w:r>
            <w:r w:rsidRPr="00362448">
              <w:rPr>
                <w:rStyle w:val="Hyperlink"/>
                <w:color w:val="auto"/>
                <w:u w:val="none"/>
                <w:lang w:val="de-CH"/>
              </w:rPr>
              <w:t xml:space="preserve"> SED U007 </w:t>
            </w:r>
            <w:r w:rsidR="00C847E3" w:rsidRPr="00362448">
              <w:rPr>
                <w:rStyle w:val="Hyperlink"/>
                <w:color w:val="auto"/>
                <w:u w:val="none"/>
                <w:lang w:val="de-CH"/>
              </w:rPr>
              <w:t>o</w:t>
            </w:r>
            <w:r w:rsidR="00444718" w:rsidRPr="00362448">
              <w:rPr>
                <w:rStyle w:val="Hyperlink"/>
                <w:color w:val="auto"/>
                <w:u w:val="none"/>
                <w:lang w:val="de-CH"/>
              </w:rPr>
              <w:t>de</w:t>
            </w:r>
            <w:r w:rsidR="00C847E3" w:rsidRPr="00362448">
              <w:rPr>
                <w:rStyle w:val="Hyperlink"/>
                <w:color w:val="auto"/>
                <w:u w:val="none"/>
                <w:lang w:val="de-CH"/>
              </w:rPr>
              <w:t xml:space="preserve">r U009 </w:t>
            </w:r>
            <w:r w:rsidR="00444718" w:rsidRPr="00362448">
              <w:rPr>
                <w:rStyle w:val="Hyperlink"/>
                <w:color w:val="auto"/>
                <w:u w:val="none"/>
                <w:lang w:val="de-CH"/>
              </w:rPr>
              <w:t>aktualisieren</w:t>
            </w:r>
            <w:r w:rsidRPr="00362448">
              <w:rPr>
                <w:rStyle w:val="Hyperlink"/>
                <w:color w:val="auto"/>
                <w:u w:val="none"/>
                <w:lang w:val="de-CH"/>
              </w:rPr>
              <w:t xml:space="preserve"> (AD_BUC_10).</w:t>
            </w:r>
          </w:p>
          <w:p w14:paraId="1F80BBE4" w14:textId="0759FE74" w:rsidR="00C76B2A" w:rsidRPr="00362448" w:rsidRDefault="00444718" w:rsidP="00C76B2A">
            <w:pPr>
              <w:rPr>
                <w:rStyle w:val="Hyperlink"/>
                <w:color w:val="auto"/>
                <w:u w:val="none"/>
                <w:lang w:val="de-CH"/>
              </w:rPr>
            </w:pPr>
            <w:r w:rsidRPr="00362448">
              <w:rPr>
                <w:rStyle w:val="Hyperlink"/>
                <w:color w:val="auto"/>
                <w:u w:val="none"/>
                <w:lang w:val="de-CH"/>
              </w:rPr>
              <w:t xml:space="preserve">Ich will den Fall einer anderen zuständigen Institution in meinem Mitgliedstaat weiterleiten, da ich nicht mehr dafür zuständig bin </w:t>
            </w:r>
            <w:r w:rsidR="00C76B2A" w:rsidRPr="00362448">
              <w:rPr>
                <w:rStyle w:val="Hyperlink"/>
                <w:color w:val="auto"/>
                <w:u w:val="none"/>
                <w:lang w:val="de-CH"/>
              </w:rPr>
              <w:t>(AD_BUC_05).</w:t>
            </w:r>
          </w:p>
          <w:p w14:paraId="0A4493F6" w14:textId="5B0C0A71" w:rsidR="005835D7" w:rsidRPr="00362448" w:rsidRDefault="00444718" w:rsidP="005835D7">
            <w:pPr>
              <w:rPr>
                <w:lang w:val="de-CH"/>
              </w:rPr>
            </w:pPr>
            <w:r w:rsidRPr="00362448">
              <w:rPr>
                <w:rStyle w:val="Hyperlink"/>
                <w:color w:val="auto"/>
                <w:u w:val="none"/>
                <w:lang w:val="de-CH"/>
              </w:rPr>
              <w:t xml:space="preserve">Ich will zusätzliche Informationen austauschen, die im </w:t>
            </w:r>
            <w:r w:rsidR="00362448">
              <w:rPr>
                <w:rStyle w:val="Hyperlink"/>
                <w:color w:val="auto"/>
                <w:u w:val="none"/>
                <w:lang w:val="de-CH"/>
              </w:rPr>
              <w:t xml:space="preserve">gesendeten </w:t>
            </w:r>
            <w:r w:rsidRPr="00362448">
              <w:rPr>
                <w:rStyle w:val="Hyperlink"/>
                <w:color w:val="auto"/>
                <w:u w:val="none"/>
                <w:lang w:val="de-CH"/>
              </w:rPr>
              <w:t xml:space="preserve">fallspezifischen SED nicht vorgesehen sind </w:t>
            </w:r>
            <w:r w:rsidR="005835D7" w:rsidRPr="00362448">
              <w:rPr>
                <w:rStyle w:val="Hyperlink"/>
                <w:color w:val="auto"/>
                <w:u w:val="none"/>
                <w:lang w:val="de-CH"/>
              </w:rPr>
              <w:t>(H_BUC_01)</w:t>
            </w:r>
            <w:r w:rsidR="005835D7" w:rsidRPr="00362448">
              <w:rPr>
                <w:lang w:val="de-CH"/>
              </w:rPr>
              <w:t>.</w:t>
            </w:r>
          </w:p>
          <w:p w14:paraId="214768E7" w14:textId="6E9A08CA" w:rsidR="002030AB" w:rsidRPr="00362448" w:rsidRDefault="00E10040" w:rsidP="00975820">
            <w:pPr>
              <w:spacing w:after="120"/>
              <w:rPr>
                <w:lang w:val="de-CH"/>
              </w:rPr>
            </w:pPr>
            <w:r w:rsidRPr="00362448">
              <w:rPr>
                <w:rStyle w:val="Hyperlink"/>
                <w:color w:val="auto"/>
                <w:u w:val="none"/>
                <w:lang w:val="de-CH"/>
              </w:rPr>
              <w:t>I</w:t>
            </w:r>
            <w:r w:rsidR="00444718" w:rsidRPr="00362448">
              <w:rPr>
                <w:rStyle w:val="Hyperlink"/>
                <w:color w:val="auto"/>
                <w:u w:val="none"/>
                <w:lang w:val="de-CH"/>
              </w:rPr>
              <w:t>ch will eine Hinschiedsmeldung senden</w:t>
            </w:r>
            <w:r w:rsidRPr="00362448">
              <w:rPr>
                <w:rStyle w:val="Hyperlink"/>
                <w:color w:val="auto"/>
                <w:u w:val="none"/>
                <w:lang w:val="de-CH"/>
              </w:rPr>
              <w:t xml:space="preserve"> (</w:t>
            </w:r>
            <w:r w:rsidR="007D3DFD" w:rsidRPr="00362448">
              <w:rPr>
                <w:rStyle w:val="Hyperlink"/>
                <w:color w:val="auto"/>
                <w:u w:val="none"/>
                <w:lang w:val="de-CH"/>
              </w:rPr>
              <w:t>H_BUC_07</w:t>
            </w:r>
            <w:r w:rsidRPr="00362448">
              <w:rPr>
                <w:rStyle w:val="Hyperlink"/>
                <w:color w:val="auto"/>
                <w:u w:val="none"/>
                <w:lang w:val="de-CH"/>
              </w:rPr>
              <w:t>)</w:t>
            </w:r>
            <w:r w:rsidR="00444718" w:rsidRPr="00362448">
              <w:rPr>
                <w:rStyle w:val="Hyperlink"/>
                <w:color w:val="auto"/>
                <w:u w:val="none"/>
                <w:lang w:val="de-CH"/>
              </w:rPr>
              <w:t>.</w:t>
            </w:r>
          </w:p>
        </w:tc>
      </w:tr>
    </w:tbl>
    <w:p w14:paraId="1F3ABE78" w14:textId="681D21AA" w:rsidR="003F6ADC" w:rsidRPr="0006504A" w:rsidRDefault="003F6ADC" w:rsidP="008161B1">
      <w:pPr>
        <w:spacing w:after="0"/>
        <w:rPr>
          <w:highlight w:val="yellow"/>
          <w:lang w:val="de-CH"/>
        </w:rPr>
      </w:pPr>
    </w:p>
    <w:tbl>
      <w:tblPr>
        <w:tblStyle w:val="Tabellenraster1"/>
        <w:tblW w:w="10065" w:type="dxa"/>
        <w:tblInd w:w="-318" w:type="dxa"/>
        <w:tblLook w:val="04A0" w:firstRow="1" w:lastRow="0" w:firstColumn="1" w:lastColumn="0" w:noHBand="0" w:noVBand="1"/>
      </w:tblPr>
      <w:tblGrid>
        <w:gridCol w:w="10065"/>
      </w:tblGrid>
      <w:tr w:rsidR="008D1105" w:rsidRPr="00F705D6" w14:paraId="16EE6AE2" w14:textId="77777777" w:rsidTr="00E048D4">
        <w:tc>
          <w:tcPr>
            <w:tcW w:w="10065" w:type="dxa"/>
            <w:shd w:val="clear" w:color="auto" w:fill="BFBFBF" w:themeFill="background1" w:themeFillShade="BF"/>
          </w:tcPr>
          <w:p w14:paraId="2506F4EA" w14:textId="67CE2482" w:rsidR="008D1105" w:rsidRPr="00362448" w:rsidRDefault="008D1105" w:rsidP="008D1105">
            <w:pPr>
              <w:pStyle w:val="berschrift2"/>
              <w:outlineLvl w:val="1"/>
              <w:rPr>
                <w:lang w:val="de-CH"/>
              </w:rPr>
            </w:pPr>
            <w:bookmarkStart w:id="21" w:name="_CO.4__"/>
            <w:bookmarkEnd w:id="21"/>
            <w:r w:rsidRPr="0006504A">
              <w:rPr>
                <w:highlight w:val="yellow"/>
                <w:lang w:val="de-CH"/>
              </w:rPr>
              <w:br w:type="page"/>
            </w:r>
            <w:bookmarkStart w:id="22" w:name="_Toc524447668"/>
            <w:r w:rsidRPr="00362448">
              <w:rPr>
                <w:lang w:val="de-CH"/>
              </w:rPr>
              <w:t xml:space="preserve">CO.4 </w:t>
            </w:r>
            <w:r w:rsidR="00362448" w:rsidRPr="00362448">
              <w:rPr>
                <w:lang w:val="de-CH"/>
              </w:rPr>
              <w:t>Wie gehe ich als Fallträger mit verschiedenen Ereignissen um, die während der Exportperiode auftreten</w:t>
            </w:r>
            <w:bookmarkEnd w:id="22"/>
          </w:p>
        </w:tc>
      </w:tr>
      <w:tr w:rsidR="008D1105" w:rsidRPr="00D813CE" w14:paraId="29A1BE8E" w14:textId="77777777" w:rsidTr="00E048D4">
        <w:tc>
          <w:tcPr>
            <w:tcW w:w="10065" w:type="dxa"/>
          </w:tcPr>
          <w:p w14:paraId="516FD09D" w14:textId="0D487EA5" w:rsidR="00362448" w:rsidRPr="00D813CE" w:rsidRDefault="00362448" w:rsidP="00975820">
            <w:pPr>
              <w:spacing w:before="120"/>
              <w:jc w:val="both"/>
              <w:rPr>
                <w:lang w:val="de-CH"/>
              </w:rPr>
            </w:pPr>
            <w:r w:rsidRPr="00D813CE">
              <w:rPr>
                <w:lang w:val="de-CH"/>
              </w:rPr>
              <w:t>Folgende Ereignisse können während der Exportperiode auftreten (</w:t>
            </w:r>
            <w:r w:rsidR="003A0AE5" w:rsidRPr="00D813CE">
              <w:rPr>
                <w:lang w:val="de-CH"/>
              </w:rPr>
              <w:t>in beliebiger Reihenfolge):</w:t>
            </w:r>
          </w:p>
          <w:p w14:paraId="45138B6D" w14:textId="3CB6ACF0" w:rsidR="008D1105" w:rsidRPr="00D813CE" w:rsidRDefault="002D70F4" w:rsidP="002165A6">
            <w:pPr>
              <w:numPr>
                <w:ilvl w:val="0"/>
                <w:numId w:val="32"/>
              </w:numPr>
              <w:rPr>
                <w:color w:val="0000FF" w:themeColor="hyperlink"/>
                <w:u w:val="single"/>
                <w:lang w:val="de-CH"/>
              </w:rPr>
            </w:pPr>
            <w:hyperlink w:anchor="_CO._5_" w:history="1">
              <w:r w:rsidR="003A0AE5" w:rsidRPr="00D813CE">
                <w:rPr>
                  <w:rStyle w:val="Hyperlink"/>
                  <w:lang w:val="de-CH"/>
                </w:rPr>
                <w:t xml:space="preserve">Ereignisse treten auf, welche sich auf den </w:t>
              </w:r>
              <w:r w:rsidR="000768D0">
                <w:rPr>
                  <w:rStyle w:val="Hyperlink"/>
                  <w:lang w:val="de-CH"/>
                </w:rPr>
                <w:t>Leistungsa</w:t>
              </w:r>
              <w:r w:rsidR="003A0AE5" w:rsidRPr="00D813CE">
                <w:rPr>
                  <w:rStyle w:val="Hyperlink"/>
                  <w:lang w:val="de-CH"/>
                </w:rPr>
                <w:t>nspruch auswirken könn</w:t>
              </w:r>
              <w:r w:rsidR="00B228B3">
                <w:rPr>
                  <w:rStyle w:val="Hyperlink"/>
                  <w:lang w:val="de-CH"/>
                </w:rPr>
                <w:t>t</w:t>
              </w:r>
              <w:r w:rsidR="003A0AE5" w:rsidRPr="00D813CE">
                <w:rPr>
                  <w:rStyle w:val="Hyperlink"/>
                  <w:lang w:val="de-CH"/>
                </w:rPr>
                <w:t>en</w:t>
              </w:r>
            </w:hyperlink>
            <w:r w:rsidR="008D1105" w:rsidRPr="00D813CE">
              <w:rPr>
                <w:color w:val="0000FF" w:themeColor="hyperlink"/>
                <w:u w:val="single"/>
                <w:lang w:val="de-CH"/>
              </w:rPr>
              <w:t>;</w:t>
            </w:r>
            <w:r w:rsidR="00C76B2A" w:rsidRPr="00D813CE">
              <w:rPr>
                <w:rStyle w:val="Hyperlink"/>
                <w:color w:val="auto"/>
                <w:u w:val="none"/>
                <w:lang w:val="de-CH"/>
              </w:rPr>
              <w:t xml:space="preserve"> (</w:t>
            </w:r>
            <w:r w:rsidR="003A0AE5" w:rsidRPr="00D813CE">
              <w:rPr>
                <w:rStyle w:val="Hyperlink"/>
                <w:color w:val="auto"/>
                <w:u w:val="none"/>
                <w:lang w:val="de-CH"/>
              </w:rPr>
              <w:t>Schritt</w:t>
            </w:r>
            <w:r w:rsidR="00C76B2A" w:rsidRPr="00D813CE">
              <w:rPr>
                <w:rStyle w:val="Hyperlink"/>
                <w:color w:val="auto"/>
                <w:u w:val="none"/>
                <w:lang w:val="de-CH"/>
              </w:rPr>
              <w:t xml:space="preserve"> CO.5)</w:t>
            </w:r>
          </w:p>
          <w:p w14:paraId="19D8A825" w14:textId="316935A3" w:rsidR="008D1105" w:rsidRPr="00D813CE" w:rsidRDefault="002D70F4" w:rsidP="002165A6">
            <w:pPr>
              <w:numPr>
                <w:ilvl w:val="0"/>
                <w:numId w:val="32"/>
              </w:numPr>
              <w:rPr>
                <w:color w:val="0000FF" w:themeColor="hyperlink"/>
                <w:u w:val="single"/>
                <w:lang w:val="de-CH"/>
              </w:rPr>
            </w:pPr>
            <w:hyperlink w:anchor="_CO._6_How" w:history="1">
              <w:r w:rsidR="003A0AE5" w:rsidRPr="00D813CE">
                <w:rPr>
                  <w:rStyle w:val="Hyperlink"/>
                  <w:lang w:val="de-CH"/>
                </w:rPr>
                <w:t>Die Gegenpartei verlangt einen Monatsbericht</w:t>
              </w:r>
            </w:hyperlink>
            <w:r w:rsidR="008D1105" w:rsidRPr="00D813CE">
              <w:rPr>
                <w:color w:val="0000FF" w:themeColor="hyperlink"/>
                <w:u w:val="single"/>
                <w:lang w:val="de-CH"/>
              </w:rPr>
              <w:t>;</w:t>
            </w:r>
            <w:r w:rsidR="00C76B2A" w:rsidRPr="00D813CE">
              <w:rPr>
                <w:rStyle w:val="Hyperlink"/>
                <w:color w:val="auto"/>
                <w:u w:val="none"/>
                <w:lang w:val="de-CH"/>
              </w:rPr>
              <w:t xml:space="preserve"> (</w:t>
            </w:r>
            <w:r w:rsidR="003A0AE5" w:rsidRPr="00D813CE">
              <w:rPr>
                <w:rStyle w:val="Hyperlink"/>
                <w:color w:val="auto"/>
                <w:u w:val="none"/>
                <w:lang w:val="de-CH"/>
              </w:rPr>
              <w:t>Schritt</w:t>
            </w:r>
            <w:r w:rsidR="00C76B2A" w:rsidRPr="00D813CE">
              <w:rPr>
                <w:rStyle w:val="Hyperlink"/>
                <w:color w:val="auto"/>
                <w:u w:val="none"/>
                <w:lang w:val="de-CH"/>
              </w:rPr>
              <w:t xml:space="preserve"> CO.6)</w:t>
            </w:r>
          </w:p>
          <w:p w14:paraId="27B75B39" w14:textId="623BD29F" w:rsidR="008D1105" w:rsidRPr="00D813CE" w:rsidRDefault="002D70F4" w:rsidP="002165A6">
            <w:pPr>
              <w:numPr>
                <w:ilvl w:val="0"/>
                <w:numId w:val="32"/>
              </w:numPr>
              <w:rPr>
                <w:color w:val="0000FF" w:themeColor="hyperlink"/>
                <w:u w:val="single"/>
                <w:lang w:val="de-CH"/>
              </w:rPr>
            </w:pPr>
            <w:hyperlink w:anchor="_CO._7_What" w:history="1">
              <w:r w:rsidR="003A0AE5" w:rsidRPr="00D813CE">
                <w:rPr>
                  <w:rStyle w:val="Hyperlink"/>
                  <w:lang w:val="de-CH"/>
                </w:rPr>
                <w:t>Die Gegenpartei meldet Ihnen die Rückkehr der arbeitslosen Person</w:t>
              </w:r>
            </w:hyperlink>
            <w:r w:rsidR="008D1105" w:rsidRPr="00D813CE">
              <w:rPr>
                <w:color w:val="0000FF" w:themeColor="hyperlink"/>
                <w:u w:val="single"/>
                <w:lang w:val="de-CH"/>
              </w:rPr>
              <w:t>;</w:t>
            </w:r>
            <w:r w:rsidR="00C76B2A" w:rsidRPr="00D813CE">
              <w:rPr>
                <w:rStyle w:val="Hyperlink"/>
                <w:color w:val="auto"/>
                <w:u w:val="none"/>
                <w:lang w:val="de-CH"/>
              </w:rPr>
              <w:t xml:space="preserve"> (</w:t>
            </w:r>
            <w:r w:rsidR="003A0AE5" w:rsidRPr="00D813CE">
              <w:rPr>
                <w:rStyle w:val="Hyperlink"/>
                <w:color w:val="auto"/>
                <w:u w:val="none"/>
                <w:lang w:val="de-CH"/>
              </w:rPr>
              <w:t>Schritt</w:t>
            </w:r>
            <w:r w:rsidR="00C76B2A" w:rsidRPr="00D813CE">
              <w:rPr>
                <w:rStyle w:val="Hyperlink"/>
                <w:color w:val="auto"/>
                <w:u w:val="none"/>
                <w:lang w:val="de-CH"/>
              </w:rPr>
              <w:t xml:space="preserve"> CO.7)</w:t>
            </w:r>
          </w:p>
          <w:p w14:paraId="10F5D2C2" w14:textId="57D9BD28" w:rsidR="008D1105" w:rsidRPr="00D813CE" w:rsidRDefault="007071C2" w:rsidP="002165A6">
            <w:pPr>
              <w:numPr>
                <w:ilvl w:val="0"/>
                <w:numId w:val="32"/>
              </w:numPr>
              <w:rPr>
                <w:rStyle w:val="Hyperlink"/>
                <w:lang w:val="de-CH"/>
              </w:rPr>
            </w:pPr>
            <w:r w:rsidRPr="00D813CE">
              <w:rPr>
                <w:lang w:val="de-CH"/>
              </w:rPr>
              <w:lastRenderedPageBreak/>
              <w:fldChar w:fldCharType="begin"/>
            </w:r>
            <w:r w:rsidRPr="00D813CE">
              <w:rPr>
                <w:lang w:val="de-CH"/>
              </w:rPr>
              <w:instrText xml:space="preserve"> HYPERLINK  \l "_CO.8_What_do" </w:instrText>
            </w:r>
            <w:r w:rsidRPr="00D813CE">
              <w:rPr>
                <w:lang w:val="de-CH"/>
              </w:rPr>
              <w:fldChar w:fldCharType="separate"/>
            </w:r>
            <w:r w:rsidR="003A0AE5" w:rsidRPr="00D813CE">
              <w:rPr>
                <w:rStyle w:val="Hyperlink"/>
                <w:lang w:val="de-CH"/>
              </w:rPr>
              <w:t xml:space="preserve">Die Gegenpartei meldet </w:t>
            </w:r>
            <w:r w:rsidR="00D813CE">
              <w:rPr>
                <w:rStyle w:val="Hyperlink"/>
                <w:lang w:val="de-CH"/>
              </w:rPr>
              <w:t>I</w:t>
            </w:r>
            <w:r w:rsidR="003A0AE5" w:rsidRPr="00D813CE">
              <w:rPr>
                <w:rStyle w:val="Hyperlink"/>
                <w:lang w:val="de-CH"/>
              </w:rPr>
              <w:t xml:space="preserve">hnen eine Verlängerung des </w:t>
            </w:r>
            <w:r w:rsidR="000768D0">
              <w:rPr>
                <w:rStyle w:val="Hyperlink"/>
                <w:lang w:val="de-CH"/>
              </w:rPr>
              <w:t>Leistungsa</w:t>
            </w:r>
            <w:r w:rsidR="003A0AE5" w:rsidRPr="00D813CE">
              <w:rPr>
                <w:rStyle w:val="Hyperlink"/>
                <w:lang w:val="de-CH"/>
              </w:rPr>
              <w:t>nspruchs</w:t>
            </w:r>
            <w:r w:rsidR="008D1105" w:rsidRPr="00D813CE">
              <w:rPr>
                <w:rStyle w:val="Hyperlink"/>
                <w:lang w:val="de-CH"/>
              </w:rPr>
              <w:t>;</w:t>
            </w:r>
            <w:r w:rsidR="00C76B2A" w:rsidRPr="00D813CE">
              <w:rPr>
                <w:rStyle w:val="Hyperlink"/>
                <w:color w:val="auto"/>
                <w:u w:val="none"/>
                <w:lang w:val="de-CH"/>
              </w:rPr>
              <w:t xml:space="preserve"> (</w:t>
            </w:r>
            <w:r w:rsidR="003A0AE5" w:rsidRPr="00D813CE">
              <w:rPr>
                <w:rStyle w:val="Hyperlink"/>
                <w:color w:val="auto"/>
                <w:u w:val="none"/>
                <w:lang w:val="de-CH"/>
              </w:rPr>
              <w:t>Schritt</w:t>
            </w:r>
            <w:r w:rsidR="00C76B2A" w:rsidRPr="00D813CE">
              <w:rPr>
                <w:rStyle w:val="Hyperlink"/>
                <w:color w:val="auto"/>
                <w:u w:val="none"/>
                <w:lang w:val="de-CH"/>
              </w:rPr>
              <w:t xml:space="preserve"> CO.8)</w:t>
            </w:r>
          </w:p>
          <w:p w14:paraId="474E70A2" w14:textId="2E6D4A89" w:rsidR="008D1105" w:rsidRPr="00D813CE" w:rsidRDefault="007071C2" w:rsidP="00975820">
            <w:pPr>
              <w:numPr>
                <w:ilvl w:val="0"/>
                <w:numId w:val="32"/>
              </w:numPr>
              <w:spacing w:after="120"/>
              <w:rPr>
                <w:color w:val="0000FF" w:themeColor="hyperlink"/>
                <w:u w:val="single"/>
                <w:lang w:val="de-CH"/>
              </w:rPr>
            </w:pPr>
            <w:r w:rsidRPr="00D813CE">
              <w:rPr>
                <w:lang w:val="de-CH"/>
              </w:rPr>
              <w:fldChar w:fldCharType="end"/>
            </w:r>
            <w:hyperlink w:anchor="_CO._9_What" w:history="1">
              <w:r w:rsidR="003A0AE5" w:rsidRPr="00D813CE">
                <w:rPr>
                  <w:rStyle w:val="Hyperlink"/>
                  <w:lang w:val="de-CH"/>
                </w:rPr>
                <w:t xml:space="preserve">Die Gegenpartei meldet Ihnen eine unvorhergesehene Beendigung des </w:t>
              </w:r>
              <w:r w:rsidR="000768D0">
                <w:rPr>
                  <w:rStyle w:val="Hyperlink"/>
                  <w:lang w:val="de-CH"/>
                </w:rPr>
                <w:t>Leistungsa</w:t>
              </w:r>
              <w:r w:rsidR="003A0AE5" w:rsidRPr="00D813CE">
                <w:rPr>
                  <w:rStyle w:val="Hyperlink"/>
                  <w:lang w:val="de-CH"/>
                </w:rPr>
                <w:t>nspruchs</w:t>
              </w:r>
              <w:r w:rsidRPr="00D813CE">
                <w:rPr>
                  <w:rStyle w:val="Hyperlink"/>
                  <w:lang w:val="de-CH"/>
                </w:rPr>
                <w:t>;</w:t>
              </w:r>
            </w:hyperlink>
            <w:r w:rsidR="00C76B2A" w:rsidRPr="00D813CE">
              <w:rPr>
                <w:rStyle w:val="Hyperlink"/>
                <w:color w:val="auto"/>
                <w:u w:val="none"/>
                <w:lang w:val="de-CH"/>
              </w:rPr>
              <w:t xml:space="preserve"> (</w:t>
            </w:r>
            <w:r w:rsidR="003A0AE5" w:rsidRPr="00D813CE">
              <w:rPr>
                <w:rStyle w:val="Hyperlink"/>
                <w:color w:val="auto"/>
                <w:u w:val="none"/>
                <w:lang w:val="de-CH"/>
              </w:rPr>
              <w:t>Schritt</w:t>
            </w:r>
            <w:r w:rsidR="00C76B2A" w:rsidRPr="00D813CE">
              <w:rPr>
                <w:rStyle w:val="Hyperlink"/>
                <w:color w:val="auto"/>
                <w:u w:val="none"/>
                <w:lang w:val="de-CH"/>
              </w:rPr>
              <w:t xml:space="preserve"> CO.9)</w:t>
            </w:r>
          </w:p>
          <w:p w14:paraId="0B675848" w14:textId="34A27FA8" w:rsidR="003A0AE5" w:rsidRPr="00D813CE" w:rsidRDefault="003A0AE5" w:rsidP="00975820">
            <w:pPr>
              <w:spacing w:after="120"/>
              <w:jc w:val="both"/>
              <w:rPr>
                <w:lang w:val="de-CH"/>
              </w:rPr>
            </w:pPr>
            <w:r w:rsidRPr="00D813CE">
              <w:rPr>
                <w:lang w:val="de-CH"/>
              </w:rPr>
              <w:t xml:space="preserve">Möglicherweise tritt keines dieser Ereignisse während der Exportperiode auf, möglicherweise aber auch mehrere </w:t>
            </w:r>
            <w:r w:rsidR="00A96854">
              <w:rPr>
                <w:lang w:val="de-CH"/>
              </w:rPr>
              <w:t>gleichzeitig</w:t>
            </w:r>
            <w:r w:rsidRPr="00D813CE">
              <w:rPr>
                <w:lang w:val="de-CH"/>
              </w:rPr>
              <w:t xml:space="preserve"> oder einige mehrmals. Der Fallträger muss immer unverzüglich den Prozess gemäss Leitlinien befolgen. Sobald der </w:t>
            </w:r>
            <w:r w:rsidR="00AE545A">
              <w:rPr>
                <w:lang w:val="de-CH"/>
              </w:rPr>
              <w:t>Leistungse</w:t>
            </w:r>
            <w:r w:rsidRPr="00D813CE">
              <w:rPr>
                <w:lang w:val="de-CH"/>
              </w:rPr>
              <w:t>xport endet (entweder durch Ablauf der Exportperiode oder durch ein Ereignis, welches eine W</w:t>
            </w:r>
            <w:r w:rsidR="00D813CE" w:rsidRPr="00D813CE">
              <w:rPr>
                <w:lang w:val="de-CH"/>
              </w:rPr>
              <w:t>e</w:t>
            </w:r>
            <w:r w:rsidRPr="00D813CE">
              <w:rPr>
                <w:lang w:val="de-CH"/>
              </w:rPr>
              <w:t xml:space="preserve">iterführung des Anwendungsfalls sinnlos </w:t>
            </w:r>
            <w:r w:rsidR="00D813CE" w:rsidRPr="00D813CE">
              <w:rPr>
                <w:lang w:val="de-CH"/>
              </w:rPr>
              <w:t>macht</w:t>
            </w:r>
            <w:r w:rsidRPr="00D813CE">
              <w:rPr>
                <w:lang w:val="de-CH"/>
              </w:rPr>
              <w:t>)</w:t>
            </w:r>
            <w:r w:rsidR="00D813CE" w:rsidRPr="00D813CE">
              <w:rPr>
                <w:lang w:val="de-CH"/>
              </w:rPr>
              <w:t>, sollte der Fallträger den Fall schliessen.</w:t>
            </w:r>
          </w:p>
          <w:p w14:paraId="41A31D24" w14:textId="76B34FD8" w:rsidR="00D62198" w:rsidRPr="00D813CE" w:rsidRDefault="002D70F4" w:rsidP="00975820">
            <w:pPr>
              <w:spacing w:after="120"/>
              <w:rPr>
                <w:lang w:val="de-CH"/>
              </w:rPr>
            </w:pPr>
            <w:hyperlink w:anchor="_CO._10_What" w:history="1">
              <w:r w:rsidR="004A3B47" w:rsidRPr="00D813CE">
                <w:rPr>
                  <w:rStyle w:val="Hyperlink"/>
                  <w:lang w:val="de-CH"/>
                </w:rPr>
                <w:t>I</w:t>
              </w:r>
              <w:r w:rsidR="00D813CE" w:rsidRPr="00D813CE">
                <w:rPr>
                  <w:rStyle w:val="Hyperlink"/>
                  <w:lang w:val="de-CH"/>
                </w:rPr>
                <w:t>ch muss den Anwendungsfall schliessen</w:t>
              </w:r>
              <w:r w:rsidR="004A3B47" w:rsidRPr="00D813CE">
                <w:rPr>
                  <w:rStyle w:val="Hyperlink"/>
                  <w:lang w:val="de-CH"/>
                </w:rPr>
                <w:t>.</w:t>
              </w:r>
            </w:hyperlink>
            <w:r w:rsidR="004A3B47" w:rsidRPr="00D813CE">
              <w:rPr>
                <w:lang w:val="de-CH"/>
              </w:rPr>
              <w:t xml:space="preserve"> (</w:t>
            </w:r>
            <w:r w:rsidR="00D813CE" w:rsidRPr="00D813CE">
              <w:rPr>
                <w:lang w:val="de-CH"/>
              </w:rPr>
              <w:t>Schritt</w:t>
            </w:r>
            <w:r w:rsidR="004A3B47" w:rsidRPr="00D813CE">
              <w:rPr>
                <w:lang w:val="de-CH"/>
              </w:rPr>
              <w:t xml:space="preserve"> CO.10)</w:t>
            </w:r>
          </w:p>
        </w:tc>
      </w:tr>
      <w:tr w:rsidR="00112F01" w:rsidRPr="00F705D6" w14:paraId="035D9EC8" w14:textId="77777777" w:rsidTr="00E048D4">
        <w:tc>
          <w:tcPr>
            <w:tcW w:w="10065" w:type="dxa"/>
          </w:tcPr>
          <w:p w14:paraId="7FEACD78" w14:textId="77777777" w:rsidR="00D813CE" w:rsidRPr="00D813CE" w:rsidRDefault="00D813CE" w:rsidP="00D813CE">
            <w:pPr>
              <w:rPr>
                <w:lang w:val="de-CH"/>
              </w:rPr>
            </w:pPr>
            <w:r w:rsidRPr="00D813CE">
              <w:rPr>
                <w:lang w:val="de-CH"/>
              </w:rPr>
              <w:lastRenderedPageBreak/>
              <w:t>Folgende Sub-Prozess-Schritte stehen dem Fallträger in dieser Phase zur Auswahl:</w:t>
            </w:r>
          </w:p>
          <w:p w14:paraId="6DD97624" w14:textId="0F0324AD" w:rsidR="00D813CE" w:rsidRPr="00D813CE" w:rsidRDefault="00D813CE" w:rsidP="00D813CE">
            <w:pPr>
              <w:rPr>
                <w:lang w:val="de-CH"/>
              </w:rPr>
            </w:pPr>
            <w:r w:rsidRPr="00D813CE">
              <w:rPr>
                <w:lang w:val="de-CH"/>
              </w:rPr>
              <w:t>Ich will Unklarheiten in einem von einer Gegenpartei erhaltenen SED ausräumen (AD_BUC_08).</w:t>
            </w:r>
          </w:p>
          <w:p w14:paraId="4A964587" w14:textId="4A7FD93A" w:rsidR="00D813CE" w:rsidRPr="00D813CE" w:rsidRDefault="00D813CE" w:rsidP="00D813CE">
            <w:pPr>
              <w:rPr>
                <w:lang w:val="de-CH"/>
              </w:rPr>
            </w:pPr>
            <w:r w:rsidRPr="00D813CE">
              <w:rPr>
                <w:lang w:val="de-CH"/>
              </w:rPr>
              <w:t xml:space="preserve">Ich will </w:t>
            </w:r>
            <w:r w:rsidR="008D1C11">
              <w:rPr>
                <w:lang w:val="de-CH"/>
              </w:rPr>
              <w:t>die</w:t>
            </w:r>
            <w:r w:rsidRPr="00D813CE">
              <w:rPr>
                <w:lang w:val="de-CH"/>
              </w:rPr>
              <w:t xml:space="preserve"> Gegenpartei ermahnen, mir ein ausstehendes SED oder ausstehende Informationen zu liefern (AD_BUC_07).</w:t>
            </w:r>
          </w:p>
          <w:p w14:paraId="01F62F07" w14:textId="79717202" w:rsidR="00D813CE" w:rsidRPr="00D813CE" w:rsidRDefault="00D813CE" w:rsidP="00D813CE">
            <w:pPr>
              <w:rPr>
                <w:lang w:val="de-CH"/>
              </w:rPr>
            </w:pPr>
            <w:r w:rsidRPr="00D813CE">
              <w:rPr>
                <w:lang w:val="de-CH"/>
              </w:rPr>
              <w:t>Ich will ein gesendetes SED annullieren (AD_BUC_06).</w:t>
            </w:r>
          </w:p>
          <w:p w14:paraId="5C76D0FF" w14:textId="102FC219" w:rsidR="00D813CE" w:rsidRPr="00D813CE" w:rsidRDefault="00D813CE" w:rsidP="00D813CE">
            <w:pPr>
              <w:rPr>
                <w:lang w:val="de-CH"/>
              </w:rPr>
            </w:pPr>
            <w:r w:rsidRPr="00D813CE">
              <w:rPr>
                <w:lang w:val="de-CH"/>
              </w:rPr>
              <w:t>Ich will Informationen in einem gesendeten SED aktualisieren (AD_BUC_10).</w:t>
            </w:r>
          </w:p>
          <w:p w14:paraId="553C9BFB" w14:textId="77777777" w:rsidR="00D813CE" w:rsidRPr="00D813CE" w:rsidRDefault="00D813CE" w:rsidP="00D813CE">
            <w:pPr>
              <w:rPr>
                <w:lang w:val="de-CH"/>
              </w:rPr>
            </w:pPr>
            <w:r w:rsidRPr="00D813CE">
              <w:rPr>
                <w:lang w:val="de-CH"/>
              </w:rPr>
              <w:t>Ich will den Fall einer anderen zuständigen Institution in meinem Mitgliedstaat weiterleiten, da ich nicht mehr dafür zuständig bin (AD_BUC_05).</w:t>
            </w:r>
          </w:p>
          <w:p w14:paraId="1138D8C2" w14:textId="55AFF9B9" w:rsidR="00D813CE" w:rsidRPr="00D813CE" w:rsidRDefault="00D813CE" w:rsidP="00D813CE">
            <w:pPr>
              <w:rPr>
                <w:lang w:val="de-CH"/>
              </w:rPr>
            </w:pPr>
            <w:r w:rsidRPr="00D813CE">
              <w:rPr>
                <w:lang w:val="de-CH"/>
              </w:rPr>
              <w:t>Ich will zusätzliche Informationen austauschen, die im gesendeten fallspezifischen SED nicht vorgesehen sind (H_BUC_01).</w:t>
            </w:r>
          </w:p>
          <w:p w14:paraId="51A35E18" w14:textId="33A00F6C" w:rsidR="00112F01" w:rsidRPr="00D813CE" w:rsidRDefault="00D813CE" w:rsidP="009C2250">
            <w:pPr>
              <w:rPr>
                <w:lang w:val="de-CH"/>
              </w:rPr>
            </w:pPr>
            <w:r w:rsidRPr="00D813CE">
              <w:rPr>
                <w:lang w:val="de-CH"/>
              </w:rPr>
              <w:t>Ich will eine Hinschiedsmeldung senden (H_BUC_07).</w:t>
            </w:r>
          </w:p>
        </w:tc>
      </w:tr>
    </w:tbl>
    <w:p w14:paraId="787CD929" w14:textId="77777777" w:rsidR="00112F01" w:rsidRPr="0006504A" w:rsidRDefault="00112F01" w:rsidP="008161B1">
      <w:pPr>
        <w:spacing w:after="0"/>
        <w:rPr>
          <w:highlight w:val="yellow"/>
          <w:lang w:val="de-CH"/>
        </w:rPr>
      </w:pPr>
    </w:p>
    <w:tbl>
      <w:tblPr>
        <w:tblStyle w:val="Tabellenraster1"/>
        <w:tblW w:w="10065" w:type="dxa"/>
        <w:tblInd w:w="-318" w:type="dxa"/>
        <w:tblLook w:val="04A0" w:firstRow="1" w:lastRow="0" w:firstColumn="1" w:lastColumn="0" w:noHBand="0" w:noVBand="1"/>
      </w:tblPr>
      <w:tblGrid>
        <w:gridCol w:w="10065"/>
      </w:tblGrid>
      <w:tr w:rsidR="006218E6" w:rsidRPr="00F705D6" w14:paraId="1501C433" w14:textId="77777777" w:rsidTr="00E048D4">
        <w:tc>
          <w:tcPr>
            <w:tcW w:w="10065" w:type="dxa"/>
            <w:shd w:val="clear" w:color="auto" w:fill="BFBFBF" w:themeFill="background1" w:themeFillShade="BF"/>
          </w:tcPr>
          <w:p w14:paraId="6D9C01E6" w14:textId="35B5C899" w:rsidR="006218E6" w:rsidRPr="004A1725" w:rsidRDefault="006218E6" w:rsidP="0027032D">
            <w:pPr>
              <w:pStyle w:val="berschrift2"/>
              <w:outlineLvl w:val="1"/>
              <w:rPr>
                <w:lang w:val="de-CH"/>
              </w:rPr>
            </w:pPr>
            <w:bookmarkStart w:id="23" w:name="_CO._4_"/>
            <w:bookmarkStart w:id="24" w:name="_CO._5_"/>
            <w:bookmarkStart w:id="25" w:name="_Toc524447669"/>
            <w:bookmarkEnd w:id="23"/>
            <w:bookmarkEnd w:id="24"/>
            <w:r w:rsidRPr="004A1725">
              <w:rPr>
                <w:lang w:val="de-CH"/>
              </w:rPr>
              <w:t>CO.</w:t>
            </w:r>
            <w:r w:rsidR="008D1105" w:rsidRPr="004A1725">
              <w:rPr>
                <w:lang w:val="de-CH"/>
              </w:rPr>
              <w:t>5</w:t>
            </w:r>
            <w:r w:rsidRPr="004A1725">
              <w:rPr>
                <w:lang w:val="de-CH"/>
              </w:rPr>
              <w:t xml:space="preserve"> </w:t>
            </w:r>
            <w:r w:rsidR="00D047DC" w:rsidRPr="004A1725">
              <w:rPr>
                <w:lang w:val="de-CH"/>
              </w:rPr>
              <w:t xml:space="preserve">Wie melde ich </w:t>
            </w:r>
            <w:r w:rsidR="004A1725">
              <w:rPr>
                <w:lang w:val="de-CH"/>
              </w:rPr>
              <w:t>Umstände</w:t>
            </w:r>
            <w:r w:rsidR="004A1725" w:rsidRPr="004A1725">
              <w:rPr>
                <w:lang w:val="de-CH"/>
              </w:rPr>
              <w:t xml:space="preserve">, die sich auf den </w:t>
            </w:r>
            <w:r w:rsidR="000768D0">
              <w:rPr>
                <w:lang w:val="de-CH"/>
              </w:rPr>
              <w:t>L</w:t>
            </w:r>
            <w:r w:rsidR="000768D0" w:rsidRPr="000768D0">
              <w:rPr>
                <w:lang w:val="de-CH"/>
              </w:rPr>
              <w:t>eistungsa</w:t>
            </w:r>
            <w:r w:rsidR="004A1725" w:rsidRPr="004A1725">
              <w:rPr>
                <w:lang w:val="de-CH"/>
              </w:rPr>
              <w:t>nspruch auswirken</w:t>
            </w:r>
            <w:r w:rsidR="00B228B3">
              <w:rPr>
                <w:lang w:val="de-CH"/>
              </w:rPr>
              <w:t xml:space="preserve"> könnten</w:t>
            </w:r>
            <w:r w:rsidR="00196D5D" w:rsidRPr="004A1725">
              <w:rPr>
                <w:lang w:val="de-CH"/>
              </w:rPr>
              <w:t>?</w:t>
            </w:r>
            <w:bookmarkEnd w:id="25"/>
          </w:p>
        </w:tc>
      </w:tr>
      <w:tr w:rsidR="006218E6" w:rsidRPr="002E5D8F" w14:paraId="05E0B94A" w14:textId="77777777" w:rsidTr="00E048D4">
        <w:tc>
          <w:tcPr>
            <w:tcW w:w="10065" w:type="dxa"/>
          </w:tcPr>
          <w:p w14:paraId="66E34842" w14:textId="6E407BF9" w:rsidR="007749EA" w:rsidRPr="007749EA" w:rsidRDefault="007749EA" w:rsidP="00975820">
            <w:pPr>
              <w:spacing w:after="120"/>
              <w:rPr>
                <w:lang w:val="de-CH"/>
              </w:rPr>
            </w:pPr>
            <w:r w:rsidRPr="007749EA">
              <w:rPr>
                <w:lang w:val="de-CH"/>
              </w:rPr>
              <w:t xml:space="preserve">Die Umstände, die geeignet sind, </w:t>
            </w:r>
            <w:r>
              <w:rPr>
                <w:lang w:val="de-CH"/>
              </w:rPr>
              <w:t xml:space="preserve">sich auf </w:t>
            </w:r>
            <w:r w:rsidRPr="007749EA">
              <w:rPr>
                <w:lang w:val="de-CH"/>
              </w:rPr>
              <w:t xml:space="preserve">den Anspruch </w:t>
            </w:r>
            <w:r w:rsidR="00AE545A">
              <w:rPr>
                <w:lang w:val="de-CH"/>
              </w:rPr>
              <w:t>auf Leistungsexport</w:t>
            </w:r>
            <w:r>
              <w:rPr>
                <w:lang w:val="de-CH"/>
              </w:rPr>
              <w:t xml:space="preserve"> auszuwirken</w:t>
            </w:r>
            <w:r w:rsidRPr="007749EA">
              <w:rPr>
                <w:lang w:val="de-CH"/>
              </w:rPr>
              <w:t>, sind entweder in PD U</w:t>
            </w:r>
            <w:r w:rsidR="002A4359">
              <w:rPr>
                <w:lang w:val="de-CH"/>
              </w:rPr>
              <w:t>2</w:t>
            </w:r>
            <w:r w:rsidRPr="007749EA">
              <w:rPr>
                <w:lang w:val="de-CH"/>
              </w:rPr>
              <w:t xml:space="preserve"> oder in SED U008 aufgelistet.</w:t>
            </w:r>
            <w:r>
              <w:rPr>
                <w:lang w:val="de-CH"/>
              </w:rPr>
              <w:t xml:space="preserve"> Wenn ein</w:t>
            </w:r>
            <w:r w:rsidR="00B228B3">
              <w:rPr>
                <w:lang w:val="de-CH"/>
              </w:rPr>
              <w:t xml:space="preserve"> solcher Fall</w:t>
            </w:r>
            <w:r>
              <w:rPr>
                <w:lang w:val="de-CH"/>
              </w:rPr>
              <w:t xml:space="preserve"> eintritt, müssen Sie umgehend die Gegenpartei informieren, indem Sie SED U010 </w:t>
            </w:r>
            <w:r>
              <w:rPr>
                <w:rFonts w:cstheme="minorHAnsi"/>
                <w:lang w:val="de-CH"/>
              </w:rPr>
              <w:t>"</w:t>
            </w:r>
            <w:r w:rsidR="00E60884" w:rsidRPr="00E60884">
              <w:rPr>
                <w:lang w:val="de-CH"/>
              </w:rPr>
              <w:t>Umstände mit möglicher Auswirkung auf den Leistungsanspruch – Export</w:t>
            </w:r>
            <w:r>
              <w:rPr>
                <w:rFonts w:cstheme="minorHAnsi"/>
                <w:lang w:val="de-CH"/>
              </w:rPr>
              <w:t>"</w:t>
            </w:r>
            <w:r>
              <w:rPr>
                <w:lang w:val="de-CH"/>
              </w:rPr>
              <w:t xml:space="preserve"> ausfüllen und abschicken.</w:t>
            </w:r>
          </w:p>
          <w:p w14:paraId="1B4E9BC3" w14:textId="40A634FD" w:rsidR="007749EA" w:rsidRPr="00501205" w:rsidRDefault="007749EA" w:rsidP="00975820">
            <w:pPr>
              <w:spacing w:after="120"/>
              <w:rPr>
                <w:lang w:val="de-CH"/>
              </w:rPr>
            </w:pPr>
            <w:r w:rsidRPr="007749EA">
              <w:rPr>
                <w:lang w:val="de-CH"/>
              </w:rPr>
              <w:t xml:space="preserve">Sie haben die </w:t>
            </w:r>
            <w:r w:rsidR="00B228B3">
              <w:rPr>
                <w:lang w:val="de-CH"/>
              </w:rPr>
              <w:t>Wahl</w:t>
            </w:r>
            <w:r w:rsidRPr="007749EA">
              <w:rPr>
                <w:lang w:val="de-CH"/>
              </w:rPr>
              <w:t xml:space="preserve"> anzugeben, dass Sie über die Auswirkungen informiert werden möchten, indem Sie </w:t>
            </w:r>
            <w:r w:rsidRPr="00A96854">
              <w:rPr>
                <w:lang w:val="de-CH"/>
              </w:rPr>
              <w:t>"</w:t>
            </w:r>
            <w:r w:rsidRPr="007749EA">
              <w:rPr>
                <w:lang w:val="de-CH"/>
              </w:rPr>
              <w:t>Ja</w:t>
            </w:r>
            <w:r w:rsidRPr="00A96854">
              <w:rPr>
                <w:lang w:val="de-CH"/>
              </w:rPr>
              <w:t>"</w:t>
            </w:r>
            <w:r w:rsidRPr="007749EA">
              <w:rPr>
                <w:lang w:val="de-CH"/>
              </w:rPr>
              <w:t xml:space="preserve"> beim Abschnitt </w:t>
            </w:r>
            <w:r w:rsidRPr="00A96854">
              <w:rPr>
                <w:lang w:val="de-CH"/>
              </w:rPr>
              <w:t>"</w:t>
            </w:r>
            <w:r w:rsidRPr="007749EA">
              <w:rPr>
                <w:lang w:val="de-CH"/>
              </w:rPr>
              <w:t>Bericht verlangt</w:t>
            </w:r>
            <w:r w:rsidRPr="00A96854">
              <w:rPr>
                <w:lang w:val="de-CH"/>
              </w:rPr>
              <w:t>"</w:t>
            </w:r>
            <w:r w:rsidRPr="007749EA">
              <w:rPr>
                <w:lang w:val="de-CH"/>
              </w:rPr>
              <w:t xml:space="preserve"> markieren.</w:t>
            </w:r>
            <w:r w:rsidR="00A96854">
              <w:rPr>
                <w:lang w:val="de-CH"/>
              </w:rPr>
              <w:t xml:space="preserve"> </w:t>
            </w:r>
            <w:r w:rsidRPr="00501205">
              <w:rPr>
                <w:lang w:val="de-CH"/>
              </w:rPr>
              <w:t xml:space="preserve">Nur wenn Sie diesen Bericht verlangt haben, können Sie eine Antwort der Gegenpartei mit SED U011 </w:t>
            </w:r>
            <w:r w:rsidR="00501205" w:rsidRPr="00501205">
              <w:rPr>
                <w:rFonts w:cstheme="minorHAnsi"/>
                <w:lang w:val="de-CH"/>
              </w:rPr>
              <w:t>"</w:t>
            </w:r>
            <w:r w:rsidR="00501205" w:rsidRPr="00501205">
              <w:rPr>
                <w:lang w:val="de-CH"/>
              </w:rPr>
              <w:t xml:space="preserve">Auswirkung auf </w:t>
            </w:r>
            <w:r w:rsidR="00E60884">
              <w:rPr>
                <w:lang w:val="de-CH"/>
              </w:rPr>
              <w:t>den Leistungsa</w:t>
            </w:r>
            <w:r w:rsidR="00501205" w:rsidRPr="00501205">
              <w:rPr>
                <w:lang w:val="de-CH"/>
              </w:rPr>
              <w:t>nspruch – Export</w:t>
            </w:r>
            <w:r w:rsidR="00501205" w:rsidRPr="00501205">
              <w:rPr>
                <w:rFonts w:cstheme="minorHAnsi"/>
                <w:lang w:val="de-CH"/>
              </w:rPr>
              <w:t>"</w:t>
            </w:r>
            <w:r w:rsidR="00501205" w:rsidRPr="00501205">
              <w:rPr>
                <w:lang w:val="de-CH"/>
              </w:rPr>
              <w:t xml:space="preserve"> </w:t>
            </w:r>
            <w:r w:rsidRPr="00501205">
              <w:rPr>
                <w:lang w:val="de-CH"/>
              </w:rPr>
              <w:t>erwarten</w:t>
            </w:r>
            <w:r w:rsidR="00501205" w:rsidRPr="00501205">
              <w:rPr>
                <w:lang w:val="de-CH"/>
              </w:rPr>
              <w:t>. SED U011 ist nur eine Antwort auf das Einfordern eines Berichts in SED U010.</w:t>
            </w:r>
          </w:p>
          <w:p w14:paraId="65C2102F" w14:textId="6E32FC8A" w:rsidR="00501205" w:rsidRPr="0006504A" w:rsidRDefault="00501205" w:rsidP="00975820">
            <w:pPr>
              <w:spacing w:after="120"/>
              <w:jc w:val="both"/>
              <w:rPr>
                <w:lang w:val="de-CH"/>
              </w:rPr>
            </w:pPr>
            <w:r w:rsidRPr="00501205">
              <w:rPr>
                <w:lang w:val="de-CH"/>
              </w:rPr>
              <w:t xml:space="preserve">Umstände, die geeignet sind, sich auf den Anspruch auf </w:t>
            </w:r>
            <w:r w:rsidR="000768D0">
              <w:rPr>
                <w:lang w:val="de-CH"/>
              </w:rPr>
              <w:t>L</w:t>
            </w:r>
            <w:r w:rsidR="000768D0" w:rsidRPr="000768D0">
              <w:rPr>
                <w:lang w:val="de-CH"/>
              </w:rPr>
              <w:t>eistungs</w:t>
            </w:r>
            <w:r w:rsidR="000768D0">
              <w:rPr>
                <w:lang w:val="de-CH"/>
              </w:rPr>
              <w:t>e</w:t>
            </w:r>
            <w:r w:rsidRPr="00501205">
              <w:rPr>
                <w:lang w:val="de-CH"/>
              </w:rPr>
              <w:t>xport auszuwirken, müssen immer</w:t>
            </w:r>
            <w:r w:rsidR="00A96854">
              <w:rPr>
                <w:lang w:val="de-CH"/>
              </w:rPr>
              <w:t>,</w:t>
            </w:r>
            <w:r w:rsidRPr="00501205">
              <w:rPr>
                <w:lang w:val="de-CH"/>
              </w:rPr>
              <w:t xml:space="preserve"> wenn sie auftreten unverzüglich der Gegenpartei gemeldet werden</w:t>
            </w:r>
            <w:r w:rsidR="00A96854">
              <w:rPr>
                <w:lang w:val="de-CH"/>
              </w:rPr>
              <w:t>.</w:t>
            </w:r>
            <w:r>
              <w:rPr>
                <w:lang w:val="de-CH"/>
              </w:rPr>
              <w:t xml:space="preserve"> SED U010 muss alle relevanten Fakten beinhalten, die vorgefallen sind. Wenn der Antragsteller nicht mehr angemeldet ist und/oder </w:t>
            </w:r>
            <w:r w:rsidR="00AD3795">
              <w:rPr>
                <w:lang w:val="de-CH"/>
              </w:rPr>
              <w:t xml:space="preserve">sich </w:t>
            </w:r>
            <w:r>
              <w:rPr>
                <w:lang w:val="de-CH"/>
              </w:rPr>
              <w:t xml:space="preserve">nicht an die </w:t>
            </w:r>
            <w:r w:rsidR="00AD3795">
              <w:rPr>
                <w:lang w:val="de-CH"/>
              </w:rPr>
              <w:t>Kontrollv</w:t>
            </w:r>
            <w:r>
              <w:rPr>
                <w:lang w:val="de-CH"/>
              </w:rPr>
              <w:t>or</w:t>
            </w:r>
            <w:r w:rsidR="00AD3795">
              <w:rPr>
                <w:lang w:val="de-CH"/>
              </w:rPr>
              <w:t>schriften</w:t>
            </w:r>
            <w:r>
              <w:rPr>
                <w:lang w:val="de-CH"/>
              </w:rPr>
              <w:t xml:space="preserve"> der </w:t>
            </w:r>
            <w:r w:rsidR="00AD3795">
              <w:rPr>
                <w:lang w:val="de-CH"/>
              </w:rPr>
              <w:t xml:space="preserve">Fallträger-Institution hält, muss dies </w:t>
            </w:r>
            <w:r w:rsidR="00B228B3">
              <w:rPr>
                <w:lang w:val="de-CH"/>
              </w:rPr>
              <w:t>zudem</w:t>
            </w:r>
            <w:r w:rsidR="00AD3795">
              <w:rPr>
                <w:lang w:val="de-CH"/>
              </w:rPr>
              <w:t xml:space="preserve"> in SED U013 </w:t>
            </w:r>
            <w:r w:rsidR="00AD3795">
              <w:rPr>
                <w:rFonts w:cstheme="minorHAnsi"/>
                <w:lang w:val="de-CH"/>
              </w:rPr>
              <w:t>"</w:t>
            </w:r>
            <w:r w:rsidR="00AD3795">
              <w:rPr>
                <w:lang w:val="de-CH"/>
              </w:rPr>
              <w:t>Monatsbericht</w:t>
            </w:r>
            <w:r w:rsidR="00AD3795">
              <w:rPr>
                <w:rFonts w:cstheme="minorHAnsi"/>
                <w:lang w:val="de-CH"/>
              </w:rPr>
              <w:t>"</w:t>
            </w:r>
            <w:r w:rsidR="00AD3795">
              <w:rPr>
                <w:lang w:val="de-CH"/>
              </w:rPr>
              <w:t xml:space="preserve"> erwähnt werden, sofern ein solcher Bericht verlangt wurde.</w:t>
            </w:r>
          </w:p>
          <w:p w14:paraId="438891DB" w14:textId="441E4069" w:rsidR="00AD3795" w:rsidRPr="00AD3795" w:rsidRDefault="00AD3795" w:rsidP="00975820">
            <w:pPr>
              <w:spacing w:after="120"/>
              <w:jc w:val="both"/>
              <w:rPr>
                <w:lang w:val="de-CH"/>
              </w:rPr>
            </w:pPr>
            <w:r w:rsidRPr="00AD3795">
              <w:rPr>
                <w:lang w:val="de-CH"/>
              </w:rPr>
              <w:t xml:space="preserve">Neben der Meldung von Umständen mit </w:t>
            </w:r>
            <w:r>
              <w:rPr>
                <w:lang w:val="de-CH"/>
              </w:rPr>
              <w:t xml:space="preserve">möglichen </w:t>
            </w:r>
            <w:r w:rsidRPr="00AD3795">
              <w:rPr>
                <w:lang w:val="de-CH"/>
              </w:rPr>
              <w:t xml:space="preserve">Auswirkungen auf den </w:t>
            </w:r>
            <w:r w:rsidR="00B228B3">
              <w:rPr>
                <w:lang w:val="de-CH"/>
              </w:rPr>
              <w:t>Leistungsa</w:t>
            </w:r>
            <w:r w:rsidRPr="00AD3795">
              <w:rPr>
                <w:lang w:val="de-CH"/>
              </w:rPr>
              <w:t>nspruch</w:t>
            </w:r>
            <w:r>
              <w:rPr>
                <w:lang w:val="de-CH"/>
              </w:rPr>
              <w:t xml:space="preserve"> zuh</w:t>
            </w:r>
            <w:r w:rsidR="003A26C8">
              <w:rPr>
                <w:lang w:val="de-CH"/>
              </w:rPr>
              <w:t>a</w:t>
            </w:r>
            <w:r>
              <w:rPr>
                <w:lang w:val="de-CH"/>
              </w:rPr>
              <w:t>nden der Gegenpartei mit SED U010 muss der Fallträger auch den betroffenen Stellensuchenden benachrichtigen, indem er ihm das PD U3 zustellt. Dort sind die Umstände erwähnt, welche der zuständigen Institution berichtet wurden.</w:t>
            </w:r>
          </w:p>
          <w:p w14:paraId="72CC0A94" w14:textId="226BC4EC" w:rsidR="00AD3795" w:rsidRPr="00AD3795" w:rsidRDefault="00AD3795" w:rsidP="00975820">
            <w:pPr>
              <w:spacing w:after="120"/>
              <w:jc w:val="both"/>
              <w:rPr>
                <w:lang w:val="de-CH"/>
              </w:rPr>
            </w:pPr>
            <w:r w:rsidRPr="00AD3795">
              <w:rPr>
                <w:lang w:val="de-CH"/>
              </w:rPr>
              <w:t xml:space="preserve">Wenn die Gegenpartei mit SED U011 antwortet, dass der </w:t>
            </w:r>
            <w:r w:rsidR="00B228B3">
              <w:rPr>
                <w:lang w:val="de-CH"/>
              </w:rPr>
              <w:t>Leistungsa</w:t>
            </w:r>
            <w:r w:rsidRPr="00AD3795">
              <w:rPr>
                <w:lang w:val="de-CH"/>
              </w:rPr>
              <w:t>nspruch erloschen ist, sollten Sie den Anwendungsfall schliessen.</w:t>
            </w:r>
          </w:p>
          <w:p w14:paraId="26A3901C" w14:textId="02554124" w:rsidR="004A3B47" w:rsidRPr="00AD3795" w:rsidRDefault="002D70F4" w:rsidP="004A3B47">
            <w:pPr>
              <w:rPr>
                <w:lang w:val="de-CH"/>
              </w:rPr>
            </w:pPr>
            <w:hyperlink w:anchor="_CO._10_What" w:history="1">
              <w:r w:rsidR="004A3B47" w:rsidRPr="00AD3795">
                <w:rPr>
                  <w:rStyle w:val="Hyperlink"/>
                  <w:lang w:val="de-CH"/>
                </w:rPr>
                <w:t>I</w:t>
              </w:r>
              <w:r w:rsidR="00AD3795" w:rsidRPr="00AD3795">
                <w:rPr>
                  <w:rStyle w:val="Hyperlink"/>
                  <w:lang w:val="de-CH"/>
                </w:rPr>
                <w:t>ch muss den Anwendungsfall schliessen</w:t>
              </w:r>
              <w:r w:rsidR="004A3B47" w:rsidRPr="00AD3795">
                <w:rPr>
                  <w:rStyle w:val="Hyperlink"/>
                  <w:lang w:val="de-CH"/>
                </w:rPr>
                <w:t>.</w:t>
              </w:r>
            </w:hyperlink>
            <w:r w:rsidR="004A3B47" w:rsidRPr="00AD3795">
              <w:rPr>
                <w:lang w:val="de-CH"/>
              </w:rPr>
              <w:t xml:space="preserve"> (</w:t>
            </w:r>
            <w:r w:rsidR="00AD3795" w:rsidRPr="00AD3795">
              <w:rPr>
                <w:lang w:val="de-CH"/>
              </w:rPr>
              <w:t>Schritt</w:t>
            </w:r>
            <w:r w:rsidR="004A3B47" w:rsidRPr="00AD3795">
              <w:rPr>
                <w:lang w:val="de-CH"/>
              </w:rPr>
              <w:t xml:space="preserve"> CO.10)</w:t>
            </w:r>
          </w:p>
          <w:p w14:paraId="73D32288" w14:textId="06C5591E" w:rsidR="00B50A00" w:rsidRPr="00975820" w:rsidRDefault="002D70F4" w:rsidP="00975820">
            <w:pPr>
              <w:spacing w:after="120"/>
            </w:pPr>
            <w:hyperlink w:anchor="_CO.4__" w:history="1">
              <w:r w:rsidR="00AD3795" w:rsidRPr="00AD3795">
                <w:rPr>
                  <w:rStyle w:val="Hyperlink"/>
                  <w:lang w:val="de-CH"/>
                </w:rPr>
                <w:t xml:space="preserve">Ansonsten ist der Antragsteller nach wie vor anspruchsberechtig für den </w:t>
              </w:r>
              <w:r w:rsidR="00DD7308">
                <w:rPr>
                  <w:rStyle w:val="Hyperlink"/>
                  <w:lang w:val="de-CH"/>
                </w:rPr>
                <w:t>Leistungse</w:t>
              </w:r>
              <w:r w:rsidR="00AD3795" w:rsidRPr="00AD3795">
                <w:rPr>
                  <w:rStyle w:val="Hyperlink"/>
                  <w:lang w:val="de-CH"/>
                </w:rPr>
                <w:t>xport</w:t>
              </w:r>
              <w:r w:rsidR="00943474" w:rsidRPr="00AD3795">
                <w:rPr>
                  <w:rStyle w:val="Hyperlink"/>
                  <w:lang w:val="de-CH"/>
                </w:rPr>
                <w:t>.</w:t>
              </w:r>
            </w:hyperlink>
            <w:r w:rsidR="003464AC" w:rsidRPr="00AD3795">
              <w:rPr>
                <w:rStyle w:val="Hyperlink"/>
                <w:color w:val="auto"/>
                <w:u w:val="none"/>
                <w:lang w:val="de-CH"/>
              </w:rPr>
              <w:t xml:space="preserve"> (</w:t>
            </w:r>
            <w:r w:rsidR="00AD3795" w:rsidRPr="00AD3795">
              <w:rPr>
                <w:rStyle w:val="Hyperlink"/>
                <w:color w:val="auto"/>
                <w:u w:val="none"/>
                <w:lang w:val="de-CH"/>
              </w:rPr>
              <w:t>Schritt</w:t>
            </w:r>
            <w:r w:rsidR="003464AC" w:rsidRPr="00AD3795">
              <w:rPr>
                <w:rStyle w:val="Hyperlink"/>
                <w:color w:val="auto"/>
                <w:u w:val="none"/>
                <w:lang w:val="de-CH"/>
              </w:rPr>
              <w:t xml:space="preserve"> CO.4)</w:t>
            </w:r>
          </w:p>
        </w:tc>
      </w:tr>
      <w:tr w:rsidR="00E048D4" w:rsidRPr="00F705D6" w14:paraId="742BE37A" w14:textId="77777777" w:rsidTr="00E048D4">
        <w:tc>
          <w:tcPr>
            <w:tcW w:w="10065" w:type="dxa"/>
          </w:tcPr>
          <w:p w14:paraId="2BE2287E" w14:textId="77777777" w:rsidR="00AD3795" w:rsidRPr="008D1C11" w:rsidRDefault="00AD3795" w:rsidP="00AD3795">
            <w:pPr>
              <w:rPr>
                <w:lang w:val="de-CH"/>
              </w:rPr>
            </w:pPr>
            <w:bookmarkStart w:id="26" w:name="_CO._5_How"/>
            <w:bookmarkEnd w:id="26"/>
            <w:r w:rsidRPr="008D1C11">
              <w:rPr>
                <w:lang w:val="de-CH"/>
              </w:rPr>
              <w:t>Folgende Sub-Prozess-Schritte stehen dem Fallträger in dieser Phase zur Auswahl:</w:t>
            </w:r>
          </w:p>
          <w:p w14:paraId="1E3823FF" w14:textId="5160569F" w:rsidR="00AD3795" w:rsidRPr="008D1C11" w:rsidRDefault="00AD3795" w:rsidP="00AD3795">
            <w:pPr>
              <w:rPr>
                <w:lang w:val="de-CH"/>
              </w:rPr>
            </w:pPr>
            <w:r w:rsidRPr="008D1C11">
              <w:rPr>
                <w:lang w:val="de-CH"/>
              </w:rPr>
              <w:t>Ich will Unklarheiten in einem von einer Gegenpartei erhaltenen SED U011 ausräumen (AD_BUC_08).</w:t>
            </w:r>
          </w:p>
          <w:p w14:paraId="6AC9A648" w14:textId="72EAC979" w:rsidR="00AD3795" w:rsidRPr="008D1C11" w:rsidRDefault="00AD3795" w:rsidP="00AD3795">
            <w:pPr>
              <w:rPr>
                <w:lang w:val="de-CH"/>
              </w:rPr>
            </w:pPr>
            <w:r w:rsidRPr="008D1C11">
              <w:rPr>
                <w:lang w:val="de-CH"/>
              </w:rPr>
              <w:t xml:space="preserve">Ich will </w:t>
            </w:r>
            <w:r w:rsidR="008D1C11" w:rsidRPr="008D1C11">
              <w:rPr>
                <w:lang w:val="de-CH"/>
              </w:rPr>
              <w:t>die</w:t>
            </w:r>
            <w:r w:rsidRPr="008D1C11">
              <w:rPr>
                <w:lang w:val="de-CH"/>
              </w:rPr>
              <w:t xml:space="preserve"> Gegenpartei ermahnen, mir ein ausstehendes SED </w:t>
            </w:r>
            <w:r w:rsidR="008D1C11" w:rsidRPr="008D1C11">
              <w:rPr>
                <w:lang w:val="de-CH"/>
              </w:rPr>
              <w:t xml:space="preserve">U010 </w:t>
            </w:r>
            <w:r w:rsidRPr="008D1C11">
              <w:rPr>
                <w:lang w:val="de-CH"/>
              </w:rPr>
              <w:t>zu liefern (AD_BUC_07).</w:t>
            </w:r>
          </w:p>
          <w:p w14:paraId="54FCFE48" w14:textId="26F155CA" w:rsidR="00AD3795" w:rsidRPr="008D1C11" w:rsidRDefault="00AD3795" w:rsidP="00AD3795">
            <w:pPr>
              <w:rPr>
                <w:lang w:val="de-CH"/>
              </w:rPr>
            </w:pPr>
            <w:r w:rsidRPr="008D1C11">
              <w:rPr>
                <w:lang w:val="de-CH"/>
              </w:rPr>
              <w:lastRenderedPageBreak/>
              <w:t xml:space="preserve">Ich will ein gesendetes SED </w:t>
            </w:r>
            <w:r w:rsidR="008D1C11" w:rsidRPr="008D1C11">
              <w:rPr>
                <w:lang w:val="de-CH"/>
              </w:rPr>
              <w:t xml:space="preserve">U010 </w:t>
            </w:r>
            <w:r w:rsidRPr="008D1C11">
              <w:rPr>
                <w:lang w:val="de-CH"/>
              </w:rPr>
              <w:t>annullieren (AD_BUC_06).</w:t>
            </w:r>
          </w:p>
          <w:p w14:paraId="08B4002E" w14:textId="07A36D54" w:rsidR="00AD3795" w:rsidRPr="008D1C11" w:rsidRDefault="00AD3795" w:rsidP="00AD3795">
            <w:pPr>
              <w:rPr>
                <w:lang w:val="de-CH"/>
              </w:rPr>
            </w:pPr>
            <w:r w:rsidRPr="008D1C11">
              <w:rPr>
                <w:lang w:val="de-CH"/>
              </w:rPr>
              <w:t>Ich will Informationen in einem gesendeten SED</w:t>
            </w:r>
            <w:r w:rsidR="008D1C11" w:rsidRPr="008D1C11">
              <w:rPr>
                <w:lang w:val="de-CH"/>
              </w:rPr>
              <w:t xml:space="preserve"> U010 </w:t>
            </w:r>
            <w:r w:rsidRPr="008D1C11">
              <w:rPr>
                <w:lang w:val="de-CH"/>
              </w:rPr>
              <w:t>aktualisieren (AD_BUC_10).</w:t>
            </w:r>
          </w:p>
          <w:p w14:paraId="7C778706" w14:textId="77777777" w:rsidR="00AD3795" w:rsidRPr="008D1C11" w:rsidRDefault="00AD3795" w:rsidP="00AD3795">
            <w:pPr>
              <w:rPr>
                <w:lang w:val="de-CH"/>
              </w:rPr>
            </w:pPr>
            <w:r w:rsidRPr="008D1C11">
              <w:rPr>
                <w:lang w:val="de-CH"/>
              </w:rPr>
              <w:t>Ich will den Fall einer anderen zuständigen Institution in meinem Mitgliedstaat weiterleiten, da ich nicht mehr dafür zuständig bin (AD_BUC_05).</w:t>
            </w:r>
          </w:p>
          <w:p w14:paraId="1083F8BA" w14:textId="77777777" w:rsidR="00AD3795" w:rsidRPr="008D1C11" w:rsidRDefault="00AD3795" w:rsidP="00AD3795">
            <w:pPr>
              <w:rPr>
                <w:lang w:val="de-CH"/>
              </w:rPr>
            </w:pPr>
            <w:r w:rsidRPr="008D1C11">
              <w:rPr>
                <w:lang w:val="de-CH"/>
              </w:rPr>
              <w:t>Ich will zusätzliche Informationen austauschen, die im gesendeten fallspezifischen SED nicht vorgesehen sind (H_BUC_01).</w:t>
            </w:r>
          </w:p>
          <w:p w14:paraId="7F301F40" w14:textId="1E7C7808" w:rsidR="00E048D4" w:rsidRPr="008D1C11" w:rsidRDefault="00AD3795" w:rsidP="009C2250">
            <w:pPr>
              <w:rPr>
                <w:lang w:val="de-CH"/>
              </w:rPr>
            </w:pPr>
            <w:r w:rsidRPr="008D1C11">
              <w:rPr>
                <w:lang w:val="de-CH"/>
              </w:rPr>
              <w:t>Ich will eine Hinschiedsmeldung senden (H_BUC_07).</w:t>
            </w:r>
          </w:p>
        </w:tc>
      </w:tr>
    </w:tbl>
    <w:p w14:paraId="5F0D09DE" w14:textId="77777777" w:rsidR="004C6174" w:rsidRPr="0006504A" w:rsidRDefault="004C6174" w:rsidP="002030AB">
      <w:pPr>
        <w:spacing w:after="0"/>
        <w:jc w:val="both"/>
        <w:rPr>
          <w:highlight w:val="yellow"/>
          <w:lang w:val="de-CH"/>
        </w:rPr>
      </w:pPr>
    </w:p>
    <w:tbl>
      <w:tblPr>
        <w:tblStyle w:val="Tabellenraster1"/>
        <w:tblW w:w="10065" w:type="dxa"/>
        <w:tblInd w:w="-318" w:type="dxa"/>
        <w:tblLook w:val="04A0" w:firstRow="1" w:lastRow="0" w:firstColumn="1" w:lastColumn="0" w:noHBand="0" w:noVBand="1"/>
      </w:tblPr>
      <w:tblGrid>
        <w:gridCol w:w="10065"/>
      </w:tblGrid>
      <w:tr w:rsidR="008D1105" w:rsidRPr="00F705D6" w14:paraId="135A1B8F" w14:textId="77777777" w:rsidTr="00E048D4">
        <w:tc>
          <w:tcPr>
            <w:tcW w:w="10065" w:type="dxa"/>
            <w:shd w:val="clear" w:color="auto" w:fill="BFBFBF" w:themeFill="background1" w:themeFillShade="BF"/>
          </w:tcPr>
          <w:p w14:paraId="5DDA1B67" w14:textId="28157D8F" w:rsidR="008D1105" w:rsidRPr="008D1C11" w:rsidRDefault="008D1105" w:rsidP="008D1105">
            <w:pPr>
              <w:pStyle w:val="berschrift2"/>
              <w:outlineLvl w:val="1"/>
              <w:rPr>
                <w:lang w:val="de-CH"/>
              </w:rPr>
            </w:pPr>
            <w:bookmarkStart w:id="27" w:name="_CO._6_How"/>
            <w:bookmarkStart w:id="28" w:name="_Toc524447670"/>
            <w:bookmarkEnd w:id="27"/>
            <w:r w:rsidRPr="008D1C11">
              <w:rPr>
                <w:lang w:val="de-CH"/>
              </w:rPr>
              <w:t xml:space="preserve">CO.6 </w:t>
            </w:r>
            <w:r w:rsidR="008D1C11" w:rsidRPr="008D1C11">
              <w:rPr>
                <w:lang w:val="de-CH"/>
              </w:rPr>
              <w:t xml:space="preserve">Wie </w:t>
            </w:r>
            <w:r w:rsidR="00F2387D">
              <w:rPr>
                <w:lang w:val="de-CH"/>
              </w:rPr>
              <w:t>gehe ich vor, wenn</w:t>
            </w:r>
            <w:r w:rsidR="008D1C11" w:rsidRPr="008D1C11">
              <w:rPr>
                <w:lang w:val="de-CH"/>
              </w:rPr>
              <w:t xml:space="preserve"> </w:t>
            </w:r>
            <w:r w:rsidR="00F2387D" w:rsidRPr="008D1C11">
              <w:rPr>
                <w:lang w:val="de-CH"/>
              </w:rPr>
              <w:t xml:space="preserve">Monatsberichte </w:t>
            </w:r>
            <w:r w:rsidR="00F2387D">
              <w:rPr>
                <w:lang w:val="de-CH"/>
              </w:rPr>
              <w:t>verlangt werden</w:t>
            </w:r>
            <w:r w:rsidRPr="008D1C11">
              <w:rPr>
                <w:lang w:val="de-CH"/>
              </w:rPr>
              <w:t>?</w:t>
            </w:r>
            <w:bookmarkEnd w:id="28"/>
            <w:r w:rsidRPr="008D1C11">
              <w:rPr>
                <w:lang w:val="de-CH"/>
              </w:rPr>
              <w:t xml:space="preserve"> </w:t>
            </w:r>
          </w:p>
        </w:tc>
      </w:tr>
      <w:tr w:rsidR="008D1105" w:rsidRPr="00905260" w14:paraId="2989C5D2" w14:textId="77777777" w:rsidTr="00E048D4">
        <w:tc>
          <w:tcPr>
            <w:tcW w:w="10065" w:type="dxa"/>
          </w:tcPr>
          <w:p w14:paraId="7682B742" w14:textId="142B8B3D" w:rsidR="00F76972" w:rsidRPr="00905260" w:rsidRDefault="00F76972" w:rsidP="00975820">
            <w:pPr>
              <w:spacing w:after="120"/>
              <w:jc w:val="both"/>
              <w:rPr>
                <w:lang w:val="de-CH"/>
              </w:rPr>
            </w:pPr>
            <w:r w:rsidRPr="00905260">
              <w:rPr>
                <w:lang w:val="de-CH"/>
              </w:rPr>
              <w:t xml:space="preserve">Wenn </w:t>
            </w:r>
            <w:r w:rsidR="00F2387D" w:rsidRPr="00905260">
              <w:rPr>
                <w:lang w:val="de-CH"/>
              </w:rPr>
              <w:t xml:space="preserve">ausdrücklich </w:t>
            </w:r>
            <w:r w:rsidRPr="00905260">
              <w:rPr>
                <w:lang w:val="de-CH"/>
              </w:rPr>
              <w:t>ein Monat</w:t>
            </w:r>
            <w:r w:rsidR="00F2387D" w:rsidRPr="00905260">
              <w:rPr>
                <w:lang w:val="de-CH"/>
              </w:rPr>
              <w:t>s</w:t>
            </w:r>
            <w:r w:rsidRPr="00905260">
              <w:rPr>
                <w:lang w:val="de-CH"/>
              </w:rPr>
              <w:t>bericht verlangt</w:t>
            </w:r>
            <w:r w:rsidR="00F2387D" w:rsidRPr="00905260">
              <w:rPr>
                <w:lang w:val="de-CH"/>
              </w:rPr>
              <w:t xml:space="preserve"> wird, entweder im entsprechenden Feld von PD U2 oder mit dem Erhalt eines SED U012 </w:t>
            </w:r>
            <w:r w:rsidR="00F2387D" w:rsidRPr="00905260">
              <w:rPr>
                <w:rFonts w:cstheme="minorHAnsi"/>
                <w:lang w:val="de-CH"/>
              </w:rPr>
              <w:t>"</w:t>
            </w:r>
            <w:r w:rsidR="00F2387D" w:rsidRPr="00905260">
              <w:rPr>
                <w:lang w:val="de-CH"/>
              </w:rPr>
              <w:t>Anf</w:t>
            </w:r>
            <w:r w:rsidR="002531EF">
              <w:rPr>
                <w:lang w:val="de-CH"/>
              </w:rPr>
              <w:t>orderung des</w:t>
            </w:r>
            <w:r w:rsidR="00F2387D" w:rsidRPr="00905260">
              <w:rPr>
                <w:lang w:val="de-CH"/>
              </w:rPr>
              <w:t xml:space="preserve"> Monatsbericht</w:t>
            </w:r>
            <w:r w:rsidR="002531EF">
              <w:rPr>
                <w:lang w:val="de-CH"/>
              </w:rPr>
              <w:t>s</w:t>
            </w:r>
            <w:r w:rsidR="00F2387D" w:rsidRPr="00905260">
              <w:rPr>
                <w:lang w:val="de-CH"/>
              </w:rPr>
              <w:t xml:space="preserve"> – Export</w:t>
            </w:r>
            <w:r w:rsidR="00F2387D" w:rsidRPr="00905260">
              <w:rPr>
                <w:rFonts w:cstheme="minorHAnsi"/>
                <w:lang w:val="de-CH"/>
              </w:rPr>
              <w:t>" von der Gegenpartei, müssen Sie einen Monatsbericht verfassen, indem Sie SED U013 "Monatsbericht – Export" ausfüllen und senden. Dabei muss jeden Monat ein neues U013 werden übermittelt, und zwar bis zum Ende der Exportperiode oder bis zur Schliessung des Anwendungsfalls.</w:t>
            </w:r>
          </w:p>
          <w:p w14:paraId="79951618" w14:textId="42C9FC57" w:rsidR="00F2387D" w:rsidRPr="00905260" w:rsidRDefault="00F2387D" w:rsidP="00975820">
            <w:pPr>
              <w:spacing w:after="120"/>
              <w:jc w:val="both"/>
              <w:rPr>
                <w:lang w:val="de-CH"/>
              </w:rPr>
            </w:pPr>
            <w:r w:rsidRPr="00905260">
              <w:rPr>
                <w:lang w:val="de-CH"/>
              </w:rPr>
              <w:t>Wenn aus irgendeinem Grund i</w:t>
            </w:r>
            <w:r w:rsidR="00905260" w:rsidRPr="00905260">
              <w:rPr>
                <w:lang w:val="de-CH"/>
              </w:rPr>
              <w:t>m</w:t>
            </w:r>
            <w:r w:rsidRPr="00905260">
              <w:rPr>
                <w:lang w:val="de-CH"/>
              </w:rPr>
              <w:t xml:space="preserve"> SED U013 </w:t>
            </w:r>
            <w:r w:rsidR="00905260" w:rsidRPr="00905260">
              <w:rPr>
                <w:lang w:val="de-CH"/>
              </w:rPr>
              <w:t>vermerkt ist</w:t>
            </w:r>
            <w:r w:rsidRPr="00905260">
              <w:rPr>
                <w:lang w:val="de-CH"/>
              </w:rPr>
              <w:t xml:space="preserve">, dass </w:t>
            </w:r>
            <w:r w:rsidR="00905260" w:rsidRPr="00905260">
              <w:rPr>
                <w:lang w:val="de-CH"/>
              </w:rPr>
              <w:t xml:space="preserve">der Antragsteller </w:t>
            </w:r>
            <w:r w:rsidR="00905260" w:rsidRPr="00905260">
              <w:rPr>
                <w:b/>
                <w:lang w:val="de-CH"/>
              </w:rPr>
              <w:t>nicht</w:t>
            </w:r>
            <w:r w:rsidR="00905260" w:rsidRPr="00905260">
              <w:rPr>
                <w:lang w:val="de-CH"/>
              </w:rPr>
              <w:t xml:space="preserve"> angemeldet ist und/oder die Kontrollvorschriften </w:t>
            </w:r>
            <w:r w:rsidR="00905260" w:rsidRPr="00905260">
              <w:rPr>
                <w:b/>
                <w:lang w:val="de-CH"/>
              </w:rPr>
              <w:t>nicht</w:t>
            </w:r>
            <w:r w:rsidR="00905260" w:rsidRPr="00905260">
              <w:rPr>
                <w:lang w:val="de-CH"/>
              </w:rPr>
              <w:t xml:space="preserve"> einhält, </w:t>
            </w:r>
            <w:r w:rsidR="00905260">
              <w:rPr>
                <w:lang w:val="de-CH"/>
              </w:rPr>
              <w:t>sollte</w:t>
            </w:r>
            <w:r w:rsidR="00905260" w:rsidRPr="00905260">
              <w:rPr>
                <w:lang w:val="de-CH"/>
              </w:rPr>
              <w:t xml:space="preserve"> </w:t>
            </w:r>
            <w:r w:rsidR="00905260" w:rsidRPr="00905260">
              <w:rPr>
                <w:rFonts w:cstheme="minorHAnsi"/>
                <w:lang w:val="de-CH"/>
              </w:rPr>
              <w:t xml:space="preserve">der Gegenpartei </w:t>
            </w:r>
            <w:r w:rsidR="00905260" w:rsidRPr="00905260">
              <w:rPr>
                <w:lang w:val="de-CH"/>
              </w:rPr>
              <w:t xml:space="preserve">üblicherweise vorgängig bereits ein SED U010 </w:t>
            </w:r>
            <w:r w:rsidR="00905260" w:rsidRPr="00905260">
              <w:rPr>
                <w:rFonts w:cstheme="minorHAnsi"/>
                <w:lang w:val="de-CH"/>
              </w:rPr>
              <w:t>"</w:t>
            </w:r>
            <w:r w:rsidR="00E60884" w:rsidRPr="00E60884">
              <w:rPr>
                <w:lang w:val="de-CH"/>
              </w:rPr>
              <w:t>Umstände mit möglicher Auswirkung auf den Leistungsanspruch – Export</w:t>
            </w:r>
            <w:r w:rsidR="00905260" w:rsidRPr="00905260">
              <w:rPr>
                <w:rFonts w:cstheme="minorHAnsi"/>
                <w:lang w:val="de-CH"/>
              </w:rPr>
              <w:t>" übermittelt worden</w:t>
            </w:r>
            <w:r w:rsidR="00905260">
              <w:rPr>
                <w:rFonts w:cstheme="minorHAnsi"/>
                <w:lang w:val="de-CH"/>
              </w:rPr>
              <w:t xml:space="preserve"> sein</w:t>
            </w:r>
            <w:r w:rsidR="00905260" w:rsidRPr="00905260">
              <w:rPr>
                <w:rFonts w:cstheme="minorHAnsi"/>
                <w:lang w:val="de-CH"/>
              </w:rPr>
              <w:t xml:space="preserve">, um zu signalisieren, dass Umstände mit einem möglichen Einfluss auf </w:t>
            </w:r>
            <w:r w:rsidR="00B228B3">
              <w:rPr>
                <w:rFonts w:cstheme="minorHAnsi"/>
                <w:lang w:val="de-CH"/>
              </w:rPr>
              <w:t>den Leisungsa</w:t>
            </w:r>
            <w:r w:rsidR="00905260" w:rsidRPr="00905260">
              <w:rPr>
                <w:rFonts w:cstheme="minorHAnsi"/>
                <w:lang w:val="de-CH"/>
              </w:rPr>
              <w:t>nspruch eingetreten sind. Auch sollte dem Stellensuchenden bereits ein PD U3 zugestellt worden sein.</w:t>
            </w:r>
          </w:p>
          <w:p w14:paraId="41670DD0" w14:textId="20E75411" w:rsidR="008D1105" w:rsidRPr="00905260" w:rsidRDefault="002D70F4" w:rsidP="00975820">
            <w:pPr>
              <w:spacing w:after="120"/>
              <w:rPr>
                <w:lang w:val="de-CH"/>
              </w:rPr>
            </w:pPr>
            <w:hyperlink w:anchor="_CO.4__" w:history="1">
              <w:r w:rsidR="00905260" w:rsidRPr="00905260">
                <w:rPr>
                  <w:rStyle w:val="Hyperlink"/>
                  <w:lang w:val="de-CH"/>
                </w:rPr>
                <w:t xml:space="preserve">Der Antragsteller ist nach wie vor anspruchsberechtigt für den </w:t>
              </w:r>
              <w:r w:rsidR="00DD7308">
                <w:rPr>
                  <w:rStyle w:val="Hyperlink"/>
                  <w:lang w:val="de-CH"/>
                </w:rPr>
                <w:t>Leistungse</w:t>
              </w:r>
              <w:r w:rsidR="00905260" w:rsidRPr="00905260">
                <w:rPr>
                  <w:rStyle w:val="Hyperlink"/>
                  <w:lang w:val="de-CH"/>
                </w:rPr>
                <w:t>xport</w:t>
              </w:r>
              <w:r w:rsidR="00841F93" w:rsidRPr="00905260">
                <w:rPr>
                  <w:rStyle w:val="Hyperlink"/>
                  <w:lang w:val="de-CH"/>
                </w:rPr>
                <w:t>.</w:t>
              </w:r>
            </w:hyperlink>
            <w:r w:rsidR="003464AC" w:rsidRPr="00905260">
              <w:rPr>
                <w:rStyle w:val="Hyperlink"/>
                <w:color w:val="auto"/>
                <w:u w:val="none"/>
                <w:lang w:val="de-CH"/>
              </w:rPr>
              <w:t xml:space="preserve"> (</w:t>
            </w:r>
            <w:r w:rsidR="00905260" w:rsidRPr="00905260">
              <w:rPr>
                <w:rStyle w:val="Hyperlink"/>
                <w:color w:val="auto"/>
                <w:u w:val="none"/>
                <w:lang w:val="de-CH"/>
              </w:rPr>
              <w:t>Schritt</w:t>
            </w:r>
            <w:r w:rsidR="003464AC" w:rsidRPr="00905260">
              <w:rPr>
                <w:rStyle w:val="Hyperlink"/>
                <w:color w:val="auto"/>
                <w:u w:val="none"/>
                <w:lang w:val="de-CH"/>
              </w:rPr>
              <w:t xml:space="preserve"> CO.4)</w:t>
            </w:r>
          </w:p>
        </w:tc>
      </w:tr>
      <w:tr w:rsidR="00E048D4" w:rsidRPr="00F705D6" w14:paraId="40366ED0" w14:textId="77777777" w:rsidTr="00E048D4">
        <w:tc>
          <w:tcPr>
            <w:tcW w:w="10065" w:type="dxa"/>
          </w:tcPr>
          <w:p w14:paraId="54C75800" w14:textId="77777777" w:rsidR="00905260" w:rsidRPr="00D3436C" w:rsidRDefault="00905260" w:rsidP="00905260">
            <w:pPr>
              <w:rPr>
                <w:lang w:val="de-CH"/>
              </w:rPr>
            </w:pPr>
            <w:r w:rsidRPr="00D3436C">
              <w:rPr>
                <w:lang w:val="de-CH"/>
              </w:rPr>
              <w:t>Folgende Sub-Prozess-Schritte stehen dem Fallträger in dieser Phase zur Auswahl:</w:t>
            </w:r>
          </w:p>
          <w:p w14:paraId="7E87D4FC" w14:textId="34A3258E" w:rsidR="00905260" w:rsidRPr="00D3436C" w:rsidRDefault="00905260" w:rsidP="00905260">
            <w:pPr>
              <w:rPr>
                <w:lang w:val="de-CH"/>
              </w:rPr>
            </w:pPr>
            <w:r w:rsidRPr="00D3436C">
              <w:rPr>
                <w:lang w:val="de-CH"/>
              </w:rPr>
              <w:t>Ich will Unklarheiten in einem von einer Gegenpartei erhaltenen SED U012 ausräumen (AD_BUC_08).</w:t>
            </w:r>
          </w:p>
          <w:p w14:paraId="4E5A6917" w14:textId="6714A550" w:rsidR="00905260" w:rsidRPr="00D3436C" w:rsidRDefault="00905260" w:rsidP="00905260">
            <w:pPr>
              <w:rPr>
                <w:lang w:val="de-CH"/>
              </w:rPr>
            </w:pPr>
            <w:r w:rsidRPr="00D3436C">
              <w:rPr>
                <w:lang w:val="de-CH"/>
              </w:rPr>
              <w:t>Ich will ein gesendetes SED U013 annullieren (AD_BUC_06).</w:t>
            </w:r>
          </w:p>
          <w:p w14:paraId="7D7E7550" w14:textId="71D24430" w:rsidR="00905260" w:rsidRPr="00D3436C" w:rsidRDefault="00905260" w:rsidP="00905260">
            <w:pPr>
              <w:rPr>
                <w:lang w:val="de-CH"/>
              </w:rPr>
            </w:pPr>
            <w:r w:rsidRPr="00D3436C">
              <w:rPr>
                <w:lang w:val="de-CH"/>
              </w:rPr>
              <w:t>Ich will Informationen in einem gesendeten SED U013 aktualisieren (AD_BUC_10).</w:t>
            </w:r>
          </w:p>
          <w:p w14:paraId="776775B8" w14:textId="77777777" w:rsidR="00905260" w:rsidRPr="00D3436C" w:rsidRDefault="00905260" w:rsidP="00905260">
            <w:pPr>
              <w:rPr>
                <w:lang w:val="de-CH"/>
              </w:rPr>
            </w:pPr>
            <w:r w:rsidRPr="00D3436C">
              <w:rPr>
                <w:lang w:val="de-CH"/>
              </w:rPr>
              <w:t>Ich will den Fall einer anderen zuständigen Institution in meinem Mitgliedstaat weiterleiten, da ich nicht mehr dafür zuständig bin (AD_BUC_05).</w:t>
            </w:r>
          </w:p>
          <w:p w14:paraId="571C1731" w14:textId="77777777" w:rsidR="00905260" w:rsidRPr="00D3436C" w:rsidRDefault="00905260" w:rsidP="00905260">
            <w:pPr>
              <w:rPr>
                <w:lang w:val="de-CH"/>
              </w:rPr>
            </w:pPr>
            <w:r w:rsidRPr="00D3436C">
              <w:rPr>
                <w:lang w:val="de-CH"/>
              </w:rPr>
              <w:t>Ich will zusätzliche Informationen austauschen, die im gesendeten fallspezifischen SED nicht vorgesehen sind (H_BUC_01).</w:t>
            </w:r>
          </w:p>
          <w:p w14:paraId="4CFDD08C" w14:textId="5B7EA8B2" w:rsidR="00E048D4" w:rsidRPr="00D3436C" w:rsidRDefault="00905260" w:rsidP="009C2250">
            <w:pPr>
              <w:rPr>
                <w:lang w:val="de-CH"/>
              </w:rPr>
            </w:pPr>
            <w:r w:rsidRPr="00D3436C">
              <w:rPr>
                <w:lang w:val="de-CH"/>
              </w:rPr>
              <w:t>Ich will eine Hinschiedsmeldung senden (H_BUC_07).</w:t>
            </w:r>
          </w:p>
        </w:tc>
      </w:tr>
    </w:tbl>
    <w:p w14:paraId="726612F7" w14:textId="77777777" w:rsidR="00B6438E" w:rsidRPr="0006504A" w:rsidRDefault="00B6438E" w:rsidP="002030AB">
      <w:pPr>
        <w:spacing w:after="0"/>
        <w:jc w:val="both"/>
        <w:rPr>
          <w:highlight w:val="yellow"/>
          <w:lang w:val="de-CH"/>
        </w:rPr>
      </w:pPr>
    </w:p>
    <w:tbl>
      <w:tblPr>
        <w:tblStyle w:val="Tabellenraster1"/>
        <w:tblW w:w="10065" w:type="dxa"/>
        <w:tblInd w:w="-318" w:type="dxa"/>
        <w:tblLook w:val="04A0" w:firstRow="1" w:lastRow="0" w:firstColumn="1" w:lastColumn="0" w:noHBand="0" w:noVBand="1"/>
      </w:tblPr>
      <w:tblGrid>
        <w:gridCol w:w="10065"/>
      </w:tblGrid>
      <w:tr w:rsidR="002030AB" w:rsidRPr="00F705D6" w14:paraId="39FB3AC3" w14:textId="77777777" w:rsidTr="00E048D4">
        <w:tc>
          <w:tcPr>
            <w:tcW w:w="10065" w:type="dxa"/>
            <w:shd w:val="clear" w:color="auto" w:fill="BFBFBF" w:themeFill="background1" w:themeFillShade="BF"/>
          </w:tcPr>
          <w:p w14:paraId="149BD9B2" w14:textId="173FD71F" w:rsidR="002030AB" w:rsidRPr="00457D66" w:rsidRDefault="002030AB" w:rsidP="00D32C25">
            <w:pPr>
              <w:pStyle w:val="berschrift2"/>
              <w:outlineLvl w:val="1"/>
              <w:rPr>
                <w:lang w:val="de-CH"/>
              </w:rPr>
            </w:pPr>
            <w:bookmarkStart w:id="29" w:name="_CO._6_What"/>
            <w:bookmarkStart w:id="30" w:name="_Toc524447671"/>
            <w:bookmarkEnd w:id="29"/>
            <w:r w:rsidRPr="00457D66">
              <w:rPr>
                <w:lang w:val="de-CH"/>
              </w:rPr>
              <w:t>CO.</w:t>
            </w:r>
            <w:r w:rsidR="008D1105" w:rsidRPr="00457D66">
              <w:rPr>
                <w:lang w:val="de-CH"/>
              </w:rPr>
              <w:t>7</w:t>
            </w:r>
            <w:r w:rsidR="006B7C12" w:rsidRPr="00457D66">
              <w:rPr>
                <w:lang w:val="de-CH"/>
              </w:rPr>
              <w:t xml:space="preserve"> </w:t>
            </w:r>
            <w:r w:rsidR="00457D66" w:rsidRPr="00457D66">
              <w:rPr>
                <w:lang w:val="de-CH"/>
              </w:rPr>
              <w:t>Was muss ich tun, wenn ich ein</w:t>
            </w:r>
            <w:r w:rsidR="006B7C12" w:rsidRPr="00457D66">
              <w:rPr>
                <w:lang w:val="de-CH"/>
              </w:rPr>
              <w:t xml:space="preserve"> </w:t>
            </w:r>
            <w:r w:rsidR="00D32C25" w:rsidRPr="00457D66">
              <w:rPr>
                <w:lang w:val="de-CH"/>
              </w:rPr>
              <w:t>SED</w:t>
            </w:r>
            <w:r w:rsidR="006B7C12" w:rsidRPr="00457D66">
              <w:rPr>
                <w:lang w:val="de-CH"/>
              </w:rPr>
              <w:t xml:space="preserve"> U0</w:t>
            </w:r>
            <w:r w:rsidR="00D32C25" w:rsidRPr="00457D66">
              <w:rPr>
                <w:lang w:val="de-CH"/>
              </w:rPr>
              <w:t xml:space="preserve">14 </w:t>
            </w:r>
            <w:r w:rsidR="00457D66" w:rsidRPr="00457D66">
              <w:rPr>
                <w:rFonts w:cstheme="minorHAnsi"/>
                <w:lang w:val="de-CH"/>
              </w:rPr>
              <w:t>"</w:t>
            </w:r>
            <w:r w:rsidR="002531EF" w:rsidRPr="002531EF">
              <w:rPr>
                <w:lang w:val="de-CH"/>
              </w:rPr>
              <w:t xml:space="preserve"> Benachrichtigung über die Rückkehr – Export </w:t>
            </w:r>
            <w:r w:rsidR="00457D66" w:rsidRPr="00457D66">
              <w:rPr>
                <w:rFonts w:cstheme="minorHAnsi"/>
                <w:lang w:val="de-CH"/>
              </w:rPr>
              <w:t>"</w:t>
            </w:r>
            <w:r w:rsidR="00457D66" w:rsidRPr="00457D66">
              <w:rPr>
                <w:lang w:val="de-CH"/>
              </w:rPr>
              <w:t xml:space="preserve"> erhalten habe</w:t>
            </w:r>
            <w:r w:rsidR="006B7C12" w:rsidRPr="00457D66">
              <w:rPr>
                <w:lang w:val="de-CH"/>
              </w:rPr>
              <w:t>?</w:t>
            </w:r>
            <w:bookmarkEnd w:id="30"/>
          </w:p>
        </w:tc>
      </w:tr>
      <w:tr w:rsidR="006B7C12" w:rsidRPr="00881AEB" w14:paraId="7AC9DFF0" w14:textId="77777777" w:rsidTr="00E048D4">
        <w:tc>
          <w:tcPr>
            <w:tcW w:w="10065" w:type="dxa"/>
          </w:tcPr>
          <w:p w14:paraId="76A6CE44" w14:textId="44C7D013" w:rsidR="00457D66" w:rsidRPr="00881AEB" w:rsidRDefault="00457D66" w:rsidP="00975820">
            <w:pPr>
              <w:spacing w:after="120"/>
              <w:jc w:val="both"/>
              <w:rPr>
                <w:lang w:val="de-CH"/>
              </w:rPr>
            </w:pPr>
            <w:r w:rsidRPr="00881AEB">
              <w:rPr>
                <w:lang w:val="de-CH"/>
              </w:rPr>
              <w:t xml:space="preserve">Sie müssen die Information der Gegenpartei über die Rückkehr der arbeitslosen Person in den zuständigen MS im SED U014 </w:t>
            </w:r>
            <w:r w:rsidRPr="00881AEB">
              <w:rPr>
                <w:rFonts w:cstheme="minorHAnsi"/>
                <w:lang w:val="de-CH"/>
              </w:rPr>
              <w:t>"</w:t>
            </w:r>
            <w:r w:rsidR="002531EF" w:rsidRPr="002531EF">
              <w:rPr>
                <w:lang w:val="de-CH"/>
              </w:rPr>
              <w:t>Benachrichtigung über die Rückkehr – Export</w:t>
            </w:r>
            <w:r w:rsidRPr="00881AEB">
              <w:rPr>
                <w:rFonts w:cstheme="minorHAnsi"/>
                <w:lang w:val="de-CH"/>
              </w:rPr>
              <w:t>"</w:t>
            </w:r>
            <w:r w:rsidRPr="00881AEB">
              <w:rPr>
                <w:lang w:val="de-CH"/>
              </w:rPr>
              <w:t xml:space="preserve"> zur Kenntnis nehmen. Sie müssen keine Antwort senden.</w:t>
            </w:r>
          </w:p>
          <w:p w14:paraId="27E19437" w14:textId="64D69926" w:rsidR="004A3B47" w:rsidRPr="00881AEB" w:rsidRDefault="00457D66" w:rsidP="00975820">
            <w:pPr>
              <w:spacing w:after="120"/>
              <w:rPr>
                <w:lang w:val="de-CH"/>
              </w:rPr>
            </w:pPr>
            <w:r w:rsidRPr="00881AEB">
              <w:rPr>
                <w:b/>
                <w:lang w:val="de-CH"/>
              </w:rPr>
              <w:t xml:space="preserve">Der </w:t>
            </w:r>
            <w:r w:rsidR="00B228B3">
              <w:rPr>
                <w:b/>
                <w:lang w:val="de-CH"/>
              </w:rPr>
              <w:t>Leistungsex</w:t>
            </w:r>
            <w:r w:rsidRPr="00881AEB">
              <w:rPr>
                <w:b/>
                <w:lang w:val="de-CH"/>
              </w:rPr>
              <w:t xml:space="preserve">port </w:t>
            </w:r>
            <w:r w:rsidR="00881AEB" w:rsidRPr="00881AEB">
              <w:rPr>
                <w:b/>
                <w:lang w:val="de-CH"/>
              </w:rPr>
              <w:t>verfällt</w:t>
            </w:r>
            <w:r w:rsidRPr="00881AEB">
              <w:rPr>
                <w:b/>
                <w:lang w:val="de-CH"/>
              </w:rPr>
              <w:t xml:space="preserve"> damit und der Anwendungsfall </w:t>
            </w:r>
            <w:r w:rsidR="00B228B3">
              <w:rPr>
                <w:b/>
                <w:lang w:val="de-CH"/>
              </w:rPr>
              <w:t>e</w:t>
            </w:r>
            <w:r w:rsidR="00881AEB" w:rsidRPr="00881AEB">
              <w:rPr>
                <w:b/>
                <w:lang w:val="de-CH"/>
              </w:rPr>
              <w:t>ndet</w:t>
            </w:r>
            <w:r w:rsidRPr="00881AEB">
              <w:rPr>
                <w:b/>
                <w:lang w:val="de-CH"/>
              </w:rPr>
              <w:t xml:space="preserve">. </w:t>
            </w:r>
            <w:r w:rsidRPr="00881AEB">
              <w:rPr>
                <w:lang w:val="de-CH"/>
              </w:rPr>
              <w:t>Sie sollten den Anwendungsfall schliessen</w:t>
            </w:r>
            <w:r w:rsidR="004A3B47" w:rsidRPr="00881AEB">
              <w:rPr>
                <w:lang w:val="de-CH"/>
              </w:rPr>
              <w:t>.</w:t>
            </w:r>
          </w:p>
          <w:p w14:paraId="760A0E0C" w14:textId="08A556ED" w:rsidR="006B7C12" w:rsidRPr="00881AEB" w:rsidRDefault="002D70F4" w:rsidP="00975820">
            <w:pPr>
              <w:spacing w:after="120"/>
              <w:rPr>
                <w:lang w:val="de-CH"/>
              </w:rPr>
            </w:pPr>
            <w:hyperlink w:anchor="_CO._10_What" w:history="1">
              <w:r w:rsidR="004A3B47" w:rsidRPr="00881AEB">
                <w:rPr>
                  <w:rStyle w:val="Hyperlink"/>
                  <w:lang w:val="de-CH"/>
                </w:rPr>
                <w:t>I</w:t>
              </w:r>
              <w:r w:rsidR="00881AEB" w:rsidRPr="00881AEB">
                <w:rPr>
                  <w:rStyle w:val="Hyperlink"/>
                  <w:lang w:val="de-CH"/>
                </w:rPr>
                <w:t>ch muss den Anwendungsfall schliessen</w:t>
              </w:r>
              <w:r w:rsidR="004A3B47" w:rsidRPr="00881AEB">
                <w:rPr>
                  <w:rStyle w:val="Hyperlink"/>
                  <w:lang w:val="de-CH"/>
                </w:rPr>
                <w:t>.</w:t>
              </w:r>
            </w:hyperlink>
            <w:r w:rsidR="004A3B47" w:rsidRPr="00881AEB">
              <w:rPr>
                <w:lang w:val="de-CH"/>
              </w:rPr>
              <w:t xml:space="preserve"> (</w:t>
            </w:r>
            <w:r w:rsidR="00881AEB" w:rsidRPr="00881AEB">
              <w:rPr>
                <w:lang w:val="de-CH"/>
              </w:rPr>
              <w:t>Schritt</w:t>
            </w:r>
            <w:r w:rsidR="004A3B47" w:rsidRPr="00881AEB">
              <w:rPr>
                <w:lang w:val="de-CH"/>
              </w:rPr>
              <w:t xml:space="preserve"> CO.10)</w:t>
            </w:r>
          </w:p>
        </w:tc>
      </w:tr>
      <w:tr w:rsidR="00E048D4" w:rsidRPr="00F705D6" w14:paraId="4DF952DB" w14:textId="77777777" w:rsidTr="00E048D4">
        <w:tc>
          <w:tcPr>
            <w:tcW w:w="10065" w:type="dxa"/>
          </w:tcPr>
          <w:p w14:paraId="560496EC" w14:textId="77777777" w:rsidR="00D3436C" w:rsidRPr="00D3436C" w:rsidRDefault="00D3436C" w:rsidP="00D3436C">
            <w:pPr>
              <w:rPr>
                <w:lang w:val="de-CH"/>
              </w:rPr>
            </w:pPr>
            <w:bookmarkStart w:id="31" w:name="_CO._7_What"/>
            <w:bookmarkStart w:id="32" w:name="CO8"/>
            <w:bookmarkEnd w:id="31"/>
            <w:r w:rsidRPr="00D3436C">
              <w:rPr>
                <w:lang w:val="de-CH"/>
              </w:rPr>
              <w:t>Folgende Sub-Prozess-Schritte stehen dem Fallträger in dieser Phase zur Auswahl:</w:t>
            </w:r>
          </w:p>
          <w:p w14:paraId="091EB6DA" w14:textId="714999E4" w:rsidR="00D3436C" w:rsidRPr="00D3436C" w:rsidRDefault="00D3436C" w:rsidP="00D3436C">
            <w:pPr>
              <w:rPr>
                <w:lang w:val="de-CH"/>
              </w:rPr>
            </w:pPr>
            <w:r w:rsidRPr="00D3436C">
              <w:rPr>
                <w:lang w:val="de-CH"/>
              </w:rPr>
              <w:t>Ich will Unklarheiten in einem von einer Gegenpartei erhaltenen SED U014 ausräumen (AD_BUC_08).</w:t>
            </w:r>
          </w:p>
          <w:p w14:paraId="45DBF311" w14:textId="77777777" w:rsidR="00D3436C" w:rsidRPr="00D3436C" w:rsidRDefault="00D3436C" w:rsidP="00D3436C">
            <w:pPr>
              <w:rPr>
                <w:lang w:val="de-CH"/>
              </w:rPr>
            </w:pPr>
            <w:r w:rsidRPr="00D3436C">
              <w:rPr>
                <w:lang w:val="de-CH"/>
              </w:rPr>
              <w:t>Ich will den Fall einer anderen zuständigen Institution in meinem Mitgliedstaat weiterleiten, da ich nicht mehr dafür zuständig bin (AD_BUC_05).</w:t>
            </w:r>
          </w:p>
          <w:p w14:paraId="2208BDBA" w14:textId="77777777" w:rsidR="00D3436C" w:rsidRPr="00D3436C" w:rsidRDefault="00D3436C" w:rsidP="00D3436C">
            <w:pPr>
              <w:rPr>
                <w:lang w:val="de-CH"/>
              </w:rPr>
            </w:pPr>
            <w:r w:rsidRPr="00D3436C">
              <w:rPr>
                <w:lang w:val="de-CH"/>
              </w:rPr>
              <w:t>Ich will zusätzliche Informationen austauschen, die im gesendeten fallspezifischen SED nicht vorgesehen sind (H_BUC_01).</w:t>
            </w:r>
          </w:p>
          <w:p w14:paraId="3A78F91B" w14:textId="07D3D14A" w:rsidR="00E048D4" w:rsidRPr="00D3436C" w:rsidRDefault="00D3436C" w:rsidP="009C2250">
            <w:pPr>
              <w:rPr>
                <w:lang w:val="de-CH"/>
              </w:rPr>
            </w:pPr>
            <w:r w:rsidRPr="00D3436C">
              <w:rPr>
                <w:lang w:val="de-CH"/>
              </w:rPr>
              <w:t>Ich will eine Hinschiedsmeldung senden (H_BUC_07).</w:t>
            </w:r>
          </w:p>
        </w:tc>
      </w:tr>
    </w:tbl>
    <w:p w14:paraId="1E72F22D" w14:textId="001A7000" w:rsidR="004C6174" w:rsidRDefault="004C6174" w:rsidP="002030AB">
      <w:pPr>
        <w:spacing w:after="0"/>
        <w:jc w:val="both"/>
        <w:rPr>
          <w:highlight w:val="yellow"/>
          <w:lang w:val="de-CH"/>
        </w:rPr>
      </w:pPr>
    </w:p>
    <w:p w14:paraId="11476055" w14:textId="77777777" w:rsidR="000A2116" w:rsidRPr="0006504A" w:rsidRDefault="000A2116" w:rsidP="002030AB">
      <w:pPr>
        <w:spacing w:after="0"/>
        <w:jc w:val="both"/>
        <w:rPr>
          <w:highlight w:val="yellow"/>
          <w:lang w:val="de-CH"/>
        </w:rPr>
      </w:pPr>
    </w:p>
    <w:tbl>
      <w:tblPr>
        <w:tblStyle w:val="Tabellenraster1"/>
        <w:tblW w:w="10065" w:type="dxa"/>
        <w:tblInd w:w="-318" w:type="dxa"/>
        <w:tblLook w:val="04A0" w:firstRow="1" w:lastRow="0" w:firstColumn="1" w:lastColumn="0" w:noHBand="0" w:noVBand="1"/>
      </w:tblPr>
      <w:tblGrid>
        <w:gridCol w:w="10065"/>
      </w:tblGrid>
      <w:tr w:rsidR="002030AB" w:rsidRPr="00F705D6" w14:paraId="6F57EE1C" w14:textId="77777777" w:rsidTr="00E048D4">
        <w:tc>
          <w:tcPr>
            <w:tcW w:w="10065" w:type="dxa"/>
            <w:shd w:val="clear" w:color="auto" w:fill="BFBFBF" w:themeFill="background1" w:themeFillShade="BF"/>
          </w:tcPr>
          <w:p w14:paraId="019940CF" w14:textId="4EC87CE4" w:rsidR="002030AB" w:rsidRPr="00341967" w:rsidRDefault="00B11257" w:rsidP="009C15A9">
            <w:pPr>
              <w:pStyle w:val="berschrift2"/>
              <w:outlineLvl w:val="1"/>
              <w:rPr>
                <w:lang w:val="de-CH"/>
              </w:rPr>
            </w:pPr>
            <w:bookmarkStart w:id="33" w:name="_CO.8_What_do"/>
            <w:bookmarkStart w:id="34" w:name="_Toc524447672"/>
            <w:bookmarkEnd w:id="33"/>
            <w:r w:rsidRPr="00341967">
              <w:rPr>
                <w:lang w:val="de-CH"/>
              </w:rPr>
              <w:lastRenderedPageBreak/>
              <w:t>CO</w:t>
            </w:r>
            <w:r w:rsidR="002030AB" w:rsidRPr="00341967">
              <w:rPr>
                <w:lang w:val="de-CH"/>
              </w:rPr>
              <w:t>.</w:t>
            </w:r>
            <w:r w:rsidR="009C15A9" w:rsidRPr="00341967">
              <w:rPr>
                <w:lang w:val="de-CH"/>
              </w:rPr>
              <w:t>8</w:t>
            </w:r>
            <w:r w:rsidR="001D5888" w:rsidRPr="00341967">
              <w:rPr>
                <w:lang w:val="de-CH"/>
              </w:rPr>
              <w:t xml:space="preserve"> </w:t>
            </w:r>
            <w:r w:rsidR="00341967" w:rsidRPr="00341967">
              <w:rPr>
                <w:lang w:val="de-CH"/>
              </w:rPr>
              <w:t>Was muss ich tun, wenn ich ein</w:t>
            </w:r>
            <w:r w:rsidR="001D5888" w:rsidRPr="00341967">
              <w:rPr>
                <w:lang w:val="de-CH"/>
              </w:rPr>
              <w:t xml:space="preserve"> </w:t>
            </w:r>
            <w:r w:rsidR="00BA2CD8" w:rsidRPr="00341967">
              <w:rPr>
                <w:lang w:val="de-CH"/>
              </w:rPr>
              <w:t>SED</w:t>
            </w:r>
            <w:r w:rsidR="001D5888" w:rsidRPr="00341967">
              <w:rPr>
                <w:lang w:val="de-CH"/>
              </w:rPr>
              <w:t xml:space="preserve"> U015 </w:t>
            </w:r>
            <w:r w:rsidR="00341967" w:rsidRPr="00341967">
              <w:rPr>
                <w:rFonts w:cstheme="minorHAnsi"/>
                <w:lang w:val="de-CH"/>
              </w:rPr>
              <w:t>"</w:t>
            </w:r>
            <w:r w:rsidR="002531EF" w:rsidRPr="002531EF">
              <w:rPr>
                <w:lang w:val="de-CH"/>
              </w:rPr>
              <w:t>Verlängerung des Zeitraums des Leistungsexports</w:t>
            </w:r>
            <w:r w:rsidR="00341967" w:rsidRPr="00341967">
              <w:rPr>
                <w:rFonts w:cstheme="minorHAnsi"/>
                <w:lang w:val="de-CH"/>
              </w:rPr>
              <w:t>"</w:t>
            </w:r>
            <w:r w:rsidR="00341967" w:rsidRPr="00341967">
              <w:rPr>
                <w:lang w:val="de-CH"/>
              </w:rPr>
              <w:t xml:space="preserve"> erhalten habe</w:t>
            </w:r>
            <w:r w:rsidR="001D5888" w:rsidRPr="00341967">
              <w:rPr>
                <w:lang w:val="de-CH"/>
              </w:rPr>
              <w:t>?</w:t>
            </w:r>
            <w:bookmarkEnd w:id="34"/>
          </w:p>
        </w:tc>
      </w:tr>
      <w:bookmarkEnd w:id="32"/>
      <w:tr w:rsidR="002030AB" w:rsidRPr="003A4A56" w14:paraId="61C93E96" w14:textId="77777777" w:rsidTr="00E048D4">
        <w:tc>
          <w:tcPr>
            <w:tcW w:w="10065" w:type="dxa"/>
          </w:tcPr>
          <w:p w14:paraId="1D5B74AE" w14:textId="7E8DFC32" w:rsidR="003A4A56" w:rsidRPr="003A4A56" w:rsidRDefault="003A4A56" w:rsidP="00975820">
            <w:pPr>
              <w:spacing w:after="120"/>
              <w:rPr>
                <w:lang w:val="de-CH"/>
              </w:rPr>
            </w:pPr>
            <w:r w:rsidRPr="003A4A56">
              <w:rPr>
                <w:lang w:val="de-CH"/>
              </w:rPr>
              <w:t xml:space="preserve">Sie müssen die Information der Gegenpartei bezüglich der Verlängerung der Exportperiode, die Sie in SED U015 </w:t>
            </w:r>
            <w:r w:rsidRPr="003A4A56">
              <w:rPr>
                <w:rFonts w:cstheme="minorHAnsi"/>
                <w:lang w:val="de-CH"/>
              </w:rPr>
              <w:t>"</w:t>
            </w:r>
            <w:r w:rsidR="002531EF" w:rsidRPr="002531EF">
              <w:rPr>
                <w:lang w:val="de-CH"/>
              </w:rPr>
              <w:t>Verlängerung des Zeitraums des Leistungsexports</w:t>
            </w:r>
            <w:r w:rsidRPr="003A4A56">
              <w:rPr>
                <w:rFonts w:cstheme="minorHAnsi"/>
                <w:lang w:val="de-CH"/>
              </w:rPr>
              <w:t>"</w:t>
            </w:r>
            <w:r w:rsidRPr="003A4A56">
              <w:rPr>
                <w:lang w:val="de-CH"/>
              </w:rPr>
              <w:t xml:space="preserve"> erhalten haben, berücksichtigen. Das bedeutet, dass der </w:t>
            </w:r>
            <w:r w:rsidR="000768D0">
              <w:rPr>
                <w:lang w:val="de-CH"/>
              </w:rPr>
              <w:t>L</w:t>
            </w:r>
            <w:r w:rsidR="000768D0" w:rsidRPr="000768D0">
              <w:rPr>
                <w:lang w:val="de-CH"/>
              </w:rPr>
              <w:t>eistungse</w:t>
            </w:r>
            <w:r w:rsidRPr="003A4A56">
              <w:rPr>
                <w:lang w:val="de-CH"/>
              </w:rPr>
              <w:t>xport weitergeht, bis da</w:t>
            </w:r>
            <w:r w:rsidR="00046A1C">
              <w:rPr>
                <w:lang w:val="de-CH"/>
              </w:rPr>
              <w:t>s</w:t>
            </w:r>
            <w:r w:rsidRPr="003A4A56">
              <w:rPr>
                <w:lang w:val="de-CH"/>
              </w:rPr>
              <w:t xml:space="preserve"> neue i</w:t>
            </w:r>
            <w:r w:rsidR="000768D0">
              <w:rPr>
                <w:lang w:val="de-CH"/>
              </w:rPr>
              <w:t>m</w:t>
            </w:r>
            <w:r w:rsidRPr="003A4A56">
              <w:rPr>
                <w:lang w:val="de-CH"/>
              </w:rPr>
              <w:t xml:space="preserve"> SED U015 angegebene Enddatum erreicht ist. Sie müssen nicht darauf antworten.</w:t>
            </w:r>
          </w:p>
          <w:p w14:paraId="1B5688C2" w14:textId="643B1213" w:rsidR="00841F93" w:rsidRPr="003A4A56" w:rsidRDefault="002D70F4" w:rsidP="00975820">
            <w:pPr>
              <w:spacing w:after="120"/>
              <w:rPr>
                <w:lang w:val="de-CH"/>
              </w:rPr>
            </w:pPr>
            <w:hyperlink w:anchor="_CO.4__" w:history="1">
              <w:r w:rsidR="003A4A56" w:rsidRPr="003A4A56">
                <w:rPr>
                  <w:rStyle w:val="Hyperlink"/>
                  <w:lang w:val="de-CH"/>
                </w:rPr>
                <w:t xml:space="preserve">Der Antragsteller ist nach wie vor anspruchsberechtigt für den </w:t>
              </w:r>
              <w:r w:rsidR="00DD7308">
                <w:rPr>
                  <w:rStyle w:val="Hyperlink"/>
                  <w:lang w:val="de-CH"/>
                </w:rPr>
                <w:t>Leistungse</w:t>
              </w:r>
              <w:r w:rsidR="003A4A56" w:rsidRPr="003A4A56">
                <w:rPr>
                  <w:rStyle w:val="Hyperlink"/>
                  <w:lang w:val="de-CH"/>
                </w:rPr>
                <w:t>xport</w:t>
              </w:r>
              <w:r w:rsidR="00841F93" w:rsidRPr="003A4A56">
                <w:rPr>
                  <w:rStyle w:val="Hyperlink"/>
                  <w:lang w:val="de-CH"/>
                </w:rPr>
                <w:t>.</w:t>
              </w:r>
            </w:hyperlink>
            <w:r w:rsidR="003464AC" w:rsidRPr="003A4A56">
              <w:rPr>
                <w:rStyle w:val="Hyperlink"/>
                <w:color w:val="auto"/>
                <w:u w:val="none"/>
                <w:lang w:val="de-CH"/>
              </w:rPr>
              <w:t xml:space="preserve"> (</w:t>
            </w:r>
            <w:r w:rsidR="003A4A56" w:rsidRPr="003A4A56">
              <w:rPr>
                <w:rStyle w:val="Hyperlink"/>
                <w:color w:val="auto"/>
                <w:u w:val="none"/>
                <w:lang w:val="de-CH"/>
              </w:rPr>
              <w:t>Schritt</w:t>
            </w:r>
            <w:r w:rsidR="003464AC" w:rsidRPr="003A4A56">
              <w:rPr>
                <w:rStyle w:val="Hyperlink"/>
                <w:color w:val="auto"/>
                <w:u w:val="none"/>
                <w:lang w:val="de-CH"/>
              </w:rPr>
              <w:t xml:space="preserve"> CO.4)</w:t>
            </w:r>
          </w:p>
        </w:tc>
      </w:tr>
      <w:bookmarkEnd w:id="1"/>
      <w:tr w:rsidR="00E048D4" w:rsidRPr="00F705D6" w14:paraId="68739D72" w14:textId="77777777" w:rsidTr="00E048D4">
        <w:tc>
          <w:tcPr>
            <w:tcW w:w="10065" w:type="dxa"/>
          </w:tcPr>
          <w:p w14:paraId="0B891EB3" w14:textId="77777777" w:rsidR="00D63D11" w:rsidRPr="00D63D11" w:rsidRDefault="00D63D11" w:rsidP="00D63D11">
            <w:pPr>
              <w:rPr>
                <w:lang w:val="de-CH"/>
              </w:rPr>
            </w:pPr>
            <w:r w:rsidRPr="00D63D11">
              <w:rPr>
                <w:lang w:val="de-CH"/>
              </w:rPr>
              <w:t>Folgende Sub-Prozess-Schritte stehen dem Fallträger in dieser Phase zur Auswahl:</w:t>
            </w:r>
          </w:p>
          <w:p w14:paraId="266B7FD6" w14:textId="323272A4" w:rsidR="00D63D11" w:rsidRPr="00D63D11" w:rsidRDefault="00D63D11" w:rsidP="00D63D11">
            <w:pPr>
              <w:rPr>
                <w:lang w:val="de-CH"/>
              </w:rPr>
            </w:pPr>
            <w:r w:rsidRPr="00D63D11">
              <w:rPr>
                <w:lang w:val="de-CH"/>
              </w:rPr>
              <w:t>Ich will Unklarheiten in einem von einer Gegenpartei erhaltenen SED U015 ausräumen (AD_BUC_08).</w:t>
            </w:r>
          </w:p>
          <w:p w14:paraId="0514012C" w14:textId="77777777" w:rsidR="00D63D11" w:rsidRPr="00D63D11" w:rsidRDefault="00D63D11" w:rsidP="00D63D11">
            <w:pPr>
              <w:rPr>
                <w:lang w:val="de-CH"/>
              </w:rPr>
            </w:pPr>
            <w:r w:rsidRPr="00D63D11">
              <w:rPr>
                <w:lang w:val="de-CH"/>
              </w:rPr>
              <w:t>Ich will den Fall einer anderen zuständigen Institution in meinem Mitgliedstaat weiterleiten, da ich nicht mehr dafür zuständig bin (AD_BUC_05).</w:t>
            </w:r>
          </w:p>
          <w:p w14:paraId="6B7DB2F3" w14:textId="77777777" w:rsidR="00D63D11" w:rsidRPr="00D63D11" w:rsidRDefault="00D63D11" w:rsidP="00D63D11">
            <w:pPr>
              <w:rPr>
                <w:lang w:val="de-CH"/>
              </w:rPr>
            </w:pPr>
            <w:r w:rsidRPr="00D63D11">
              <w:rPr>
                <w:lang w:val="de-CH"/>
              </w:rPr>
              <w:t>Ich will zusätzliche Informationen austauschen, die im gesendeten fallspezifischen SED nicht vorgesehen sind (H_BUC_01).</w:t>
            </w:r>
          </w:p>
          <w:p w14:paraId="7B7F9492" w14:textId="6410A9A5" w:rsidR="00E048D4" w:rsidRPr="00D63D11" w:rsidRDefault="00D63D11" w:rsidP="009C2250">
            <w:pPr>
              <w:rPr>
                <w:lang w:val="de-CH"/>
              </w:rPr>
            </w:pPr>
            <w:r w:rsidRPr="00D63D11">
              <w:rPr>
                <w:lang w:val="de-CH"/>
              </w:rPr>
              <w:t>Ich will eine Hinschiedsmeldung senden (H_BUC_07).</w:t>
            </w:r>
          </w:p>
        </w:tc>
      </w:tr>
    </w:tbl>
    <w:p w14:paraId="767F053E" w14:textId="77777777" w:rsidR="00F007BC" w:rsidRPr="0006504A" w:rsidRDefault="00F007BC" w:rsidP="00EE402A">
      <w:pPr>
        <w:spacing w:after="0"/>
        <w:jc w:val="both"/>
        <w:rPr>
          <w:lang w:val="de-CH"/>
        </w:rPr>
      </w:pPr>
    </w:p>
    <w:tbl>
      <w:tblPr>
        <w:tblStyle w:val="Tabellenraster1"/>
        <w:tblW w:w="10065" w:type="dxa"/>
        <w:tblInd w:w="-318" w:type="dxa"/>
        <w:tblLook w:val="04A0" w:firstRow="1" w:lastRow="0" w:firstColumn="1" w:lastColumn="0" w:noHBand="0" w:noVBand="1"/>
      </w:tblPr>
      <w:tblGrid>
        <w:gridCol w:w="10065"/>
      </w:tblGrid>
      <w:tr w:rsidR="009C15A9" w:rsidRPr="00F705D6" w14:paraId="5251C232" w14:textId="77777777" w:rsidTr="00E048D4">
        <w:tc>
          <w:tcPr>
            <w:tcW w:w="10065" w:type="dxa"/>
            <w:shd w:val="clear" w:color="auto" w:fill="BFBFBF" w:themeFill="background1" w:themeFillShade="BF"/>
          </w:tcPr>
          <w:p w14:paraId="63A52A39" w14:textId="72D59006" w:rsidR="009C15A9" w:rsidRPr="00D63D11" w:rsidRDefault="009C15A9" w:rsidP="009C15A9">
            <w:pPr>
              <w:pStyle w:val="berschrift2"/>
              <w:outlineLvl w:val="1"/>
              <w:rPr>
                <w:lang w:val="de-CH"/>
              </w:rPr>
            </w:pPr>
            <w:bookmarkStart w:id="35" w:name="_CO._9_What"/>
            <w:bookmarkStart w:id="36" w:name="CO9"/>
            <w:bookmarkStart w:id="37" w:name="_Toc524447673"/>
            <w:bookmarkEnd w:id="35"/>
            <w:r w:rsidRPr="00D63D11">
              <w:rPr>
                <w:lang w:val="de-CH"/>
              </w:rPr>
              <w:t>CO.9 W</w:t>
            </w:r>
            <w:r w:rsidR="00D63D11" w:rsidRPr="00D63D11">
              <w:rPr>
                <w:lang w:val="de-CH"/>
              </w:rPr>
              <w:t>as muss ich tun, wenn ich ein</w:t>
            </w:r>
            <w:r w:rsidRPr="00D63D11">
              <w:rPr>
                <w:lang w:val="de-CH"/>
              </w:rPr>
              <w:t xml:space="preserve"> SED U016 </w:t>
            </w:r>
            <w:r w:rsidR="00D63D11" w:rsidRPr="00D63D11">
              <w:rPr>
                <w:rFonts w:cstheme="minorHAnsi"/>
                <w:lang w:val="de-CH"/>
              </w:rPr>
              <w:t>"</w:t>
            </w:r>
            <w:r w:rsidRPr="00D63D11">
              <w:rPr>
                <w:lang w:val="de-CH"/>
              </w:rPr>
              <w:t>End</w:t>
            </w:r>
            <w:r w:rsidR="00D63D11" w:rsidRPr="00D63D11">
              <w:rPr>
                <w:lang w:val="de-CH"/>
              </w:rPr>
              <w:t xml:space="preserve">e des </w:t>
            </w:r>
            <w:r w:rsidR="002531EF">
              <w:rPr>
                <w:lang w:val="de-CH"/>
              </w:rPr>
              <w:t>Leistungsa</w:t>
            </w:r>
            <w:r w:rsidR="00D63D11" w:rsidRPr="00D63D11">
              <w:rPr>
                <w:lang w:val="de-CH"/>
              </w:rPr>
              <w:t>nspruchs</w:t>
            </w:r>
            <w:r w:rsidRPr="00D63D11">
              <w:rPr>
                <w:lang w:val="de-CH"/>
              </w:rPr>
              <w:t xml:space="preserve"> </w:t>
            </w:r>
            <w:r w:rsidR="00D63D11" w:rsidRPr="00D63D11">
              <w:rPr>
                <w:lang w:val="de-CH"/>
              </w:rPr>
              <w:t>–</w:t>
            </w:r>
            <w:r w:rsidRPr="00D63D11">
              <w:rPr>
                <w:lang w:val="de-CH"/>
              </w:rPr>
              <w:t xml:space="preserve"> Export</w:t>
            </w:r>
            <w:r w:rsidR="00D63D11" w:rsidRPr="00D63D11">
              <w:rPr>
                <w:rFonts w:cstheme="minorHAnsi"/>
                <w:lang w:val="de-CH"/>
              </w:rPr>
              <w:t>"</w:t>
            </w:r>
            <w:r w:rsidR="00D63D11" w:rsidRPr="00D63D11">
              <w:rPr>
                <w:lang w:val="de-CH"/>
              </w:rPr>
              <w:t xml:space="preserve"> erhalten habe</w:t>
            </w:r>
            <w:r w:rsidRPr="00D63D11">
              <w:rPr>
                <w:lang w:val="de-CH"/>
              </w:rPr>
              <w:t>?</w:t>
            </w:r>
            <w:bookmarkEnd w:id="36"/>
            <w:bookmarkEnd w:id="37"/>
          </w:p>
        </w:tc>
      </w:tr>
      <w:tr w:rsidR="009C15A9" w:rsidRPr="002E5D8F" w14:paraId="23D06518" w14:textId="77777777" w:rsidTr="00E048D4">
        <w:tc>
          <w:tcPr>
            <w:tcW w:w="10065" w:type="dxa"/>
          </w:tcPr>
          <w:p w14:paraId="2593CAD0" w14:textId="43CE222C" w:rsidR="009C15A9" w:rsidRPr="004134AC" w:rsidRDefault="00D63D11" w:rsidP="00626806">
            <w:pPr>
              <w:jc w:val="both"/>
              <w:rPr>
                <w:lang w:val="de-CH"/>
              </w:rPr>
            </w:pPr>
            <w:r w:rsidRPr="004134AC">
              <w:rPr>
                <w:lang w:val="de-CH"/>
              </w:rPr>
              <w:t xml:space="preserve">Sie müssen die Information der Gegenpartei bezüglich des neuen Datums für das Ende des </w:t>
            </w:r>
            <w:r w:rsidR="000768D0">
              <w:rPr>
                <w:lang w:val="de-CH"/>
              </w:rPr>
              <w:t>L</w:t>
            </w:r>
            <w:r w:rsidR="000768D0" w:rsidRPr="000768D0">
              <w:rPr>
                <w:lang w:val="de-CH"/>
              </w:rPr>
              <w:t>eistungsa</w:t>
            </w:r>
            <w:r w:rsidRPr="004134AC">
              <w:rPr>
                <w:lang w:val="de-CH"/>
              </w:rPr>
              <w:t>nspruchs</w:t>
            </w:r>
            <w:r w:rsidR="000768D0">
              <w:rPr>
                <w:lang w:val="de-CH"/>
              </w:rPr>
              <w:t xml:space="preserve"> im </w:t>
            </w:r>
            <w:r w:rsidRPr="004134AC">
              <w:rPr>
                <w:lang w:val="de-CH"/>
              </w:rPr>
              <w:t xml:space="preserve">SED U016 </w:t>
            </w:r>
            <w:r w:rsidRPr="004134AC">
              <w:rPr>
                <w:rFonts w:cstheme="minorHAnsi"/>
                <w:lang w:val="de-CH"/>
              </w:rPr>
              <w:t>"</w:t>
            </w:r>
            <w:r w:rsidRPr="004134AC">
              <w:rPr>
                <w:lang w:val="de-CH"/>
              </w:rPr>
              <w:t xml:space="preserve">Ende des </w:t>
            </w:r>
            <w:r w:rsidR="002531EF">
              <w:rPr>
                <w:lang w:val="de-CH"/>
              </w:rPr>
              <w:t>Leistungsa</w:t>
            </w:r>
            <w:r w:rsidRPr="004134AC">
              <w:rPr>
                <w:lang w:val="de-CH"/>
              </w:rPr>
              <w:t>nspruchs – Export</w:t>
            </w:r>
            <w:r w:rsidRPr="004134AC">
              <w:rPr>
                <w:rFonts w:cstheme="minorHAnsi"/>
                <w:lang w:val="de-CH"/>
              </w:rPr>
              <w:t>"</w:t>
            </w:r>
            <w:r w:rsidRPr="004134AC">
              <w:rPr>
                <w:lang w:val="de-CH"/>
              </w:rPr>
              <w:t xml:space="preserve"> zur Kenntnis nehmen. Sie müssen nicht darauf antworten. </w:t>
            </w:r>
          </w:p>
          <w:p w14:paraId="27052323" w14:textId="5C2A8263" w:rsidR="00993748" w:rsidRPr="004134AC" w:rsidRDefault="00D63D11" w:rsidP="00975820">
            <w:pPr>
              <w:spacing w:before="120" w:after="120"/>
              <w:rPr>
                <w:lang w:val="de-CH"/>
              </w:rPr>
            </w:pPr>
            <w:r w:rsidRPr="004134AC">
              <w:rPr>
                <w:lang w:val="de-CH"/>
              </w:rPr>
              <w:t xml:space="preserve">Der Export von </w:t>
            </w:r>
            <w:r w:rsidR="008137F6">
              <w:rPr>
                <w:lang w:val="de-CH"/>
              </w:rPr>
              <w:t>ALE</w:t>
            </w:r>
            <w:r w:rsidRPr="004134AC">
              <w:rPr>
                <w:lang w:val="de-CH"/>
              </w:rPr>
              <w:t xml:space="preserve"> wird auf das in diesem SED genannte Datum hin enden. Falls das genannte </w:t>
            </w:r>
            <w:r w:rsidR="00046A1C">
              <w:rPr>
                <w:lang w:val="de-CH"/>
              </w:rPr>
              <w:t>D</w:t>
            </w:r>
            <w:r w:rsidRPr="004134AC">
              <w:rPr>
                <w:lang w:val="de-CH"/>
              </w:rPr>
              <w:t xml:space="preserve">atum bereits </w:t>
            </w:r>
            <w:r w:rsidR="00046A1C">
              <w:rPr>
                <w:lang w:val="de-CH"/>
              </w:rPr>
              <w:t>verstrichen ist</w:t>
            </w:r>
            <w:r w:rsidRPr="004134AC">
              <w:rPr>
                <w:lang w:val="de-CH"/>
              </w:rPr>
              <w:t xml:space="preserve">, </w:t>
            </w:r>
            <w:r w:rsidR="00046A1C">
              <w:rPr>
                <w:lang w:val="de-CH"/>
              </w:rPr>
              <w:t>endet</w:t>
            </w:r>
            <w:r w:rsidRPr="004134AC">
              <w:rPr>
                <w:lang w:val="de-CH"/>
              </w:rPr>
              <w:t xml:space="preserve"> der Fall mit sofortiger Wirkung. In diesem Fall müssen Sie den Anwendungsfall schliessen.</w:t>
            </w:r>
          </w:p>
          <w:p w14:paraId="74560A27" w14:textId="7E0EE314" w:rsidR="009C15A9" w:rsidRPr="004134AC" w:rsidRDefault="002D70F4" w:rsidP="00975820">
            <w:pPr>
              <w:spacing w:after="120"/>
              <w:rPr>
                <w:lang w:val="de-CH"/>
              </w:rPr>
            </w:pPr>
            <w:hyperlink w:anchor="_CO._10_What" w:history="1">
              <w:r w:rsidR="00993748" w:rsidRPr="004134AC">
                <w:rPr>
                  <w:rStyle w:val="Hyperlink"/>
                  <w:lang w:val="de-CH"/>
                </w:rPr>
                <w:t>I</w:t>
              </w:r>
              <w:r w:rsidR="004134AC" w:rsidRPr="004134AC">
                <w:rPr>
                  <w:rStyle w:val="Hyperlink"/>
                  <w:lang w:val="de-CH"/>
                </w:rPr>
                <w:t>ch muss den Anwendungsfall schliessen</w:t>
              </w:r>
              <w:r w:rsidR="00993748" w:rsidRPr="004134AC">
                <w:rPr>
                  <w:rStyle w:val="Hyperlink"/>
                  <w:lang w:val="de-CH"/>
                </w:rPr>
                <w:t>.</w:t>
              </w:r>
            </w:hyperlink>
            <w:r w:rsidR="00993748" w:rsidRPr="004134AC">
              <w:rPr>
                <w:lang w:val="de-CH"/>
              </w:rPr>
              <w:t xml:space="preserve"> (</w:t>
            </w:r>
            <w:r w:rsidR="004134AC" w:rsidRPr="004134AC">
              <w:rPr>
                <w:lang w:val="de-CH"/>
              </w:rPr>
              <w:t>Schritt</w:t>
            </w:r>
            <w:r w:rsidR="00993748" w:rsidRPr="004134AC">
              <w:rPr>
                <w:lang w:val="de-CH"/>
              </w:rPr>
              <w:t xml:space="preserve"> CO.10)</w:t>
            </w:r>
          </w:p>
        </w:tc>
      </w:tr>
      <w:tr w:rsidR="00E048D4" w:rsidRPr="00F705D6" w14:paraId="7EE9D6AB" w14:textId="77777777" w:rsidTr="00E048D4">
        <w:tc>
          <w:tcPr>
            <w:tcW w:w="10065" w:type="dxa"/>
          </w:tcPr>
          <w:p w14:paraId="585F422B" w14:textId="77777777" w:rsidR="004A274E" w:rsidRPr="004A274E" w:rsidRDefault="004A274E" w:rsidP="004A274E">
            <w:pPr>
              <w:rPr>
                <w:lang w:val="de-CH"/>
              </w:rPr>
            </w:pPr>
            <w:r w:rsidRPr="004A274E">
              <w:rPr>
                <w:lang w:val="de-CH"/>
              </w:rPr>
              <w:t>Folgende Sub-Prozess-Schritte stehen dem Fallträger in dieser Phase zur Auswahl:</w:t>
            </w:r>
          </w:p>
          <w:p w14:paraId="597A4B27" w14:textId="2920C823" w:rsidR="004A274E" w:rsidRPr="004A274E" w:rsidRDefault="004A274E" w:rsidP="004A274E">
            <w:pPr>
              <w:rPr>
                <w:lang w:val="de-CH"/>
              </w:rPr>
            </w:pPr>
            <w:r w:rsidRPr="004A274E">
              <w:rPr>
                <w:lang w:val="de-CH"/>
              </w:rPr>
              <w:t>Ich will Unklarheiten in einem von einer Gegenpartei erhaltenen SED U016 ausräumen (AD_BUC_08).</w:t>
            </w:r>
          </w:p>
          <w:p w14:paraId="43A207B6" w14:textId="77777777" w:rsidR="004A274E" w:rsidRPr="004A274E" w:rsidRDefault="004A274E" w:rsidP="004A274E">
            <w:pPr>
              <w:rPr>
                <w:lang w:val="de-CH"/>
              </w:rPr>
            </w:pPr>
            <w:r w:rsidRPr="004A274E">
              <w:rPr>
                <w:lang w:val="de-CH"/>
              </w:rPr>
              <w:t>Ich will den Fall einer anderen zuständigen Institution in meinem Mitgliedstaat weiterleiten, da ich nicht mehr dafür zuständig bin (AD_BUC_05).</w:t>
            </w:r>
          </w:p>
          <w:p w14:paraId="3A0EA437" w14:textId="77777777" w:rsidR="004A274E" w:rsidRPr="004A274E" w:rsidRDefault="004A274E" w:rsidP="004A274E">
            <w:pPr>
              <w:rPr>
                <w:lang w:val="de-CH"/>
              </w:rPr>
            </w:pPr>
            <w:r w:rsidRPr="004A274E">
              <w:rPr>
                <w:lang w:val="de-CH"/>
              </w:rPr>
              <w:t>Ich will zusätzliche Informationen austauschen, die im gesendeten fallspezifischen SED nicht vorgesehen sind (H_BUC_01).</w:t>
            </w:r>
          </w:p>
          <w:p w14:paraId="0E26BB3D" w14:textId="03A1BE1F" w:rsidR="00E048D4" w:rsidRPr="004A274E" w:rsidRDefault="004A274E" w:rsidP="009C2250">
            <w:pPr>
              <w:rPr>
                <w:lang w:val="de-CH"/>
              </w:rPr>
            </w:pPr>
            <w:r w:rsidRPr="004A274E">
              <w:rPr>
                <w:lang w:val="de-CH"/>
              </w:rPr>
              <w:t>Ich will eine Hinschiedsmeldung senden (H_BUC_07).</w:t>
            </w:r>
          </w:p>
        </w:tc>
      </w:tr>
    </w:tbl>
    <w:p w14:paraId="2469F084" w14:textId="77777777" w:rsidR="00AD3205" w:rsidRPr="0006504A" w:rsidRDefault="00AD3205" w:rsidP="00EE402A">
      <w:pPr>
        <w:spacing w:after="0"/>
        <w:jc w:val="both"/>
        <w:rPr>
          <w:lang w:val="de-CH"/>
        </w:rPr>
      </w:pPr>
    </w:p>
    <w:tbl>
      <w:tblPr>
        <w:tblStyle w:val="Tabellenraster1"/>
        <w:tblW w:w="10065" w:type="dxa"/>
        <w:tblInd w:w="-318" w:type="dxa"/>
        <w:tblLook w:val="04A0" w:firstRow="1" w:lastRow="0" w:firstColumn="1" w:lastColumn="0" w:noHBand="0" w:noVBand="1"/>
      </w:tblPr>
      <w:tblGrid>
        <w:gridCol w:w="10065"/>
      </w:tblGrid>
      <w:tr w:rsidR="00B6438E" w:rsidRPr="00F705D6" w14:paraId="5CEC9DD4" w14:textId="77777777" w:rsidTr="00B6438E">
        <w:tc>
          <w:tcPr>
            <w:tcW w:w="10065" w:type="dxa"/>
            <w:shd w:val="clear" w:color="auto" w:fill="BFBFBF" w:themeFill="background1" w:themeFillShade="BF"/>
          </w:tcPr>
          <w:p w14:paraId="14676078" w14:textId="17BE3A32" w:rsidR="00B6438E" w:rsidRPr="002A0804" w:rsidRDefault="00B6438E" w:rsidP="00993748">
            <w:pPr>
              <w:pStyle w:val="berschrift2"/>
              <w:outlineLvl w:val="1"/>
              <w:rPr>
                <w:lang w:val="de-CH"/>
              </w:rPr>
            </w:pPr>
            <w:bookmarkStart w:id="38" w:name="_CO._10_What"/>
            <w:bookmarkStart w:id="39" w:name="_Toc524447674"/>
            <w:bookmarkEnd w:id="38"/>
            <w:r w:rsidRPr="002A0804">
              <w:rPr>
                <w:lang w:val="de-CH"/>
              </w:rPr>
              <w:t>CO.10 W</w:t>
            </w:r>
            <w:r w:rsidR="002A0804" w:rsidRPr="002A0804">
              <w:rPr>
                <w:lang w:val="de-CH"/>
              </w:rPr>
              <w:t>as muss ich tun, wenn der Anwendungsfall endet?</w:t>
            </w:r>
            <w:bookmarkEnd w:id="39"/>
          </w:p>
        </w:tc>
      </w:tr>
      <w:tr w:rsidR="00B6438E" w:rsidRPr="002E5D8F" w14:paraId="245B1D3D" w14:textId="77777777" w:rsidTr="00B6438E">
        <w:tc>
          <w:tcPr>
            <w:tcW w:w="10065" w:type="dxa"/>
          </w:tcPr>
          <w:p w14:paraId="6B8DB457" w14:textId="77CB5F83" w:rsidR="00993748" w:rsidRPr="00106374" w:rsidRDefault="000F071C" w:rsidP="00046A1C">
            <w:pPr>
              <w:jc w:val="both"/>
              <w:rPr>
                <w:lang w:val="de-CH"/>
              </w:rPr>
            </w:pPr>
            <w:r w:rsidRPr="00106374">
              <w:rPr>
                <w:lang w:val="de-CH"/>
              </w:rPr>
              <w:t>Wenn während der Ausführung des Anwendungsfalls</w:t>
            </w:r>
            <w:r w:rsidR="00B6438E" w:rsidRPr="00106374">
              <w:rPr>
                <w:lang w:val="de-CH"/>
              </w:rPr>
              <w:t xml:space="preserve"> (</w:t>
            </w:r>
            <w:r w:rsidRPr="00106374">
              <w:rPr>
                <w:lang w:val="de-CH"/>
              </w:rPr>
              <w:t>nachdem das erste SED bereits übermittelt worden ist</w:t>
            </w:r>
            <w:r w:rsidR="00B6438E" w:rsidRPr="00106374">
              <w:rPr>
                <w:lang w:val="de-CH"/>
              </w:rPr>
              <w:t>)</w:t>
            </w:r>
          </w:p>
          <w:p w14:paraId="2A2DFB40" w14:textId="6520442C" w:rsidR="00993748" w:rsidRPr="00106374" w:rsidRDefault="00106374" w:rsidP="00B6438E">
            <w:pPr>
              <w:pStyle w:val="Listenabsatz"/>
              <w:numPr>
                <w:ilvl w:val="0"/>
                <w:numId w:val="36"/>
              </w:numPr>
              <w:spacing w:after="120"/>
              <w:jc w:val="both"/>
              <w:rPr>
                <w:rFonts w:asciiTheme="minorHAnsi" w:hAnsiTheme="minorHAnsi"/>
                <w:sz w:val="22"/>
                <w:szCs w:val="22"/>
                <w:lang w:val="de-CH"/>
              </w:rPr>
            </w:pPr>
            <w:r w:rsidRPr="00106374">
              <w:rPr>
                <w:rFonts w:asciiTheme="minorHAnsi" w:hAnsiTheme="minorHAnsi"/>
                <w:sz w:val="22"/>
                <w:szCs w:val="22"/>
                <w:lang w:val="de-CH"/>
              </w:rPr>
              <w:t>u</w:t>
            </w:r>
            <w:r w:rsidR="000F071C" w:rsidRPr="00106374">
              <w:rPr>
                <w:rFonts w:asciiTheme="minorHAnsi" w:hAnsiTheme="minorHAnsi"/>
                <w:sz w:val="22"/>
                <w:szCs w:val="22"/>
                <w:lang w:val="de-CH"/>
              </w:rPr>
              <w:t xml:space="preserve">nerwartete Ereignisse auftreten, welche </w:t>
            </w:r>
            <w:r w:rsidRPr="00106374">
              <w:rPr>
                <w:rFonts w:asciiTheme="minorHAnsi" w:hAnsiTheme="minorHAnsi"/>
                <w:sz w:val="22"/>
                <w:szCs w:val="22"/>
                <w:lang w:val="de-CH"/>
              </w:rPr>
              <w:t>eine Weiterführung des</w:t>
            </w:r>
            <w:r w:rsidR="000F071C" w:rsidRPr="00106374">
              <w:rPr>
                <w:rFonts w:asciiTheme="minorHAnsi" w:hAnsiTheme="minorHAnsi"/>
                <w:sz w:val="22"/>
                <w:szCs w:val="22"/>
                <w:lang w:val="de-CH"/>
              </w:rPr>
              <w:t xml:space="preserve"> Anwendungsfall</w:t>
            </w:r>
            <w:r>
              <w:rPr>
                <w:rFonts w:asciiTheme="minorHAnsi" w:hAnsiTheme="minorHAnsi"/>
                <w:sz w:val="22"/>
                <w:szCs w:val="22"/>
                <w:lang w:val="de-CH"/>
              </w:rPr>
              <w:t>s</w:t>
            </w:r>
            <w:r w:rsidR="000F071C" w:rsidRPr="00106374">
              <w:rPr>
                <w:rFonts w:asciiTheme="minorHAnsi" w:hAnsiTheme="minorHAnsi"/>
                <w:sz w:val="22"/>
                <w:szCs w:val="22"/>
                <w:lang w:val="de-CH"/>
              </w:rPr>
              <w:t xml:space="preserve"> </w:t>
            </w:r>
            <w:r w:rsidRPr="00106374">
              <w:rPr>
                <w:rFonts w:asciiTheme="minorHAnsi" w:hAnsiTheme="minorHAnsi"/>
                <w:sz w:val="22"/>
                <w:szCs w:val="22"/>
                <w:lang w:val="de-CH"/>
              </w:rPr>
              <w:t>sinnlos erscheinen lassen</w:t>
            </w:r>
            <w:r w:rsidR="00B6438E" w:rsidRPr="00106374">
              <w:rPr>
                <w:rFonts w:asciiTheme="minorHAnsi" w:hAnsiTheme="minorHAnsi"/>
                <w:sz w:val="22"/>
                <w:szCs w:val="22"/>
                <w:lang w:val="de-CH"/>
              </w:rPr>
              <w:t xml:space="preserve"> (</w:t>
            </w:r>
            <w:r w:rsidR="000F071C" w:rsidRPr="00106374">
              <w:rPr>
                <w:rFonts w:asciiTheme="minorHAnsi" w:hAnsiTheme="minorHAnsi"/>
                <w:sz w:val="22"/>
                <w:szCs w:val="22"/>
                <w:lang w:val="de-CH"/>
              </w:rPr>
              <w:t>z.B. Hinschied des Stellensuchenden</w:t>
            </w:r>
            <w:r w:rsidR="00B6438E" w:rsidRPr="00106374">
              <w:rPr>
                <w:rFonts w:asciiTheme="minorHAnsi" w:hAnsiTheme="minorHAnsi"/>
                <w:sz w:val="22"/>
                <w:szCs w:val="22"/>
                <w:lang w:val="de-CH"/>
              </w:rPr>
              <w:t>)</w:t>
            </w:r>
            <w:r w:rsidR="00D05FBB">
              <w:rPr>
                <w:rFonts w:asciiTheme="minorHAnsi" w:hAnsiTheme="minorHAnsi"/>
                <w:sz w:val="22"/>
                <w:szCs w:val="22"/>
                <w:lang w:val="de-CH"/>
              </w:rPr>
              <w:t>, oder</w:t>
            </w:r>
            <w:r w:rsidR="00B6438E" w:rsidRPr="00106374">
              <w:rPr>
                <w:rFonts w:asciiTheme="minorHAnsi" w:hAnsiTheme="minorHAnsi"/>
                <w:sz w:val="22"/>
                <w:szCs w:val="22"/>
                <w:lang w:val="de-CH"/>
              </w:rPr>
              <w:t xml:space="preserve"> </w:t>
            </w:r>
          </w:p>
          <w:p w14:paraId="3C2476B5" w14:textId="3D98D1A0" w:rsidR="00146E5D" w:rsidRPr="00106374" w:rsidRDefault="00106374" w:rsidP="00B6438E">
            <w:pPr>
              <w:pStyle w:val="Listenabsatz"/>
              <w:numPr>
                <w:ilvl w:val="0"/>
                <w:numId w:val="36"/>
              </w:numPr>
              <w:spacing w:after="120"/>
              <w:jc w:val="both"/>
              <w:rPr>
                <w:rFonts w:asciiTheme="minorHAnsi" w:hAnsiTheme="minorHAnsi"/>
                <w:sz w:val="22"/>
                <w:szCs w:val="22"/>
                <w:lang w:val="de-CH"/>
              </w:rPr>
            </w:pPr>
            <w:r w:rsidRPr="00106374">
              <w:rPr>
                <w:rFonts w:asciiTheme="minorHAnsi" w:hAnsiTheme="minorHAnsi"/>
                <w:sz w:val="22"/>
                <w:szCs w:val="22"/>
                <w:lang w:val="de-CH"/>
              </w:rPr>
              <w:t>der Fall zum A</w:t>
            </w:r>
            <w:r w:rsidR="00D05FBB">
              <w:rPr>
                <w:rFonts w:asciiTheme="minorHAnsi" w:hAnsiTheme="minorHAnsi"/>
                <w:sz w:val="22"/>
                <w:szCs w:val="22"/>
                <w:lang w:val="de-CH"/>
              </w:rPr>
              <w:t>b</w:t>
            </w:r>
            <w:r w:rsidRPr="00106374">
              <w:rPr>
                <w:rFonts w:asciiTheme="minorHAnsi" w:hAnsiTheme="minorHAnsi"/>
                <w:sz w:val="22"/>
                <w:szCs w:val="22"/>
                <w:lang w:val="de-CH"/>
              </w:rPr>
              <w:t>schluss gekommen ist</w:t>
            </w:r>
            <w:r w:rsidR="00B6438E" w:rsidRPr="00106374">
              <w:rPr>
                <w:rFonts w:asciiTheme="minorHAnsi" w:hAnsiTheme="minorHAnsi"/>
                <w:sz w:val="22"/>
                <w:szCs w:val="22"/>
                <w:lang w:val="de-CH"/>
              </w:rPr>
              <w:t xml:space="preserve"> (</w:t>
            </w:r>
            <w:r w:rsidRPr="00106374">
              <w:rPr>
                <w:rFonts w:asciiTheme="minorHAnsi" w:hAnsiTheme="minorHAnsi"/>
                <w:sz w:val="22"/>
                <w:szCs w:val="22"/>
                <w:lang w:val="de-CH"/>
              </w:rPr>
              <w:t>z.B. Ende der Exportperiode</w:t>
            </w:r>
            <w:r w:rsidR="00B6438E" w:rsidRPr="00106374">
              <w:rPr>
                <w:rFonts w:asciiTheme="minorHAnsi" w:hAnsiTheme="minorHAnsi"/>
                <w:sz w:val="22"/>
                <w:szCs w:val="22"/>
                <w:lang w:val="de-CH"/>
              </w:rPr>
              <w:t>),</w:t>
            </w:r>
          </w:p>
          <w:p w14:paraId="0BEF32F1" w14:textId="56928E76" w:rsidR="00B6438E" w:rsidRPr="00106374" w:rsidRDefault="00106374" w:rsidP="00146E5D">
            <w:pPr>
              <w:spacing w:after="120"/>
              <w:jc w:val="both"/>
              <w:rPr>
                <w:lang w:val="de-CH"/>
              </w:rPr>
            </w:pPr>
            <w:r w:rsidRPr="00106374">
              <w:rPr>
                <w:lang w:val="de-CH"/>
              </w:rPr>
              <w:t xml:space="preserve">dann müssen Sie den Fall </w:t>
            </w:r>
            <w:r w:rsidR="000768D0" w:rsidRPr="00106374">
              <w:rPr>
                <w:lang w:val="de-CH"/>
              </w:rPr>
              <w:t xml:space="preserve">schliessen </w:t>
            </w:r>
            <w:r w:rsidRPr="00106374">
              <w:rPr>
                <w:lang w:val="de-CH"/>
              </w:rPr>
              <w:t>mit dem Sub-Prozess</w:t>
            </w:r>
            <w:r w:rsidR="00B6438E" w:rsidRPr="00106374">
              <w:rPr>
                <w:lang w:val="de-CH"/>
              </w:rPr>
              <w:t xml:space="preserve"> </w:t>
            </w:r>
            <w:r w:rsidRPr="00106374">
              <w:rPr>
                <w:lang w:val="de-CH"/>
              </w:rPr>
              <w:t xml:space="preserve">AD_BUC_01 </w:t>
            </w:r>
            <w:r w:rsidRPr="00106374">
              <w:rPr>
                <w:rFonts w:cstheme="minorHAnsi"/>
                <w:lang w:val="de-CH"/>
              </w:rPr>
              <w:t>"</w:t>
            </w:r>
            <w:r w:rsidRPr="00106374">
              <w:rPr>
                <w:lang w:val="de-CH"/>
              </w:rPr>
              <w:t>Fall schliessen</w:t>
            </w:r>
            <w:r w:rsidRPr="00106374">
              <w:rPr>
                <w:rFonts w:cstheme="minorHAnsi"/>
                <w:lang w:val="de-CH"/>
              </w:rPr>
              <w:t>"</w:t>
            </w:r>
            <w:r w:rsidRPr="00106374">
              <w:rPr>
                <w:lang w:val="de-CH"/>
              </w:rPr>
              <w:t>.</w:t>
            </w:r>
          </w:p>
          <w:p w14:paraId="728206B6" w14:textId="49309552" w:rsidR="00B6438E" w:rsidRPr="00106374" w:rsidRDefault="00106374" w:rsidP="00B6438E">
            <w:pPr>
              <w:spacing w:after="120"/>
              <w:jc w:val="both"/>
              <w:rPr>
                <w:lang w:val="de-CH"/>
              </w:rPr>
            </w:pPr>
            <w:r w:rsidRPr="00106374">
              <w:rPr>
                <w:lang w:val="de-CH"/>
              </w:rPr>
              <w:t>Wenn der Bedarf entsteht, den Fall erneut zu öffnen und de</w:t>
            </w:r>
            <w:r w:rsidR="00D05FBB">
              <w:rPr>
                <w:lang w:val="de-CH"/>
              </w:rPr>
              <w:t>n</w:t>
            </w:r>
            <w:r w:rsidRPr="00106374">
              <w:rPr>
                <w:lang w:val="de-CH"/>
              </w:rPr>
              <w:t xml:space="preserve"> </w:t>
            </w:r>
            <w:r w:rsidR="008E6A7E">
              <w:rPr>
                <w:lang w:val="de-CH"/>
              </w:rPr>
              <w:t>Informations</w:t>
            </w:r>
            <w:r w:rsidRPr="00106374">
              <w:rPr>
                <w:lang w:val="de-CH"/>
              </w:rPr>
              <w:t>austausch weiterzu</w:t>
            </w:r>
            <w:r w:rsidR="00D05FBB">
              <w:rPr>
                <w:lang w:val="de-CH"/>
              </w:rPr>
              <w:t>führ</w:t>
            </w:r>
            <w:r w:rsidRPr="00106374">
              <w:rPr>
                <w:lang w:val="de-CH"/>
              </w:rPr>
              <w:t xml:space="preserve">en, können sowohl Sie als auch die Gegenpartei die Wiedereröffnung des Falls veranlassen, indem Sie den Sub-Prozess AD_BUC_02 </w:t>
            </w:r>
            <w:r w:rsidRPr="00106374">
              <w:rPr>
                <w:rFonts w:cstheme="minorHAnsi"/>
                <w:lang w:val="de-CH"/>
              </w:rPr>
              <w:t>"</w:t>
            </w:r>
            <w:r w:rsidRPr="00106374">
              <w:rPr>
                <w:lang w:val="de-CH"/>
              </w:rPr>
              <w:t>Fall wiedereröffnen</w:t>
            </w:r>
            <w:r w:rsidRPr="00106374">
              <w:rPr>
                <w:rFonts w:cstheme="minorHAnsi"/>
                <w:lang w:val="de-CH"/>
              </w:rPr>
              <w:t>"</w:t>
            </w:r>
            <w:r w:rsidRPr="00106374">
              <w:rPr>
                <w:lang w:val="de-CH"/>
              </w:rPr>
              <w:t xml:space="preserve"> verwenden. </w:t>
            </w:r>
          </w:p>
          <w:p w14:paraId="19910017" w14:textId="45D657AA" w:rsidR="003E3CC2" w:rsidRPr="00106374" w:rsidRDefault="00106374" w:rsidP="002B4930">
            <w:pPr>
              <w:spacing w:after="120"/>
              <w:jc w:val="both"/>
              <w:rPr>
                <w:lang w:val="de-CH"/>
              </w:rPr>
            </w:pPr>
            <w:r w:rsidRPr="00106374">
              <w:rPr>
                <w:lang w:val="de-CH"/>
              </w:rPr>
              <w:t>Wenn die Wiedereröffnung von beiden Seiten akzeptiert wird, läuft der Anwendungsfall auf dem Stand vor der Schliessung weiter</w:t>
            </w:r>
            <w:r w:rsidR="002B4930">
              <w:rPr>
                <w:lang w:val="de-CH"/>
              </w:rPr>
              <w:t>.</w:t>
            </w:r>
          </w:p>
          <w:p w14:paraId="600B1615" w14:textId="21C8EC68" w:rsidR="003E3CC2" w:rsidRPr="002B4930" w:rsidRDefault="002D70F4" w:rsidP="002B4930">
            <w:pPr>
              <w:spacing w:after="120"/>
              <w:rPr>
                <w:u w:val="single"/>
                <w:lang w:val="de-CH"/>
              </w:rPr>
            </w:pPr>
            <w:hyperlink w:anchor="_CO.4__" w:history="1">
              <w:r w:rsidR="00106374" w:rsidRPr="002B4930">
                <w:rPr>
                  <w:rStyle w:val="Hyperlink"/>
                  <w:rFonts w:cstheme="minorHAnsi"/>
                  <w:lang w:val="de-CH"/>
                </w:rPr>
                <w:t xml:space="preserve">Der Antragsteller ist nach wie vor anspruchsberechtigt für den </w:t>
              </w:r>
              <w:r w:rsidR="00DD7308">
                <w:rPr>
                  <w:rStyle w:val="Hyperlink"/>
                  <w:rFonts w:cstheme="minorHAnsi"/>
                  <w:lang w:val="de-CH"/>
                </w:rPr>
                <w:t>Leistungse</w:t>
              </w:r>
              <w:r w:rsidR="00106374" w:rsidRPr="002B4930">
                <w:rPr>
                  <w:rStyle w:val="Hyperlink"/>
                  <w:rFonts w:cstheme="minorHAnsi"/>
                  <w:lang w:val="de-CH"/>
                </w:rPr>
                <w:t>xport</w:t>
              </w:r>
              <w:r w:rsidR="003E3CC2" w:rsidRPr="002B4930">
                <w:rPr>
                  <w:rStyle w:val="Hyperlink"/>
                  <w:rFonts w:cstheme="minorHAnsi"/>
                  <w:lang w:val="de-CH"/>
                </w:rPr>
                <w:t>.</w:t>
              </w:r>
            </w:hyperlink>
            <w:r w:rsidR="003E3CC2" w:rsidRPr="002B4930">
              <w:rPr>
                <w:rStyle w:val="Hyperlink"/>
                <w:color w:val="auto"/>
                <w:u w:val="none"/>
                <w:lang w:val="de-CH"/>
              </w:rPr>
              <w:t xml:space="preserve"> </w:t>
            </w:r>
            <w:r w:rsidR="00C26846" w:rsidRPr="002B4930">
              <w:rPr>
                <w:rStyle w:val="Hyperlink"/>
                <w:color w:val="auto"/>
                <w:u w:val="none"/>
                <w:lang w:val="de-CH"/>
              </w:rPr>
              <w:t>(</w:t>
            </w:r>
            <w:r w:rsidR="00106374" w:rsidRPr="002B4930">
              <w:rPr>
                <w:rStyle w:val="Hyperlink"/>
                <w:color w:val="auto"/>
                <w:u w:val="none"/>
                <w:lang w:val="de-CH"/>
              </w:rPr>
              <w:t>Schritt</w:t>
            </w:r>
            <w:r w:rsidR="00C26846" w:rsidRPr="002B4930">
              <w:rPr>
                <w:rStyle w:val="Hyperlink"/>
                <w:color w:val="auto"/>
                <w:u w:val="none"/>
                <w:lang w:val="de-CH"/>
              </w:rPr>
              <w:t xml:space="preserve"> CO</w:t>
            </w:r>
            <w:r w:rsidR="003E3CC2" w:rsidRPr="002B4930">
              <w:rPr>
                <w:rStyle w:val="Hyperlink"/>
                <w:color w:val="auto"/>
                <w:u w:val="none"/>
                <w:lang w:val="de-CH"/>
              </w:rPr>
              <w:t>.</w:t>
            </w:r>
            <w:r w:rsidR="00C26846" w:rsidRPr="002B4930">
              <w:rPr>
                <w:rStyle w:val="Hyperlink"/>
                <w:color w:val="auto"/>
                <w:u w:val="none"/>
                <w:lang w:val="de-CH"/>
              </w:rPr>
              <w:t>4</w:t>
            </w:r>
            <w:r w:rsidR="003E3CC2" w:rsidRPr="002B4930">
              <w:rPr>
                <w:rStyle w:val="Hyperlink"/>
                <w:color w:val="auto"/>
                <w:u w:val="none"/>
                <w:lang w:val="de-CH"/>
              </w:rPr>
              <w:t>)</w:t>
            </w:r>
          </w:p>
        </w:tc>
      </w:tr>
    </w:tbl>
    <w:p w14:paraId="01E8D645" w14:textId="7A47566C" w:rsidR="00B6438E" w:rsidRDefault="00B6438E" w:rsidP="00EE402A">
      <w:pPr>
        <w:spacing w:after="0"/>
        <w:jc w:val="both"/>
      </w:pPr>
    </w:p>
    <w:p w14:paraId="1DCB68A0" w14:textId="77777777" w:rsidR="000A2116" w:rsidRPr="002E5D8F" w:rsidRDefault="000A2116" w:rsidP="00EE402A">
      <w:pPr>
        <w:spacing w:after="0"/>
        <w:jc w:val="both"/>
      </w:pPr>
    </w:p>
    <w:tbl>
      <w:tblPr>
        <w:tblStyle w:val="Tabellenraster1"/>
        <w:tblW w:w="10065" w:type="dxa"/>
        <w:tblInd w:w="-318" w:type="dxa"/>
        <w:tblLook w:val="04A0" w:firstRow="1" w:lastRow="0" w:firstColumn="1" w:lastColumn="0" w:noHBand="0" w:noVBand="1"/>
      </w:tblPr>
      <w:tblGrid>
        <w:gridCol w:w="10065"/>
      </w:tblGrid>
      <w:tr w:rsidR="00F007BC" w:rsidRPr="00F705D6" w14:paraId="1A7E2877" w14:textId="77777777" w:rsidTr="00782EB7">
        <w:tc>
          <w:tcPr>
            <w:tcW w:w="10065" w:type="dxa"/>
            <w:shd w:val="clear" w:color="auto" w:fill="B8CCE4" w:themeFill="accent1" w:themeFillTint="66"/>
          </w:tcPr>
          <w:p w14:paraId="2E5553D7" w14:textId="6F075B70" w:rsidR="00F007BC" w:rsidRPr="00DC477D" w:rsidRDefault="00837EAD" w:rsidP="00837EAD">
            <w:pPr>
              <w:pStyle w:val="berschrift2"/>
              <w:outlineLvl w:val="1"/>
              <w:rPr>
                <w:lang w:val="de-CH"/>
              </w:rPr>
            </w:pPr>
            <w:bookmarkStart w:id="40" w:name="_CP._1_"/>
            <w:bookmarkStart w:id="41" w:name="_Toc524447675"/>
            <w:bookmarkEnd w:id="40"/>
            <w:r w:rsidRPr="00DC477D">
              <w:rPr>
                <w:lang w:val="de-CH"/>
              </w:rPr>
              <w:lastRenderedPageBreak/>
              <w:t>CP.1</w:t>
            </w:r>
            <w:r w:rsidR="00F007BC" w:rsidRPr="00DC477D">
              <w:rPr>
                <w:lang w:val="de-CH"/>
              </w:rPr>
              <w:t xml:space="preserve"> </w:t>
            </w:r>
            <w:r w:rsidR="00460196" w:rsidRPr="00DC477D">
              <w:rPr>
                <w:lang w:val="de-CH"/>
              </w:rPr>
              <w:t xml:space="preserve">Wie muss ich auf die </w:t>
            </w:r>
            <w:r w:rsidR="00DC477D" w:rsidRPr="00DC477D">
              <w:rPr>
                <w:lang w:val="de-CH"/>
              </w:rPr>
              <w:t xml:space="preserve">initialen Export-SED U007 und U009 </w:t>
            </w:r>
            <w:r w:rsidR="00460196" w:rsidRPr="00DC477D">
              <w:rPr>
                <w:lang w:val="de-CH"/>
              </w:rPr>
              <w:t>antworten</w:t>
            </w:r>
            <w:r w:rsidR="001C3EE0" w:rsidRPr="00DC477D">
              <w:rPr>
                <w:lang w:val="de-CH"/>
              </w:rPr>
              <w:t>?</w:t>
            </w:r>
            <w:bookmarkEnd w:id="41"/>
          </w:p>
        </w:tc>
      </w:tr>
      <w:tr w:rsidR="00F007BC" w:rsidRPr="002E5D8F" w14:paraId="46F0D3D2" w14:textId="77777777" w:rsidTr="00782EB7">
        <w:tc>
          <w:tcPr>
            <w:tcW w:w="10065" w:type="dxa"/>
          </w:tcPr>
          <w:p w14:paraId="43471385" w14:textId="032128CE" w:rsidR="00DC477D" w:rsidRPr="00DC477D" w:rsidRDefault="00DC477D" w:rsidP="00837EAD">
            <w:pPr>
              <w:rPr>
                <w:lang w:val="de-CH"/>
              </w:rPr>
            </w:pPr>
            <w:r w:rsidRPr="00DC477D">
              <w:rPr>
                <w:lang w:val="de-CH"/>
              </w:rPr>
              <w:t>Sie müssen feststellen, welche Art von SED Sie erhalten haben. Sie haben folgende zwei Alternativen:</w:t>
            </w:r>
          </w:p>
          <w:p w14:paraId="46BE2916" w14:textId="636DF402" w:rsidR="00F007BC" w:rsidRPr="00DC477D" w:rsidRDefault="00837EAD" w:rsidP="00DC477D">
            <w:pPr>
              <w:jc w:val="both"/>
              <w:rPr>
                <w:lang w:val="de-CH"/>
              </w:rPr>
            </w:pPr>
            <w:r w:rsidRPr="00DC477D">
              <w:rPr>
                <w:lang w:val="de-CH"/>
              </w:rPr>
              <w:t xml:space="preserve">a. </w:t>
            </w:r>
            <w:r w:rsidR="00DC477D" w:rsidRPr="00DC477D">
              <w:rPr>
                <w:lang w:val="de-CH"/>
              </w:rPr>
              <w:t>Falls Sie</w:t>
            </w:r>
            <w:r w:rsidRPr="00DC477D">
              <w:rPr>
                <w:lang w:val="de-CH"/>
              </w:rPr>
              <w:t xml:space="preserve"> </w:t>
            </w:r>
            <w:r w:rsidR="00286398">
              <w:rPr>
                <w:lang w:val="de-CH"/>
              </w:rPr>
              <w:t xml:space="preserve">ein </w:t>
            </w:r>
            <w:r w:rsidRPr="00DC477D">
              <w:rPr>
                <w:lang w:val="de-CH"/>
              </w:rPr>
              <w:t xml:space="preserve">SED </w:t>
            </w:r>
            <w:r w:rsidR="00F007BC" w:rsidRPr="00DC477D">
              <w:rPr>
                <w:lang w:val="de-CH"/>
              </w:rPr>
              <w:t>U009</w:t>
            </w:r>
            <w:r w:rsidR="00DC477D" w:rsidRPr="00DC477D">
              <w:rPr>
                <w:lang w:val="de-CH"/>
              </w:rPr>
              <w:t xml:space="preserve"> </w:t>
            </w:r>
            <w:r w:rsidR="00DC477D" w:rsidRPr="00DC477D">
              <w:rPr>
                <w:rFonts w:cstheme="minorHAnsi"/>
                <w:lang w:val="de-CH"/>
              </w:rPr>
              <w:t>"</w:t>
            </w:r>
            <w:r w:rsidR="00E60884" w:rsidRPr="00E60884">
              <w:rPr>
                <w:lang w:val="de-CH"/>
              </w:rPr>
              <w:t>Bestätigung der Meldung als Arbeitsuchende/r – Export</w:t>
            </w:r>
            <w:r w:rsidR="00DC477D" w:rsidRPr="00DC477D">
              <w:rPr>
                <w:rFonts w:cstheme="minorHAnsi"/>
                <w:lang w:val="de-CH"/>
              </w:rPr>
              <w:t>"</w:t>
            </w:r>
            <w:r w:rsidR="00DC477D" w:rsidRPr="00DC477D">
              <w:rPr>
                <w:lang w:val="de-CH"/>
              </w:rPr>
              <w:t xml:space="preserve"> erhalten haben</w:t>
            </w:r>
            <w:r w:rsidRPr="00DC477D">
              <w:rPr>
                <w:lang w:val="de-CH"/>
              </w:rPr>
              <w:t>,</w:t>
            </w:r>
            <w:r w:rsidR="00F007BC" w:rsidRPr="00DC477D">
              <w:rPr>
                <w:lang w:val="de-CH"/>
              </w:rPr>
              <w:t xml:space="preserve"> </w:t>
            </w:r>
            <w:r w:rsidR="00DC477D" w:rsidRPr="00DC477D">
              <w:rPr>
                <w:lang w:val="de-CH"/>
              </w:rPr>
              <w:t>fahren Sie fort, ohne dem Fallträger zu antworten.</w:t>
            </w:r>
            <w:r w:rsidR="00F007BC" w:rsidRPr="00DC477D">
              <w:rPr>
                <w:lang w:val="de-CH"/>
              </w:rPr>
              <w:t xml:space="preserve"> </w:t>
            </w:r>
          </w:p>
          <w:p w14:paraId="5B6E05A5" w14:textId="3D908C6D" w:rsidR="001C3EE0" w:rsidRPr="00DC477D" w:rsidRDefault="00A81FF5" w:rsidP="00975820">
            <w:pPr>
              <w:spacing w:after="120"/>
              <w:rPr>
                <w:lang w:val="de-CH"/>
              </w:rPr>
            </w:pPr>
            <w:r w:rsidRPr="00DC477D">
              <w:rPr>
                <w:lang w:val="de-CH"/>
              </w:rPr>
              <w:t xml:space="preserve">b. </w:t>
            </w:r>
            <w:r w:rsidR="00DC477D" w:rsidRPr="00DC477D">
              <w:rPr>
                <w:lang w:val="de-CH"/>
              </w:rPr>
              <w:t xml:space="preserve">Falls Sie </w:t>
            </w:r>
            <w:r w:rsidR="00286398">
              <w:rPr>
                <w:lang w:val="de-CH"/>
              </w:rPr>
              <w:t xml:space="preserve">ein </w:t>
            </w:r>
            <w:r w:rsidR="00837EAD" w:rsidRPr="00DC477D">
              <w:rPr>
                <w:lang w:val="de-CH"/>
              </w:rPr>
              <w:t>SED</w:t>
            </w:r>
            <w:r w:rsidR="00F007BC" w:rsidRPr="00DC477D">
              <w:rPr>
                <w:lang w:val="de-CH"/>
              </w:rPr>
              <w:t xml:space="preserve"> U007 </w:t>
            </w:r>
            <w:r w:rsidR="00DC477D" w:rsidRPr="00DC477D">
              <w:rPr>
                <w:rFonts w:cstheme="minorHAnsi"/>
                <w:lang w:val="de-CH"/>
              </w:rPr>
              <w:t>"</w:t>
            </w:r>
            <w:r w:rsidR="00E60884" w:rsidRPr="00E60884">
              <w:rPr>
                <w:lang w:val="de-CH"/>
              </w:rPr>
              <w:t>Anforderung des Dokuments über Leistungsexport</w:t>
            </w:r>
            <w:r w:rsidR="00DC477D" w:rsidRPr="00DC477D">
              <w:rPr>
                <w:rFonts w:cstheme="minorHAnsi"/>
                <w:lang w:val="de-CH"/>
              </w:rPr>
              <w:t>"</w:t>
            </w:r>
            <w:r w:rsidR="00286398">
              <w:rPr>
                <w:rFonts w:cstheme="minorHAnsi"/>
                <w:lang w:val="de-CH"/>
              </w:rPr>
              <w:t xml:space="preserve"> erhalten haben</w:t>
            </w:r>
            <w:r w:rsidR="00837EAD" w:rsidRPr="00DC477D">
              <w:rPr>
                <w:lang w:val="de-CH"/>
              </w:rPr>
              <w:t>,</w:t>
            </w:r>
            <w:r w:rsidR="00F007BC" w:rsidRPr="00DC477D">
              <w:rPr>
                <w:lang w:val="de-CH"/>
              </w:rPr>
              <w:t xml:space="preserve"> </w:t>
            </w:r>
            <w:r w:rsidR="00DC477D" w:rsidRPr="00DC477D">
              <w:rPr>
                <w:lang w:val="de-CH"/>
              </w:rPr>
              <w:t>müssen Sie dem Fallträger mit Informationen über Anspruch und Export antw</w:t>
            </w:r>
            <w:r w:rsidR="00286398">
              <w:rPr>
                <w:lang w:val="de-CH"/>
              </w:rPr>
              <w:t>o</w:t>
            </w:r>
            <w:r w:rsidR="00DC477D" w:rsidRPr="00DC477D">
              <w:rPr>
                <w:lang w:val="de-CH"/>
              </w:rPr>
              <w:t>r</w:t>
            </w:r>
            <w:r w:rsidR="00286398">
              <w:rPr>
                <w:lang w:val="de-CH"/>
              </w:rPr>
              <w:t>t</w:t>
            </w:r>
            <w:r w:rsidR="00DC477D" w:rsidRPr="00DC477D">
              <w:rPr>
                <w:lang w:val="de-CH"/>
              </w:rPr>
              <w:t xml:space="preserve">en, indem Sie ein SED U008 </w:t>
            </w:r>
            <w:r w:rsidR="00DC477D" w:rsidRPr="00DC477D">
              <w:rPr>
                <w:rFonts w:cstheme="minorHAnsi"/>
                <w:lang w:val="de-CH"/>
              </w:rPr>
              <w:t>"</w:t>
            </w:r>
            <w:r w:rsidR="00DC477D" w:rsidRPr="00DC477D">
              <w:rPr>
                <w:lang w:val="de-CH"/>
              </w:rPr>
              <w:t xml:space="preserve">Dokument </w:t>
            </w:r>
            <w:r w:rsidR="00E60884">
              <w:rPr>
                <w:lang w:val="de-CH"/>
              </w:rPr>
              <w:t>über Leistungse</w:t>
            </w:r>
            <w:r w:rsidR="00DC477D" w:rsidRPr="00DC477D">
              <w:rPr>
                <w:lang w:val="de-CH"/>
              </w:rPr>
              <w:t>xport</w:t>
            </w:r>
            <w:r w:rsidR="00DC477D" w:rsidRPr="00DC477D">
              <w:rPr>
                <w:rFonts w:cstheme="minorHAnsi"/>
                <w:lang w:val="de-CH"/>
              </w:rPr>
              <w:t>"</w:t>
            </w:r>
            <w:r w:rsidR="00DC477D" w:rsidRPr="00DC477D">
              <w:rPr>
                <w:lang w:val="de-CH"/>
              </w:rPr>
              <w:t xml:space="preserve"> senden.</w:t>
            </w:r>
          </w:p>
          <w:p w14:paraId="3B0AA22D" w14:textId="7A1B2E2D" w:rsidR="00D9077D" w:rsidRPr="00286398" w:rsidRDefault="00286398" w:rsidP="00D9077D">
            <w:pPr>
              <w:jc w:val="both"/>
              <w:rPr>
                <w:lang w:val="de-CH"/>
              </w:rPr>
            </w:pPr>
            <w:r w:rsidRPr="00286398">
              <w:rPr>
                <w:lang w:val="de-CH"/>
              </w:rPr>
              <w:t>Das Ergebnis dieses Schrittes kann sein:</w:t>
            </w:r>
          </w:p>
          <w:p w14:paraId="1E59BECE" w14:textId="4FBEDC4A" w:rsidR="00286398" w:rsidRPr="00286398" w:rsidRDefault="00D9077D" w:rsidP="00D9077D">
            <w:pPr>
              <w:jc w:val="both"/>
              <w:rPr>
                <w:lang w:val="de-CH"/>
              </w:rPr>
            </w:pPr>
            <w:r w:rsidRPr="00286398">
              <w:rPr>
                <w:lang w:val="de-CH"/>
              </w:rPr>
              <w:t xml:space="preserve">1. </w:t>
            </w:r>
            <w:r w:rsidR="00286398" w:rsidRPr="00286398">
              <w:rPr>
                <w:lang w:val="de-CH"/>
              </w:rPr>
              <w:t>Der Antragsteller ist anspruch</w:t>
            </w:r>
            <w:r w:rsidR="00286398">
              <w:rPr>
                <w:lang w:val="de-CH"/>
              </w:rPr>
              <w:t>s</w:t>
            </w:r>
            <w:r w:rsidR="00286398" w:rsidRPr="00286398">
              <w:rPr>
                <w:lang w:val="de-CH"/>
              </w:rPr>
              <w:t xml:space="preserve">berechtigt für den </w:t>
            </w:r>
            <w:r w:rsidR="00B228B3">
              <w:rPr>
                <w:lang w:val="de-CH"/>
              </w:rPr>
              <w:t>Leistungse</w:t>
            </w:r>
            <w:r w:rsidR="00286398" w:rsidRPr="00286398">
              <w:rPr>
                <w:lang w:val="de-CH"/>
              </w:rPr>
              <w:t xml:space="preserve">xport aus dem zuständigen MS und ist beim Arbeitsamt des unterstützenden MS angemeldet (auf der Grundlage der oben genannten Information). Die Zahlung der exportierten </w:t>
            </w:r>
            <w:r w:rsidR="008137F6">
              <w:rPr>
                <w:lang w:val="de-CH"/>
              </w:rPr>
              <w:t>ALE</w:t>
            </w:r>
            <w:r w:rsidR="00286398" w:rsidRPr="00286398">
              <w:rPr>
                <w:lang w:val="de-CH"/>
              </w:rPr>
              <w:t xml:space="preserve"> ist weiterzuführen oder (falls sie ausgesetzt worden </w:t>
            </w:r>
            <w:r w:rsidR="00A43D5E">
              <w:rPr>
                <w:lang w:val="de-CH"/>
              </w:rPr>
              <w:t>ist</w:t>
            </w:r>
            <w:r w:rsidR="00286398" w:rsidRPr="00286398">
              <w:rPr>
                <w:lang w:val="de-CH"/>
              </w:rPr>
              <w:t>, weil die unter Art. 64</w:t>
            </w:r>
            <w:r w:rsidR="00B228B3">
              <w:rPr>
                <w:lang w:val="de-CH"/>
              </w:rPr>
              <w:t xml:space="preserve"> Abs. </w:t>
            </w:r>
            <w:r w:rsidR="00286398" w:rsidRPr="00286398">
              <w:rPr>
                <w:lang w:val="de-CH"/>
              </w:rPr>
              <w:t>1</w:t>
            </w:r>
            <w:r w:rsidR="00B228B3">
              <w:rPr>
                <w:lang w:val="de-CH"/>
              </w:rPr>
              <w:t xml:space="preserve"> Bst.</w:t>
            </w:r>
            <w:r w:rsidR="00286398" w:rsidRPr="00286398">
              <w:rPr>
                <w:lang w:val="de-CH"/>
              </w:rPr>
              <w:t xml:space="preserve"> b</w:t>
            </w:r>
            <w:r w:rsidR="00B228B3">
              <w:rPr>
                <w:lang w:val="de-CH"/>
              </w:rPr>
              <w:t xml:space="preserve"> der Verordnung</w:t>
            </w:r>
            <w:r w:rsidR="00286398" w:rsidRPr="00286398">
              <w:rPr>
                <w:lang w:val="de-CH"/>
              </w:rPr>
              <w:t xml:space="preserve"> 88</w:t>
            </w:r>
            <w:r w:rsidR="00B228B3">
              <w:rPr>
                <w:lang w:val="de-CH"/>
              </w:rPr>
              <w:t>3</w:t>
            </w:r>
            <w:r w:rsidR="00286398" w:rsidRPr="00286398">
              <w:rPr>
                <w:lang w:val="de-CH"/>
              </w:rPr>
              <w:t>/</w:t>
            </w:r>
            <w:r w:rsidR="00B228B3">
              <w:rPr>
                <w:lang w:val="de-CH"/>
              </w:rPr>
              <w:t>20</w:t>
            </w:r>
            <w:r w:rsidR="00286398" w:rsidRPr="00286398">
              <w:rPr>
                <w:lang w:val="de-CH"/>
              </w:rPr>
              <w:t xml:space="preserve">04 genannte Frist überschritten worden ist) wieder aufzunehmen. In den Leitlinien werden solche Antragsteller als </w:t>
            </w:r>
            <w:r w:rsidR="00046A1C">
              <w:rPr>
                <w:rFonts w:cstheme="minorHAnsi"/>
                <w:lang w:val="de-CH"/>
              </w:rPr>
              <w:t>"</w:t>
            </w:r>
            <w:r w:rsidR="00286398" w:rsidRPr="00286398">
              <w:rPr>
                <w:lang w:val="de-CH"/>
              </w:rPr>
              <w:t xml:space="preserve">anspruchsberechtigt für den </w:t>
            </w:r>
            <w:r w:rsidR="000768D0">
              <w:rPr>
                <w:lang w:val="de-CH"/>
              </w:rPr>
              <w:t>Leistungse</w:t>
            </w:r>
            <w:r w:rsidR="00286398" w:rsidRPr="00286398">
              <w:rPr>
                <w:lang w:val="de-CH"/>
              </w:rPr>
              <w:t>xport</w:t>
            </w:r>
            <w:r w:rsidR="00046A1C">
              <w:rPr>
                <w:rFonts w:cstheme="minorHAnsi"/>
                <w:lang w:val="de-CH"/>
              </w:rPr>
              <w:t>"</w:t>
            </w:r>
            <w:r w:rsidR="00286398" w:rsidRPr="00286398">
              <w:rPr>
                <w:lang w:val="de-CH"/>
              </w:rPr>
              <w:t xml:space="preserve"> bezeichnet. Diese </w:t>
            </w:r>
            <w:r w:rsidR="00A43D5E">
              <w:rPr>
                <w:lang w:val="de-CH"/>
              </w:rPr>
              <w:t xml:space="preserve">Situation </w:t>
            </w:r>
            <w:r w:rsidR="00286398" w:rsidRPr="00286398">
              <w:rPr>
                <w:lang w:val="de-CH"/>
              </w:rPr>
              <w:t xml:space="preserve">bleibt so lange bestehen, bis Ereignisse eintreten, welche sich auf den Export auswirken und </w:t>
            </w:r>
            <w:r w:rsidR="00046A1C">
              <w:rPr>
                <w:lang w:val="de-CH"/>
              </w:rPr>
              <w:t xml:space="preserve">diesen </w:t>
            </w:r>
            <w:r w:rsidR="00286398" w:rsidRPr="00286398">
              <w:rPr>
                <w:lang w:val="de-CH"/>
              </w:rPr>
              <w:t xml:space="preserve">unter Umständen beenden (womit dieser Anwendungsfall </w:t>
            </w:r>
            <w:r w:rsidR="00A43D5E">
              <w:rPr>
                <w:lang w:val="de-CH"/>
              </w:rPr>
              <w:t>endet</w:t>
            </w:r>
            <w:r w:rsidR="00286398" w:rsidRPr="00286398">
              <w:rPr>
                <w:lang w:val="de-CH"/>
              </w:rPr>
              <w:t xml:space="preserve">). </w:t>
            </w:r>
          </w:p>
          <w:p w14:paraId="3B58BEC5" w14:textId="46A7A729" w:rsidR="0023382E" w:rsidRPr="00A43D5E" w:rsidRDefault="00D9077D" w:rsidP="00975820">
            <w:pPr>
              <w:spacing w:after="120"/>
              <w:rPr>
                <w:lang w:val="de-CH"/>
              </w:rPr>
            </w:pPr>
            <w:r w:rsidRPr="0006504A">
              <w:rPr>
                <w:lang w:val="de-CH"/>
              </w:rPr>
              <w:t xml:space="preserve">2. </w:t>
            </w:r>
            <w:r w:rsidR="00A43D5E" w:rsidRPr="00A43D5E">
              <w:rPr>
                <w:lang w:val="de-CH"/>
              </w:rPr>
              <w:t>Der Antragsteller ist nicht anspruchsberechtigt für den</w:t>
            </w:r>
            <w:r w:rsidR="000768D0">
              <w:rPr>
                <w:lang w:val="de-CH"/>
              </w:rPr>
              <w:t xml:space="preserve"> L</w:t>
            </w:r>
            <w:r w:rsidR="000768D0" w:rsidRPr="000768D0">
              <w:rPr>
                <w:lang w:val="de-CH"/>
              </w:rPr>
              <w:t>eistungse</w:t>
            </w:r>
            <w:r w:rsidR="00A43D5E" w:rsidRPr="00A43D5E">
              <w:rPr>
                <w:lang w:val="de-CH"/>
              </w:rPr>
              <w:t>xport aus dem zuständigen MS. De</w:t>
            </w:r>
            <w:r w:rsidR="00A43D5E">
              <w:rPr>
                <w:lang w:val="de-CH"/>
              </w:rPr>
              <w:t>r</w:t>
            </w:r>
            <w:r w:rsidR="00A43D5E" w:rsidRPr="00A43D5E">
              <w:rPr>
                <w:lang w:val="de-CH"/>
              </w:rPr>
              <w:t xml:space="preserve"> Anwendungsfall endet, wenn der Antragsteller als nicht anspruchsberechtigt für den </w:t>
            </w:r>
            <w:r w:rsidR="000768D0">
              <w:rPr>
                <w:lang w:val="de-CH"/>
              </w:rPr>
              <w:t>L</w:t>
            </w:r>
            <w:r w:rsidR="000768D0" w:rsidRPr="000768D0">
              <w:rPr>
                <w:lang w:val="de-CH"/>
              </w:rPr>
              <w:t>eistungse</w:t>
            </w:r>
            <w:r w:rsidR="00A43D5E" w:rsidRPr="00A43D5E">
              <w:rPr>
                <w:lang w:val="de-CH"/>
              </w:rPr>
              <w:t xml:space="preserve">xport befunden wird – er sollte durch den Fallträger geschlossen werden. </w:t>
            </w:r>
          </w:p>
          <w:p w14:paraId="3C7AC274" w14:textId="4E4E9736" w:rsidR="004A3B47" w:rsidRPr="00A43D5E" w:rsidRDefault="002D70F4" w:rsidP="004A3B47">
            <w:pPr>
              <w:rPr>
                <w:lang w:val="de-CH"/>
              </w:rPr>
            </w:pPr>
            <w:hyperlink w:anchor="_CP._9_What" w:history="1">
              <w:r w:rsidR="004A3B47" w:rsidRPr="00A43D5E">
                <w:rPr>
                  <w:rStyle w:val="Hyperlink"/>
                  <w:lang w:val="de-CH"/>
                </w:rPr>
                <w:t>I</w:t>
              </w:r>
              <w:r w:rsidR="00A43D5E" w:rsidRPr="00A43D5E">
                <w:rPr>
                  <w:rStyle w:val="Hyperlink"/>
                  <w:lang w:val="de-CH"/>
                </w:rPr>
                <w:t xml:space="preserve">ch habe </w:t>
              </w:r>
              <w:r w:rsidR="00260CAC">
                <w:rPr>
                  <w:rStyle w:val="Hyperlink"/>
                  <w:lang w:val="de-CH"/>
                </w:rPr>
                <w:t>die</w:t>
              </w:r>
              <w:r w:rsidR="00A43D5E" w:rsidRPr="00A43D5E">
                <w:rPr>
                  <w:rStyle w:val="Hyperlink"/>
                  <w:lang w:val="de-CH"/>
                </w:rPr>
                <w:t xml:space="preserve"> Schliessung eines Anwendungsfalls erhalten</w:t>
              </w:r>
              <w:r w:rsidR="004A3B47" w:rsidRPr="00A43D5E">
                <w:rPr>
                  <w:rStyle w:val="Hyperlink"/>
                  <w:lang w:val="de-CH"/>
                </w:rPr>
                <w:t>.</w:t>
              </w:r>
            </w:hyperlink>
            <w:r w:rsidR="004A3B47" w:rsidRPr="00A43D5E">
              <w:rPr>
                <w:lang w:val="de-CH"/>
              </w:rPr>
              <w:t xml:space="preserve"> (</w:t>
            </w:r>
            <w:r w:rsidR="00A43D5E" w:rsidRPr="00A43D5E">
              <w:rPr>
                <w:lang w:val="de-CH"/>
              </w:rPr>
              <w:t>Schritt</w:t>
            </w:r>
            <w:r w:rsidR="004A3B47" w:rsidRPr="00A43D5E">
              <w:rPr>
                <w:lang w:val="de-CH"/>
              </w:rPr>
              <w:t xml:space="preserve"> CP.9)</w:t>
            </w:r>
          </w:p>
          <w:p w14:paraId="5991BC47" w14:textId="72853E23" w:rsidR="00F007BC" w:rsidRPr="002E5D8F" w:rsidRDefault="002D70F4" w:rsidP="00975820">
            <w:pPr>
              <w:spacing w:after="120"/>
              <w:jc w:val="both"/>
            </w:pPr>
            <w:hyperlink w:anchor="_CP.2__" w:history="1">
              <w:r w:rsidR="00A43D5E" w:rsidRPr="00A43D5E">
                <w:rPr>
                  <w:rStyle w:val="Hyperlink"/>
                  <w:lang w:val="de-CH"/>
                </w:rPr>
                <w:t>Andernfalls ist der Antragsteller anspruch</w:t>
              </w:r>
              <w:r w:rsidR="00A43D5E">
                <w:rPr>
                  <w:rStyle w:val="Hyperlink"/>
                  <w:lang w:val="de-CH"/>
                </w:rPr>
                <w:t>s</w:t>
              </w:r>
              <w:r w:rsidR="00A43D5E" w:rsidRPr="00A43D5E">
                <w:rPr>
                  <w:rStyle w:val="Hyperlink"/>
                  <w:lang w:val="de-CH"/>
                </w:rPr>
                <w:t xml:space="preserve">berechtigt für den </w:t>
              </w:r>
              <w:r w:rsidR="000768D0">
                <w:rPr>
                  <w:rStyle w:val="Hyperlink"/>
                  <w:lang w:val="de-CH"/>
                </w:rPr>
                <w:t>L</w:t>
              </w:r>
              <w:r w:rsidR="000768D0" w:rsidRPr="000768D0">
                <w:rPr>
                  <w:rStyle w:val="Hyperlink"/>
                  <w:lang w:val="de-CH"/>
                </w:rPr>
                <w:t>eistungse</w:t>
              </w:r>
              <w:r w:rsidR="00A43D5E" w:rsidRPr="00A43D5E">
                <w:rPr>
                  <w:rStyle w:val="Hyperlink"/>
                  <w:lang w:val="de-CH"/>
                </w:rPr>
                <w:t>xport</w:t>
              </w:r>
              <w:r w:rsidR="0023382E" w:rsidRPr="00A43D5E">
                <w:rPr>
                  <w:rStyle w:val="Hyperlink"/>
                  <w:lang w:val="de-CH"/>
                </w:rPr>
                <w:t>.</w:t>
              </w:r>
            </w:hyperlink>
            <w:r w:rsidR="003464AC" w:rsidRPr="00A43D5E">
              <w:rPr>
                <w:rStyle w:val="Hyperlink"/>
                <w:color w:val="auto"/>
                <w:u w:val="none"/>
                <w:lang w:val="de-CH"/>
              </w:rPr>
              <w:t xml:space="preserve"> (</w:t>
            </w:r>
            <w:r w:rsidR="00A43D5E" w:rsidRPr="00A43D5E">
              <w:rPr>
                <w:rStyle w:val="Hyperlink"/>
                <w:color w:val="auto"/>
                <w:u w:val="none"/>
                <w:lang w:val="de-CH"/>
              </w:rPr>
              <w:t>Schritt</w:t>
            </w:r>
            <w:r w:rsidR="003464AC" w:rsidRPr="00A43D5E">
              <w:rPr>
                <w:rStyle w:val="Hyperlink"/>
                <w:color w:val="auto"/>
                <w:u w:val="none"/>
                <w:lang w:val="de-CH"/>
              </w:rPr>
              <w:t xml:space="preserve"> CP.2)</w:t>
            </w:r>
          </w:p>
        </w:tc>
      </w:tr>
      <w:tr w:rsidR="00782EB7" w:rsidRPr="00F705D6" w14:paraId="40397ED8" w14:textId="77777777" w:rsidTr="00782EB7">
        <w:tc>
          <w:tcPr>
            <w:tcW w:w="10065" w:type="dxa"/>
          </w:tcPr>
          <w:p w14:paraId="48454666" w14:textId="5961C353" w:rsidR="00A43D5E" w:rsidRPr="002B579A" w:rsidRDefault="00A43D5E" w:rsidP="00A43D5E">
            <w:pPr>
              <w:rPr>
                <w:lang w:val="de-CH"/>
              </w:rPr>
            </w:pPr>
            <w:r w:rsidRPr="002B579A">
              <w:rPr>
                <w:lang w:val="de-CH"/>
              </w:rPr>
              <w:t>Folgende Sub-Prozess-Schritte stehen de</w:t>
            </w:r>
            <w:r w:rsidR="00EA372B">
              <w:rPr>
                <w:lang w:val="de-CH"/>
              </w:rPr>
              <w:t>r Gegenpartei</w:t>
            </w:r>
            <w:r w:rsidRPr="002B579A">
              <w:rPr>
                <w:lang w:val="de-CH"/>
              </w:rPr>
              <w:t xml:space="preserve"> Fallträger in dieser Phase zur Auswahl:</w:t>
            </w:r>
          </w:p>
          <w:p w14:paraId="2E61128D" w14:textId="1FD0A9D1" w:rsidR="00A43D5E" w:rsidRPr="002B579A" w:rsidRDefault="00A43D5E" w:rsidP="00A43D5E">
            <w:pPr>
              <w:rPr>
                <w:lang w:val="de-CH"/>
              </w:rPr>
            </w:pPr>
            <w:r w:rsidRPr="002B579A">
              <w:rPr>
                <w:lang w:val="de-CH"/>
              </w:rPr>
              <w:t xml:space="preserve">Ich will </w:t>
            </w:r>
            <w:r w:rsidR="00E609F9">
              <w:rPr>
                <w:lang w:val="de-CH"/>
              </w:rPr>
              <w:t xml:space="preserve">ein </w:t>
            </w:r>
            <w:r w:rsidRPr="002B579A">
              <w:rPr>
                <w:lang w:val="de-CH"/>
              </w:rPr>
              <w:t xml:space="preserve">SED U007 oder U009 ablehnen </w:t>
            </w:r>
            <w:r w:rsidRPr="002B579A">
              <w:rPr>
                <w:rStyle w:val="Hyperlink"/>
                <w:color w:val="auto"/>
                <w:u w:val="none"/>
                <w:lang w:val="de-CH"/>
              </w:rPr>
              <w:t xml:space="preserve">(AD_BUC_09), vorausgesetzt, dass ich nicht bereits auf </w:t>
            </w:r>
            <w:r w:rsidR="00E609F9">
              <w:rPr>
                <w:rStyle w:val="Hyperlink"/>
                <w:color w:val="auto"/>
                <w:u w:val="none"/>
                <w:lang w:val="de-CH"/>
              </w:rPr>
              <w:t>d</w:t>
            </w:r>
            <w:r w:rsidR="00E609F9" w:rsidRPr="0006504A">
              <w:rPr>
                <w:rStyle w:val="Hyperlink"/>
                <w:color w:val="auto"/>
                <w:u w:val="none"/>
                <w:lang w:val="de-CH"/>
              </w:rPr>
              <w:t>as</w:t>
            </w:r>
            <w:r w:rsidRPr="00E609F9">
              <w:rPr>
                <w:rStyle w:val="Hyperlink"/>
                <w:color w:val="auto"/>
                <w:u w:val="none"/>
                <w:lang w:val="de-CH"/>
              </w:rPr>
              <w:t xml:space="preserve"> </w:t>
            </w:r>
            <w:r w:rsidRPr="002B579A">
              <w:rPr>
                <w:rStyle w:val="Hyperlink"/>
                <w:color w:val="auto"/>
                <w:u w:val="none"/>
                <w:lang w:val="de-CH"/>
              </w:rPr>
              <w:t>SED reagiert habe.</w:t>
            </w:r>
          </w:p>
          <w:p w14:paraId="799D587A" w14:textId="1714E261" w:rsidR="00A43D5E" w:rsidRPr="002B579A" w:rsidRDefault="00A43D5E" w:rsidP="00A43D5E">
            <w:pPr>
              <w:rPr>
                <w:lang w:val="de-CH"/>
              </w:rPr>
            </w:pPr>
            <w:r w:rsidRPr="002B579A">
              <w:rPr>
                <w:lang w:val="de-CH"/>
              </w:rPr>
              <w:t>Ich will Unklarheiten in einem vo</w:t>
            </w:r>
            <w:r w:rsidR="00E609F9">
              <w:rPr>
                <w:lang w:val="de-CH"/>
              </w:rPr>
              <w:t xml:space="preserve">m Fallträger </w:t>
            </w:r>
            <w:r w:rsidRPr="002B579A">
              <w:rPr>
                <w:lang w:val="de-CH"/>
              </w:rPr>
              <w:t>erhaltenen SED U007 oder U009 ausräumen (AD_BUC_08).</w:t>
            </w:r>
          </w:p>
          <w:p w14:paraId="6599A9EA" w14:textId="5D3DD48B" w:rsidR="00A43D5E" w:rsidRPr="002B579A" w:rsidRDefault="00A43D5E" w:rsidP="00A43D5E">
            <w:pPr>
              <w:rPr>
                <w:lang w:val="de-CH"/>
              </w:rPr>
            </w:pPr>
            <w:r w:rsidRPr="002B579A">
              <w:rPr>
                <w:lang w:val="de-CH"/>
              </w:rPr>
              <w:t xml:space="preserve">Ich will ein gesendetes SED </w:t>
            </w:r>
            <w:r w:rsidR="002B579A" w:rsidRPr="002B579A">
              <w:rPr>
                <w:lang w:val="de-CH"/>
              </w:rPr>
              <w:t xml:space="preserve">U008 </w:t>
            </w:r>
            <w:r w:rsidRPr="002B579A">
              <w:rPr>
                <w:lang w:val="de-CH"/>
              </w:rPr>
              <w:t>annullieren (AD_BUC_06).</w:t>
            </w:r>
          </w:p>
          <w:p w14:paraId="53186427" w14:textId="1833C635" w:rsidR="00A43D5E" w:rsidRPr="002B579A" w:rsidRDefault="00A43D5E" w:rsidP="00A43D5E">
            <w:pPr>
              <w:rPr>
                <w:lang w:val="de-CH"/>
              </w:rPr>
            </w:pPr>
            <w:r w:rsidRPr="002B579A">
              <w:rPr>
                <w:lang w:val="de-CH"/>
              </w:rPr>
              <w:t xml:space="preserve">Ich will Informationen in einem gesendeten SED </w:t>
            </w:r>
            <w:r w:rsidR="002B579A" w:rsidRPr="002B579A">
              <w:rPr>
                <w:lang w:val="de-CH"/>
              </w:rPr>
              <w:t xml:space="preserve">U008 </w:t>
            </w:r>
            <w:r w:rsidRPr="002B579A">
              <w:rPr>
                <w:lang w:val="de-CH"/>
              </w:rPr>
              <w:t>aktualisieren (AD_BUC_10).</w:t>
            </w:r>
          </w:p>
          <w:p w14:paraId="69C70674" w14:textId="77777777" w:rsidR="00A43D5E" w:rsidRPr="002B579A" w:rsidRDefault="00A43D5E" w:rsidP="00A43D5E">
            <w:pPr>
              <w:rPr>
                <w:lang w:val="de-CH"/>
              </w:rPr>
            </w:pPr>
            <w:r w:rsidRPr="002B579A">
              <w:rPr>
                <w:lang w:val="de-CH"/>
              </w:rPr>
              <w:t>Ich will den Fall einer anderen zuständigen Institution in meinem Mitgliedstaat weiterleiten, da ich nicht mehr dafür zuständig bin (AD_BUC_05).</w:t>
            </w:r>
          </w:p>
          <w:p w14:paraId="134F8BA0" w14:textId="77777777" w:rsidR="00A43D5E" w:rsidRPr="002B579A" w:rsidRDefault="00A43D5E" w:rsidP="00A43D5E">
            <w:pPr>
              <w:rPr>
                <w:lang w:val="de-CH"/>
              </w:rPr>
            </w:pPr>
            <w:r w:rsidRPr="002B579A">
              <w:rPr>
                <w:lang w:val="de-CH"/>
              </w:rPr>
              <w:t>Ich will zusätzliche Informationen austauschen, die im gesendeten fallspezifischen SED nicht vorgesehen sind (H_BUC_01).</w:t>
            </w:r>
          </w:p>
          <w:p w14:paraId="37AE993D" w14:textId="084BD007" w:rsidR="00782EB7" w:rsidRPr="002B579A" w:rsidRDefault="00A43D5E" w:rsidP="009C2250">
            <w:pPr>
              <w:rPr>
                <w:lang w:val="de-CH"/>
              </w:rPr>
            </w:pPr>
            <w:r w:rsidRPr="002B579A">
              <w:rPr>
                <w:lang w:val="de-CH"/>
              </w:rPr>
              <w:t>Ich will eine Hinschiedsmeldung senden (H_BUC_07).</w:t>
            </w:r>
          </w:p>
        </w:tc>
      </w:tr>
    </w:tbl>
    <w:p w14:paraId="7CC55E38" w14:textId="77777777" w:rsidR="00167B4B" w:rsidRPr="0006504A" w:rsidRDefault="00167B4B" w:rsidP="00BF49A3">
      <w:pPr>
        <w:spacing w:after="0"/>
        <w:rPr>
          <w:lang w:val="de-CH"/>
        </w:rPr>
      </w:pPr>
    </w:p>
    <w:tbl>
      <w:tblPr>
        <w:tblStyle w:val="Tabellenraster1"/>
        <w:tblW w:w="10065" w:type="dxa"/>
        <w:tblInd w:w="-318" w:type="dxa"/>
        <w:tblLook w:val="04A0" w:firstRow="1" w:lastRow="0" w:firstColumn="1" w:lastColumn="0" w:noHBand="0" w:noVBand="1"/>
      </w:tblPr>
      <w:tblGrid>
        <w:gridCol w:w="10065"/>
      </w:tblGrid>
      <w:tr w:rsidR="00841F93" w:rsidRPr="00F705D6" w14:paraId="613C957E" w14:textId="77777777" w:rsidTr="00965D8D">
        <w:tc>
          <w:tcPr>
            <w:tcW w:w="10065" w:type="dxa"/>
            <w:shd w:val="clear" w:color="auto" w:fill="B8CCE4" w:themeFill="accent1" w:themeFillTint="66"/>
          </w:tcPr>
          <w:p w14:paraId="4D4EC085" w14:textId="4DBC15CF" w:rsidR="00841F93" w:rsidRPr="0006504A" w:rsidRDefault="00841F93" w:rsidP="00841F93">
            <w:pPr>
              <w:pStyle w:val="berschrift2"/>
              <w:outlineLvl w:val="1"/>
              <w:rPr>
                <w:lang w:val="de-CH"/>
              </w:rPr>
            </w:pPr>
            <w:bookmarkStart w:id="42" w:name="_CP.2__"/>
            <w:bookmarkEnd w:id="42"/>
            <w:r w:rsidRPr="0006504A">
              <w:rPr>
                <w:highlight w:val="yellow"/>
                <w:lang w:val="de-CH"/>
              </w:rPr>
              <w:br w:type="page"/>
            </w:r>
            <w:bookmarkStart w:id="43" w:name="_Toc524447676"/>
            <w:r w:rsidRPr="0006504A">
              <w:rPr>
                <w:lang w:val="de-CH"/>
              </w:rPr>
              <w:t xml:space="preserve">CP.2 </w:t>
            </w:r>
            <w:r w:rsidR="00E350FF" w:rsidRPr="00E350FF">
              <w:rPr>
                <w:lang w:val="de-CH"/>
              </w:rPr>
              <w:t>Wie reagiere ich als Gegenpartei auf verschiedene Ereignisse, die während der Exp</w:t>
            </w:r>
            <w:r w:rsidR="00E350FF">
              <w:rPr>
                <w:lang w:val="de-CH"/>
              </w:rPr>
              <w:t>o</w:t>
            </w:r>
            <w:r w:rsidR="00E350FF" w:rsidRPr="00E350FF">
              <w:rPr>
                <w:lang w:val="de-CH"/>
              </w:rPr>
              <w:t>rtperiode auftreten</w:t>
            </w:r>
            <w:r w:rsidRPr="00E350FF">
              <w:rPr>
                <w:lang w:val="de-CH"/>
              </w:rPr>
              <w:t>?</w:t>
            </w:r>
            <w:bookmarkEnd w:id="43"/>
          </w:p>
        </w:tc>
      </w:tr>
      <w:tr w:rsidR="00841F93" w:rsidRPr="002E5D8F" w14:paraId="090EE968" w14:textId="77777777" w:rsidTr="00965D8D">
        <w:tc>
          <w:tcPr>
            <w:tcW w:w="10065" w:type="dxa"/>
          </w:tcPr>
          <w:p w14:paraId="69AE9CD1" w14:textId="614A9C33" w:rsidR="00841F93" w:rsidRPr="00EA372B" w:rsidRDefault="00742BF5" w:rsidP="00975820">
            <w:pPr>
              <w:spacing w:before="120"/>
              <w:jc w:val="both"/>
              <w:rPr>
                <w:lang w:val="de-CH"/>
              </w:rPr>
            </w:pPr>
            <w:r w:rsidRPr="00EA372B">
              <w:rPr>
                <w:lang w:val="de-CH"/>
              </w:rPr>
              <w:t xml:space="preserve">Folgende Ereignisse können für Sie als Gegenpartei während der Exportperiode eintreten (in beliebiger Reihenfolge): </w:t>
            </w:r>
          </w:p>
          <w:p w14:paraId="531FB713" w14:textId="089FE364" w:rsidR="00841F93" w:rsidRPr="00EA372B" w:rsidRDefault="002D70F4" w:rsidP="00841F93">
            <w:pPr>
              <w:numPr>
                <w:ilvl w:val="0"/>
                <w:numId w:val="32"/>
              </w:numPr>
              <w:rPr>
                <w:color w:val="0000FF" w:themeColor="hyperlink"/>
                <w:u w:val="single"/>
                <w:lang w:val="de-CH"/>
              </w:rPr>
            </w:pPr>
            <w:hyperlink w:anchor="_CP.3_Wie_gehe" w:history="1">
              <w:r w:rsidR="00742BF5" w:rsidRPr="000A2116">
                <w:rPr>
                  <w:rStyle w:val="Hyperlink"/>
                  <w:lang w:val="de-CH"/>
                </w:rPr>
                <w:t xml:space="preserve">Vom Fallträger werden Umstände gemeldet, die sich auf den </w:t>
              </w:r>
              <w:r w:rsidR="00B228B3" w:rsidRPr="000A2116">
                <w:rPr>
                  <w:rStyle w:val="Hyperlink"/>
                  <w:lang w:val="de-CH"/>
                </w:rPr>
                <w:t>Leistungsa</w:t>
              </w:r>
              <w:r w:rsidR="00742BF5" w:rsidRPr="000A2116">
                <w:rPr>
                  <w:rStyle w:val="Hyperlink"/>
                  <w:lang w:val="de-CH"/>
                </w:rPr>
                <w:t>nspruch auswirken könnten</w:t>
              </w:r>
            </w:hyperlink>
            <w:r w:rsidR="00841F93" w:rsidRPr="00EA372B">
              <w:rPr>
                <w:color w:val="0000FF" w:themeColor="hyperlink"/>
                <w:u w:val="single"/>
                <w:lang w:val="de-CH"/>
              </w:rPr>
              <w:t>;</w:t>
            </w:r>
            <w:r w:rsidR="003464AC" w:rsidRPr="00EA372B">
              <w:rPr>
                <w:rStyle w:val="Hyperlink"/>
                <w:color w:val="auto"/>
                <w:u w:val="none"/>
                <w:lang w:val="de-CH"/>
              </w:rPr>
              <w:t xml:space="preserve"> (</w:t>
            </w:r>
            <w:r w:rsidR="00742BF5" w:rsidRPr="00EA372B">
              <w:rPr>
                <w:rStyle w:val="Hyperlink"/>
                <w:color w:val="auto"/>
                <w:u w:val="none"/>
                <w:lang w:val="de-CH"/>
              </w:rPr>
              <w:t>Schritt</w:t>
            </w:r>
            <w:r w:rsidR="003464AC" w:rsidRPr="00EA372B">
              <w:rPr>
                <w:rStyle w:val="Hyperlink"/>
                <w:color w:val="auto"/>
                <w:u w:val="none"/>
                <w:lang w:val="de-CH"/>
              </w:rPr>
              <w:t xml:space="preserve"> CP.3)</w:t>
            </w:r>
          </w:p>
          <w:p w14:paraId="02BF2594" w14:textId="412205FA" w:rsidR="00841F93" w:rsidRPr="00EA372B" w:rsidRDefault="002D70F4" w:rsidP="00841F93">
            <w:pPr>
              <w:numPr>
                <w:ilvl w:val="0"/>
                <w:numId w:val="32"/>
              </w:numPr>
              <w:rPr>
                <w:color w:val="0000FF" w:themeColor="hyperlink"/>
                <w:u w:val="single"/>
                <w:lang w:val="de-CH"/>
              </w:rPr>
            </w:pPr>
            <w:hyperlink w:anchor="_CP._4_How" w:history="1">
              <w:r w:rsidR="00742BF5" w:rsidRPr="00EA372B">
                <w:rPr>
                  <w:rStyle w:val="Hyperlink"/>
                  <w:lang w:val="de-CH"/>
                </w:rPr>
                <w:t>Sie wollen Monatsberichte vom Fallträger verlangen</w:t>
              </w:r>
            </w:hyperlink>
            <w:r w:rsidR="00841F93" w:rsidRPr="00EA372B">
              <w:rPr>
                <w:color w:val="0000FF" w:themeColor="hyperlink"/>
                <w:u w:val="single"/>
                <w:lang w:val="de-CH"/>
              </w:rPr>
              <w:t>;</w:t>
            </w:r>
            <w:r w:rsidR="003464AC" w:rsidRPr="00EA372B">
              <w:rPr>
                <w:rStyle w:val="Hyperlink"/>
                <w:color w:val="auto"/>
                <w:u w:val="none"/>
                <w:lang w:val="de-CH"/>
              </w:rPr>
              <w:t xml:space="preserve"> (</w:t>
            </w:r>
            <w:r w:rsidR="00742BF5" w:rsidRPr="00EA372B">
              <w:rPr>
                <w:rStyle w:val="Hyperlink"/>
                <w:color w:val="auto"/>
                <w:u w:val="none"/>
                <w:lang w:val="de-CH"/>
              </w:rPr>
              <w:t>Schritt</w:t>
            </w:r>
            <w:r w:rsidR="003464AC" w:rsidRPr="00EA372B">
              <w:rPr>
                <w:rStyle w:val="Hyperlink"/>
                <w:color w:val="auto"/>
                <w:u w:val="none"/>
                <w:lang w:val="de-CH"/>
              </w:rPr>
              <w:t xml:space="preserve"> CP.4)</w:t>
            </w:r>
          </w:p>
          <w:p w14:paraId="7A1151CA" w14:textId="58C65C84" w:rsidR="00841F93" w:rsidRPr="00EA372B" w:rsidRDefault="002D70F4" w:rsidP="00841F93">
            <w:pPr>
              <w:numPr>
                <w:ilvl w:val="0"/>
                <w:numId w:val="32"/>
              </w:numPr>
              <w:rPr>
                <w:color w:val="0000FF" w:themeColor="hyperlink"/>
                <w:u w:val="single"/>
                <w:lang w:val="de-CH"/>
              </w:rPr>
            </w:pPr>
            <w:hyperlink w:anchor="_CP._4_What" w:history="1">
              <w:r w:rsidR="00742BF5" w:rsidRPr="00EA372B">
                <w:rPr>
                  <w:rStyle w:val="Hyperlink"/>
                  <w:lang w:val="de-CH"/>
                </w:rPr>
                <w:t>Sie müssen den Monatsbericht des Fallträgers verarbeiten</w:t>
              </w:r>
            </w:hyperlink>
            <w:r w:rsidR="00841F93" w:rsidRPr="00EA372B">
              <w:rPr>
                <w:color w:val="0000FF" w:themeColor="hyperlink"/>
                <w:u w:val="single"/>
                <w:lang w:val="de-CH"/>
              </w:rPr>
              <w:t xml:space="preserve">; </w:t>
            </w:r>
            <w:r w:rsidR="003464AC" w:rsidRPr="00EA372B">
              <w:rPr>
                <w:rStyle w:val="Hyperlink"/>
                <w:color w:val="auto"/>
                <w:u w:val="none"/>
                <w:lang w:val="de-CH"/>
              </w:rPr>
              <w:t>(</w:t>
            </w:r>
            <w:r w:rsidR="00742BF5" w:rsidRPr="00EA372B">
              <w:rPr>
                <w:rStyle w:val="Hyperlink"/>
                <w:color w:val="auto"/>
                <w:u w:val="none"/>
                <w:lang w:val="de-CH"/>
              </w:rPr>
              <w:t>Schritt</w:t>
            </w:r>
            <w:r w:rsidR="003464AC" w:rsidRPr="00EA372B">
              <w:rPr>
                <w:rStyle w:val="Hyperlink"/>
                <w:color w:val="auto"/>
                <w:u w:val="none"/>
                <w:lang w:val="de-CH"/>
              </w:rPr>
              <w:t xml:space="preserve"> CP.5)</w:t>
            </w:r>
          </w:p>
          <w:p w14:paraId="057BA6FA" w14:textId="7AFA68AA" w:rsidR="00841F93" w:rsidRPr="00EA372B" w:rsidRDefault="002D70F4" w:rsidP="00841F93">
            <w:pPr>
              <w:numPr>
                <w:ilvl w:val="0"/>
                <w:numId w:val="32"/>
              </w:numPr>
              <w:rPr>
                <w:color w:val="0000FF" w:themeColor="hyperlink"/>
                <w:u w:val="single"/>
                <w:lang w:val="de-CH"/>
              </w:rPr>
            </w:pPr>
            <w:hyperlink w:anchor="_CP.6_Was_muss" w:history="1">
              <w:r w:rsidR="00742BF5" w:rsidRPr="000A2116">
                <w:rPr>
                  <w:rStyle w:val="Hyperlink"/>
                  <w:lang w:val="de-CH"/>
                </w:rPr>
                <w:t xml:space="preserve">Sie müssen dem Fallträger </w:t>
              </w:r>
              <w:r w:rsidR="00EA372B" w:rsidRPr="000A2116">
                <w:rPr>
                  <w:rStyle w:val="Hyperlink"/>
                  <w:lang w:val="de-CH"/>
                </w:rPr>
                <w:t xml:space="preserve">die Rückkehr der arbeitslosen Person </w:t>
              </w:r>
              <w:r w:rsidR="00742BF5" w:rsidRPr="000A2116">
                <w:rPr>
                  <w:rStyle w:val="Hyperlink"/>
                  <w:lang w:val="de-CH"/>
                </w:rPr>
                <w:t>melden</w:t>
              </w:r>
            </w:hyperlink>
            <w:r w:rsidR="00841F93" w:rsidRPr="00EA372B">
              <w:rPr>
                <w:color w:val="0000FF" w:themeColor="hyperlink"/>
                <w:u w:val="single"/>
                <w:lang w:val="de-CH"/>
              </w:rPr>
              <w:t>;</w:t>
            </w:r>
            <w:r w:rsidR="003464AC" w:rsidRPr="00EA372B">
              <w:rPr>
                <w:rStyle w:val="Hyperlink"/>
                <w:color w:val="auto"/>
                <w:u w:val="none"/>
                <w:lang w:val="de-CH"/>
              </w:rPr>
              <w:t xml:space="preserve"> (</w:t>
            </w:r>
            <w:r w:rsidR="00EA372B" w:rsidRPr="00EA372B">
              <w:rPr>
                <w:rStyle w:val="Hyperlink"/>
                <w:color w:val="auto"/>
                <w:u w:val="none"/>
                <w:lang w:val="de-CH"/>
              </w:rPr>
              <w:t>Schritt</w:t>
            </w:r>
            <w:r w:rsidR="003464AC" w:rsidRPr="00EA372B">
              <w:rPr>
                <w:rStyle w:val="Hyperlink"/>
                <w:color w:val="auto"/>
                <w:u w:val="none"/>
                <w:lang w:val="de-CH"/>
              </w:rPr>
              <w:t xml:space="preserve"> CP.6)</w:t>
            </w:r>
          </w:p>
          <w:p w14:paraId="6183FE05" w14:textId="77176D34" w:rsidR="00841F93" w:rsidRPr="00EA372B" w:rsidRDefault="002D70F4" w:rsidP="00841F93">
            <w:pPr>
              <w:numPr>
                <w:ilvl w:val="0"/>
                <w:numId w:val="32"/>
              </w:numPr>
              <w:rPr>
                <w:color w:val="0000FF" w:themeColor="hyperlink"/>
                <w:u w:val="single"/>
                <w:lang w:val="de-CH"/>
              </w:rPr>
            </w:pPr>
            <w:hyperlink w:anchor="_CP._7_How" w:history="1">
              <w:r w:rsidR="00742BF5" w:rsidRPr="00EA372B">
                <w:rPr>
                  <w:rStyle w:val="Hyperlink"/>
                  <w:lang w:val="de-CH"/>
                </w:rPr>
                <w:t>Sie müssen dem Fallträger eine Verlängerung de</w:t>
              </w:r>
              <w:r w:rsidR="00EA372B" w:rsidRPr="00EA372B">
                <w:rPr>
                  <w:rStyle w:val="Hyperlink"/>
                  <w:lang w:val="de-CH"/>
                </w:rPr>
                <w:t>s Anspruchs melden</w:t>
              </w:r>
            </w:hyperlink>
            <w:r w:rsidR="00841F93" w:rsidRPr="00EA372B">
              <w:rPr>
                <w:color w:val="0000FF" w:themeColor="hyperlink"/>
                <w:u w:val="single"/>
                <w:lang w:val="de-CH"/>
              </w:rPr>
              <w:t>;</w:t>
            </w:r>
            <w:r w:rsidR="003464AC" w:rsidRPr="00EA372B">
              <w:rPr>
                <w:rStyle w:val="Hyperlink"/>
                <w:color w:val="auto"/>
                <w:u w:val="none"/>
                <w:lang w:val="de-CH"/>
              </w:rPr>
              <w:t xml:space="preserve"> (</w:t>
            </w:r>
            <w:r w:rsidR="00EA372B" w:rsidRPr="00EA372B">
              <w:rPr>
                <w:rStyle w:val="Hyperlink"/>
                <w:color w:val="auto"/>
                <w:u w:val="none"/>
                <w:lang w:val="de-CH"/>
              </w:rPr>
              <w:t>Schritt</w:t>
            </w:r>
            <w:r w:rsidR="003464AC" w:rsidRPr="00EA372B">
              <w:rPr>
                <w:rStyle w:val="Hyperlink"/>
                <w:color w:val="auto"/>
                <w:u w:val="none"/>
                <w:lang w:val="de-CH"/>
              </w:rPr>
              <w:t xml:space="preserve"> CP.7)</w:t>
            </w:r>
          </w:p>
          <w:p w14:paraId="27F17475" w14:textId="02A1B0DA" w:rsidR="003E3CC2" w:rsidRPr="00EA372B" w:rsidRDefault="002D70F4" w:rsidP="003E3CC2">
            <w:pPr>
              <w:numPr>
                <w:ilvl w:val="0"/>
                <w:numId w:val="32"/>
              </w:numPr>
              <w:rPr>
                <w:rStyle w:val="Hyperlink"/>
                <w:lang w:val="de-CH"/>
              </w:rPr>
            </w:pPr>
            <w:hyperlink w:anchor="_CP._8_What" w:history="1">
              <w:r w:rsidR="00EA372B" w:rsidRPr="00EA372B">
                <w:rPr>
                  <w:rStyle w:val="Hyperlink"/>
                  <w:lang w:val="de-CH"/>
                </w:rPr>
                <w:t>Sie müssen dem Fallträger ein neues Enddatum des Anspruchs melden</w:t>
              </w:r>
            </w:hyperlink>
            <w:r w:rsidR="002A0EF8" w:rsidRPr="00EA372B">
              <w:rPr>
                <w:color w:val="0000FF" w:themeColor="hyperlink"/>
                <w:u w:val="single"/>
                <w:lang w:val="de-CH"/>
              </w:rPr>
              <w:t>;</w:t>
            </w:r>
            <w:r w:rsidR="003464AC" w:rsidRPr="00EA372B">
              <w:rPr>
                <w:rStyle w:val="Hyperlink"/>
                <w:color w:val="auto"/>
                <w:u w:val="none"/>
                <w:lang w:val="de-CH"/>
              </w:rPr>
              <w:t xml:space="preserve"> (</w:t>
            </w:r>
            <w:r w:rsidR="00EA372B" w:rsidRPr="00EA372B">
              <w:rPr>
                <w:rStyle w:val="Hyperlink"/>
                <w:color w:val="auto"/>
                <w:u w:val="none"/>
                <w:lang w:val="de-CH"/>
              </w:rPr>
              <w:t>Schritt</w:t>
            </w:r>
            <w:r w:rsidR="003464AC" w:rsidRPr="00EA372B">
              <w:rPr>
                <w:rStyle w:val="Hyperlink"/>
                <w:color w:val="auto"/>
                <w:u w:val="none"/>
                <w:lang w:val="de-CH"/>
              </w:rPr>
              <w:t xml:space="preserve"> CP.8)</w:t>
            </w:r>
          </w:p>
          <w:p w14:paraId="3038AB43" w14:textId="5FA78A82" w:rsidR="00841F93" w:rsidRPr="00EA372B" w:rsidRDefault="002D70F4" w:rsidP="00975820">
            <w:pPr>
              <w:numPr>
                <w:ilvl w:val="0"/>
                <w:numId w:val="32"/>
              </w:numPr>
              <w:spacing w:after="120"/>
              <w:rPr>
                <w:color w:val="0000FF" w:themeColor="hyperlink"/>
                <w:u w:val="single"/>
                <w:lang w:val="de-CH"/>
              </w:rPr>
            </w:pPr>
            <w:hyperlink w:anchor="_CP._9_What" w:history="1">
              <w:r w:rsidR="00B228B3">
                <w:rPr>
                  <w:rStyle w:val="Hyperlink"/>
                  <w:lang w:val="de-CH"/>
                </w:rPr>
                <w:t>Sie</w:t>
              </w:r>
              <w:r w:rsidR="00EA372B" w:rsidRPr="00EA372B">
                <w:rPr>
                  <w:rStyle w:val="Hyperlink"/>
                  <w:lang w:val="de-CH"/>
                </w:rPr>
                <w:t xml:space="preserve"> habe</w:t>
              </w:r>
              <w:r w:rsidR="00B228B3">
                <w:rPr>
                  <w:rStyle w:val="Hyperlink"/>
                  <w:lang w:val="de-CH"/>
                </w:rPr>
                <w:t>n</w:t>
              </w:r>
              <w:r w:rsidR="00EA372B" w:rsidRPr="00EA372B">
                <w:rPr>
                  <w:rStyle w:val="Hyperlink"/>
                  <w:lang w:val="de-CH"/>
                </w:rPr>
                <w:t xml:space="preserve"> eine Schliessung des Anwendungsfalls erhalten</w:t>
              </w:r>
              <w:r w:rsidR="003E3CC2" w:rsidRPr="00EA372B">
                <w:rPr>
                  <w:rStyle w:val="Hyperlink"/>
                  <w:lang w:val="de-CH"/>
                </w:rPr>
                <w:t>.</w:t>
              </w:r>
            </w:hyperlink>
            <w:r w:rsidR="003E3CC2" w:rsidRPr="00EA372B">
              <w:rPr>
                <w:lang w:val="de-CH"/>
              </w:rPr>
              <w:t xml:space="preserve"> (</w:t>
            </w:r>
            <w:r w:rsidR="00EA372B" w:rsidRPr="00EA372B">
              <w:rPr>
                <w:lang w:val="de-CH"/>
              </w:rPr>
              <w:t>Schritt</w:t>
            </w:r>
            <w:r w:rsidR="003E3CC2" w:rsidRPr="00EA372B">
              <w:rPr>
                <w:lang w:val="de-CH"/>
              </w:rPr>
              <w:t xml:space="preserve"> CP.9)</w:t>
            </w:r>
          </w:p>
        </w:tc>
      </w:tr>
      <w:tr w:rsidR="00965D8D" w:rsidRPr="00F705D6" w14:paraId="48A66D1D" w14:textId="77777777" w:rsidTr="00965D8D">
        <w:tc>
          <w:tcPr>
            <w:tcW w:w="10065" w:type="dxa"/>
          </w:tcPr>
          <w:p w14:paraId="6F1590D5" w14:textId="5D5FF103" w:rsidR="00EA372B" w:rsidRPr="003A26C8" w:rsidRDefault="00EA372B" w:rsidP="00EA372B">
            <w:pPr>
              <w:rPr>
                <w:lang w:val="de-CH"/>
              </w:rPr>
            </w:pPr>
            <w:r w:rsidRPr="003A26C8">
              <w:rPr>
                <w:lang w:val="de-CH"/>
              </w:rPr>
              <w:t>Folgende Sub-Prozess-Schritte stehen der Gegenpartei in dieser Phase zur Auswahl:</w:t>
            </w:r>
          </w:p>
          <w:p w14:paraId="296232BE" w14:textId="6B897E38" w:rsidR="00EA372B" w:rsidRPr="003A26C8" w:rsidRDefault="00EA372B" w:rsidP="00EA372B">
            <w:pPr>
              <w:rPr>
                <w:lang w:val="de-CH"/>
              </w:rPr>
            </w:pPr>
            <w:r w:rsidRPr="003A26C8">
              <w:rPr>
                <w:lang w:val="de-CH"/>
              </w:rPr>
              <w:t>Ich will Unklarheiten in einem vom Fallträger erhaltenen SED ausräumen (AD_BUC_08).</w:t>
            </w:r>
          </w:p>
          <w:p w14:paraId="37416423" w14:textId="664C2AF0" w:rsidR="00EA372B" w:rsidRPr="003A26C8" w:rsidRDefault="00EA372B" w:rsidP="00EA372B">
            <w:pPr>
              <w:rPr>
                <w:lang w:val="de-CH"/>
              </w:rPr>
            </w:pPr>
            <w:r w:rsidRPr="003A26C8">
              <w:rPr>
                <w:lang w:val="de-CH"/>
              </w:rPr>
              <w:t>Ich will den Fallträger ermahnen, mir ein ausstehendes SED oder Informationen zu liefern (AD_BUC_07).</w:t>
            </w:r>
          </w:p>
          <w:p w14:paraId="62AB66A2" w14:textId="77777777" w:rsidR="00EA372B" w:rsidRPr="003A26C8" w:rsidRDefault="00EA372B" w:rsidP="00EA372B">
            <w:pPr>
              <w:rPr>
                <w:lang w:val="de-CH"/>
              </w:rPr>
            </w:pPr>
            <w:r w:rsidRPr="003A26C8">
              <w:rPr>
                <w:lang w:val="de-CH"/>
              </w:rPr>
              <w:t>Ich will ein gesendetes SED U010 annullieren (AD_BUC_06).</w:t>
            </w:r>
          </w:p>
          <w:p w14:paraId="648D3F79" w14:textId="0C109A84" w:rsidR="00EA372B" w:rsidRPr="003A26C8" w:rsidRDefault="00EA372B" w:rsidP="00EA372B">
            <w:pPr>
              <w:rPr>
                <w:lang w:val="de-CH"/>
              </w:rPr>
            </w:pPr>
            <w:r w:rsidRPr="003A26C8">
              <w:rPr>
                <w:lang w:val="de-CH"/>
              </w:rPr>
              <w:lastRenderedPageBreak/>
              <w:t>Ich will Informationen in einem gesendeten SED aktualisieren (AD_BUC_10).</w:t>
            </w:r>
          </w:p>
          <w:p w14:paraId="19C8F102" w14:textId="77777777" w:rsidR="00EA372B" w:rsidRPr="003A26C8" w:rsidRDefault="00EA372B" w:rsidP="00EA372B">
            <w:pPr>
              <w:rPr>
                <w:lang w:val="de-CH"/>
              </w:rPr>
            </w:pPr>
            <w:r w:rsidRPr="003A26C8">
              <w:rPr>
                <w:lang w:val="de-CH"/>
              </w:rPr>
              <w:t>Ich will den Fall einer anderen zuständigen Institution in meinem Mitgliedstaat weiterleiten, da ich nicht mehr dafür zuständig bin (AD_BUC_05).</w:t>
            </w:r>
          </w:p>
          <w:p w14:paraId="4CD28A5B" w14:textId="77777777" w:rsidR="00EA372B" w:rsidRPr="003A26C8" w:rsidRDefault="00EA372B" w:rsidP="00EA372B">
            <w:pPr>
              <w:rPr>
                <w:lang w:val="de-CH"/>
              </w:rPr>
            </w:pPr>
            <w:r w:rsidRPr="003A26C8">
              <w:rPr>
                <w:lang w:val="de-CH"/>
              </w:rPr>
              <w:t>Ich will zusätzliche Informationen austauschen, die im gesendeten fallspezifischen SED nicht vorgesehen sind (H_BUC_01).</w:t>
            </w:r>
          </w:p>
          <w:p w14:paraId="0D59C9FB" w14:textId="5F78453A" w:rsidR="00965D8D" w:rsidRPr="003A26C8" w:rsidRDefault="00EA372B" w:rsidP="009C2250">
            <w:pPr>
              <w:rPr>
                <w:lang w:val="de-CH"/>
              </w:rPr>
            </w:pPr>
            <w:r w:rsidRPr="003A26C8">
              <w:rPr>
                <w:lang w:val="de-CH"/>
              </w:rPr>
              <w:t>Ich will eine Hinschiedsmeldung senden (H_BUC_07).</w:t>
            </w:r>
          </w:p>
        </w:tc>
      </w:tr>
    </w:tbl>
    <w:p w14:paraId="12291672" w14:textId="77777777" w:rsidR="00841F93" w:rsidRPr="0006504A" w:rsidRDefault="00841F93" w:rsidP="00EE402A">
      <w:pPr>
        <w:spacing w:after="0"/>
        <w:jc w:val="both"/>
        <w:rPr>
          <w:lang w:val="de-CH"/>
        </w:rPr>
      </w:pPr>
    </w:p>
    <w:tbl>
      <w:tblPr>
        <w:tblStyle w:val="Tabellenraster1"/>
        <w:tblW w:w="10065" w:type="dxa"/>
        <w:tblInd w:w="-318" w:type="dxa"/>
        <w:tblLook w:val="04A0" w:firstRow="1" w:lastRow="0" w:firstColumn="1" w:lastColumn="0" w:noHBand="0" w:noVBand="1"/>
      </w:tblPr>
      <w:tblGrid>
        <w:gridCol w:w="10065"/>
      </w:tblGrid>
      <w:tr w:rsidR="00F007BC" w:rsidRPr="00F705D6" w14:paraId="0BBF8C6D" w14:textId="77777777" w:rsidTr="00122107">
        <w:tc>
          <w:tcPr>
            <w:tcW w:w="10065" w:type="dxa"/>
            <w:shd w:val="clear" w:color="auto" w:fill="B8CCE4" w:themeFill="accent1" w:themeFillTint="66"/>
          </w:tcPr>
          <w:p w14:paraId="4B18A6B0" w14:textId="26985F6C" w:rsidR="00F007BC" w:rsidRPr="003A26C8" w:rsidRDefault="00841F93" w:rsidP="00136D57">
            <w:pPr>
              <w:pStyle w:val="berschrift2"/>
              <w:outlineLvl w:val="1"/>
              <w:rPr>
                <w:lang w:val="de-CH"/>
              </w:rPr>
            </w:pPr>
            <w:bookmarkStart w:id="44" w:name="_CP.2__How"/>
            <w:bookmarkStart w:id="45" w:name="_CP.3__How"/>
            <w:bookmarkStart w:id="46" w:name="_CP.3_Wie_gehe"/>
            <w:bookmarkStart w:id="47" w:name="_Toc524447677"/>
            <w:bookmarkStart w:id="48" w:name="Description_of_SEDs"/>
            <w:bookmarkEnd w:id="44"/>
            <w:bookmarkEnd w:id="45"/>
            <w:bookmarkEnd w:id="46"/>
            <w:r w:rsidRPr="003A26C8">
              <w:rPr>
                <w:lang w:val="de-CH"/>
              </w:rPr>
              <w:t>CP.3</w:t>
            </w:r>
            <w:r w:rsidR="00F007BC" w:rsidRPr="003A26C8">
              <w:rPr>
                <w:lang w:val="de-CH"/>
              </w:rPr>
              <w:t xml:space="preserve"> </w:t>
            </w:r>
            <w:r w:rsidR="003A26C8" w:rsidRPr="003A26C8">
              <w:rPr>
                <w:lang w:val="de-CH"/>
              </w:rPr>
              <w:t xml:space="preserve">Wie gehe ich vor bei der Meldung von Umständen, die sich auf den </w:t>
            </w:r>
            <w:r w:rsidR="00B228B3">
              <w:rPr>
                <w:lang w:val="de-CH"/>
              </w:rPr>
              <w:t>L</w:t>
            </w:r>
            <w:r w:rsidR="00B228B3" w:rsidRPr="00B228B3">
              <w:rPr>
                <w:lang w:val="de-CH"/>
              </w:rPr>
              <w:t>eistungsa</w:t>
            </w:r>
            <w:r w:rsidR="003A26C8" w:rsidRPr="003A26C8">
              <w:rPr>
                <w:lang w:val="de-CH"/>
              </w:rPr>
              <w:t>nspruch auswirken</w:t>
            </w:r>
            <w:r w:rsidR="00B228B3">
              <w:rPr>
                <w:lang w:val="de-CH"/>
              </w:rPr>
              <w:t xml:space="preserve"> könnten</w:t>
            </w:r>
            <w:r w:rsidR="003A26C8" w:rsidRPr="003A26C8">
              <w:rPr>
                <w:lang w:val="de-CH"/>
              </w:rPr>
              <w:t>?</w:t>
            </w:r>
            <w:bookmarkEnd w:id="47"/>
          </w:p>
        </w:tc>
      </w:tr>
      <w:tr w:rsidR="00F007BC" w:rsidRPr="002E5D8F" w14:paraId="3C7EC70F" w14:textId="77777777" w:rsidTr="00122107">
        <w:tc>
          <w:tcPr>
            <w:tcW w:w="10065" w:type="dxa"/>
          </w:tcPr>
          <w:p w14:paraId="2B984213" w14:textId="29FDD42A" w:rsidR="003A26C8" w:rsidRPr="00601C78" w:rsidRDefault="003A26C8" w:rsidP="00975820">
            <w:pPr>
              <w:spacing w:after="120"/>
              <w:jc w:val="both"/>
              <w:rPr>
                <w:lang w:val="de-CH"/>
              </w:rPr>
            </w:pPr>
            <w:r w:rsidRPr="00601C78">
              <w:rPr>
                <w:lang w:val="de-CH"/>
              </w:rPr>
              <w:t xml:space="preserve">Falls Sie ein SED U010 </w:t>
            </w:r>
            <w:r w:rsidR="00601C78">
              <w:rPr>
                <w:rFonts w:cstheme="minorHAnsi"/>
                <w:lang w:val="de-CH"/>
              </w:rPr>
              <w:t>"</w:t>
            </w:r>
            <w:r w:rsidRPr="00601C78">
              <w:rPr>
                <w:lang w:val="de-CH"/>
              </w:rPr>
              <w:t xml:space="preserve">Umstände mit möglicher Auswirkung auf </w:t>
            </w:r>
            <w:r w:rsidR="00E60884">
              <w:rPr>
                <w:lang w:val="de-CH"/>
              </w:rPr>
              <w:t>den Leistungsa</w:t>
            </w:r>
            <w:r w:rsidRPr="00601C78">
              <w:rPr>
                <w:lang w:val="de-CH"/>
              </w:rPr>
              <w:t>nspruch – Export</w:t>
            </w:r>
            <w:r w:rsidR="00601C78">
              <w:rPr>
                <w:rFonts w:cstheme="minorHAnsi"/>
                <w:lang w:val="de-CH"/>
              </w:rPr>
              <w:t>"</w:t>
            </w:r>
            <w:r w:rsidR="00601C78" w:rsidRPr="00601C78">
              <w:rPr>
                <w:lang w:val="de-CH"/>
              </w:rPr>
              <w:t xml:space="preserve"> </w:t>
            </w:r>
            <w:r w:rsidR="00601C78">
              <w:rPr>
                <w:lang w:val="de-CH"/>
              </w:rPr>
              <w:t xml:space="preserve">erhalten haben, </w:t>
            </w:r>
            <w:r w:rsidR="00601C78" w:rsidRPr="00601C78">
              <w:rPr>
                <w:lang w:val="de-CH"/>
              </w:rPr>
              <w:t xml:space="preserve">müssen Sie abklären, welche Auswirkung der Umstand auf den Anspruch des Stellensuchenden auf </w:t>
            </w:r>
            <w:r w:rsidR="008137F6">
              <w:rPr>
                <w:lang w:val="de-CH"/>
              </w:rPr>
              <w:t>ALE</w:t>
            </w:r>
            <w:r w:rsidR="00601C78" w:rsidRPr="00601C78">
              <w:rPr>
                <w:lang w:val="de-CH"/>
              </w:rPr>
              <w:t xml:space="preserve"> gemäss Ihrer Rechtsgrundlage hat.</w:t>
            </w:r>
            <w:r w:rsidR="00BE3267">
              <w:rPr>
                <w:lang w:val="de-CH"/>
              </w:rPr>
              <w:t xml:space="preserve"> Sie müssen ebenfalls</w:t>
            </w:r>
            <w:r w:rsidR="00DF77AC">
              <w:rPr>
                <w:lang w:val="de-CH"/>
              </w:rPr>
              <w:t xml:space="preserve"> überprüfen, ob der Fallträger wünscht, über die Auswirkung auf den Anspruch informiert zu werden (</w:t>
            </w:r>
            <w:r w:rsidR="00DF77AC">
              <w:rPr>
                <w:rFonts w:cstheme="minorHAnsi"/>
                <w:lang w:val="de-CH"/>
              </w:rPr>
              <w:t>"</w:t>
            </w:r>
            <w:r w:rsidR="00DF77AC">
              <w:rPr>
                <w:lang w:val="de-CH"/>
              </w:rPr>
              <w:t>Ja</w:t>
            </w:r>
            <w:r w:rsidR="00DF77AC">
              <w:rPr>
                <w:rFonts w:cstheme="minorHAnsi"/>
                <w:lang w:val="de-CH"/>
              </w:rPr>
              <w:t>"</w:t>
            </w:r>
            <w:r w:rsidR="00DF77AC">
              <w:rPr>
                <w:lang w:val="de-CH"/>
              </w:rPr>
              <w:t xml:space="preserve"> im Feld </w:t>
            </w:r>
            <w:r w:rsidR="00DF77AC">
              <w:rPr>
                <w:rFonts w:cstheme="minorHAnsi"/>
                <w:lang w:val="de-CH"/>
              </w:rPr>
              <w:t>"</w:t>
            </w:r>
            <w:r w:rsidR="00DF77AC">
              <w:rPr>
                <w:lang w:val="de-CH"/>
              </w:rPr>
              <w:t>Benachrichtigung erwünscht</w:t>
            </w:r>
            <w:r w:rsidR="00DF77AC">
              <w:rPr>
                <w:rFonts w:cstheme="minorHAnsi"/>
                <w:lang w:val="de-CH"/>
              </w:rPr>
              <w:t>"</w:t>
            </w:r>
            <w:r w:rsidR="00DF77AC">
              <w:rPr>
                <w:lang w:val="de-CH"/>
              </w:rPr>
              <w:t xml:space="preserve"> in SED U010). Wenn das der Fall ist, müssen Sie </w:t>
            </w:r>
            <w:r w:rsidR="00260CAC">
              <w:rPr>
                <w:lang w:val="de-CH"/>
              </w:rPr>
              <w:t xml:space="preserve">ein </w:t>
            </w:r>
            <w:r w:rsidR="00DF77AC">
              <w:rPr>
                <w:lang w:val="de-CH"/>
              </w:rPr>
              <w:t xml:space="preserve">SED U011 </w:t>
            </w:r>
            <w:r w:rsidR="00DF77AC">
              <w:rPr>
                <w:rFonts w:cstheme="minorHAnsi"/>
                <w:lang w:val="de-CH"/>
              </w:rPr>
              <w:t>"</w:t>
            </w:r>
            <w:r w:rsidR="00DF77AC">
              <w:rPr>
                <w:lang w:val="de-CH"/>
              </w:rPr>
              <w:t xml:space="preserve">Auswirkung auf </w:t>
            </w:r>
            <w:r w:rsidR="002531EF">
              <w:rPr>
                <w:lang w:val="de-CH"/>
              </w:rPr>
              <w:t>den Leistungsa</w:t>
            </w:r>
            <w:r w:rsidR="00DF77AC">
              <w:rPr>
                <w:lang w:val="de-CH"/>
              </w:rPr>
              <w:t>nspruch – Export</w:t>
            </w:r>
            <w:r w:rsidR="00DF77AC">
              <w:rPr>
                <w:rFonts w:cstheme="minorHAnsi"/>
                <w:lang w:val="de-CH"/>
              </w:rPr>
              <w:t>"</w:t>
            </w:r>
            <w:r w:rsidR="00DF77AC">
              <w:rPr>
                <w:lang w:val="de-CH"/>
              </w:rPr>
              <w:t xml:space="preserve"> ausfüllen und dem Fallträger senden. Die in SED U010 enthaltene Information könnte das Enddatum der Exportperiode verändern</w:t>
            </w:r>
            <w:r w:rsidR="00DA7EF9">
              <w:rPr>
                <w:lang w:val="de-CH"/>
              </w:rPr>
              <w:t xml:space="preserve"> und</w:t>
            </w:r>
            <w:r w:rsidR="00DF77AC">
              <w:rPr>
                <w:lang w:val="de-CH"/>
              </w:rPr>
              <w:t xml:space="preserve"> unter Umständen den Anspruch und </w:t>
            </w:r>
            <w:r w:rsidR="00DA7EF9">
              <w:rPr>
                <w:lang w:val="de-CH"/>
              </w:rPr>
              <w:t xml:space="preserve">damit </w:t>
            </w:r>
            <w:r w:rsidR="00DF77AC">
              <w:rPr>
                <w:lang w:val="de-CH"/>
              </w:rPr>
              <w:t>den Anwendungsfall</w:t>
            </w:r>
            <w:r w:rsidR="00DA7EF9">
              <w:rPr>
                <w:lang w:val="de-CH"/>
              </w:rPr>
              <w:t xml:space="preserve"> beenden</w:t>
            </w:r>
            <w:r w:rsidR="00DF77AC">
              <w:rPr>
                <w:lang w:val="de-CH"/>
              </w:rPr>
              <w:t xml:space="preserve">. Wenn der </w:t>
            </w:r>
            <w:r w:rsidR="00B228B3">
              <w:rPr>
                <w:lang w:val="de-CH"/>
              </w:rPr>
              <w:t>Leistungsa</w:t>
            </w:r>
            <w:r w:rsidR="00DF77AC">
              <w:rPr>
                <w:lang w:val="de-CH"/>
              </w:rPr>
              <w:t xml:space="preserve">nspruch beendet ist und dies dem Fallträger im SED U011 mitgeteilt wurde, ist es nicht notwendig, parallel dazu ein SED U016 </w:t>
            </w:r>
            <w:r w:rsidR="00DF77AC">
              <w:rPr>
                <w:rFonts w:cstheme="minorHAnsi"/>
                <w:lang w:val="de-CH"/>
              </w:rPr>
              <w:t>"</w:t>
            </w:r>
            <w:r w:rsidR="00DF77AC">
              <w:rPr>
                <w:lang w:val="de-CH"/>
              </w:rPr>
              <w:t xml:space="preserve">Ende des </w:t>
            </w:r>
            <w:r w:rsidR="002531EF">
              <w:rPr>
                <w:lang w:val="de-CH"/>
              </w:rPr>
              <w:t>Leistungsa</w:t>
            </w:r>
            <w:r w:rsidR="00DF77AC">
              <w:rPr>
                <w:lang w:val="de-CH"/>
              </w:rPr>
              <w:t>nspruchs – Export</w:t>
            </w:r>
            <w:r w:rsidR="00DF77AC">
              <w:rPr>
                <w:rFonts w:cstheme="minorHAnsi"/>
                <w:lang w:val="de-CH"/>
              </w:rPr>
              <w:t>"</w:t>
            </w:r>
            <w:r w:rsidR="00DF77AC">
              <w:rPr>
                <w:lang w:val="de-CH"/>
              </w:rPr>
              <w:t xml:space="preserve"> zu schicken. Der Anwendungsfall sollte sodann vom Fallträger geschlossen werden.</w:t>
            </w:r>
          </w:p>
          <w:p w14:paraId="3EFA919D" w14:textId="6D5F8D85" w:rsidR="003E3CC2" w:rsidRPr="00260CAC" w:rsidRDefault="002D70F4" w:rsidP="003E3CC2">
            <w:pPr>
              <w:rPr>
                <w:lang w:val="de-CH"/>
              </w:rPr>
            </w:pPr>
            <w:hyperlink w:anchor="_CP._9_What" w:history="1">
              <w:r w:rsidR="003E3CC2" w:rsidRPr="00260CAC">
                <w:rPr>
                  <w:rStyle w:val="Hyperlink"/>
                  <w:lang w:val="de-CH"/>
                </w:rPr>
                <w:t>I</w:t>
              </w:r>
              <w:r w:rsidR="00260CAC" w:rsidRPr="00260CAC">
                <w:rPr>
                  <w:rStyle w:val="Hyperlink"/>
                  <w:lang w:val="de-CH"/>
                </w:rPr>
                <w:t>ch habe die Schliessung eines Anwendungsfalls erhalten</w:t>
              </w:r>
              <w:r w:rsidR="003E3CC2" w:rsidRPr="00260CAC">
                <w:rPr>
                  <w:rStyle w:val="Hyperlink"/>
                  <w:lang w:val="de-CH"/>
                </w:rPr>
                <w:t>.</w:t>
              </w:r>
            </w:hyperlink>
            <w:r w:rsidR="003E3CC2" w:rsidRPr="00260CAC">
              <w:rPr>
                <w:lang w:val="de-CH"/>
              </w:rPr>
              <w:t xml:space="preserve"> (</w:t>
            </w:r>
            <w:r w:rsidR="00260CAC" w:rsidRPr="00260CAC">
              <w:rPr>
                <w:lang w:val="de-CH"/>
              </w:rPr>
              <w:t>Schritt</w:t>
            </w:r>
            <w:r w:rsidR="003E3CC2" w:rsidRPr="00260CAC">
              <w:rPr>
                <w:lang w:val="de-CH"/>
              </w:rPr>
              <w:t xml:space="preserve"> CP.9)</w:t>
            </w:r>
          </w:p>
          <w:p w14:paraId="5BFAB857" w14:textId="5BE40798" w:rsidR="00F007BC" w:rsidRPr="00975820" w:rsidRDefault="002D70F4" w:rsidP="00975820">
            <w:pPr>
              <w:spacing w:after="120"/>
              <w:jc w:val="both"/>
            </w:pPr>
            <w:hyperlink w:anchor="_CP.2__" w:history="1">
              <w:r w:rsidR="00260CAC" w:rsidRPr="00260CAC">
                <w:rPr>
                  <w:rStyle w:val="Hyperlink"/>
                  <w:lang w:val="de-CH"/>
                </w:rPr>
                <w:t xml:space="preserve">Andernfalls ist der Antragsteller nach wie vor anspruchsberechtigt für den </w:t>
              </w:r>
              <w:r w:rsidR="00DD7308">
                <w:rPr>
                  <w:rStyle w:val="Hyperlink"/>
                  <w:lang w:val="de-CH"/>
                </w:rPr>
                <w:t>Leistungse</w:t>
              </w:r>
              <w:r w:rsidR="00260CAC" w:rsidRPr="00260CAC">
                <w:rPr>
                  <w:rStyle w:val="Hyperlink"/>
                  <w:lang w:val="de-CH"/>
                </w:rPr>
                <w:t>xport</w:t>
              </w:r>
              <w:r w:rsidR="009A2581" w:rsidRPr="00260CAC">
                <w:rPr>
                  <w:rStyle w:val="Hyperlink"/>
                  <w:lang w:val="de-CH"/>
                </w:rPr>
                <w:t>.</w:t>
              </w:r>
            </w:hyperlink>
            <w:r w:rsidR="003464AC" w:rsidRPr="00260CAC">
              <w:rPr>
                <w:rStyle w:val="Hyperlink"/>
                <w:color w:val="auto"/>
                <w:u w:val="none"/>
                <w:lang w:val="de-CH"/>
              </w:rPr>
              <w:t xml:space="preserve"> (</w:t>
            </w:r>
            <w:r w:rsidR="00260CAC" w:rsidRPr="00260CAC">
              <w:rPr>
                <w:rStyle w:val="Hyperlink"/>
                <w:color w:val="auto"/>
                <w:u w:val="none"/>
                <w:lang w:val="de-CH"/>
              </w:rPr>
              <w:t>Schritt</w:t>
            </w:r>
            <w:r w:rsidR="003464AC" w:rsidRPr="00260CAC">
              <w:rPr>
                <w:rStyle w:val="Hyperlink"/>
                <w:color w:val="auto"/>
                <w:u w:val="none"/>
                <w:lang w:val="de-CH"/>
              </w:rPr>
              <w:t xml:space="preserve"> CP.2)</w:t>
            </w:r>
          </w:p>
        </w:tc>
      </w:tr>
      <w:tr w:rsidR="00122107" w:rsidRPr="00F705D6" w14:paraId="6154AF2F" w14:textId="77777777" w:rsidTr="00122107">
        <w:tc>
          <w:tcPr>
            <w:tcW w:w="10065" w:type="dxa"/>
          </w:tcPr>
          <w:p w14:paraId="17BCF1E2" w14:textId="77777777" w:rsidR="00260CAC" w:rsidRPr="00260CAC" w:rsidRDefault="00260CAC" w:rsidP="00260CAC">
            <w:pPr>
              <w:rPr>
                <w:lang w:val="de-CH"/>
              </w:rPr>
            </w:pPr>
            <w:r w:rsidRPr="00260CAC">
              <w:rPr>
                <w:lang w:val="de-CH"/>
              </w:rPr>
              <w:t>Folgende Sub-Prozess-Schritte stehen der Gegenpartei in dieser Phase zur Auswahl:</w:t>
            </w:r>
          </w:p>
          <w:p w14:paraId="46981E34" w14:textId="58D8D6FD" w:rsidR="00260CAC" w:rsidRPr="00260CAC" w:rsidRDefault="00260CAC" w:rsidP="00260CAC">
            <w:pPr>
              <w:rPr>
                <w:lang w:val="de-CH"/>
              </w:rPr>
            </w:pPr>
            <w:r w:rsidRPr="00260CAC">
              <w:rPr>
                <w:lang w:val="de-CH"/>
              </w:rPr>
              <w:t>Ich will Unklarheiten in einem vom Fallträger erhaltenen SED U010 ausräumen (AD_BUC_08).</w:t>
            </w:r>
          </w:p>
          <w:p w14:paraId="209CFDD0" w14:textId="308FFF6E" w:rsidR="00260CAC" w:rsidRPr="00260CAC" w:rsidRDefault="00260CAC" w:rsidP="00260CAC">
            <w:pPr>
              <w:rPr>
                <w:lang w:val="de-CH"/>
              </w:rPr>
            </w:pPr>
            <w:r w:rsidRPr="00260CAC">
              <w:rPr>
                <w:lang w:val="de-CH"/>
              </w:rPr>
              <w:t>Ich will ein gesendetes SED U011 annullieren (AD_BUC_06).</w:t>
            </w:r>
          </w:p>
          <w:p w14:paraId="41C1D1A1" w14:textId="519266FA" w:rsidR="00260CAC" w:rsidRPr="00260CAC" w:rsidRDefault="00260CAC" w:rsidP="00260CAC">
            <w:pPr>
              <w:rPr>
                <w:lang w:val="de-CH"/>
              </w:rPr>
            </w:pPr>
            <w:r w:rsidRPr="00260CAC">
              <w:rPr>
                <w:lang w:val="de-CH"/>
              </w:rPr>
              <w:t>Ich will Informationen in einem gesendeten SED U011 aktualisieren (AD_BUC_10).</w:t>
            </w:r>
          </w:p>
          <w:p w14:paraId="4393E8C0" w14:textId="77777777" w:rsidR="00260CAC" w:rsidRPr="00260CAC" w:rsidRDefault="00260CAC" w:rsidP="00260CAC">
            <w:pPr>
              <w:rPr>
                <w:lang w:val="de-CH"/>
              </w:rPr>
            </w:pPr>
            <w:r w:rsidRPr="00260CAC">
              <w:rPr>
                <w:lang w:val="de-CH"/>
              </w:rPr>
              <w:t>Ich will den Fall einer anderen zuständigen Institution in meinem Mitgliedstaat weiterleiten, da ich nicht mehr dafür zuständig bin (AD_BUC_05).</w:t>
            </w:r>
          </w:p>
          <w:p w14:paraId="1C54F0BC" w14:textId="77777777" w:rsidR="00260CAC" w:rsidRPr="00260CAC" w:rsidRDefault="00260CAC" w:rsidP="00260CAC">
            <w:pPr>
              <w:rPr>
                <w:lang w:val="de-CH"/>
              </w:rPr>
            </w:pPr>
            <w:r w:rsidRPr="00260CAC">
              <w:rPr>
                <w:lang w:val="de-CH"/>
              </w:rPr>
              <w:t>Ich will zusätzliche Informationen austauschen, die im gesendeten fallspezifischen SED nicht vorgesehen sind (H_BUC_01).</w:t>
            </w:r>
          </w:p>
          <w:p w14:paraId="4A4C047B" w14:textId="2404B41D" w:rsidR="00122107" w:rsidRPr="00260CAC" w:rsidRDefault="00260CAC" w:rsidP="009C2250">
            <w:pPr>
              <w:rPr>
                <w:lang w:val="de-CH"/>
              </w:rPr>
            </w:pPr>
            <w:r w:rsidRPr="00260CAC">
              <w:rPr>
                <w:lang w:val="de-CH"/>
              </w:rPr>
              <w:t>Ich will eine Hinschiedsmeldung senden (H_BUC_07).</w:t>
            </w:r>
          </w:p>
        </w:tc>
      </w:tr>
    </w:tbl>
    <w:p w14:paraId="6BECFBFD" w14:textId="451575FE" w:rsidR="00122107" w:rsidRPr="0006504A" w:rsidRDefault="00F007BC" w:rsidP="00B036B1">
      <w:pPr>
        <w:spacing w:after="0"/>
        <w:rPr>
          <w:b/>
          <w:lang w:val="de-CH"/>
        </w:rPr>
      </w:pPr>
      <w:r w:rsidRPr="0006504A">
        <w:rPr>
          <w:b/>
          <w:lang w:val="de-CH"/>
        </w:rPr>
        <w:t xml:space="preserve"> </w:t>
      </w:r>
    </w:p>
    <w:tbl>
      <w:tblPr>
        <w:tblStyle w:val="Tabellenraster1"/>
        <w:tblW w:w="10065" w:type="dxa"/>
        <w:tblInd w:w="-318" w:type="dxa"/>
        <w:tblLook w:val="04A0" w:firstRow="1" w:lastRow="0" w:firstColumn="1" w:lastColumn="0" w:noHBand="0" w:noVBand="1"/>
      </w:tblPr>
      <w:tblGrid>
        <w:gridCol w:w="10065"/>
      </w:tblGrid>
      <w:tr w:rsidR="00F007BC" w:rsidRPr="00F705D6" w14:paraId="4923AD2E" w14:textId="77777777" w:rsidTr="00122107">
        <w:tc>
          <w:tcPr>
            <w:tcW w:w="10065" w:type="dxa"/>
            <w:shd w:val="clear" w:color="auto" w:fill="B8CCE4" w:themeFill="accent1" w:themeFillTint="66"/>
          </w:tcPr>
          <w:p w14:paraId="3ACF98BF" w14:textId="637E818B" w:rsidR="00F007BC" w:rsidRPr="008C5A70" w:rsidRDefault="00841F93" w:rsidP="00136D57">
            <w:pPr>
              <w:pStyle w:val="berschrift2"/>
              <w:outlineLvl w:val="1"/>
              <w:rPr>
                <w:lang w:val="de-CH"/>
              </w:rPr>
            </w:pPr>
            <w:bookmarkStart w:id="49" w:name="_CP._3_How"/>
            <w:bookmarkStart w:id="50" w:name="_CP._4_How"/>
            <w:bookmarkStart w:id="51" w:name="_Toc524447678"/>
            <w:bookmarkEnd w:id="49"/>
            <w:bookmarkEnd w:id="50"/>
            <w:r w:rsidRPr="008C5A70">
              <w:rPr>
                <w:lang w:val="de-CH"/>
              </w:rPr>
              <w:t>CP.4</w:t>
            </w:r>
            <w:r w:rsidR="00F007BC" w:rsidRPr="008C5A70">
              <w:rPr>
                <w:lang w:val="de-CH"/>
              </w:rPr>
              <w:t xml:space="preserve"> </w:t>
            </w:r>
            <w:r w:rsidR="008C5A70" w:rsidRPr="008C5A70">
              <w:rPr>
                <w:lang w:val="de-CH"/>
              </w:rPr>
              <w:t>Wie verlange ich einen Monatsbericht vom Fallträger</w:t>
            </w:r>
            <w:r w:rsidR="00F007BC" w:rsidRPr="008C5A70">
              <w:rPr>
                <w:lang w:val="de-CH"/>
              </w:rPr>
              <w:t>?</w:t>
            </w:r>
            <w:bookmarkEnd w:id="51"/>
          </w:p>
        </w:tc>
      </w:tr>
      <w:tr w:rsidR="00F007BC" w:rsidRPr="002E5D8F" w14:paraId="3F0A16DC" w14:textId="77777777" w:rsidTr="00122107">
        <w:tc>
          <w:tcPr>
            <w:tcW w:w="10065" w:type="dxa"/>
          </w:tcPr>
          <w:p w14:paraId="3A12C2F2" w14:textId="6BE3D47E" w:rsidR="008C5A70" w:rsidRPr="00075888" w:rsidRDefault="008C5A70" w:rsidP="00975820">
            <w:pPr>
              <w:spacing w:after="120"/>
              <w:jc w:val="both"/>
              <w:rPr>
                <w:lang w:val="de-CH"/>
              </w:rPr>
            </w:pPr>
            <w:r w:rsidRPr="00075888">
              <w:rPr>
                <w:lang w:val="de-CH"/>
              </w:rPr>
              <w:t xml:space="preserve">Falls Sie im PD U2 nicht bereits angegeben haben, </w:t>
            </w:r>
            <w:r w:rsidR="00B228B3">
              <w:rPr>
                <w:lang w:val="de-CH"/>
              </w:rPr>
              <w:t xml:space="preserve">dass Sie </w:t>
            </w:r>
            <w:r w:rsidRPr="00075888">
              <w:rPr>
                <w:lang w:val="de-CH"/>
              </w:rPr>
              <w:t>einen Monatsbericht erhalten wollen (oder der Antragsteller nicht in der Lage war</w:t>
            </w:r>
            <w:r w:rsidR="00075888" w:rsidRPr="00075888">
              <w:rPr>
                <w:lang w:val="de-CH"/>
              </w:rPr>
              <w:t>,</w:t>
            </w:r>
            <w:r w:rsidRPr="00075888">
              <w:rPr>
                <w:lang w:val="de-CH"/>
              </w:rPr>
              <w:t xml:space="preserve"> dem Fallträger ein PD U2 vorzuweisen), jedoch gerne einen Monatsbericht über die Lage des Antragstellers erhalten würden</w:t>
            </w:r>
            <w:r w:rsidR="00075888" w:rsidRPr="00075888">
              <w:rPr>
                <w:lang w:val="de-CH"/>
              </w:rPr>
              <w:t xml:space="preserve">, können Sie dies verlangen, indem Sie ein SED U012 </w:t>
            </w:r>
            <w:r w:rsidR="002531EF" w:rsidRPr="002531EF">
              <w:rPr>
                <w:rFonts w:cstheme="minorHAnsi"/>
                <w:lang w:val="de-CH"/>
              </w:rPr>
              <w:t>"Anforderung des Monatsberichts – Export"</w:t>
            </w:r>
            <w:r w:rsidR="002531EF">
              <w:rPr>
                <w:rFonts w:cstheme="minorHAnsi"/>
                <w:lang w:val="de-CH"/>
              </w:rPr>
              <w:t xml:space="preserve"> </w:t>
            </w:r>
            <w:r w:rsidR="00075888" w:rsidRPr="00075888">
              <w:rPr>
                <w:lang w:val="de-CH"/>
              </w:rPr>
              <w:t xml:space="preserve">ausfüllen und dem Fallträger senden. In der Folge sollte der Fallträger so lange jeden Monat einen Bericht mit SED U013 </w:t>
            </w:r>
            <w:r w:rsidR="00075888" w:rsidRPr="00075888">
              <w:rPr>
                <w:rFonts w:cstheme="minorHAnsi"/>
                <w:lang w:val="de-CH"/>
              </w:rPr>
              <w:t>"</w:t>
            </w:r>
            <w:r w:rsidR="00075888" w:rsidRPr="00075888">
              <w:rPr>
                <w:lang w:val="de-CH"/>
              </w:rPr>
              <w:t>Monatsbericht – Export</w:t>
            </w:r>
            <w:r w:rsidR="00075888" w:rsidRPr="00075888">
              <w:rPr>
                <w:rFonts w:cstheme="minorHAnsi"/>
                <w:lang w:val="de-CH"/>
              </w:rPr>
              <w:t>"</w:t>
            </w:r>
            <w:r w:rsidR="00075888" w:rsidRPr="00075888">
              <w:rPr>
                <w:lang w:val="de-CH"/>
              </w:rPr>
              <w:t xml:space="preserve"> zurückschicken, bis der Export beendet ist.</w:t>
            </w:r>
          </w:p>
          <w:p w14:paraId="361E2F51" w14:textId="52C26596" w:rsidR="00F007BC" w:rsidRPr="00075888" w:rsidRDefault="002D70F4" w:rsidP="00975820">
            <w:pPr>
              <w:spacing w:after="120"/>
              <w:jc w:val="both"/>
              <w:rPr>
                <w:lang w:val="de-CH"/>
              </w:rPr>
            </w:pPr>
            <w:hyperlink w:anchor="_CP.2__" w:history="1">
              <w:r w:rsidR="00075888" w:rsidRPr="00075888">
                <w:rPr>
                  <w:rStyle w:val="Hyperlink"/>
                  <w:lang w:val="de-CH"/>
                </w:rPr>
                <w:t xml:space="preserve">Der Antragsteller ist nach wie vor anspruchsberechtigt für den </w:t>
              </w:r>
              <w:r w:rsidR="00DD7308">
                <w:rPr>
                  <w:rStyle w:val="Hyperlink"/>
                  <w:lang w:val="de-CH"/>
                </w:rPr>
                <w:t>Leistungse</w:t>
              </w:r>
              <w:r w:rsidR="00075888" w:rsidRPr="00075888">
                <w:rPr>
                  <w:rStyle w:val="Hyperlink"/>
                  <w:lang w:val="de-CH"/>
                </w:rPr>
                <w:t>xport</w:t>
              </w:r>
              <w:r w:rsidR="00E67FA2" w:rsidRPr="00075888">
                <w:rPr>
                  <w:rStyle w:val="Hyperlink"/>
                  <w:lang w:val="de-CH"/>
                </w:rPr>
                <w:t>.</w:t>
              </w:r>
            </w:hyperlink>
            <w:r w:rsidR="003464AC" w:rsidRPr="00075888">
              <w:rPr>
                <w:rStyle w:val="Hyperlink"/>
                <w:color w:val="auto"/>
                <w:u w:val="none"/>
                <w:lang w:val="de-CH"/>
              </w:rPr>
              <w:t xml:space="preserve"> (</w:t>
            </w:r>
            <w:r w:rsidR="00075888">
              <w:rPr>
                <w:rStyle w:val="Hyperlink"/>
                <w:color w:val="auto"/>
                <w:u w:val="none"/>
                <w:lang w:val="de-CH"/>
              </w:rPr>
              <w:t>Schritt</w:t>
            </w:r>
            <w:r w:rsidR="003464AC" w:rsidRPr="00075888">
              <w:rPr>
                <w:rStyle w:val="Hyperlink"/>
                <w:color w:val="auto"/>
                <w:u w:val="none"/>
                <w:lang w:val="de-CH"/>
              </w:rPr>
              <w:t xml:space="preserve"> CP.2)</w:t>
            </w:r>
          </w:p>
        </w:tc>
      </w:tr>
      <w:tr w:rsidR="00122107" w:rsidRPr="00F705D6" w14:paraId="594CCC21" w14:textId="77777777" w:rsidTr="00122107">
        <w:tc>
          <w:tcPr>
            <w:tcW w:w="10065" w:type="dxa"/>
          </w:tcPr>
          <w:p w14:paraId="5893654C" w14:textId="77777777" w:rsidR="00075888" w:rsidRPr="00075888" w:rsidRDefault="00075888" w:rsidP="00075888">
            <w:pPr>
              <w:rPr>
                <w:lang w:val="de-CH"/>
              </w:rPr>
            </w:pPr>
            <w:r w:rsidRPr="00075888">
              <w:rPr>
                <w:lang w:val="de-CH"/>
              </w:rPr>
              <w:t>Folgende Sub-Prozess-Schritte stehen der Gegenpartei in dieser Phase zur Auswahl:</w:t>
            </w:r>
          </w:p>
          <w:p w14:paraId="29A1FB1D" w14:textId="0C953E64" w:rsidR="00075888" w:rsidRPr="00075888" w:rsidRDefault="00075888" w:rsidP="00075888">
            <w:pPr>
              <w:rPr>
                <w:lang w:val="de-CH"/>
              </w:rPr>
            </w:pPr>
            <w:r w:rsidRPr="00075888">
              <w:rPr>
                <w:lang w:val="de-CH"/>
              </w:rPr>
              <w:t>Ich will Unklarheiten in einem vom Fallträger erhaltenen SED U013 ausräumen (AD_BUC_08).</w:t>
            </w:r>
          </w:p>
          <w:p w14:paraId="462B4D98" w14:textId="67B7B78D" w:rsidR="00075888" w:rsidRPr="00075888" w:rsidRDefault="00075888" w:rsidP="00075888">
            <w:pPr>
              <w:rPr>
                <w:lang w:val="de-CH"/>
              </w:rPr>
            </w:pPr>
            <w:r w:rsidRPr="00075888">
              <w:rPr>
                <w:lang w:val="de-CH"/>
              </w:rPr>
              <w:t>Ich will den Fallträger ermahnen, mir ein ausstehendes SED U013 zu liefern (AD_BUC_07).</w:t>
            </w:r>
          </w:p>
          <w:p w14:paraId="064C93B1" w14:textId="1F672E6E" w:rsidR="00075888" w:rsidRPr="00075888" w:rsidRDefault="00075888" w:rsidP="00075888">
            <w:pPr>
              <w:rPr>
                <w:lang w:val="de-CH"/>
              </w:rPr>
            </w:pPr>
            <w:r w:rsidRPr="00075888">
              <w:rPr>
                <w:lang w:val="de-CH"/>
              </w:rPr>
              <w:t>Ich will ein gesendetes SED U012 annullieren (AD_BUC_06).</w:t>
            </w:r>
          </w:p>
          <w:p w14:paraId="42CAAE1D" w14:textId="037A1E55" w:rsidR="00075888" w:rsidRPr="00075888" w:rsidRDefault="00075888" w:rsidP="00075888">
            <w:pPr>
              <w:rPr>
                <w:lang w:val="de-CH"/>
              </w:rPr>
            </w:pPr>
            <w:r w:rsidRPr="00075888">
              <w:rPr>
                <w:lang w:val="de-CH"/>
              </w:rPr>
              <w:t>Ich will Informationen in einem gesendeten SED U012 aktualisieren (AD_BUC_10).</w:t>
            </w:r>
          </w:p>
          <w:p w14:paraId="74866CF1" w14:textId="77777777" w:rsidR="00075888" w:rsidRPr="00075888" w:rsidRDefault="00075888" w:rsidP="00075888">
            <w:pPr>
              <w:rPr>
                <w:lang w:val="de-CH"/>
              </w:rPr>
            </w:pPr>
            <w:r w:rsidRPr="00075888">
              <w:rPr>
                <w:lang w:val="de-CH"/>
              </w:rPr>
              <w:t>Ich will den Fall einer anderen zuständigen Institution in meinem Mitgliedstaat weiterleiten, da ich nicht mehr dafür zuständig bin (AD_BUC_05).</w:t>
            </w:r>
          </w:p>
          <w:p w14:paraId="640E54A8" w14:textId="77777777" w:rsidR="00075888" w:rsidRPr="00075888" w:rsidRDefault="00075888" w:rsidP="00075888">
            <w:pPr>
              <w:rPr>
                <w:lang w:val="de-CH"/>
              </w:rPr>
            </w:pPr>
            <w:r w:rsidRPr="00075888">
              <w:rPr>
                <w:lang w:val="de-CH"/>
              </w:rPr>
              <w:t>Ich will zusätzliche Informationen austauschen, die im gesendeten fallspezifischen SED nicht vorgesehen sind (H_BUC_01).</w:t>
            </w:r>
          </w:p>
          <w:p w14:paraId="1F820028" w14:textId="073C9681" w:rsidR="00122107" w:rsidRPr="00075888" w:rsidRDefault="00075888" w:rsidP="009C2250">
            <w:pPr>
              <w:rPr>
                <w:lang w:val="de-CH"/>
              </w:rPr>
            </w:pPr>
            <w:r w:rsidRPr="00075888">
              <w:rPr>
                <w:lang w:val="de-CH"/>
              </w:rPr>
              <w:lastRenderedPageBreak/>
              <w:t>Ich will eine Hinschiedsmeldung senden (H_BUC_07).</w:t>
            </w:r>
          </w:p>
        </w:tc>
      </w:tr>
    </w:tbl>
    <w:p w14:paraId="635C681D" w14:textId="77777777" w:rsidR="00122107" w:rsidRPr="0006504A" w:rsidRDefault="00122107" w:rsidP="00B036B1">
      <w:pPr>
        <w:spacing w:after="0"/>
        <w:rPr>
          <w:b/>
          <w:lang w:val="de-CH"/>
        </w:rPr>
      </w:pPr>
    </w:p>
    <w:tbl>
      <w:tblPr>
        <w:tblStyle w:val="Tabellenraster1"/>
        <w:tblW w:w="10065" w:type="dxa"/>
        <w:tblInd w:w="-318" w:type="dxa"/>
        <w:tblLook w:val="04A0" w:firstRow="1" w:lastRow="0" w:firstColumn="1" w:lastColumn="0" w:noHBand="0" w:noVBand="1"/>
      </w:tblPr>
      <w:tblGrid>
        <w:gridCol w:w="10065"/>
      </w:tblGrid>
      <w:tr w:rsidR="00F007BC" w:rsidRPr="00F705D6" w14:paraId="4ADADDF2" w14:textId="77777777" w:rsidTr="00122107">
        <w:tc>
          <w:tcPr>
            <w:tcW w:w="10065" w:type="dxa"/>
            <w:shd w:val="clear" w:color="auto" w:fill="B8CCE4" w:themeFill="accent1" w:themeFillTint="66"/>
          </w:tcPr>
          <w:p w14:paraId="2756DFF7" w14:textId="3A6680A5" w:rsidR="00F007BC" w:rsidRPr="009B53CE" w:rsidRDefault="00841F93" w:rsidP="00FF482C">
            <w:pPr>
              <w:pStyle w:val="berschrift2"/>
              <w:outlineLvl w:val="1"/>
              <w:rPr>
                <w:lang w:val="de-CH"/>
              </w:rPr>
            </w:pPr>
            <w:bookmarkStart w:id="52" w:name="_CP._4_What"/>
            <w:bookmarkStart w:id="53" w:name="_Toc524447679"/>
            <w:bookmarkEnd w:id="52"/>
            <w:r w:rsidRPr="009B53CE">
              <w:rPr>
                <w:lang w:val="de-CH"/>
              </w:rPr>
              <w:t>CP.5</w:t>
            </w:r>
            <w:r w:rsidR="00F007BC" w:rsidRPr="009B53CE">
              <w:rPr>
                <w:lang w:val="de-CH"/>
              </w:rPr>
              <w:t xml:space="preserve"> </w:t>
            </w:r>
            <w:r w:rsidR="00980A65" w:rsidRPr="009B53CE">
              <w:rPr>
                <w:lang w:val="de-CH"/>
              </w:rPr>
              <w:t>Was muss ich tun, wenn ich ein SED</w:t>
            </w:r>
            <w:r w:rsidR="00FF482C" w:rsidRPr="009B53CE">
              <w:rPr>
                <w:lang w:val="de-CH"/>
              </w:rPr>
              <w:t xml:space="preserve"> U013 </w:t>
            </w:r>
            <w:r w:rsidR="009B53CE">
              <w:rPr>
                <w:rFonts w:cstheme="minorHAnsi"/>
                <w:lang w:val="de-CH"/>
              </w:rPr>
              <w:t>"</w:t>
            </w:r>
            <w:r w:rsidR="009B53CE" w:rsidRPr="009B53CE">
              <w:rPr>
                <w:lang w:val="de-CH"/>
              </w:rPr>
              <w:t>Monatsbericht –</w:t>
            </w:r>
            <w:r w:rsidR="00FF482C" w:rsidRPr="009B53CE">
              <w:rPr>
                <w:lang w:val="de-CH"/>
              </w:rPr>
              <w:t xml:space="preserve"> Export</w:t>
            </w:r>
            <w:r w:rsidR="009B53CE">
              <w:rPr>
                <w:rFonts w:cstheme="minorHAnsi"/>
                <w:lang w:val="de-CH"/>
              </w:rPr>
              <w:t>"</w:t>
            </w:r>
            <w:r w:rsidR="009B53CE" w:rsidRPr="009B53CE">
              <w:rPr>
                <w:lang w:val="de-CH"/>
              </w:rPr>
              <w:t xml:space="preserve"> erhalten habe</w:t>
            </w:r>
            <w:r w:rsidR="00F007BC" w:rsidRPr="009B53CE">
              <w:rPr>
                <w:lang w:val="de-CH"/>
              </w:rPr>
              <w:t>?</w:t>
            </w:r>
            <w:bookmarkEnd w:id="53"/>
          </w:p>
        </w:tc>
      </w:tr>
      <w:tr w:rsidR="00F007BC" w:rsidRPr="002E5D8F" w14:paraId="48CCB75B" w14:textId="77777777" w:rsidTr="00122107">
        <w:tc>
          <w:tcPr>
            <w:tcW w:w="10065" w:type="dxa"/>
          </w:tcPr>
          <w:p w14:paraId="38A4A63D" w14:textId="2DA05C62" w:rsidR="009B53CE" w:rsidRPr="009B53CE" w:rsidRDefault="009B53CE" w:rsidP="00975820">
            <w:pPr>
              <w:spacing w:after="120"/>
              <w:jc w:val="both"/>
              <w:rPr>
                <w:lang w:val="de-CH"/>
              </w:rPr>
            </w:pPr>
            <w:r w:rsidRPr="009B53CE">
              <w:rPr>
                <w:lang w:val="de-CH"/>
              </w:rPr>
              <w:t>Sie müssen die vom Fallträger i</w:t>
            </w:r>
            <w:r w:rsidR="00B228B3">
              <w:rPr>
                <w:lang w:val="de-CH"/>
              </w:rPr>
              <w:t>m</w:t>
            </w:r>
            <w:r w:rsidRPr="009B53CE">
              <w:rPr>
                <w:lang w:val="de-CH"/>
              </w:rPr>
              <w:t xml:space="preserve"> SED U013 </w:t>
            </w:r>
            <w:r w:rsidRPr="009B53CE">
              <w:rPr>
                <w:rFonts w:cstheme="minorHAnsi"/>
                <w:lang w:val="de-CH"/>
              </w:rPr>
              <w:t>"</w:t>
            </w:r>
            <w:r w:rsidRPr="009B53CE">
              <w:rPr>
                <w:lang w:val="de-CH"/>
              </w:rPr>
              <w:t>Monatsbericht – Export</w:t>
            </w:r>
            <w:r w:rsidRPr="009B53CE">
              <w:rPr>
                <w:rFonts w:cstheme="minorHAnsi"/>
                <w:lang w:val="de-CH"/>
              </w:rPr>
              <w:t>"</w:t>
            </w:r>
            <w:r w:rsidRPr="009B53CE">
              <w:rPr>
                <w:lang w:val="de-CH"/>
              </w:rPr>
              <w:t xml:space="preserve"> erhaltenen Informationen verarbeiten. Sie müssen auf diese Nachricht nicht antworten. Wenn Sie aufgrund der </w:t>
            </w:r>
            <w:r w:rsidR="00B228B3" w:rsidRPr="009B53CE">
              <w:rPr>
                <w:lang w:val="de-CH"/>
              </w:rPr>
              <w:t>vom Fallträger erhalten</w:t>
            </w:r>
            <w:r w:rsidR="00B228B3">
              <w:rPr>
                <w:lang w:val="de-CH"/>
              </w:rPr>
              <w:t>en</w:t>
            </w:r>
            <w:r w:rsidR="00B228B3" w:rsidRPr="009B53CE">
              <w:rPr>
                <w:lang w:val="de-CH"/>
              </w:rPr>
              <w:t xml:space="preserve"> </w:t>
            </w:r>
            <w:r w:rsidRPr="009B53CE">
              <w:rPr>
                <w:lang w:val="de-CH"/>
              </w:rPr>
              <w:t xml:space="preserve">Informationen entscheiden, den </w:t>
            </w:r>
            <w:r w:rsidR="00B228B3">
              <w:rPr>
                <w:lang w:val="de-CH"/>
              </w:rPr>
              <w:t>Leistungsa</w:t>
            </w:r>
            <w:r w:rsidRPr="009B53CE">
              <w:rPr>
                <w:lang w:val="de-CH"/>
              </w:rPr>
              <w:t>nspruch zu beenden oder das Enddatum des Anspruchs zu ändern, so müssen Sie dem Fallträger das neue Enddatum mit</w:t>
            </w:r>
            <w:r w:rsidR="00B228B3">
              <w:rPr>
                <w:lang w:val="de-CH"/>
              </w:rPr>
              <w:t>tels</w:t>
            </w:r>
            <w:r w:rsidRPr="009B53CE">
              <w:rPr>
                <w:lang w:val="de-CH"/>
              </w:rPr>
              <w:t xml:space="preserve"> SED U016 mitteilen (</w:t>
            </w:r>
            <w:hyperlink w:anchor="_CP._6_What" w:history="1">
              <w:r w:rsidRPr="009B53CE">
                <w:rPr>
                  <w:rStyle w:val="Hyperlink"/>
                  <w:lang w:val="de-CH"/>
                </w:rPr>
                <w:t>siehe Abschnitt CP.7</w:t>
              </w:r>
            </w:hyperlink>
            <w:r w:rsidRPr="009B53CE">
              <w:rPr>
                <w:lang w:val="de-CH"/>
              </w:rPr>
              <w:t>).</w:t>
            </w:r>
          </w:p>
          <w:p w14:paraId="06C82F56" w14:textId="6B5A7F5C" w:rsidR="00F007BC" w:rsidRPr="009B53CE" w:rsidRDefault="002D70F4" w:rsidP="00975820">
            <w:pPr>
              <w:spacing w:after="120"/>
              <w:jc w:val="both"/>
              <w:rPr>
                <w:lang w:val="de-CH"/>
              </w:rPr>
            </w:pPr>
            <w:hyperlink w:anchor="_CP.2__" w:history="1">
              <w:r w:rsidR="009B53CE" w:rsidRPr="009B53CE">
                <w:rPr>
                  <w:rStyle w:val="Hyperlink"/>
                  <w:lang w:val="de-CH"/>
                </w:rPr>
                <w:t xml:space="preserve">Der Antragsteller ist nach wie vor anspruchsberechtigt für den </w:t>
              </w:r>
              <w:r w:rsidR="00DD7308">
                <w:rPr>
                  <w:rStyle w:val="Hyperlink"/>
                  <w:lang w:val="de-CH"/>
                </w:rPr>
                <w:t>Leistungse</w:t>
              </w:r>
              <w:r w:rsidR="009B53CE" w:rsidRPr="009B53CE">
                <w:rPr>
                  <w:rStyle w:val="Hyperlink"/>
                  <w:lang w:val="de-CH"/>
                </w:rPr>
                <w:t>xport</w:t>
              </w:r>
              <w:r w:rsidR="00E67FA2" w:rsidRPr="009B53CE">
                <w:rPr>
                  <w:rStyle w:val="Hyperlink"/>
                  <w:lang w:val="de-CH"/>
                </w:rPr>
                <w:t>.</w:t>
              </w:r>
            </w:hyperlink>
            <w:r w:rsidR="003464AC" w:rsidRPr="009B53CE">
              <w:rPr>
                <w:rStyle w:val="Hyperlink"/>
                <w:color w:val="auto"/>
                <w:u w:val="none"/>
                <w:lang w:val="de-CH"/>
              </w:rPr>
              <w:t xml:space="preserve"> (</w:t>
            </w:r>
            <w:r w:rsidR="009B53CE" w:rsidRPr="009B53CE">
              <w:rPr>
                <w:rStyle w:val="Hyperlink"/>
                <w:color w:val="auto"/>
                <w:u w:val="none"/>
                <w:lang w:val="de-CH"/>
              </w:rPr>
              <w:t>Schritt</w:t>
            </w:r>
            <w:r w:rsidR="003464AC" w:rsidRPr="009B53CE">
              <w:rPr>
                <w:rStyle w:val="Hyperlink"/>
                <w:color w:val="auto"/>
                <w:u w:val="none"/>
                <w:lang w:val="de-CH"/>
              </w:rPr>
              <w:t xml:space="preserve"> CP.2)</w:t>
            </w:r>
          </w:p>
        </w:tc>
      </w:tr>
      <w:tr w:rsidR="00122107" w:rsidRPr="00F705D6" w14:paraId="79869C30" w14:textId="77777777" w:rsidTr="003464AC">
        <w:tc>
          <w:tcPr>
            <w:tcW w:w="10065" w:type="dxa"/>
          </w:tcPr>
          <w:p w14:paraId="42EC1E43" w14:textId="72456537" w:rsidR="009B53CE" w:rsidRPr="009B53CE" w:rsidRDefault="009B53CE" w:rsidP="009B53CE">
            <w:pPr>
              <w:rPr>
                <w:lang w:val="de-CH"/>
              </w:rPr>
            </w:pPr>
            <w:r w:rsidRPr="009B53CE">
              <w:rPr>
                <w:lang w:val="de-CH"/>
              </w:rPr>
              <w:t>Folgende Sub-Prozess-Schritte stehen der Gegenpartei in dieser Phase zur Auswahl:</w:t>
            </w:r>
          </w:p>
          <w:p w14:paraId="70E41736" w14:textId="0998B889" w:rsidR="009B53CE" w:rsidRPr="009B53CE" w:rsidRDefault="009B53CE" w:rsidP="009B53CE">
            <w:pPr>
              <w:rPr>
                <w:lang w:val="de-CH"/>
              </w:rPr>
            </w:pPr>
            <w:r w:rsidRPr="009B53CE">
              <w:rPr>
                <w:lang w:val="de-CH"/>
              </w:rPr>
              <w:t>Ich will Unklarheiten in einem vom Fallträger erhaltenen SED U013 ausräumen (AD_BUC_08).</w:t>
            </w:r>
          </w:p>
          <w:p w14:paraId="795B646E" w14:textId="77777777" w:rsidR="009B53CE" w:rsidRPr="009B53CE" w:rsidRDefault="009B53CE" w:rsidP="009B53CE">
            <w:pPr>
              <w:rPr>
                <w:lang w:val="de-CH"/>
              </w:rPr>
            </w:pPr>
            <w:r w:rsidRPr="009B53CE">
              <w:rPr>
                <w:lang w:val="de-CH"/>
              </w:rPr>
              <w:t>Ich will den Fallträger ermahnen, mir ein ausstehendes SED U013 zu liefern (AD_BUC_07).</w:t>
            </w:r>
          </w:p>
          <w:p w14:paraId="16CDAC89" w14:textId="77777777" w:rsidR="009B53CE" w:rsidRPr="009B53CE" w:rsidRDefault="009B53CE" w:rsidP="009B53CE">
            <w:pPr>
              <w:rPr>
                <w:lang w:val="de-CH"/>
              </w:rPr>
            </w:pPr>
            <w:r w:rsidRPr="009B53CE">
              <w:rPr>
                <w:lang w:val="de-CH"/>
              </w:rPr>
              <w:t>Ich will den Fall einer anderen zuständigen Institution in meinem Mitgliedstaat weiterleiten, da ich nicht mehr dafür zuständig bin (AD_BUC_05).</w:t>
            </w:r>
          </w:p>
          <w:p w14:paraId="6B60BD63" w14:textId="77777777" w:rsidR="009B53CE" w:rsidRPr="009B53CE" w:rsidRDefault="009B53CE" w:rsidP="009B53CE">
            <w:pPr>
              <w:rPr>
                <w:lang w:val="de-CH"/>
              </w:rPr>
            </w:pPr>
            <w:r w:rsidRPr="009B53CE">
              <w:rPr>
                <w:lang w:val="de-CH"/>
              </w:rPr>
              <w:t>Ich will zusätzliche Informationen austauschen, die im gesendeten fallspezifischen SED nicht vorgesehen sind (H_BUC_01).</w:t>
            </w:r>
          </w:p>
          <w:p w14:paraId="3BA6653D" w14:textId="0962131C" w:rsidR="00122107" w:rsidRPr="009B53CE" w:rsidRDefault="009B53CE" w:rsidP="009C2250">
            <w:pPr>
              <w:rPr>
                <w:lang w:val="de-CH"/>
              </w:rPr>
            </w:pPr>
            <w:r w:rsidRPr="009B53CE">
              <w:rPr>
                <w:lang w:val="de-CH"/>
              </w:rPr>
              <w:t>Ich will eine Hinschiedsmeldung senden (H_BUC_07).</w:t>
            </w:r>
          </w:p>
        </w:tc>
      </w:tr>
    </w:tbl>
    <w:p w14:paraId="41A963A2" w14:textId="77777777" w:rsidR="00122107" w:rsidRPr="0006504A" w:rsidRDefault="00122107" w:rsidP="00B036B1">
      <w:pPr>
        <w:spacing w:after="0"/>
        <w:rPr>
          <w:b/>
          <w:lang w:val="de-CH"/>
        </w:rPr>
      </w:pPr>
    </w:p>
    <w:tbl>
      <w:tblPr>
        <w:tblStyle w:val="Tabellenraster1"/>
        <w:tblW w:w="10065" w:type="dxa"/>
        <w:tblInd w:w="-318" w:type="dxa"/>
        <w:tblLook w:val="04A0" w:firstRow="1" w:lastRow="0" w:firstColumn="1" w:lastColumn="0" w:noHBand="0" w:noVBand="1"/>
      </w:tblPr>
      <w:tblGrid>
        <w:gridCol w:w="10065"/>
      </w:tblGrid>
      <w:tr w:rsidR="00F007BC" w:rsidRPr="00F705D6" w14:paraId="56EA10A6" w14:textId="77777777" w:rsidTr="00122107">
        <w:tc>
          <w:tcPr>
            <w:tcW w:w="10065" w:type="dxa"/>
            <w:shd w:val="clear" w:color="auto" w:fill="B8CCE4" w:themeFill="accent1" w:themeFillTint="66"/>
          </w:tcPr>
          <w:p w14:paraId="2AB0AD03" w14:textId="1283D27F" w:rsidR="00F007BC" w:rsidRPr="00951DC6" w:rsidRDefault="00841F93" w:rsidP="00136D57">
            <w:pPr>
              <w:pStyle w:val="berschrift2"/>
              <w:outlineLvl w:val="1"/>
              <w:rPr>
                <w:lang w:val="de-CH"/>
              </w:rPr>
            </w:pPr>
            <w:bookmarkStart w:id="54" w:name="_CP._5_What"/>
            <w:bookmarkStart w:id="55" w:name="_CP.6_Was_muss"/>
            <w:bookmarkStart w:id="56" w:name="_Toc524447680"/>
            <w:bookmarkEnd w:id="54"/>
            <w:bookmarkEnd w:id="55"/>
            <w:r w:rsidRPr="00951DC6">
              <w:rPr>
                <w:lang w:val="de-CH"/>
              </w:rPr>
              <w:t>CP.6</w:t>
            </w:r>
            <w:r w:rsidR="00F007BC" w:rsidRPr="00951DC6">
              <w:rPr>
                <w:lang w:val="de-CH"/>
              </w:rPr>
              <w:t xml:space="preserve"> W</w:t>
            </w:r>
            <w:r w:rsidR="0013779A" w:rsidRPr="00951DC6">
              <w:rPr>
                <w:lang w:val="de-CH"/>
              </w:rPr>
              <w:t>as muss ich tun, wenn eine arbeitslose Person zurückkehrt?</w:t>
            </w:r>
            <w:bookmarkEnd w:id="56"/>
          </w:p>
        </w:tc>
      </w:tr>
      <w:tr w:rsidR="00F007BC" w:rsidRPr="002E5D8F" w14:paraId="38E2EFBD" w14:textId="77777777" w:rsidTr="00122107">
        <w:tc>
          <w:tcPr>
            <w:tcW w:w="10065" w:type="dxa"/>
          </w:tcPr>
          <w:p w14:paraId="6917B45D" w14:textId="29BA3B6E" w:rsidR="00951DC6" w:rsidRPr="00951DC6" w:rsidRDefault="00951DC6" w:rsidP="00975820">
            <w:pPr>
              <w:spacing w:after="120"/>
              <w:jc w:val="both"/>
              <w:rPr>
                <w:lang w:val="de-CH"/>
              </w:rPr>
            </w:pPr>
            <w:r w:rsidRPr="00951DC6">
              <w:rPr>
                <w:lang w:val="de-CH"/>
              </w:rPr>
              <w:t xml:space="preserve">Wenn der Antragsteller in den zuständigen </w:t>
            </w:r>
            <w:r w:rsidR="00B228B3">
              <w:rPr>
                <w:lang w:val="de-CH"/>
              </w:rPr>
              <w:t>MS</w:t>
            </w:r>
            <w:r w:rsidRPr="00951DC6">
              <w:rPr>
                <w:lang w:val="de-CH"/>
              </w:rPr>
              <w:t xml:space="preserve"> zurückkehrt, bevor die Exportperiode zu Ende ist, und Sie erfahren haben, dass die Person den Fallträger nicht über die Rückkehr informiert hat, müssen Sie den Fallträger darüber in Kenntnis setzen, indem Sie ein SED U014 </w:t>
            </w:r>
            <w:r>
              <w:rPr>
                <w:rFonts w:cstheme="minorHAnsi"/>
                <w:lang w:val="de-CH"/>
              </w:rPr>
              <w:t>"</w:t>
            </w:r>
            <w:r w:rsidR="002531EF" w:rsidRPr="002531EF">
              <w:rPr>
                <w:lang w:val="de-CH"/>
              </w:rPr>
              <w:t>Benachrichtigung über die Rückkehr – Export</w:t>
            </w:r>
            <w:r>
              <w:rPr>
                <w:rFonts w:cstheme="minorHAnsi"/>
                <w:lang w:val="de-CH"/>
              </w:rPr>
              <w:t>"</w:t>
            </w:r>
            <w:r w:rsidRPr="00951DC6">
              <w:rPr>
                <w:lang w:val="de-CH"/>
              </w:rPr>
              <w:t xml:space="preserve"> ausfüllen und dem Fallträger übermitteln. Damit </w:t>
            </w:r>
            <w:r w:rsidR="00DA7EF9">
              <w:rPr>
                <w:lang w:val="de-CH"/>
              </w:rPr>
              <w:t>wird</w:t>
            </w:r>
            <w:r w:rsidRPr="00951DC6">
              <w:rPr>
                <w:lang w:val="de-CH"/>
              </w:rPr>
              <w:t xml:space="preserve"> der Export </w:t>
            </w:r>
            <w:r w:rsidR="00DA7EF9">
              <w:rPr>
                <w:lang w:val="de-CH"/>
              </w:rPr>
              <w:t>eingestellt</w:t>
            </w:r>
            <w:r w:rsidRPr="00951DC6">
              <w:rPr>
                <w:lang w:val="de-CH"/>
              </w:rPr>
              <w:t xml:space="preserve"> und der Anwendungsfall endet.</w:t>
            </w:r>
          </w:p>
          <w:p w14:paraId="768732D1" w14:textId="3A2C19F3" w:rsidR="004A3B47" w:rsidRPr="00951DC6" w:rsidRDefault="00951DC6" w:rsidP="00975820">
            <w:pPr>
              <w:spacing w:after="120"/>
              <w:rPr>
                <w:lang w:val="de-CH"/>
              </w:rPr>
            </w:pPr>
            <w:r w:rsidRPr="00951DC6">
              <w:rPr>
                <w:lang w:val="de-CH"/>
              </w:rPr>
              <w:t>Der Anwendungsfall sollte dann vom Fallträger geschlossen werden</w:t>
            </w:r>
            <w:r w:rsidR="004A3B47" w:rsidRPr="00951DC6">
              <w:rPr>
                <w:lang w:val="de-CH"/>
              </w:rPr>
              <w:t>.</w:t>
            </w:r>
          </w:p>
          <w:p w14:paraId="0E2191CC" w14:textId="2DE9A9EF" w:rsidR="00F007BC" w:rsidRPr="00951DC6" w:rsidRDefault="002D70F4" w:rsidP="00975820">
            <w:pPr>
              <w:spacing w:after="120"/>
              <w:rPr>
                <w:lang w:val="de-CH"/>
              </w:rPr>
            </w:pPr>
            <w:hyperlink w:anchor="_CP._9_What" w:history="1">
              <w:r w:rsidR="003E3CC2" w:rsidRPr="00951DC6">
                <w:rPr>
                  <w:rStyle w:val="Hyperlink"/>
                  <w:lang w:val="de-CH"/>
                </w:rPr>
                <w:t>I</w:t>
              </w:r>
              <w:r w:rsidR="00951DC6" w:rsidRPr="00951DC6">
                <w:rPr>
                  <w:rStyle w:val="Hyperlink"/>
                  <w:lang w:val="de-CH"/>
                </w:rPr>
                <w:t>ch habe die Schliessung eines Anwendungsfalls erhalten</w:t>
              </w:r>
              <w:r w:rsidR="003E3CC2" w:rsidRPr="00951DC6">
                <w:rPr>
                  <w:rStyle w:val="Hyperlink"/>
                  <w:lang w:val="de-CH"/>
                </w:rPr>
                <w:t>.</w:t>
              </w:r>
            </w:hyperlink>
            <w:r w:rsidR="003E3CC2" w:rsidRPr="00951DC6">
              <w:rPr>
                <w:lang w:val="de-CH"/>
              </w:rPr>
              <w:t xml:space="preserve"> (</w:t>
            </w:r>
            <w:r w:rsidR="00951DC6" w:rsidRPr="00951DC6">
              <w:rPr>
                <w:lang w:val="de-CH"/>
              </w:rPr>
              <w:t>Schritt</w:t>
            </w:r>
            <w:r w:rsidR="003E3CC2" w:rsidRPr="00951DC6">
              <w:rPr>
                <w:lang w:val="de-CH"/>
              </w:rPr>
              <w:t xml:space="preserve"> CP.9)</w:t>
            </w:r>
          </w:p>
        </w:tc>
      </w:tr>
      <w:tr w:rsidR="00122107" w:rsidRPr="00F705D6" w14:paraId="7E860A83" w14:textId="77777777" w:rsidTr="00122107">
        <w:tc>
          <w:tcPr>
            <w:tcW w:w="10065" w:type="dxa"/>
          </w:tcPr>
          <w:p w14:paraId="3085D851" w14:textId="1685E2B7" w:rsidR="00951DC6" w:rsidRPr="00076A64" w:rsidRDefault="00951DC6" w:rsidP="00951DC6">
            <w:pPr>
              <w:rPr>
                <w:lang w:val="de-CH"/>
              </w:rPr>
            </w:pPr>
            <w:r w:rsidRPr="00076A64">
              <w:rPr>
                <w:lang w:val="de-CH"/>
              </w:rPr>
              <w:t>Folgende Sub-Prozesse stehen der Gegenpartei in dieser Phase zur Verfügung:</w:t>
            </w:r>
          </w:p>
          <w:p w14:paraId="20822E61" w14:textId="16BE0AFC" w:rsidR="00951DC6" w:rsidRPr="00076A64" w:rsidRDefault="00951DC6" w:rsidP="00951DC6">
            <w:pPr>
              <w:rPr>
                <w:lang w:val="de-CH"/>
              </w:rPr>
            </w:pPr>
            <w:r w:rsidRPr="00076A64">
              <w:rPr>
                <w:lang w:val="de-CH"/>
              </w:rPr>
              <w:t>Ich will ein gesendetes SED U014 annullieren (AD_BUC_06).</w:t>
            </w:r>
          </w:p>
          <w:p w14:paraId="3D3A0C57" w14:textId="17F294DF" w:rsidR="00951DC6" w:rsidRPr="00076A64" w:rsidRDefault="00951DC6" w:rsidP="00951DC6">
            <w:pPr>
              <w:rPr>
                <w:lang w:val="de-CH"/>
              </w:rPr>
            </w:pPr>
            <w:r w:rsidRPr="00076A64">
              <w:rPr>
                <w:lang w:val="de-CH"/>
              </w:rPr>
              <w:t>Ich will Informationen in einem gesendeten SED U014 aktualisieren (AD_BUC_10).</w:t>
            </w:r>
          </w:p>
          <w:p w14:paraId="76F83BEB" w14:textId="77777777" w:rsidR="00951DC6" w:rsidRPr="00076A64" w:rsidRDefault="00951DC6" w:rsidP="00951DC6">
            <w:pPr>
              <w:rPr>
                <w:lang w:val="de-CH"/>
              </w:rPr>
            </w:pPr>
            <w:r w:rsidRPr="00076A64">
              <w:rPr>
                <w:lang w:val="de-CH"/>
              </w:rPr>
              <w:t>Ich will den Fall einer anderen zuständigen Institution in meinem Mitgliedstaat weiterleiten, da ich nicht mehr dafür zuständig bin (AD_BUC_05).</w:t>
            </w:r>
          </w:p>
          <w:p w14:paraId="2C1FB02A" w14:textId="77777777" w:rsidR="00951DC6" w:rsidRPr="00076A64" w:rsidRDefault="00951DC6" w:rsidP="00951DC6">
            <w:pPr>
              <w:rPr>
                <w:lang w:val="de-CH"/>
              </w:rPr>
            </w:pPr>
            <w:r w:rsidRPr="00076A64">
              <w:rPr>
                <w:lang w:val="de-CH"/>
              </w:rPr>
              <w:t>Ich will zusätzliche Informationen austauschen, die im gesendeten fallspezifischen SED nicht vorgesehen sind (H_BUC_01).</w:t>
            </w:r>
          </w:p>
          <w:p w14:paraId="64D94702" w14:textId="662F03E3" w:rsidR="00122107" w:rsidRPr="00076A64" w:rsidRDefault="00951DC6" w:rsidP="009C2250">
            <w:pPr>
              <w:rPr>
                <w:lang w:val="de-CH"/>
              </w:rPr>
            </w:pPr>
            <w:r w:rsidRPr="00076A64">
              <w:rPr>
                <w:lang w:val="de-CH"/>
              </w:rPr>
              <w:t>Ich will eine Hinschiedsmeldung senden (H_BUC_07).</w:t>
            </w:r>
          </w:p>
        </w:tc>
      </w:tr>
    </w:tbl>
    <w:p w14:paraId="0C8172B3" w14:textId="5B13799E" w:rsidR="00122107" w:rsidRPr="0006504A" w:rsidRDefault="00122107" w:rsidP="00E45D91">
      <w:pPr>
        <w:spacing w:after="0"/>
        <w:rPr>
          <w:b/>
          <w:lang w:val="de-CH"/>
        </w:rPr>
      </w:pPr>
    </w:p>
    <w:tbl>
      <w:tblPr>
        <w:tblStyle w:val="Tabellenraster1"/>
        <w:tblW w:w="10065" w:type="dxa"/>
        <w:tblInd w:w="-318" w:type="dxa"/>
        <w:tblLook w:val="04A0" w:firstRow="1" w:lastRow="0" w:firstColumn="1" w:lastColumn="0" w:noHBand="0" w:noVBand="1"/>
      </w:tblPr>
      <w:tblGrid>
        <w:gridCol w:w="10065"/>
      </w:tblGrid>
      <w:tr w:rsidR="00F007BC" w:rsidRPr="00F705D6" w14:paraId="2BE8E560" w14:textId="77777777" w:rsidTr="00EC524A">
        <w:tc>
          <w:tcPr>
            <w:tcW w:w="10065" w:type="dxa"/>
            <w:shd w:val="clear" w:color="auto" w:fill="B8CCE4" w:themeFill="accent1" w:themeFillTint="66"/>
          </w:tcPr>
          <w:p w14:paraId="7CA6F3EE" w14:textId="5336FE9E" w:rsidR="00F007BC" w:rsidRPr="00076A64" w:rsidRDefault="00841F93" w:rsidP="001B740E">
            <w:pPr>
              <w:pStyle w:val="berschrift2"/>
              <w:outlineLvl w:val="1"/>
              <w:rPr>
                <w:lang w:val="de-CH"/>
              </w:rPr>
            </w:pPr>
            <w:bookmarkStart w:id="57" w:name="_CP._6_What"/>
            <w:bookmarkStart w:id="58" w:name="_CP._7_What"/>
            <w:bookmarkStart w:id="59" w:name="_CP._7_How"/>
            <w:bookmarkStart w:id="60" w:name="_Toc524447681"/>
            <w:bookmarkEnd w:id="57"/>
            <w:bookmarkEnd w:id="58"/>
            <w:bookmarkEnd w:id="59"/>
            <w:r w:rsidRPr="00076A64">
              <w:rPr>
                <w:lang w:val="de-CH"/>
              </w:rPr>
              <w:t>CP.</w:t>
            </w:r>
            <w:r w:rsidR="001B740E" w:rsidRPr="00076A64">
              <w:rPr>
                <w:lang w:val="de-CH"/>
              </w:rPr>
              <w:t>7</w:t>
            </w:r>
            <w:r w:rsidR="00F007BC" w:rsidRPr="00076A64">
              <w:rPr>
                <w:lang w:val="de-CH"/>
              </w:rPr>
              <w:t xml:space="preserve"> </w:t>
            </w:r>
            <w:r w:rsidR="00076A64" w:rsidRPr="00076A64">
              <w:rPr>
                <w:lang w:val="de-CH"/>
              </w:rPr>
              <w:t>Wie informiere ich den Fallträger über die Verlängerung de</w:t>
            </w:r>
            <w:r w:rsidR="00DD7308">
              <w:rPr>
                <w:lang w:val="de-CH"/>
              </w:rPr>
              <w:t>s Zeitraums des Leistungsexports</w:t>
            </w:r>
            <w:r w:rsidR="00076A64" w:rsidRPr="00076A64">
              <w:rPr>
                <w:lang w:val="de-CH"/>
              </w:rPr>
              <w:t>?</w:t>
            </w:r>
            <w:bookmarkEnd w:id="60"/>
          </w:p>
        </w:tc>
      </w:tr>
      <w:tr w:rsidR="00F007BC" w:rsidRPr="00555670" w14:paraId="2707CC8F" w14:textId="77777777" w:rsidTr="00EC524A">
        <w:tc>
          <w:tcPr>
            <w:tcW w:w="10065" w:type="dxa"/>
          </w:tcPr>
          <w:p w14:paraId="4CBF83BB" w14:textId="50C8A779" w:rsidR="00076A64" w:rsidRPr="00555670" w:rsidRDefault="00076A64" w:rsidP="00975820">
            <w:pPr>
              <w:spacing w:after="120"/>
              <w:jc w:val="both"/>
              <w:rPr>
                <w:lang w:val="de-CH"/>
              </w:rPr>
            </w:pPr>
            <w:r w:rsidRPr="00555670">
              <w:rPr>
                <w:lang w:val="de-CH"/>
              </w:rPr>
              <w:t xml:space="preserve">Für den Fall, dass Sie </w:t>
            </w:r>
            <w:r w:rsidR="00555670" w:rsidRPr="00555670">
              <w:rPr>
                <w:lang w:val="de-CH"/>
              </w:rPr>
              <w:t xml:space="preserve">sich </w:t>
            </w:r>
            <w:r w:rsidRPr="00555670">
              <w:rPr>
                <w:lang w:val="de-CH"/>
              </w:rPr>
              <w:t>für eine Verlängerung der</w:t>
            </w:r>
            <w:r w:rsidR="00555670" w:rsidRPr="00555670">
              <w:rPr>
                <w:lang w:val="de-CH"/>
              </w:rPr>
              <w:t xml:space="preserve"> Exportperiode von </w:t>
            </w:r>
            <w:r w:rsidR="008137F6">
              <w:rPr>
                <w:lang w:val="de-CH"/>
              </w:rPr>
              <w:t>ALE</w:t>
            </w:r>
            <w:r w:rsidR="00555670" w:rsidRPr="00555670">
              <w:rPr>
                <w:lang w:val="de-CH"/>
              </w:rPr>
              <w:t xml:space="preserve"> zugunsten des Antragstellers </w:t>
            </w:r>
            <w:r w:rsidRPr="00555670">
              <w:rPr>
                <w:lang w:val="de-CH"/>
              </w:rPr>
              <w:t>entschi</w:t>
            </w:r>
            <w:r w:rsidR="00555670" w:rsidRPr="00555670">
              <w:rPr>
                <w:lang w:val="de-CH"/>
              </w:rPr>
              <w:t>e</w:t>
            </w:r>
            <w:r w:rsidRPr="00555670">
              <w:rPr>
                <w:lang w:val="de-CH"/>
              </w:rPr>
              <w:t>den</w:t>
            </w:r>
            <w:r w:rsidR="00555670" w:rsidRPr="00555670">
              <w:rPr>
                <w:lang w:val="de-CH"/>
              </w:rPr>
              <w:t xml:space="preserve"> haben, müssen Sie den Fallträger mit einem SED U015 </w:t>
            </w:r>
            <w:r w:rsidR="00555670" w:rsidRPr="00555670">
              <w:rPr>
                <w:rFonts w:cstheme="minorHAnsi"/>
                <w:lang w:val="de-CH"/>
              </w:rPr>
              <w:t>"</w:t>
            </w:r>
            <w:r w:rsidR="002531EF" w:rsidRPr="002531EF">
              <w:rPr>
                <w:lang w:val="de-CH"/>
              </w:rPr>
              <w:t>Verlängerung des Zeitraums des Leistungsexports</w:t>
            </w:r>
            <w:r w:rsidR="00555670" w:rsidRPr="00555670">
              <w:rPr>
                <w:rFonts w:cstheme="minorHAnsi"/>
                <w:lang w:val="de-CH"/>
              </w:rPr>
              <w:t>"</w:t>
            </w:r>
            <w:r w:rsidR="00555670" w:rsidRPr="00555670">
              <w:rPr>
                <w:lang w:val="de-CH"/>
              </w:rPr>
              <w:t xml:space="preserve"> darüber informieren. Der Fal</w:t>
            </w:r>
            <w:r w:rsidR="00555670">
              <w:rPr>
                <w:lang w:val="de-CH"/>
              </w:rPr>
              <w:t>l</w:t>
            </w:r>
            <w:r w:rsidR="00555670" w:rsidRPr="00555670">
              <w:rPr>
                <w:lang w:val="de-CH"/>
              </w:rPr>
              <w:t>träger wird auf diese Meldung nicht antworten.</w:t>
            </w:r>
          </w:p>
          <w:p w14:paraId="44E1D727" w14:textId="7683C85A" w:rsidR="00F007BC" w:rsidRPr="00555670" w:rsidRDefault="002D70F4" w:rsidP="00975820">
            <w:pPr>
              <w:spacing w:after="120"/>
              <w:rPr>
                <w:lang w:val="de-CH"/>
              </w:rPr>
            </w:pPr>
            <w:hyperlink w:anchor="_CP.2__" w:history="1">
              <w:r w:rsidR="00555670" w:rsidRPr="00555670">
                <w:rPr>
                  <w:rStyle w:val="Hyperlink"/>
                  <w:lang w:val="de-CH"/>
                </w:rPr>
                <w:t xml:space="preserve">Der Antragsteller ist nach wie vor anspruchsberechtigt für den </w:t>
              </w:r>
              <w:r w:rsidR="00DD7308">
                <w:rPr>
                  <w:rStyle w:val="Hyperlink"/>
                  <w:lang w:val="de-CH"/>
                </w:rPr>
                <w:t>Leistungse</w:t>
              </w:r>
              <w:r w:rsidR="00555670" w:rsidRPr="00555670">
                <w:rPr>
                  <w:rStyle w:val="Hyperlink"/>
                  <w:lang w:val="de-CH"/>
                </w:rPr>
                <w:t>xport</w:t>
              </w:r>
              <w:r w:rsidR="00E67FA2" w:rsidRPr="00555670">
                <w:rPr>
                  <w:rStyle w:val="Hyperlink"/>
                  <w:lang w:val="de-CH"/>
                </w:rPr>
                <w:t>.</w:t>
              </w:r>
            </w:hyperlink>
            <w:r w:rsidR="003464AC" w:rsidRPr="00555670">
              <w:rPr>
                <w:rStyle w:val="Hyperlink"/>
                <w:color w:val="auto"/>
                <w:u w:val="none"/>
                <w:lang w:val="de-CH"/>
              </w:rPr>
              <w:t xml:space="preserve"> (</w:t>
            </w:r>
            <w:r w:rsidR="00555670" w:rsidRPr="00555670">
              <w:rPr>
                <w:rStyle w:val="Hyperlink"/>
                <w:color w:val="auto"/>
                <w:u w:val="none"/>
                <w:lang w:val="de-CH"/>
              </w:rPr>
              <w:t>Schritt</w:t>
            </w:r>
            <w:r w:rsidR="003464AC" w:rsidRPr="00555670">
              <w:rPr>
                <w:rStyle w:val="Hyperlink"/>
                <w:color w:val="auto"/>
                <w:u w:val="none"/>
                <w:lang w:val="de-CH"/>
              </w:rPr>
              <w:t xml:space="preserve"> CP.2)</w:t>
            </w:r>
          </w:p>
        </w:tc>
      </w:tr>
      <w:tr w:rsidR="00EC524A" w:rsidRPr="00F705D6" w14:paraId="06B37A48" w14:textId="77777777" w:rsidTr="00EC524A">
        <w:tc>
          <w:tcPr>
            <w:tcW w:w="10065" w:type="dxa"/>
          </w:tcPr>
          <w:p w14:paraId="19770344" w14:textId="77777777" w:rsidR="00555670" w:rsidRPr="00555670" w:rsidRDefault="00555670" w:rsidP="00555670">
            <w:pPr>
              <w:rPr>
                <w:lang w:val="de-CH"/>
              </w:rPr>
            </w:pPr>
            <w:bookmarkStart w:id="61" w:name="_Toc478572137"/>
            <w:bookmarkStart w:id="62" w:name="_Toc478735435"/>
            <w:r w:rsidRPr="00555670">
              <w:rPr>
                <w:lang w:val="de-CH"/>
              </w:rPr>
              <w:t>Folgende Sub-Prozesse stehen der Gegenpartei in dieser Phase zur Verfügung:</w:t>
            </w:r>
          </w:p>
          <w:p w14:paraId="05C5012E" w14:textId="547196B6" w:rsidR="00555670" w:rsidRPr="00555670" w:rsidRDefault="00555670" w:rsidP="00555670">
            <w:pPr>
              <w:rPr>
                <w:lang w:val="de-CH"/>
              </w:rPr>
            </w:pPr>
            <w:r w:rsidRPr="00555670">
              <w:rPr>
                <w:lang w:val="de-CH"/>
              </w:rPr>
              <w:t>Ich will ein gesendetes SED U01</w:t>
            </w:r>
            <w:r>
              <w:rPr>
                <w:lang w:val="de-CH"/>
              </w:rPr>
              <w:t>5</w:t>
            </w:r>
            <w:r w:rsidRPr="00555670">
              <w:rPr>
                <w:lang w:val="de-CH"/>
              </w:rPr>
              <w:t xml:space="preserve"> annullieren (AD_BUC_06).</w:t>
            </w:r>
          </w:p>
          <w:p w14:paraId="71CAF209" w14:textId="01CFA039" w:rsidR="00555670" w:rsidRPr="00555670" w:rsidRDefault="00555670" w:rsidP="00555670">
            <w:pPr>
              <w:rPr>
                <w:lang w:val="de-CH"/>
              </w:rPr>
            </w:pPr>
            <w:r w:rsidRPr="00555670">
              <w:rPr>
                <w:lang w:val="de-CH"/>
              </w:rPr>
              <w:t>Ich will Informationen in einem gesendeten SED U01</w:t>
            </w:r>
            <w:r>
              <w:rPr>
                <w:lang w:val="de-CH"/>
              </w:rPr>
              <w:t>5</w:t>
            </w:r>
            <w:r w:rsidRPr="00555670">
              <w:rPr>
                <w:lang w:val="de-CH"/>
              </w:rPr>
              <w:t xml:space="preserve"> aktualisieren (AD_BUC_10).</w:t>
            </w:r>
          </w:p>
          <w:p w14:paraId="11B4498B" w14:textId="77777777" w:rsidR="00555670" w:rsidRPr="00555670" w:rsidRDefault="00555670" w:rsidP="00555670">
            <w:pPr>
              <w:rPr>
                <w:lang w:val="de-CH"/>
              </w:rPr>
            </w:pPr>
            <w:r w:rsidRPr="00555670">
              <w:rPr>
                <w:lang w:val="de-CH"/>
              </w:rPr>
              <w:t>Ich will den Fall einer anderen zuständigen Institution in meinem Mitgliedstaat weiterleiten, da ich nicht mehr dafür zuständig bin (AD_BUC_05).</w:t>
            </w:r>
          </w:p>
          <w:p w14:paraId="4C762027" w14:textId="77777777" w:rsidR="00555670" w:rsidRPr="00555670" w:rsidRDefault="00555670" w:rsidP="00555670">
            <w:pPr>
              <w:rPr>
                <w:lang w:val="de-CH"/>
              </w:rPr>
            </w:pPr>
            <w:r w:rsidRPr="00555670">
              <w:rPr>
                <w:lang w:val="de-CH"/>
              </w:rPr>
              <w:t>Ich will zusätzliche Informationen austauschen, die im gesendeten fallspezifischen SED nicht vorgesehen sind (H_BUC_01).</w:t>
            </w:r>
          </w:p>
          <w:p w14:paraId="01968686" w14:textId="6ABC5D05" w:rsidR="00EC524A" w:rsidRPr="00555670" w:rsidRDefault="00555670" w:rsidP="00555670">
            <w:pPr>
              <w:spacing w:after="120"/>
              <w:rPr>
                <w:lang w:val="de-CH"/>
              </w:rPr>
            </w:pPr>
            <w:r w:rsidRPr="00555670">
              <w:rPr>
                <w:lang w:val="de-CH"/>
              </w:rPr>
              <w:t>Ich will eine Hinschiedsmeldung senden (H_BUC_07).</w:t>
            </w:r>
          </w:p>
        </w:tc>
      </w:tr>
    </w:tbl>
    <w:p w14:paraId="6231DE2B" w14:textId="77777777" w:rsidR="00EC524A" w:rsidRPr="0006504A" w:rsidRDefault="00EC524A" w:rsidP="00C847E3">
      <w:pPr>
        <w:spacing w:after="0"/>
        <w:rPr>
          <w:b/>
          <w:lang w:val="de-CH"/>
        </w:rPr>
      </w:pPr>
    </w:p>
    <w:tbl>
      <w:tblPr>
        <w:tblStyle w:val="Tabellenraster1"/>
        <w:tblW w:w="10065" w:type="dxa"/>
        <w:tblInd w:w="-318" w:type="dxa"/>
        <w:tblLook w:val="04A0" w:firstRow="1" w:lastRow="0" w:firstColumn="1" w:lastColumn="0" w:noHBand="0" w:noVBand="1"/>
      </w:tblPr>
      <w:tblGrid>
        <w:gridCol w:w="10065"/>
      </w:tblGrid>
      <w:tr w:rsidR="001B740E" w:rsidRPr="00F705D6" w14:paraId="6E68D3A9" w14:textId="77777777" w:rsidTr="00EC524A">
        <w:tc>
          <w:tcPr>
            <w:tcW w:w="10065" w:type="dxa"/>
            <w:shd w:val="clear" w:color="auto" w:fill="B8CCE4" w:themeFill="accent1" w:themeFillTint="66"/>
          </w:tcPr>
          <w:p w14:paraId="263F889E" w14:textId="0E59B1E3" w:rsidR="001B740E" w:rsidRPr="00676944" w:rsidRDefault="001B740E" w:rsidP="001B740E">
            <w:pPr>
              <w:pStyle w:val="berschrift2"/>
              <w:outlineLvl w:val="1"/>
              <w:rPr>
                <w:lang w:val="de-CH"/>
              </w:rPr>
            </w:pPr>
            <w:bookmarkStart w:id="63" w:name="_CP._8_What"/>
            <w:bookmarkStart w:id="64" w:name="_Toc524447682"/>
            <w:bookmarkEnd w:id="63"/>
            <w:r w:rsidRPr="00676944">
              <w:rPr>
                <w:lang w:val="de-CH"/>
              </w:rPr>
              <w:t xml:space="preserve">CP.8 </w:t>
            </w:r>
            <w:r w:rsidR="005A209D" w:rsidRPr="00676944">
              <w:rPr>
                <w:lang w:val="de-CH"/>
              </w:rPr>
              <w:t xml:space="preserve">Was muss ich </w:t>
            </w:r>
            <w:r w:rsidR="00DD7308" w:rsidRPr="00676944">
              <w:rPr>
                <w:lang w:val="de-CH"/>
              </w:rPr>
              <w:t xml:space="preserve">tun </w:t>
            </w:r>
            <w:r w:rsidR="005A209D" w:rsidRPr="00676944">
              <w:rPr>
                <w:lang w:val="de-CH"/>
              </w:rPr>
              <w:t>im Fall einer Änderung des Enddatums de</w:t>
            </w:r>
            <w:r w:rsidR="00DA7EF9">
              <w:rPr>
                <w:lang w:val="de-CH"/>
              </w:rPr>
              <w:t>s</w:t>
            </w:r>
            <w:r w:rsidR="00676944" w:rsidRPr="00676944">
              <w:rPr>
                <w:lang w:val="de-CH"/>
              </w:rPr>
              <w:t xml:space="preserve"> </w:t>
            </w:r>
            <w:r w:rsidR="00DD7308">
              <w:rPr>
                <w:lang w:val="de-CH"/>
              </w:rPr>
              <w:t>Leistungsa</w:t>
            </w:r>
            <w:r w:rsidR="00676944" w:rsidRPr="00676944">
              <w:rPr>
                <w:lang w:val="de-CH"/>
              </w:rPr>
              <w:t>nspruchs</w:t>
            </w:r>
            <w:r w:rsidRPr="00676944">
              <w:rPr>
                <w:lang w:val="de-CH"/>
              </w:rPr>
              <w:t>?</w:t>
            </w:r>
            <w:bookmarkEnd w:id="64"/>
          </w:p>
        </w:tc>
      </w:tr>
      <w:tr w:rsidR="001B740E" w:rsidRPr="002E5D8F" w14:paraId="46B5452C" w14:textId="77777777" w:rsidTr="00EC524A">
        <w:tc>
          <w:tcPr>
            <w:tcW w:w="10065" w:type="dxa"/>
          </w:tcPr>
          <w:p w14:paraId="4F7DB8DA" w14:textId="4013F977" w:rsidR="00555670" w:rsidRPr="00676944" w:rsidRDefault="00676944" w:rsidP="00975820">
            <w:pPr>
              <w:spacing w:after="120"/>
              <w:jc w:val="both"/>
              <w:rPr>
                <w:lang w:val="de-CH"/>
              </w:rPr>
            </w:pPr>
            <w:r w:rsidRPr="00676944">
              <w:rPr>
                <w:lang w:val="de-CH"/>
              </w:rPr>
              <w:t xml:space="preserve">Wenn Sie festlegen, dass das Enddatum des </w:t>
            </w:r>
            <w:r w:rsidR="00571781">
              <w:rPr>
                <w:lang w:val="de-CH"/>
              </w:rPr>
              <w:t>Leistungsa</w:t>
            </w:r>
            <w:r w:rsidRPr="00676944">
              <w:rPr>
                <w:lang w:val="de-CH"/>
              </w:rPr>
              <w:t xml:space="preserve">nspruchs ein anderes ist als das in PD U2 oder SED U008 </w:t>
            </w:r>
            <w:r w:rsidRPr="00676944">
              <w:rPr>
                <w:rFonts w:cstheme="minorHAnsi"/>
                <w:lang w:val="de-CH"/>
              </w:rPr>
              <w:t>"</w:t>
            </w:r>
            <w:r w:rsidRPr="00676944">
              <w:rPr>
                <w:lang w:val="de-CH"/>
              </w:rPr>
              <w:t>Dokument zu Export</w:t>
            </w:r>
            <w:r w:rsidRPr="00676944">
              <w:rPr>
                <w:rFonts w:cstheme="minorHAnsi"/>
                <w:lang w:val="de-CH"/>
              </w:rPr>
              <w:t>"</w:t>
            </w:r>
            <w:r w:rsidRPr="00676944">
              <w:rPr>
                <w:lang w:val="de-CH"/>
              </w:rPr>
              <w:t xml:space="preserve"> vermerkte, dann müssen Sie das neue Enddatum dem Fallträger melden, indem Sie ein SED U016 </w:t>
            </w:r>
            <w:r w:rsidRPr="00676944">
              <w:rPr>
                <w:rFonts w:cstheme="minorHAnsi"/>
                <w:lang w:val="de-CH"/>
              </w:rPr>
              <w:t>"</w:t>
            </w:r>
            <w:r w:rsidRPr="00676944">
              <w:rPr>
                <w:lang w:val="de-CH"/>
              </w:rPr>
              <w:t xml:space="preserve">Ende des </w:t>
            </w:r>
            <w:r w:rsidR="002531EF">
              <w:rPr>
                <w:lang w:val="de-CH"/>
              </w:rPr>
              <w:t>Leistungsa</w:t>
            </w:r>
            <w:r w:rsidRPr="00676944">
              <w:rPr>
                <w:lang w:val="de-CH"/>
              </w:rPr>
              <w:t>nspruchs – Export</w:t>
            </w:r>
            <w:r w:rsidRPr="00676944">
              <w:rPr>
                <w:rFonts w:cstheme="minorHAnsi"/>
                <w:lang w:val="de-CH"/>
              </w:rPr>
              <w:t>"</w:t>
            </w:r>
            <w:r w:rsidRPr="00676944">
              <w:rPr>
                <w:lang w:val="de-CH"/>
              </w:rPr>
              <w:t xml:space="preserve"> ausfüllen und dem Fallträger übermitteln. Der Fallträger wird auf diese Meldung nicht reagieren. Der </w:t>
            </w:r>
            <w:r w:rsidR="00DD7308">
              <w:rPr>
                <w:lang w:val="de-CH"/>
              </w:rPr>
              <w:t>Leistungse</w:t>
            </w:r>
            <w:r w:rsidRPr="00676944">
              <w:rPr>
                <w:lang w:val="de-CH"/>
              </w:rPr>
              <w:t>xport wird auf das in diesem SED vermerkte Datum hin beendet. Wenn das neue Enddatum des Anspruchs bereits verstrichen ist, endet der Fall mit sofortiger Wirkung. Der Anwendungsfall sollte dann vom Fallträger geschlossen w</w:t>
            </w:r>
            <w:r>
              <w:rPr>
                <w:lang w:val="de-CH"/>
              </w:rPr>
              <w:t>e</w:t>
            </w:r>
            <w:r w:rsidRPr="00676944">
              <w:rPr>
                <w:lang w:val="de-CH"/>
              </w:rPr>
              <w:t>rden.</w:t>
            </w:r>
          </w:p>
          <w:p w14:paraId="29233502" w14:textId="757D26C0" w:rsidR="001B740E" w:rsidRPr="00676944" w:rsidRDefault="002D70F4" w:rsidP="00975820">
            <w:pPr>
              <w:spacing w:after="120"/>
              <w:rPr>
                <w:lang w:val="de-CH"/>
              </w:rPr>
            </w:pPr>
            <w:hyperlink w:anchor="_CP._9_What" w:history="1">
              <w:r w:rsidR="004A3B47" w:rsidRPr="00676944">
                <w:rPr>
                  <w:rStyle w:val="Hyperlink"/>
                  <w:lang w:val="de-CH"/>
                </w:rPr>
                <w:t>I</w:t>
              </w:r>
              <w:r w:rsidR="00676944" w:rsidRPr="00676944">
                <w:rPr>
                  <w:rStyle w:val="Hyperlink"/>
                  <w:lang w:val="de-CH"/>
                </w:rPr>
                <w:t xml:space="preserve">ch habe die Schliessung </w:t>
              </w:r>
              <w:r w:rsidR="00676944">
                <w:rPr>
                  <w:rStyle w:val="Hyperlink"/>
                  <w:lang w:val="de-CH"/>
                </w:rPr>
                <w:t>eines</w:t>
              </w:r>
              <w:r w:rsidR="00676944" w:rsidRPr="00676944">
                <w:rPr>
                  <w:rStyle w:val="Hyperlink"/>
                  <w:lang w:val="de-CH"/>
                </w:rPr>
                <w:t xml:space="preserve"> Anwendungsfalls erhalten</w:t>
              </w:r>
              <w:r w:rsidR="004A3B47" w:rsidRPr="00676944">
                <w:rPr>
                  <w:rStyle w:val="Hyperlink"/>
                  <w:lang w:val="de-CH"/>
                </w:rPr>
                <w:t>.</w:t>
              </w:r>
            </w:hyperlink>
            <w:r w:rsidR="004A3B47" w:rsidRPr="00676944">
              <w:rPr>
                <w:lang w:val="de-CH"/>
              </w:rPr>
              <w:t xml:space="preserve"> (</w:t>
            </w:r>
            <w:r w:rsidR="00676944" w:rsidRPr="00676944">
              <w:rPr>
                <w:lang w:val="de-CH"/>
              </w:rPr>
              <w:t>Schritt</w:t>
            </w:r>
            <w:r w:rsidR="004A3B47" w:rsidRPr="00676944">
              <w:rPr>
                <w:lang w:val="de-CH"/>
              </w:rPr>
              <w:t xml:space="preserve"> CP.9)</w:t>
            </w:r>
          </w:p>
        </w:tc>
      </w:tr>
      <w:tr w:rsidR="00EC524A" w:rsidRPr="00F705D6" w14:paraId="75254266" w14:textId="77777777" w:rsidTr="00EC524A">
        <w:tc>
          <w:tcPr>
            <w:tcW w:w="10065" w:type="dxa"/>
          </w:tcPr>
          <w:p w14:paraId="34FF696C" w14:textId="77777777" w:rsidR="00555670" w:rsidRPr="00555670" w:rsidRDefault="00555670" w:rsidP="00555670">
            <w:pPr>
              <w:rPr>
                <w:lang w:val="de-CH"/>
              </w:rPr>
            </w:pPr>
            <w:r w:rsidRPr="00555670">
              <w:rPr>
                <w:lang w:val="de-CH"/>
              </w:rPr>
              <w:t>Folgende Sub-Prozesse stehen der Gegenpartei in dieser Phase zur Verfügung:</w:t>
            </w:r>
          </w:p>
          <w:p w14:paraId="457C25E8" w14:textId="5A10EE69" w:rsidR="00555670" w:rsidRPr="00555670" w:rsidRDefault="00555670" w:rsidP="00555670">
            <w:pPr>
              <w:rPr>
                <w:lang w:val="de-CH"/>
              </w:rPr>
            </w:pPr>
            <w:r w:rsidRPr="00555670">
              <w:rPr>
                <w:lang w:val="de-CH"/>
              </w:rPr>
              <w:t>Ich will ein gesendetes SED U016 annullieren (AD_BUC_06).</w:t>
            </w:r>
          </w:p>
          <w:p w14:paraId="46C70EAC" w14:textId="7BBF13B3" w:rsidR="00555670" w:rsidRPr="00555670" w:rsidRDefault="00555670" w:rsidP="00555670">
            <w:pPr>
              <w:rPr>
                <w:lang w:val="de-CH"/>
              </w:rPr>
            </w:pPr>
            <w:r w:rsidRPr="00555670">
              <w:rPr>
                <w:lang w:val="de-CH"/>
              </w:rPr>
              <w:t>Ich will Informationen in einem gesendeten SED U016 aktualisieren (AD_BUC_10).</w:t>
            </w:r>
          </w:p>
          <w:p w14:paraId="5D8AAAB5" w14:textId="77777777" w:rsidR="00555670" w:rsidRPr="00555670" w:rsidRDefault="00555670" w:rsidP="00555670">
            <w:pPr>
              <w:rPr>
                <w:lang w:val="de-CH"/>
              </w:rPr>
            </w:pPr>
            <w:r w:rsidRPr="00555670">
              <w:rPr>
                <w:lang w:val="de-CH"/>
              </w:rPr>
              <w:t>Ich will den Fall einer anderen zuständigen Institution in meinem Mitgliedstaat weiterleiten, da ich nicht mehr dafür zuständig bin (AD_BUC_05).</w:t>
            </w:r>
          </w:p>
          <w:p w14:paraId="2BC3D3DF" w14:textId="77777777" w:rsidR="00555670" w:rsidRPr="00555670" w:rsidRDefault="00555670" w:rsidP="00555670">
            <w:pPr>
              <w:rPr>
                <w:lang w:val="de-CH"/>
              </w:rPr>
            </w:pPr>
            <w:r w:rsidRPr="00555670">
              <w:rPr>
                <w:lang w:val="de-CH"/>
              </w:rPr>
              <w:t>Ich will zusätzliche Informationen austauschen, die im gesendeten fallspezifischen SED nicht vorgesehen sind (H_BUC_01).</w:t>
            </w:r>
          </w:p>
          <w:p w14:paraId="242D33B4" w14:textId="4206CB01" w:rsidR="00EC524A" w:rsidRPr="00555670" w:rsidRDefault="00555670" w:rsidP="009C2250">
            <w:pPr>
              <w:rPr>
                <w:lang w:val="de-CH"/>
              </w:rPr>
            </w:pPr>
            <w:r w:rsidRPr="00555670">
              <w:rPr>
                <w:lang w:val="de-CH"/>
              </w:rPr>
              <w:t>Ich will eine Hinschiedsmeldung senden (H_BUC_07).</w:t>
            </w:r>
          </w:p>
        </w:tc>
      </w:tr>
    </w:tbl>
    <w:p w14:paraId="623BB2F4" w14:textId="77777777" w:rsidR="00CC64CF" w:rsidRPr="0006504A" w:rsidRDefault="00CC64CF" w:rsidP="00C847E3">
      <w:pPr>
        <w:spacing w:after="0"/>
        <w:rPr>
          <w:lang w:val="de-CH"/>
        </w:rPr>
      </w:pPr>
    </w:p>
    <w:tbl>
      <w:tblPr>
        <w:tblStyle w:val="Tabellenraster1"/>
        <w:tblW w:w="10065" w:type="dxa"/>
        <w:tblInd w:w="-318" w:type="dxa"/>
        <w:tblLook w:val="04A0" w:firstRow="1" w:lastRow="0" w:firstColumn="1" w:lastColumn="0" w:noHBand="0" w:noVBand="1"/>
      </w:tblPr>
      <w:tblGrid>
        <w:gridCol w:w="10065"/>
      </w:tblGrid>
      <w:tr w:rsidR="004A3B47" w:rsidRPr="00F705D6" w14:paraId="7491A024" w14:textId="77777777" w:rsidTr="00146E5D">
        <w:tc>
          <w:tcPr>
            <w:tcW w:w="10065" w:type="dxa"/>
            <w:shd w:val="clear" w:color="auto" w:fill="B8CCE4" w:themeFill="accent1" w:themeFillTint="66"/>
          </w:tcPr>
          <w:p w14:paraId="2A4D5A65" w14:textId="19A6B564" w:rsidR="004A3B47" w:rsidRPr="00676944" w:rsidRDefault="004A3B47" w:rsidP="00A06473">
            <w:pPr>
              <w:pStyle w:val="berschrift2"/>
              <w:outlineLvl w:val="1"/>
              <w:rPr>
                <w:lang w:val="de-CH"/>
              </w:rPr>
            </w:pPr>
            <w:bookmarkStart w:id="65" w:name="_CP._9_What"/>
            <w:bookmarkStart w:id="66" w:name="_Toc524447683"/>
            <w:bookmarkEnd w:id="65"/>
            <w:r w:rsidRPr="00676944">
              <w:rPr>
                <w:lang w:val="de-CH"/>
              </w:rPr>
              <w:t xml:space="preserve">CP.9 </w:t>
            </w:r>
            <w:r w:rsidR="00676944" w:rsidRPr="00676944">
              <w:rPr>
                <w:lang w:val="de-CH"/>
              </w:rPr>
              <w:t>Was muss ich tun, wenn der Fallträger den Fall geschlossen hat</w:t>
            </w:r>
            <w:r w:rsidRPr="00676944">
              <w:rPr>
                <w:lang w:val="de-CH"/>
              </w:rPr>
              <w:t>?</w:t>
            </w:r>
            <w:bookmarkEnd w:id="66"/>
          </w:p>
        </w:tc>
      </w:tr>
      <w:tr w:rsidR="004A3B47" w:rsidRPr="002E5D8F" w14:paraId="20243AE0" w14:textId="77777777" w:rsidTr="00146E5D">
        <w:tc>
          <w:tcPr>
            <w:tcW w:w="10065" w:type="dxa"/>
          </w:tcPr>
          <w:p w14:paraId="06FFD22C" w14:textId="6C941CB3" w:rsidR="00A06473" w:rsidRPr="002B4930" w:rsidRDefault="00676944" w:rsidP="00A06473">
            <w:pPr>
              <w:spacing w:after="120"/>
              <w:jc w:val="both"/>
              <w:rPr>
                <w:lang w:val="de-CH"/>
              </w:rPr>
            </w:pPr>
            <w:r w:rsidRPr="002B4930">
              <w:rPr>
                <w:lang w:val="de-CH"/>
              </w:rPr>
              <w:t xml:space="preserve">Der Fallträger </w:t>
            </w:r>
            <w:r w:rsidRPr="002B4930">
              <w:rPr>
                <w:b/>
                <w:lang w:val="de-CH"/>
              </w:rPr>
              <w:t>hat</w:t>
            </w:r>
            <w:r w:rsidRPr="002B4930">
              <w:rPr>
                <w:lang w:val="de-CH"/>
              </w:rPr>
              <w:t xml:space="preserve"> den Fall mittels Sub-Prozess </w:t>
            </w:r>
            <w:r w:rsidR="00A06473" w:rsidRPr="002B4930">
              <w:rPr>
                <w:lang w:val="de-CH"/>
              </w:rPr>
              <w:t>AD_BUC_01</w:t>
            </w:r>
            <w:r w:rsidRPr="002B4930">
              <w:rPr>
                <w:lang w:val="de-CH"/>
              </w:rPr>
              <w:t xml:space="preserve"> </w:t>
            </w:r>
            <w:r w:rsidRPr="002B4930">
              <w:rPr>
                <w:rFonts w:cstheme="minorHAnsi"/>
                <w:lang w:val="de-CH"/>
              </w:rPr>
              <w:t>"</w:t>
            </w:r>
            <w:r w:rsidRPr="002B4930">
              <w:rPr>
                <w:lang w:val="de-CH"/>
              </w:rPr>
              <w:t>Fall schliessen</w:t>
            </w:r>
            <w:r w:rsidRPr="002B4930">
              <w:rPr>
                <w:rFonts w:cstheme="minorHAnsi"/>
                <w:lang w:val="de-CH"/>
              </w:rPr>
              <w:t>"</w:t>
            </w:r>
            <w:r w:rsidRPr="002B4930">
              <w:rPr>
                <w:lang w:val="de-CH"/>
              </w:rPr>
              <w:t xml:space="preserve"> geschlossen</w:t>
            </w:r>
            <w:r w:rsidR="00A06473" w:rsidRPr="002B4930">
              <w:rPr>
                <w:lang w:val="de-CH"/>
              </w:rPr>
              <w:t>.</w:t>
            </w:r>
          </w:p>
          <w:p w14:paraId="2CA27EA0" w14:textId="2B24D627" w:rsidR="002B4930" w:rsidRPr="002B4930" w:rsidRDefault="002B4930" w:rsidP="003E3CC2">
            <w:pPr>
              <w:spacing w:after="120"/>
              <w:jc w:val="both"/>
              <w:rPr>
                <w:lang w:val="de-CH"/>
              </w:rPr>
            </w:pPr>
            <w:r w:rsidRPr="002B4930">
              <w:rPr>
                <w:lang w:val="de-CH"/>
              </w:rPr>
              <w:t xml:space="preserve">Wenn der Bedarf entsteht, den Fall erneut zu öffnen und den </w:t>
            </w:r>
            <w:r w:rsidR="008E6A7E">
              <w:rPr>
                <w:lang w:val="de-CH"/>
              </w:rPr>
              <w:t>Informations</w:t>
            </w:r>
            <w:r w:rsidRPr="002B4930">
              <w:rPr>
                <w:lang w:val="de-CH"/>
              </w:rPr>
              <w:t>austausch weiterzuführen, können sowohl Sie als auch der Fallträger die Wiedereröffnung des Falls veranlassen, indem Sie den Sub-Prozess AD_BUC_02 "Fall wiedereröffnen" verwenden</w:t>
            </w:r>
          </w:p>
          <w:p w14:paraId="485207EF" w14:textId="27A21E79" w:rsidR="003E3CC2" w:rsidRPr="002B4930" w:rsidRDefault="002B4930" w:rsidP="002B4930">
            <w:pPr>
              <w:spacing w:after="120"/>
              <w:jc w:val="both"/>
              <w:rPr>
                <w:lang w:val="de-CH"/>
              </w:rPr>
            </w:pPr>
            <w:r w:rsidRPr="002B4930">
              <w:rPr>
                <w:lang w:val="de-CH"/>
              </w:rPr>
              <w:t>Wenn die Wiedereröffnung von beiden Seiten akzeptiert wird, läuft der Anwendungsfall auf dem Stand vor der Schliessung weiter.</w:t>
            </w:r>
          </w:p>
          <w:p w14:paraId="44DAFCE2" w14:textId="485EE434" w:rsidR="004A3B47" w:rsidRPr="002B4930" w:rsidRDefault="002D70F4" w:rsidP="002B4930">
            <w:pPr>
              <w:rPr>
                <w:color w:val="0000FF" w:themeColor="hyperlink"/>
                <w:u w:val="single"/>
                <w:lang w:val="de-CH"/>
              </w:rPr>
            </w:pPr>
            <w:hyperlink w:anchor="_CP.2__" w:history="1">
              <w:r w:rsidR="002B4930" w:rsidRPr="002B4930">
                <w:rPr>
                  <w:rStyle w:val="Hyperlink"/>
                  <w:lang w:val="de-CH"/>
                </w:rPr>
                <w:t xml:space="preserve">Der Antragsteller ist nach wie vor </w:t>
              </w:r>
              <w:r w:rsidR="002B4930">
                <w:rPr>
                  <w:rStyle w:val="Hyperlink"/>
                  <w:lang w:val="de-CH"/>
                </w:rPr>
                <w:t>a</w:t>
              </w:r>
              <w:r w:rsidR="002B4930" w:rsidRPr="002B4930">
                <w:rPr>
                  <w:rStyle w:val="Hyperlink"/>
                  <w:lang w:val="de-CH"/>
                </w:rPr>
                <w:t xml:space="preserve">nspruchsberechtigt für den </w:t>
              </w:r>
              <w:r w:rsidR="00DD7308">
                <w:rPr>
                  <w:rStyle w:val="Hyperlink"/>
                  <w:lang w:val="de-CH"/>
                </w:rPr>
                <w:t>Leistungse</w:t>
              </w:r>
              <w:r w:rsidR="002B4930" w:rsidRPr="002B4930">
                <w:rPr>
                  <w:rStyle w:val="Hyperlink"/>
                  <w:lang w:val="de-CH"/>
                </w:rPr>
                <w:t>xport</w:t>
              </w:r>
              <w:r w:rsidR="003E3CC2" w:rsidRPr="002B4930">
                <w:rPr>
                  <w:rStyle w:val="Hyperlink"/>
                  <w:lang w:val="de-CH"/>
                </w:rPr>
                <w:t>.</w:t>
              </w:r>
            </w:hyperlink>
            <w:r w:rsidR="003E3CC2" w:rsidRPr="002B4930">
              <w:rPr>
                <w:rStyle w:val="Hyperlink"/>
                <w:color w:val="auto"/>
                <w:u w:val="none"/>
                <w:lang w:val="de-CH"/>
              </w:rPr>
              <w:t xml:space="preserve"> (</w:t>
            </w:r>
            <w:r w:rsidR="002B4930" w:rsidRPr="002B4930">
              <w:rPr>
                <w:rStyle w:val="Hyperlink"/>
                <w:color w:val="auto"/>
                <w:u w:val="none"/>
                <w:lang w:val="de-CH"/>
              </w:rPr>
              <w:t>Schritt</w:t>
            </w:r>
            <w:r w:rsidR="003E3CC2" w:rsidRPr="002B4930">
              <w:rPr>
                <w:rStyle w:val="Hyperlink"/>
                <w:color w:val="auto"/>
                <w:u w:val="none"/>
                <w:lang w:val="de-CH"/>
              </w:rPr>
              <w:t xml:space="preserve"> CP.2)</w:t>
            </w:r>
          </w:p>
        </w:tc>
      </w:tr>
    </w:tbl>
    <w:p w14:paraId="67EA806A" w14:textId="77777777" w:rsidR="004A3B47" w:rsidRDefault="004A3B47" w:rsidP="00C847E3">
      <w:pPr>
        <w:spacing w:after="0"/>
      </w:pPr>
    </w:p>
    <w:p w14:paraId="65C9C4F4" w14:textId="77777777" w:rsidR="00975820" w:rsidRDefault="00975820" w:rsidP="00C847E3">
      <w:pPr>
        <w:spacing w:after="0"/>
      </w:pPr>
    </w:p>
    <w:p w14:paraId="3073C4E1" w14:textId="5CC4F199" w:rsidR="00A67511" w:rsidRPr="002B4930" w:rsidRDefault="00A67511" w:rsidP="003E6DD6">
      <w:pPr>
        <w:pStyle w:val="berschrift1"/>
        <w:spacing w:after="120"/>
        <w:rPr>
          <w:lang w:val="de-CH"/>
        </w:rPr>
      </w:pPr>
      <w:bookmarkStart w:id="67" w:name="_Toc524447684"/>
      <w:r w:rsidRPr="002B4930">
        <w:rPr>
          <w:lang w:val="de-CH"/>
        </w:rPr>
        <w:t>BPMN</w:t>
      </w:r>
      <w:r w:rsidR="002B4930" w:rsidRPr="002B4930">
        <w:rPr>
          <w:lang w:val="de-CH"/>
        </w:rPr>
        <w:t>-Diagramm</w:t>
      </w:r>
      <w:bookmarkEnd w:id="61"/>
      <w:bookmarkEnd w:id="62"/>
      <w:r w:rsidR="002B4930" w:rsidRPr="002B4930">
        <w:rPr>
          <w:lang w:val="de-CH"/>
        </w:rPr>
        <w:t xml:space="preserve"> für den Anwendungsfall</w:t>
      </w:r>
      <w:bookmarkEnd w:id="67"/>
    </w:p>
    <w:p w14:paraId="2D9E61F0" w14:textId="643BF34A" w:rsidR="00A67511" w:rsidRPr="002B4930" w:rsidRDefault="00970338" w:rsidP="00764C2F">
      <w:pPr>
        <w:spacing w:after="0"/>
        <w:rPr>
          <w:lang w:val="de-CH"/>
        </w:rPr>
      </w:pPr>
      <w:r w:rsidRPr="002B4930">
        <w:rPr>
          <w:lang w:val="de-CH"/>
        </w:rPr>
        <w:t>S</w:t>
      </w:r>
      <w:r w:rsidR="002B4930" w:rsidRPr="002B4930">
        <w:rPr>
          <w:lang w:val="de-CH"/>
        </w:rPr>
        <w:t>i</w:t>
      </w:r>
      <w:r w:rsidRPr="002B4930">
        <w:rPr>
          <w:lang w:val="de-CH"/>
        </w:rPr>
        <w:t>e</w:t>
      </w:r>
      <w:r w:rsidR="002B4930" w:rsidRPr="002B4930">
        <w:rPr>
          <w:lang w:val="de-CH"/>
        </w:rPr>
        <w:t>h</w:t>
      </w:r>
      <w:r w:rsidRPr="002B4930">
        <w:rPr>
          <w:lang w:val="de-CH"/>
        </w:rPr>
        <w:t xml:space="preserve">e </w:t>
      </w:r>
      <w:r w:rsidR="002B4930" w:rsidRPr="002B4930">
        <w:rPr>
          <w:lang w:val="de-CH"/>
        </w:rPr>
        <w:t>das entsprechende Verzeichnis der BPMN-Diagramme für</w:t>
      </w:r>
      <w:r w:rsidR="00A67511" w:rsidRPr="002B4930">
        <w:rPr>
          <w:lang w:val="de-CH"/>
        </w:rPr>
        <w:t xml:space="preserve"> UB_BUC_0</w:t>
      </w:r>
      <w:r w:rsidR="000A6126" w:rsidRPr="002B4930">
        <w:rPr>
          <w:lang w:val="de-CH"/>
        </w:rPr>
        <w:t>2</w:t>
      </w:r>
      <w:r w:rsidR="00A67511" w:rsidRPr="002B4930">
        <w:rPr>
          <w:lang w:val="de-CH"/>
        </w:rPr>
        <w:t>.</w:t>
      </w:r>
    </w:p>
    <w:p w14:paraId="17ADA67C" w14:textId="77777777" w:rsidR="00764C2F" w:rsidRPr="0006504A" w:rsidRDefault="00764C2F" w:rsidP="00764C2F">
      <w:pPr>
        <w:spacing w:after="0"/>
        <w:rPr>
          <w:lang w:val="de-CH"/>
        </w:rPr>
      </w:pPr>
    </w:p>
    <w:p w14:paraId="5D9CD150" w14:textId="0DEDFDCC" w:rsidR="006C4933" w:rsidRPr="002B4930" w:rsidRDefault="002B4930" w:rsidP="003E6DD6">
      <w:pPr>
        <w:pStyle w:val="berschrift1"/>
        <w:spacing w:after="120"/>
        <w:rPr>
          <w:lang w:val="de-CH"/>
        </w:rPr>
      </w:pPr>
      <w:bookmarkStart w:id="68" w:name="_Toc524447685"/>
      <w:r w:rsidRPr="002B4930">
        <w:rPr>
          <w:lang w:val="de-CH"/>
        </w:rPr>
        <w:t xml:space="preserve">In diesem Prozess verwendete </w:t>
      </w:r>
      <w:r w:rsidR="00BE3040" w:rsidRPr="002B4930">
        <w:rPr>
          <w:lang w:val="de-CH"/>
        </w:rPr>
        <w:t>Stru</w:t>
      </w:r>
      <w:r w:rsidRPr="002B4930">
        <w:rPr>
          <w:lang w:val="de-CH"/>
        </w:rPr>
        <w:t>k</w:t>
      </w:r>
      <w:r w:rsidR="00BE3040" w:rsidRPr="002B4930">
        <w:rPr>
          <w:lang w:val="de-CH"/>
        </w:rPr>
        <w:t>tur</w:t>
      </w:r>
      <w:r w:rsidRPr="002B4930">
        <w:rPr>
          <w:lang w:val="de-CH"/>
        </w:rPr>
        <w:t xml:space="preserve">ierte </w:t>
      </w:r>
      <w:r w:rsidR="00BE3040" w:rsidRPr="002B4930">
        <w:rPr>
          <w:lang w:val="de-CH"/>
        </w:rPr>
        <w:t>Ele</w:t>
      </w:r>
      <w:r w:rsidR="00975750">
        <w:rPr>
          <w:lang w:val="de-CH"/>
        </w:rPr>
        <w:t>k</w:t>
      </w:r>
      <w:r w:rsidR="00BE3040" w:rsidRPr="002B4930">
        <w:rPr>
          <w:lang w:val="de-CH"/>
        </w:rPr>
        <w:t>troni</w:t>
      </w:r>
      <w:r w:rsidRPr="002B4930">
        <w:rPr>
          <w:lang w:val="de-CH"/>
        </w:rPr>
        <w:t>s</w:t>
      </w:r>
      <w:r w:rsidR="00BE3040" w:rsidRPr="002B4930">
        <w:rPr>
          <w:lang w:val="de-CH"/>
        </w:rPr>
        <w:t>c</w:t>
      </w:r>
      <w:r w:rsidRPr="002B4930">
        <w:rPr>
          <w:lang w:val="de-CH"/>
        </w:rPr>
        <w:t>he</w:t>
      </w:r>
      <w:r w:rsidR="00BE3040" w:rsidRPr="002B4930">
        <w:rPr>
          <w:lang w:val="de-CH"/>
        </w:rPr>
        <w:t xml:space="preserve"> Do</w:t>
      </w:r>
      <w:r w:rsidRPr="002B4930">
        <w:rPr>
          <w:lang w:val="de-CH"/>
        </w:rPr>
        <w:t>k</w:t>
      </w:r>
      <w:r w:rsidR="00BE3040" w:rsidRPr="002B4930">
        <w:rPr>
          <w:lang w:val="de-CH"/>
        </w:rPr>
        <w:t>ument</w:t>
      </w:r>
      <w:r w:rsidRPr="002B4930">
        <w:rPr>
          <w:lang w:val="de-CH"/>
        </w:rPr>
        <w:t>e</w:t>
      </w:r>
      <w:r w:rsidR="006C4933" w:rsidRPr="002B4930">
        <w:rPr>
          <w:lang w:val="de-CH"/>
        </w:rPr>
        <w:t xml:space="preserve"> </w:t>
      </w:r>
      <w:r w:rsidR="00BE3040" w:rsidRPr="002B4930">
        <w:rPr>
          <w:lang w:val="de-CH"/>
        </w:rPr>
        <w:t>(</w:t>
      </w:r>
      <w:r w:rsidR="006C4933" w:rsidRPr="002B4930">
        <w:rPr>
          <w:lang w:val="de-CH"/>
        </w:rPr>
        <w:t>SED</w:t>
      </w:r>
      <w:r w:rsidR="00BE3040" w:rsidRPr="002B4930">
        <w:rPr>
          <w:lang w:val="de-CH"/>
        </w:rPr>
        <w:t>)</w:t>
      </w:r>
      <w:bookmarkEnd w:id="68"/>
      <w:r w:rsidR="006C4933" w:rsidRPr="002B4930">
        <w:rPr>
          <w:lang w:val="de-CH"/>
        </w:rPr>
        <w:t xml:space="preserve"> </w:t>
      </w:r>
    </w:p>
    <w:p w14:paraId="5D0CB4B0" w14:textId="59CCA5B9" w:rsidR="00A67511" w:rsidRPr="002B4930" w:rsidRDefault="002B4930" w:rsidP="00A67511">
      <w:pPr>
        <w:spacing w:after="0"/>
        <w:jc w:val="both"/>
        <w:rPr>
          <w:lang w:val="de-CH"/>
        </w:rPr>
      </w:pPr>
      <w:r w:rsidRPr="002B4930">
        <w:rPr>
          <w:lang w:val="de-CH"/>
        </w:rPr>
        <w:t>Die folgenden SED w</w:t>
      </w:r>
      <w:r w:rsidR="00227292">
        <w:rPr>
          <w:lang w:val="de-CH"/>
        </w:rPr>
        <w:t>e</w:t>
      </w:r>
      <w:r w:rsidRPr="002B4930">
        <w:rPr>
          <w:lang w:val="de-CH"/>
        </w:rPr>
        <w:t xml:space="preserve">rden </w:t>
      </w:r>
      <w:r w:rsidR="00AE545A">
        <w:rPr>
          <w:lang w:val="de-CH"/>
        </w:rPr>
        <w:t>für UB_BUC_02</w:t>
      </w:r>
      <w:r w:rsidRPr="002B4930">
        <w:rPr>
          <w:lang w:val="de-CH"/>
        </w:rPr>
        <w:t xml:space="preserve"> verwendet</w:t>
      </w:r>
      <w:r w:rsidR="00A67511" w:rsidRPr="002B4930">
        <w:rPr>
          <w:lang w:val="de-CH"/>
        </w:rPr>
        <w:t>:</w:t>
      </w:r>
    </w:p>
    <w:p w14:paraId="39A0F9E5" w14:textId="539EE7C8" w:rsidR="005B09F2" w:rsidRPr="00341967" w:rsidRDefault="00E60884" w:rsidP="00E60884">
      <w:pPr>
        <w:numPr>
          <w:ilvl w:val="0"/>
          <w:numId w:val="30"/>
        </w:numPr>
        <w:spacing w:after="0"/>
        <w:rPr>
          <w:rFonts w:eastAsia="Times New Roman" w:cstheme="minorHAnsi"/>
          <w:szCs w:val="24"/>
          <w:lang w:val="de-CH" w:eastAsia="nl-NL"/>
        </w:rPr>
      </w:pPr>
      <w:bookmarkStart w:id="69" w:name="Portable_Documents"/>
      <w:bookmarkEnd w:id="48"/>
      <w:r>
        <w:rPr>
          <w:rFonts w:eastAsia="Times New Roman" w:cstheme="minorHAnsi"/>
          <w:szCs w:val="24"/>
          <w:lang w:val="de-CH" w:eastAsia="nl-NL"/>
        </w:rPr>
        <w:t xml:space="preserve">SED </w:t>
      </w:r>
      <w:r w:rsidR="005B09F2" w:rsidRPr="00341967">
        <w:rPr>
          <w:rFonts w:eastAsia="Times New Roman" w:cstheme="minorHAnsi"/>
          <w:szCs w:val="24"/>
          <w:lang w:val="de-CH" w:eastAsia="nl-NL"/>
        </w:rPr>
        <w:t xml:space="preserve">U007 </w:t>
      </w:r>
      <w:r w:rsidRPr="00E60884">
        <w:rPr>
          <w:rFonts w:eastAsia="Times New Roman" w:cstheme="minorHAnsi"/>
          <w:szCs w:val="24"/>
          <w:lang w:val="de-CH" w:eastAsia="nl-NL"/>
        </w:rPr>
        <w:t>Anforderung des Dokuments über Leistungsexport</w:t>
      </w:r>
    </w:p>
    <w:p w14:paraId="6F9F87E7" w14:textId="6252C565" w:rsidR="005B09F2" w:rsidRPr="00341967" w:rsidRDefault="00E60884" w:rsidP="005B09F2">
      <w:pPr>
        <w:numPr>
          <w:ilvl w:val="0"/>
          <w:numId w:val="30"/>
        </w:numPr>
        <w:spacing w:after="0"/>
        <w:rPr>
          <w:rFonts w:eastAsia="Times New Roman" w:cstheme="minorHAnsi"/>
          <w:szCs w:val="24"/>
          <w:lang w:val="de-CH" w:eastAsia="nl-NL"/>
        </w:rPr>
      </w:pPr>
      <w:r>
        <w:rPr>
          <w:rStyle w:val="Hyperlink"/>
          <w:rFonts w:eastAsia="Times New Roman" w:cstheme="minorHAnsi"/>
          <w:color w:val="auto"/>
          <w:szCs w:val="24"/>
          <w:u w:val="none"/>
          <w:lang w:val="de-CH" w:eastAsia="nl-NL"/>
        </w:rPr>
        <w:t xml:space="preserve">SED </w:t>
      </w:r>
      <w:r w:rsidR="005B09F2" w:rsidRPr="00341967">
        <w:rPr>
          <w:rStyle w:val="Hyperlink"/>
          <w:rFonts w:eastAsia="Times New Roman" w:cstheme="minorHAnsi"/>
          <w:color w:val="auto"/>
          <w:szCs w:val="24"/>
          <w:u w:val="none"/>
          <w:lang w:val="de-CH" w:eastAsia="nl-NL"/>
        </w:rPr>
        <w:t>U008 Do</w:t>
      </w:r>
      <w:r w:rsidR="000A1131" w:rsidRPr="00341967">
        <w:rPr>
          <w:rStyle w:val="Hyperlink"/>
          <w:rFonts w:eastAsia="Times New Roman" w:cstheme="minorHAnsi"/>
          <w:color w:val="auto"/>
          <w:szCs w:val="24"/>
          <w:u w:val="none"/>
          <w:lang w:val="de-CH" w:eastAsia="nl-NL"/>
        </w:rPr>
        <w:t>k</w:t>
      </w:r>
      <w:r w:rsidR="005B09F2" w:rsidRPr="00341967">
        <w:rPr>
          <w:rStyle w:val="Hyperlink"/>
          <w:rFonts w:eastAsia="Times New Roman" w:cstheme="minorHAnsi"/>
          <w:color w:val="auto"/>
          <w:szCs w:val="24"/>
          <w:u w:val="none"/>
          <w:lang w:val="de-CH" w:eastAsia="nl-NL"/>
        </w:rPr>
        <w:t xml:space="preserve">ument </w:t>
      </w:r>
      <w:r>
        <w:rPr>
          <w:rStyle w:val="Hyperlink"/>
          <w:rFonts w:eastAsia="Times New Roman" w:cstheme="minorHAnsi"/>
          <w:color w:val="auto"/>
          <w:szCs w:val="24"/>
          <w:u w:val="none"/>
          <w:lang w:val="de-CH" w:eastAsia="nl-NL"/>
        </w:rPr>
        <w:t>über Leistungse</w:t>
      </w:r>
      <w:r w:rsidR="005B09F2" w:rsidRPr="00341967">
        <w:rPr>
          <w:rStyle w:val="Hyperlink"/>
          <w:rFonts w:eastAsia="Times New Roman" w:cstheme="minorHAnsi"/>
          <w:color w:val="auto"/>
          <w:szCs w:val="24"/>
          <w:u w:val="none"/>
          <w:lang w:val="de-CH" w:eastAsia="nl-NL"/>
        </w:rPr>
        <w:t>xport</w:t>
      </w:r>
    </w:p>
    <w:p w14:paraId="562D8E38" w14:textId="12AFDDA6" w:rsidR="005B09F2" w:rsidRPr="00341967" w:rsidRDefault="00E60884" w:rsidP="00E60884">
      <w:pPr>
        <w:numPr>
          <w:ilvl w:val="0"/>
          <w:numId w:val="30"/>
        </w:numPr>
        <w:spacing w:after="0"/>
        <w:rPr>
          <w:rFonts w:eastAsia="Times New Roman" w:cstheme="minorHAnsi"/>
          <w:szCs w:val="24"/>
          <w:lang w:val="de-CH" w:eastAsia="nl-NL"/>
        </w:rPr>
      </w:pPr>
      <w:r>
        <w:rPr>
          <w:rStyle w:val="Hyperlink"/>
          <w:rFonts w:eastAsia="Times New Roman" w:cstheme="minorHAnsi"/>
          <w:color w:val="auto"/>
          <w:szCs w:val="24"/>
          <w:u w:val="none"/>
          <w:lang w:val="de-CH" w:eastAsia="nl-NL"/>
        </w:rPr>
        <w:t xml:space="preserve">SED </w:t>
      </w:r>
      <w:r w:rsidR="005B09F2" w:rsidRPr="00341967">
        <w:rPr>
          <w:rStyle w:val="Hyperlink"/>
          <w:rFonts w:eastAsia="Times New Roman" w:cstheme="minorHAnsi"/>
          <w:color w:val="auto"/>
          <w:szCs w:val="24"/>
          <w:u w:val="none"/>
          <w:lang w:val="de-CH" w:eastAsia="nl-NL"/>
        </w:rPr>
        <w:t xml:space="preserve">U009 </w:t>
      </w:r>
      <w:r w:rsidRPr="00E60884">
        <w:rPr>
          <w:rStyle w:val="Hyperlink"/>
          <w:rFonts w:eastAsia="Times New Roman" w:cstheme="minorHAnsi"/>
          <w:color w:val="auto"/>
          <w:szCs w:val="24"/>
          <w:u w:val="none"/>
          <w:lang w:val="de-CH" w:eastAsia="nl-NL"/>
        </w:rPr>
        <w:t>Bestätigung der Meldung als Arbeitsuchende/r – Export</w:t>
      </w:r>
    </w:p>
    <w:p w14:paraId="2CB5EA5D" w14:textId="1102CA2B" w:rsidR="005B09F2" w:rsidRPr="00341967" w:rsidRDefault="00E60884" w:rsidP="002531EF">
      <w:pPr>
        <w:numPr>
          <w:ilvl w:val="0"/>
          <w:numId w:val="30"/>
        </w:numPr>
        <w:spacing w:after="0"/>
        <w:rPr>
          <w:rFonts w:eastAsia="Times New Roman" w:cstheme="minorHAnsi"/>
          <w:szCs w:val="24"/>
          <w:lang w:val="de-CH" w:eastAsia="nl-NL"/>
        </w:rPr>
      </w:pPr>
      <w:r>
        <w:rPr>
          <w:rStyle w:val="Hyperlink"/>
          <w:rFonts w:eastAsia="Times New Roman" w:cstheme="minorHAnsi"/>
          <w:color w:val="auto"/>
          <w:szCs w:val="24"/>
          <w:u w:val="none"/>
          <w:lang w:val="de-CH" w:eastAsia="nl-NL"/>
        </w:rPr>
        <w:t xml:space="preserve">SED </w:t>
      </w:r>
      <w:r w:rsidR="005B09F2" w:rsidRPr="00341967">
        <w:rPr>
          <w:rStyle w:val="Hyperlink"/>
          <w:rFonts w:eastAsia="Times New Roman" w:cstheme="minorHAnsi"/>
          <w:color w:val="auto"/>
          <w:szCs w:val="24"/>
          <w:u w:val="none"/>
          <w:lang w:val="de-CH" w:eastAsia="nl-NL"/>
        </w:rPr>
        <w:t xml:space="preserve">U010 </w:t>
      </w:r>
      <w:r w:rsidR="002531EF" w:rsidRPr="002531EF">
        <w:rPr>
          <w:rStyle w:val="Hyperlink"/>
          <w:rFonts w:eastAsia="Times New Roman" w:cstheme="minorHAnsi"/>
          <w:color w:val="auto"/>
          <w:szCs w:val="24"/>
          <w:u w:val="none"/>
          <w:lang w:val="de-CH" w:eastAsia="nl-NL"/>
        </w:rPr>
        <w:t>Umstände mit möglicher Auswirkung auf den Leistungsanspruch – Export</w:t>
      </w:r>
    </w:p>
    <w:p w14:paraId="59ECBA77" w14:textId="69E3568D" w:rsidR="005B09F2" w:rsidRPr="00341967" w:rsidRDefault="00E60884" w:rsidP="005B09F2">
      <w:pPr>
        <w:numPr>
          <w:ilvl w:val="0"/>
          <w:numId w:val="30"/>
        </w:numPr>
        <w:spacing w:after="0"/>
        <w:rPr>
          <w:rFonts w:eastAsia="Times New Roman" w:cstheme="minorHAnsi"/>
          <w:szCs w:val="24"/>
          <w:lang w:val="de-CH" w:eastAsia="nl-NL"/>
        </w:rPr>
      </w:pPr>
      <w:r>
        <w:rPr>
          <w:rStyle w:val="Hyperlink"/>
          <w:rFonts w:eastAsia="Times New Roman" w:cstheme="minorHAnsi"/>
          <w:color w:val="auto"/>
          <w:szCs w:val="24"/>
          <w:u w:val="none"/>
          <w:lang w:val="de-CH" w:eastAsia="nl-NL"/>
        </w:rPr>
        <w:t xml:space="preserve">SED </w:t>
      </w:r>
      <w:r w:rsidR="005B09F2" w:rsidRPr="00341967">
        <w:rPr>
          <w:rStyle w:val="Hyperlink"/>
          <w:rFonts w:eastAsia="Times New Roman" w:cstheme="minorHAnsi"/>
          <w:color w:val="auto"/>
          <w:szCs w:val="24"/>
          <w:u w:val="none"/>
          <w:lang w:val="de-CH" w:eastAsia="nl-NL"/>
        </w:rPr>
        <w:t xml:space="preserve">U011 </w:t>
      </w:r>
      <w:r w:rsidR="000A1131" w:rsidRPr="00341967">
        <w:rPr>
          <w:rStyle w:val="Hyperlink"/>
          <w:rFonts w:eastAsia="Times New Roman" w:cstheme="minorHAnsi"/>
          <w:color w:val="auto"/>
          <w:szCs w:val="24"/>
          <w:u w:val="none"/>
          <w:lang w:val="de-CH" w:eastAsia="nl-NL"/>
        </w:rPr>
        <w:t>Auswirkung auf Anspruch</w:t>
      </w:r>
      <w:r w:rsidR="005B09F2" w:rsidRPr="00341967">
        <w:rPr>
          <w:rStyle w:val="Hyperlink"/>
          <w:rFonts w:eastAsia="Times New Roman" w:cstheme="minorHAnsi"/>
          <w:color w:val="auto"/>
          <w:szCs w:val="24"/>
          <w:u w:val="none"/>
          <w:lang w:val="de-CH" w:eastAsia="nl-NL"/>
        </w:rPr>
        <w:t xml:space="preserve"> – Export</w:t>
      </w:r>
    </w:p>
    <w:p w14:paraId="69BA4869" w14:textId="64792E40" w:rsidR="005B09F2" w:rsidRPr="00341967" w:rsidRDefault="00E60884" w:rsidP="002531EF">
      <w:pPr>
        <w:numPr>
          <w:ilvl w:val="0"/>
          <w:numId w:val="30"/>
        </w:numPr>
        <w:spacing w:after="0"/>
        <w:rPr>
          <w:rFonts w:eastAsia="Times New Roman" w:cstheme="minorHAnsi"/>
          <w:szCs w:val="24"/>
          <w:lang w:val="de-CH" w:eastAsia="nl-NL"/>
        </w:rPr>
      </w:pPr>
      <w:r>
        <w:rPr>
          <w:rStyle w:val="Hyperlink"/>
          <w:rFonts w:eastAsia="Times New Roman" w:cstheme="minorHAnsi"/>
          <w:color w:val="auto"/>
          <w:szCs w:val="24"/>
          <w:u w:val="none"/>
          <w:lang w:val="de-CH" w:eastAsia="nl-NL"/>
        </w:rPr>
        <w:t xml:space="preserve">SED </w:t>
      </w:r>
      <w:r w:rsidR="005B09F2" w:rsidRPr="00341967">
        <w:rPr>
          <w:rStyle w:val="Hyperlink"/>
          <w:rFonts w:eastAsia="Times New Roman" w:cstheme="minorHAnsi"/>
          <w:color w:val="auto"/>
          <w:szCs w:val="24"/>
          <w:u w:val="none"/>
          <w:lang w:val="de-CH" w:eastAsia="nl-NL"/>
        </w:rPr>
        <w:t xml:space="preserve">U012 </w:t>
      </w:r>
      <w:r w:rsidR="002531EF" w:rsidRPr="002531EF">
        <w:rPr>
          <w:rStyle w:val="Hyperlink"/>
          <w:rFonts w:eastAsia="Times New Roman" w:cstheme="minorHAnsi"/>
          <w:color w:val="auto"/>
          <w:szCs w:val="24"/>
          <w:u w:val="none"/>
          <w:lang w:val="de-CH" w:eastAsia="nl-NL"/>
        </w:rPr>
        <w:t>Anforderung des Monatsberichts – Export</w:t>
      </w:r>
    </w:p>
    <w:p w14:paraId="2A78D48A" w14:textId="0D6504F7" w:rsidR="005B09F2" w:rsidRPr="00341967" w:rsidRDefault="00E60884" w:rsidP="005B09F2">
      <w:pPr>
        <w:numPr>
          <w:ilvl w:val="0"/>
          <w:numId w:val="30"/>
        </w:numPr>
        <w:spacing w:after="0"/>
        <w:rPr>
          <w:rFonts w:eastAsia="Times New Roman" w:cstheme="minorHAnsi"/>
          <w:szCs w:val="24"/>
          <w:lang w:val="de-CH" w:eastAsia="nl-NL"/>
        </w:rPr>
      </w:pPr>
      <w:r>
        <w:rPr>
          <w:rStyle w:val="Hyperlink"/>
          <w:rFonts w:eastAsia="Times New Roman" w:cstheme="minorHAnsi"/>
          <w:color w:val="auto"/>
          <w:szCs w:val="24"/>
          <w:u w:val="none"/>
          <w:lang w:val="de-CH" w:eastAsia="nl-NL"/>
        </w:rPr>
        <w:t xml:space="preserve">SED </w:t>
      </w:r>
      <w:r w:rsidR="005B09F2" w:rsidRPr="00341967">
        <w:rPr>
          <w:rStyle w:val="Hyperlink"/>
          <w:rFonts w:eastAsia="Times New Roman" w:cstheme="minorHAnsi"/>
          <w:color w:val="auto"/>
          <w:szCs w:val="24"/>
          <w:u w:val="none"/>
          <w:lang w:val="de-CH" w:eastAsia="nl-NL"/>
        </w:rPr>
        <w:t xml:space="preserve">U013 </w:t>
      </w:r>
      <w:r w:rsidR="000A1131" w:rsidRPr="00341967">
        <w:rPr>
          <w:rStyle w:val="Hyperlink"/>
          <w:rFonts w:eastAsia="Times New Roman" w:cstheme="minorHAnsi"/>
          <w:color w:val="auto"/>
          <w:szCs w:val="24"/>
          <w:u w:val="none"/>
          <w:lang w:val="de-CH" w:eastAsia="nl-NL"/>
        </w:rPr>
        <w:t xml:space="preserve">Monatsbericht – </w:t>
      </w:r>
      <w:r w:rsidR="005B09F2" w:rsidRPr="00341967">
        <w:rPr>
          <w:rStyle w:val="Hyperlink"/>
          <w:rFonts w:eastAsia="Times New Roman" w:cstheme="minorHAnsi"/>
          <w:color w:val="auto"/>
          <w:szCs w:val="24"/>
          <w:u w:val="none"/>
          <w:lang w:val="de-CH" w:eastAsia="nl-NL"/>
        </w:rPr>
        <w:t>Export</w:t>
      </w:r>
    </w:p>
    <w:p w14:paraId="787E774A" w14:textId="5D727E90" w:rsidR="005B09F2" w:rsidRPr="00341967" w:rsidRDefault="00E60884" w:rsidP="002531EF">
      <w:pPr>
        <w:numPr>
          <w:ilvl w:val="0"/>
          <w:numId w:val="30"/>
        </w:numPr>
        <w:spacing w:after="0"/>
        <w:rPr>
          <w:rFonts w:eastAsia="Times New Roman" w:cstheme="minorHAnsi"/>
          <w:szCs w:val="24"/>
          <w:lang w:val="de-CH" w:eastAsia="nl-NL"/>
        </w:rPr>
      </w:pPr>
      <w:r>
        <w:rPr>
          <w:rStyle w:val="Hyperlink"/>
          <w:rFonts w:eastAsia="Times New Roman" w:cstheme="minorHAnsi"/>
          <w:color w:val="auto"/>
          <w:szCs w:val="24"/>
          <w:u w:val="none"/>
          <w:lang w:val="de-CH" w:eastAsia="nl-NL"/>
        </w:rPr>
        <w:t xml:space="preserve">SED </w:t>
      </w:r>
      <w:r w:rsidR="005B09F2" w:rsidRPr="00341967">
        <w:rPr>
          <w:rStyle w:val="Hyperlink"/>
          <w:rFonts w:eastAsia="Times New Roman" w:cstheme="minorHAnsi"/>
          <w:color w:val="auto"/>
          <w:szCs w:val="24"/>
          <w:u w:val="none"/>
          <w:lang w:val="de-CH" w:eastAsia="nl-NL"/>
        </w:rPr>
        <w:t xml:space="preserve">U014 </w:t>
      </w:r>
      <w:r w:rsidR="002531EF" w:rsidRPr="002531EF">
        <w:rPr>
          <w:rStyle w:val="Hyperlink"/>
          <w:rFonts w:eastAsia="Times New Roman" w:cstheme="minorHAnsi"/>
          <w:color w:val="auto"/>
          <w:szCs w:val="24"/>
          <w:u w:val="none"/>
          <w:lang w:val="de-CH" w:eastAsia="nl-NL"/>
        </w:rPr>
        <w:t>Benachrichtigung über die Rückkehr – Export</w:t>
      </w:r>
    </w:p>
    <w:p w14:paraId="26B344D3" w14:textId="617759E2" w:rsidR="005B09F2" w:rsidRPr="00341967" w:rsidRDefault="00E60884" w:rsidP="002531EF">
      <w:pPr>
        <w:numPr>
          <w:ilvl w:val="0"/>
          <w:numId w:val="30"/>
        </w:numPr>
        <w:spacing w:after="0"/>
        <w:rPr>
          <w:rFonts w:eastAsia="Times New Roman" w:cstheme="minorHAnsi"/>
          <w:szCs w:val="24"/>
          <w:lang w:val="de-CH" w:eastAsia="nl-NL"/>
        </w:rPr>
      </w:pPr>
      <w:r>
        <w:rPr>
          <w:rStyle w:val="Hyperlink"/>
          <w:rFonts w:eastAsia="Times New Roman" w:cstheme="minorHAnsi"/>
          <w:color w:val="auto"/>
          <w:szCs w:val="24"/>
          <w:u w:val="none"/>
          <w:lang w:val="de-CH" w:eastAsia="nl-NL"/>
        </w:rPr>
        <w:t xml:space="preserve">SED </w:t>
      </w:r>
      <w:r w:rsidR="005B09F2" w:rsidRPr="00341967">
        <w:rPr>
          <w:rStyle w:val="Hyperlink"/>
          <w:rFonts w:eastAsia="Times New Roman" w:cstheme="minorHAnsi"/>
          <w:color w:val="auto"/>
          <w:szCs w:val="24"/>
          <w:u w:val="none"/>
          <w:lang w:val="de-CH" w:eastAsia="nl-NL"/>
        </w:rPr>
        <w:t xml:space="preserve">U015 </w:t>
      </w:r>
      <w:r w:rsidR="002531EF" w:rsidRPr="002531EF">
        <w:rPr>
          <w:rStyle w:val="Hyperlink"/>
          <w:rFonts w:eastAsia="Times New Roman" w:cstheme="minorHAnsi"/>
          <w:color w:val="auto"/>
          <w:szCs w:val="24"/>
          <w:u w:val="none"/>
          <w:lang w:val="de-CH" w:eastAsia="nl-NL"/>
        </w:rPr>
        <w:t>Verlängerung des Zeitraums des Leistungsexports</w:t>
      </w:r>
    </w:p>
    <w:p w14:paraId="5D9CD192" w14:textId="1EDA530F" w:rsidR="00ED21B1" w:rsidRPr="00341967" w:rsidRDefault="00E60884" w:rsidP="002531EF">
      <w:pPr>
        <w:numPr>
          <w:ilvl w:val="0"/>
          <w:numId w:val="30"/>
        </w:numPr>
        <w:spacing w:after="0"/>
        <w:rPr>
          <w:b/>
          <w:lang w:val="de-CH"/>
        </w:rPr>
      </w:pPr>
      <w:r>
        <w:rPr>
          <w:rStyle w:val="Hyperlink"/>
          <w:rFonts w:eastAsia="Times New Roman" w:cstheme="minorHAnsi"/>
          <w:color w:val="auto"/>
          <w:szCs w:val="24"/>
          <w:u w:val="none"/>
          <w:lang w:val="de-CH" w:eastAsia="nl-NL"/>
        </w:rPr>
        <w:t xml:space="preserve">SED </w:t>
      </w:r>
      <w:r w:rsidR="005B09F2" w:rsidRPr="00341967">
        <w:rPr>
          <w:rStyle w:val="Hyperlink"/>
          <w:rFonts w:eastAsia="Times New Roman" w:cstheme="minorHAnsi"/>
          <w:color w:val="auto"/>
          <w:szCs w:val="24"/>
          <w:u w:val="none"/>
          <w:lang w:val="de-CH" w:eastAsia="nl-NL"/>
        </w:rPr>
        <w:t xml:space="preserve">U016 </w:t>
      </w:r>
      <w:r w:rsidR="002531EF" w:rsidRPr="002531EF">
        <w:rPr>
          <w:rStyle w:val="Hyperlink"/>
          <w:rFonts w:eastAsia="Times New Roman" w:cstheme="minorHAnsi"/>
          <w:color w:val="auto"/>
          <w:szCs w:val="24"/>
          <w:u w:val="none"/>
          <w:lang w:val="de-CH" w:eastAsia="nl-NL"/>
        </w:rPr>
        <w:t>Ende des Leistungsanspruchs – Export</w:t>
      </w:r>
    </w:p>
    <w:p w14:paraId="20755EEA" w14:textId="738E4122" w:rsidR="00AE545A" w:rsidRDefault="00AE545A">
      <w:pPr>
        <w:rPr>
          <w:b/>
          <w:color w:val="000000" w:themeColor="text1"/>
          <w:lang w:val="de-CH"/>
        </w:rPr>
      </w:pPr>
    </w:p>
    <w:p w14:paraId="5D9CD193" w14:textId="2F6067A8" w:rsidR="006C4933" w:rsidRPr="00227292" w:rsidRDefault="006C4933" w:rsidP="003E6DD6">
      <w:pPr>
        <w:pStyle w:val="berschrift1"/>
        <w:spacing w:after="120"/>
        <w:rPr>
          <w:lang w:val="de-CH"/>
        </w:rPr>
      </w:pPr>
      <w:bookmarkStart w:id="70" w:name="_Toc524447686"/>
      <w:r w:rsidRPr="00227292">
        <w:rPr>
          <w:lang w:val="de-CH"/>
        </w:rPr>
        <w:lastRenderedPageBreak/>
        <w:t>Portable Do</w:t>
      </w:r>
      <w:r w:rsidR="002B4930" w:rsidRPr="00227292">
        <w:rPr>
          <w:lang w:val="de-CH"/>
        </w:rPr>
        <w:t>k</w:t>
      </w:r>
      <w:r w:rsidRPr="00227292">
        <w:rPr>
          <w:lang w:val="de-CH"/>
        </w:rPr>
        <w:t>ument</w:t>
      </w:r>
      <w:r w:rsidR="00227292" w:rsidRPr="00227292">
        <w:rPr>
          <w:lang w:val="de-CH"/>
        </w:rPr>
        <w:t>e</w:t>
      </w:r>
      <w:r w:rsidR="002B4930" w:rsidRPr="00227292">
        <w:rPr>
          <w:lang w:val="de-CH"/>
        </w:rPr>
        <w:t xml:space="preserve"> (PD)</w:t>
      </w:r>
      <w:bookmarkEnd w:id="70"/>
      <w:r w:rsidR="002B4930" w:rsidRPr="00227292">
        <w:rPr>
          <w:lang w:val="de-CH"/>
        </w:rPr>
        <w:t xml:space="preserve"> </w:t>
      </w:r>
    </w:p>
    <w:p w14:paraId="687F90B1" w14:textId="05272F69" w:rsidR="004B4515" w:rsidRPr="00227292" w:rsidRDefault="002B4930" w:rsidP="004B4515">
      <w:pPr>
        <w:spacing w:after="0"/>
        <w:jc w:val="both"/>
        <w:rPr>
          <w:lang w:val="de-CH"/>
        </w:rPr>
      </w:pPr>
      <w:r w:rsidRPr="00227292">
        <w:rPr>
          <w:lang w:val="de-CH"/>
        </w:rPr>
        <w:t>Die folgenden PD w</w:t>
      </w:r>
      <w:r w:rsidR="00227292" w:rsidRPr="00227292">
        <w:rPr>
          <w:lang w:val="de-CH"/>
        </w:rPr>
        <w:t>e</w:t>
      </w:r>
      <w:r w:rsidRPr="00227292">
        <w:rPr>
          <w:lang w:val="de-CH"/>
        </w:rPr>
        <w:t>rden für UB_BUC_02 verwendet</w:t>
      </w:r>
      <w:r w:rsidR="004B4515" w:rsidRPr="00227292">
        <w:rPr>
          <w:lang w:val="de-CH"/>
        </w:rPr>
        <w:t xml:space="preserve">: </w:t>
      </w:r>
    </w:p>
    <w:p w14:paraId="5D9CD196" w14:textId="2B10C56F" w:rsidR="006C4933" w:rsidRPr="00227292" w:rsidRDefault="006C4933" w:rsidP="000F1783">
      <w:pPr>
        <w:pStyle w:val="Listenabsatz"/>
        <w:numPr>
          <w:ilvl w:val="0"/>
          <w:numId w:val="19"/>
        </w:numPr>
        <w:rPr>
          <w:rFonts w:asciiTheme="minorHAnsi" w:hAnsiTheme="minorHAnsi" w:cstheme="minorHAnsi"/>
          <w:sz w:val="22"/>
          <w:lang w:val="de-CH"/>
        </w:rPr>
      </w:pPr>
      <w:bookmarkStart w:id="71" w:name="PDU1"/>
      <w:bookmarkEnd w:id="69"/>
      <w:r w:rsidRPr="00227292">
        <w:rPr>
          <w:rFonts w:asciiTheme="minorHAnsi" w:hAnsiTheme="minorHAnsi" w:cstheme="minorHAnsi"/>
          <w:sz w:val="22"/>
          <w:lang w:val="de-CH"/>
        </w:rPr>
        <w:t>PD U</w:t>
      </w:r>
      <w:r w:rsidR="005B09F2" w:rsidRPr="00227292">
        <w:rPr>
          <w:rFonts w:asciiTheme="minorHAnsi" w:hAnsiTheme="minorHAnsi" w:cstheme="minorHAnsi"/>
          <w:sz w:val="22"/>
          <w:lang w:val="de-CH"/>
        </w:rPr>
        <w:t>2</w:t>
      </w:r>
      <w:r w:rsidRPr="00227292">
        <w:rPr>
          <w:rFonts w:asciiTheme="minorHAnsi" w:hAnsiTheme="minorHAnsi" w:cstheme="minorHAnsi"/>
          <w:sz w:val="22"/>
          <w:lang w:val="de-CH"/>
        </w:rPr>
        <w:t xml:space="preserve"> </w:t>
      </w:r>
      <w:r w:rsidR="000F1783" w:rsidRPr="00227292">
        <w:rPr>
          <w:rFonts w:asciiTheme="minorHAnsi" w:hAnsiTheme="minorHAnsi" w:cstheme="minorHAnsi"/>
          <w:sz w:val="22"/>
          <w:lang w:val="de-CH"/>
        </w:rPr>
        <w:t>Nachweis über die Dauer des Leistungsexports in die EU</w:t>
      </w:r>
    </w:p>
    <w:p w14:paraId="496FF6BC" w14:textId="7E65DD1D" w:rsidR="007C175A" w:rsidRPr="00227292" w:rsidRDefault="007C175A" w:rsidP="0013779A">
      <w:pPr>
        <w:pStyle w:val="Listenabsatz"/>
        <w:numPr>
          <w:ilvl w:val="0"/>
          <w:numId w:val="19"/>
        </w:numPr>
        <w:rPr>
          <w:rFonts w:asciiTheme="minorHAnsi" w:hAnsiTheme="minorHAnsi" w:cstheme="minorHAnsi"/>
          <w:sz w:val="22"/>
          <w:lang w:val="de-CH"/>
        </w:rPr>
      </w:pPr>
      <w:r w:rsidRPr="00227292">
        <w:rPr>
          <w:rStyle w:val="Hyperlink"/>
          <w:rFonts w:asciiTheme="minorHAnsi" w:hAnsiTheme="minorHAnsi" w:cstheme="minorHAnsi"/>
          <w:color w:val="auto"/>
          <w:sz w:val="22"/>
          <w:u w:val="none"/>
          <w:lang w:val="de-CH"/>
        </w:rPr>
        <w:t xml:space="preserve">PD U3 </w:t>
      </w:r>
      <w:r w:rsidR="000F1783" w:rsidRPr="00227292">
        <w:rPr>
          <w:rStyle w:val="Hyperlink"/>
          <w:rFonts w:asciiTheme="minorHAnsi" w:hAnsiTheme="minorHAnsi" w:cstheme="minorHAnsi"/>
          <w:color w:val="auto"/>
          <w:sz w:val="22"/>
          <w:u w:val="none"/>
          <w:lang w:val="de-CH"/>
        </w:rPr>
        <w:t>Umstände, die sich auf den Anspruch auf Leistungen bei Arbeitslosigkeit auswirken könnten</w:t>
      </w:r>
    </w:p>
    <w:p w14:paraId="6E8A8737" w14:textId="2043EC0E" w:rsidR="007E4AF8" w:rsidRPr="0006504A" w:rsidRDefault="007E4AF8" w:rsidP="00BF49A3">
      <w:pPr>
        <w:spacing w:after="0"/>
        <w:rPr>
          <w:b/>
          <w:color w:val="000000" w:themeColor="text1"/>
          <w:lang w:val="de-CH"/>
        </w:rPr>
      </w:pPr>
      <w:bookmarkStart w:id="72" w:name="Administrative_SEDs"/>
      <w:bookmarkEnd w:id="71"/>
    </w:p>
    <w:p w14:paraId="5D9CD1C2" w14:textId="0331668C" w:rsidR="00DF60C5" w:rsidRPr="00227292" w:rsidRDefault="00DF60C5" w:rsidP="003E6DD6">
      <w:pPr>
        <w:pStyle w:val="berschrift1"/>
        <w:spacing w:after="120"/>
        <w:rPr>
          <w:lang w:val="de-CH"/>
        </w:rPr>
      </w:pPr>
      <w:bookmarkStart w:id="73" w:name="_Toc524447687"/>
      <w:r w:rsidRPr="00227292">
        <w:rPr>
          <w:lang w:val="de-CH"/>
        </w:rPr>
        <w:t xml:space="preserve">Administrative </w:t>
      </w:r>
      <w:r w:rsidR="00227292" w:rsidRPr="00227292">
        <w:rPr>
          <w:lang w:val="de-CH"/>
        </w:rPr>
        <w:t>S</w:t>
      </w:r>
      <w:r w:rsidRPr="00227292">
        <w:rPr>
          <w:lang w:val="de-CH"/>
        </w:rPr>
        <w:t>ub</w:t>
      </w:r>
      <w:r w:rsidR="007E4AF8" w:rsidRPr="00227292">
        <w:rPr>
          <w:lang w:val="de-CH"/>
        </w:rPr>
        <w:t>-</w:t>
      </w:r>
      <w:r w:rsidR="00227292" w:rsidRPr="00227292">
        <w:rPr>
          <w:lang w:val="de-CH"/>
        </w:rPr>
        <w:t>P</w:t>
      </w:r>
      <w:r w:rsidRPr="00227292">
        <w:rPr>
          <w:lang w:val="de-CH"/>
        </w:rPr>
        <w:t>ro</w:t>
      </w:r>
      <w:r w:rsidR="00227292" w:rsidRPr="00227292">
        <w:rPr>
          <w:lang w:val="de-CH"/>
        </w:rPr>
        <w:t>z</w:t>
      </w:r>
      <w:r w:rsidRPr="00227292">
        <w:rPr>
          <w:lang w:val="de-CH"/>
        </w:rPr>
        <w:t>esse</w:t>
      </w:r>
      <w:bookmarkEnd w:id="73"/>
      <w:r w:rsidRPr="00227292">
        <w:rPr>
          <w:lang w:val="de-CH"/>
        </w:rPr>
        <w:t xml:space="preserve"> </w:t>
      </w:r>
    </w:p>
    <w:p w14:paraId="4E942910" w14:textId="4B527761" w:rsidR="001649E6" w:rsidRPr="00227292" w:rsidRDefault="00227292" w:rsidP="001649E6">
      <w:pPr>
        <w:spacing w:after="0"/>
        <w:jc w:val="both"/>
        <w:rPr>
          <w:lang w:val="de-CH"/>
        </w:rPr>
      </w:pPr>
      <w:r w:rsidRPr="00227292">
        <w:rPr>
          <w:lang w:val="de-CH"/>
        </w:rPr>
        <w:t xml:space="preserve">Die folgenden </w:t>
      </w:r>
      <w:r w:rsidR="00DD7308">
        <w:rPr>
          <w:lang w:val="de-CH"/>
        </w:rPr>
        <w:t xml:space="preserve">administrativen </w:t>
      </w:r>
      <w:r w:rsidRPr="00227292">
        <w:rPr>
          <w:lang w:val="de-CH"/>
        </w:rPr>
        <w:t>Sub</w:t>
      </w:r>
      <w:r>
        <w:rPr>
          <w:lang w:val="de-CH"/>
        </w:rPr>
        <w:t>-P</w:t>
      </w:r>
      <w:r w:rsidRPr="00227292">
        <w:rPr>
          <w:lang w:val="de-CH"/>
        </w:rPr>
        <w:t xml:space="preserve">rozesse werden </w:t>
      </w:r>
      <w:r w:rsidR="00DD7308">
        <w:rPr>
          <w:lang w:val="de-CH"/>
        </w:rPr>
        <w:t xml:space="preserve">für </w:t>
      </w:r>
      <w:r w:rsidR="0002764A" w:rsidRPr="00227292">
        <w:rPr>
          <w:lang w:val="de-CH"/>
        </w:rPr>
        <w:t>UB_BUC_02</w:t>
      </w:r>
      <w:r w:rsidRPr="00227292">
        <w:rPr>
          <w:lang w:val="de-CH"/>
        </w:rPr>
        <w:t xml:space="preserve"> verwendet</w:t>
      </w:r>
      <w:r w:rsidR="001649E6" w:rsidRPr="00227292">
        <w:rPr>
          <w:lang w:val="de-CH"/>
        </w:rPr>
        <w:t>:</w:t>
      </w:r>
    </w:p>
    <w:p w14:paraId="5050CEFB" w14:textId="141AC798" w:rsidR="00227292" w:rsidRPr="00227292" w:rsidRDefault="00227292" w:rsidP="00227292">
      <w:pPr>
        <w:pStyle w:val="Listenabsatz"/>
        <w:numPr>
          <w:ilvl w:val="0"/>
          <w:numId w:val="19"/>
        </w:numPr>
        <w:rPr>
          <w:rFonts w:asciiTheme="minorHAnsi" w:hAnsiTheme="minorHAnsi" w:cstheme="minorHAnsi"/>
          <w:sz w:val="22"/>
          <w:lang w:val="de-CH"/>
        </w:rPr>
      </w:pPr>
      <w:bookmarkStart w:id="74" w:name="AD_BUC_01"/>
      <w:bookmarkEnd w:id="72"/>
      <w:r w:rsidRPr="00227292">
        <w:rPr>
          <w:rFonts w:asciiTheme="minorHAnsi" w:hAnsiTheme="minorHAnsi" w:cstheme="minorHAnsi"/>
          <w:sz w:val="22"/>
          <w:lang w:val="de-CH"/>
        </w:rPr>
        <w:t>AD_BUC_01_Subprozess Fall schliessen</w:t>
      </w:r>
    </w:p>
    <w:p w14:paraId="47214A2D" w14:textId="459EA6BA" w:rsidR="00227292" w:rsidRPr="00227292" w:rsidRDefault="00227292" w:rsidP="00227292">
      <w:pPr>
        <w:pStyle w:val="Listenabsatz"/>
        <w:numPr>
          <w:ilvl w:val="0"/>
          <w:numId w:val="19"/>
        </w:numPr>
        <w:rPr>
          <w:rFonts w:asciiTheme="minorHAnsi" w:hAnsiTheme="minorHAnsi" w:cstheme="minorHAnsi"/>
          <w:sz w:val="22"/>
          <w:lang w:val="de-CH"/>
        </w:rPr>
      </w:pPr>
      <w:r w:rsidRPr="00227292">
        <w:rPr>
          <w:rFonts w:asciiTheme="minorHAnsi" w:hAnsiTheme="minorHAnsi" w:cstheme="minorHAnsi"/>
          <w:sz w:val="22"/>
          <w:lang w:val="de-CH"/>
        </w:rPr>
        <w:t>AD_BUC_02_Subprozess Fall wiedereröffnen</w:t>
      </w:r>
    </w:p>
    <w:p w14:paraId="632775C4" w14:textId="29F787BF" w:rsidR="00227292" w:rsidRPr="00227292" w:rsidRDefault="00227292" w:rsidP="00227292">
      <w:pPr>
        <w:pStyle w:val="Listenabsatz"/>
        <w:numPr>
          <w:ilvl w:val="0"/>
          <w:numId w:val="19"/>
        </w:numPr>
        <w:rPr>
          <w:rFonts w:asciiTheme="minorHAnsi" w:hAnsiTheme="minorHAnsi" w:cstheme="minorHAnsi"/>
          <w:sz w:val="22"/>
          <w:lang w:val="de-CH"/>
        </w:rPr>
      </w:pPr>
      <w:r w:rsidRPr="00227292">
        <w:rPr>
          <w:rFonts w:asciiTheme="minorHAnsi" w:hAnsiTheme="minorHAnsi" w:cstheme="minorHAnsi"/>
          <w:sz w:val="22"/>
          <w:lang w:val="de-CH"/>
        </w:rPr>
        <w:t>AD_BUC_05_Subprozess Fall weiterleiten</w:t>
      </w:r>
    </w:p>
    <w:p w14:paraId="7BDDBCBC" w14:textId="0B0C8329" w:rsidR="00227292" w:rsidRPr="00DD7308" w:rsidRDefault="00227292" w:rsidP="00227292">
      <w:pPr>
        <w:pStyle w:val="Listenabsatz"/>
        <w:numPr>
          <w:ilvl w:val="0"/>
          <w:numId w:val="19"/>
        </w:numPr>
        <w:rPr>
          <w:rFonts w:asciiTheme="minorHAnsi" w:hAnsiTheme="minorHAnsi" w:cstheme="minorHAnsi"/>
          <w:sz w:val="22"/>
          <w:lang w:val="en-GB"/>
        </w:rPr>
      </w:pPr>
      <w:r w:rsidRPr="00DD7308">
        <w:rPr>
          <w:rFonts w:asciiTheme="minorHAnsi" w:hAnsiTheme="minorHAnsi" w:cstheme="minorHAnsi"/>
          <w:sz w:val="22"/>
          <w:lang w:val="en-GB"/>
        </w:rPr>
        <w:t xml:space="preserve">AD_BUC_06_Subprozess SED </w:t>
      </w:r>
      <w:r w:rsidRPr="00DD7308">
        <w:rPr>
          <w:rFonts w:asciiTheme="minorHAnsi" w:hAnsiTheme="minorHAnsi" w:cstheme="minorHAnsi"/>
          <w:sz w:val="22"/>
          <w:lang w:val="de-CH"/>
        </w:rPr>
        <w:t>annullieren</w:t>
      </w:r>
    </w:p>
    <w:p w14:paraId="049E8504" w14:textId="65480D44" w:rsidR="00227292" w:rsidRPr="00227292" w:rsidRDefault="00227292" w:rsidP="00227292">
      <w:pPr>
        <w:pStyle w:val="Listenabsatz"/>
        <w:numPr>
          <w:ilvl w:val="0"/>
          <w:numId w:val="19"/>
        </w:numPr>
        <w:rPr>
          <w:rFonts w:asciiTheme="minorHAnsi" w:hAnsiTheme="minorHAnsi" w:cstheme="minorHAnsi"/>
          <w:sz w:val="22"/>
          <w:lang w:val="de-CH"/>
        </w:rPr>
      </w:pPr>
      <w:r w:rsidRPr="00227292">
        <w:rPr>
          <w:rFonts w:asciiTheme="minorHAnsi" w:hAnsiTheme="minorHAnsi" w:cstheme="minorHAnsi"/>
          <w:sz w:val="22"/>
          <w:lang w:val="de-CH"/>
        </w:rPr>
        <w:t>AD_BUC_07_Subprozess Erinnerung</w:t>
      </w:r>
    </w:p>
    <w:p w14:paraId="5061A2B9" w14:textId="4AB6DFAE" w:rsidR="00227292" w:rsidRPr="00227292" w:rsidRDefault="00227292" w:rsidP="00227292">
      <w:pPr>
        <w:pStyle w:val="Listenabsatz"/>
        <w:numPr>
          <w:ilvl w:val="0"/>
          <w:numId w:val="19"/>
        </w:numPr>
        <w:rPr>
          <w:rFonts w:asciiTheme="minorHAnsi" w:hAnsiTheme="minorHAnsi" w:cstheme="minorHAnsi"/>
          <w:sz w:val="22"/>
          <w:lang w:val="de-CH"/>
        </w:rPr>
      </w:pPr>
      <w:r w:rsidRPr="00227292">
        <w:rPr>
          <w:rFonts w:asciiTheme="minorHAnsi" w:hAnsiTheme="minorHAnsi" w:cstheme="minorHAnsi"/>
          <w:sz w:val="22"/>
          <w:lang w:val="de-CH"/>
        </w:rPr>
        <w:t>AD_BUC_08_Subprozess Inhalt klären</w:t>
      </w:r>
    </w:p>
    <w:p w14:paraId="4CAC7CDB" w14:textId="4F73138C" w:rsidR="00227292" w:rsidRPr="00227292" w:rsidRDefault="00227292" w:rsidP="00227292">
      <w:pPr>
        <w:pStyle w:val="Listenabsatz"/>
        <w:numPr>
          <w:ilvl w:val="0"/>
          <w:numId w:val="19"/>
        </w:numPr>
        <w:rPr>
          <w:rFonts w:asciiTheme="minorHAnsi" w:hAnsiTheme="minorHAnsi" w:cstheme="minorHAnsi"/>
          <w:sz w:val="22"/>
          <w:lang w:val="de-CH"/>
        </w:rPr>
      </w:pPr>
      <w:r w:rsidRPr="00227292">
        <w:rPr>
          <w:rFonts w:asciiTheme="minorHAnsi" w:hAnsiTheme="minorHAnsi" w:cstheme="minorHAnsi"/>
          <w:sz w:val="22"/>
          <w:lang w:val="de-CH"/>
        </w:rPr>
        <w:t>AD_BUC_09_Subprozess SED ablehnen</w:t>
      </w:r>
    </w:p>
    <w:p w14:paraId="01E61F36" w14:textId="7D95A75A" w:rsidR="00227292" w:rsidRPr="00227292" w:rsidRDefault="00227292" w:rsidP="00391594">
      <w:pPr>
        <w:pStyle w:val="Listenabsatz"/>
        <w:numPr>
          <w:ilvl w:val="0"/>
          <w:numId w:val="19"/>
        </w:numPr>
        <w:rPr>
          <w:rFonts w:asciiTheme="minorHAnsi" w:hAnsiTheme="minorHAnsi" w:cstheme="minorHAnsi"/>
          <w:sz w:val="22"/>
          <w:lang w:val="de-CH"/>
        </w:rPr>
      </w:pPr>
      <w:r w:rsidRPr="00227292">
        <w:rPr>
          <w:rFonts w:asciiTheme="minorHAnsi" w:hAnsiTheme="minorHAnsi" w:cstheme="minorHAnsi"/>
          <w:sz w:val="22"/>
          <w:lang w:val="de-CH"/>
        </w:rPr>
        <w:t>AD_BUC_10_Subprozess SED aktualisieren</w:t>
      </w:r>
    </w:p>
    <w:p w14:paraId="4DF576C2" w14:textId="2CB2D20B" w:rsidR="0090293A" w:rsidRPr="00227292" w:rsidRDefault="00227292" w:rsidP="00AE545A">
      <w:pPr>
        <w:spacing w:before="120" w:after="0"/>
        <w:jc w:val="both"/>
        <w:rPr>
          <w:lang w:val="de-CH"/>
        </w:rPr>
      </w:pPr>
      <w:bookmarkStart w:id="75" w:name="AD_BUC_10"/>
      <w:bookmarkEnd w:id="74"/>
      <w:r w:rsidRPr="00227292">
        <w:rPr>
          <w:lang w:val="de-CH"/>
        </w:rPr>
        <w:t>Die folgenden Sub</w:t>
      </w:r>
      <w:r>
        <w:rPr>
          <w:lang w:val="de-CH"/>
        </w:rPr>
        <w:t>-P</w:t>
      </w:r>
      <w:r w:rsidRPr="00227292">
        <w:rPr>
          <w:lang w:val="de-CH"/>
        </w:rPr>
        <w:t>rozesse werden für die Behandlung ausserordentlicher Fallszenarien, die aufgrund des Austauschs von Sozialversicherungsinformationen in einem digitalen Umfeld entstehen, verwendet und können zu jedem beliebigen Zeitpunkt im Prozess benützt werden</w:t>
      </w:r>
      <w:r w:rsidR="0090293A" w:rsidRPr="00227292">
        <w:rPr>
          <w:lang w:val="de-CH"/>
        </w:rPr>
        <w:t>:</w:t>
      </w:r>
    </w:p>
    <w:p w14:paraId="5D9CD26E" w14:textId="13D31F5B" w:rsidR="00015EAA" w:rsidRPr="00227292" w:rsidRDefault="00015EAA" w:rsidP="003464AC">
      <w:pPr>
        <w:pStyle w:val="Listenabsatz"/>
        <w:numPr>
          <w:ilvl w:val="0"/>
          <w:numId w:val="19"/>
        </w:numPr>
        <w:rPr>
          <w:rFonts w:asciiTheme="minorHAnsi" w:hAnsiTheme="minorHAnsi" w:cstheme="minorHAnsi"/>
          <w:sz w:val="22"/>
          <w:lang w:val="de-CH"/>
        </w:rPr>
      </w:pPr>
      <w:bookmarkStart w:id="76" w:name="AD_BUC_11"/>
      <w:bookmarkEnd w:id="75"/>
      <w:r w:rsidRPr="00227292">
        <w:rPr>
          <w:rFonts w:asciiTheme="minorHAnsi" w:hAnsiTheme="minorHAnsi" w:cstheme="minorHAnsi"/>
          <w:sz w:val="22"/>
          <w:lang w:val="de-CH"/>
        </w:rPr>
        <w:t>AD_BUC_11_Subpro</w:t>
      </w:r>
      <w:r w:rsidR="00227292" w:rsidRPr="00227292">
        <w:rPr>
          <w:rFonts w:asciiTheme="minorHAnsi" w:hAnsiTheme="minorHAnsi" w:cstheme="minorHAnsi"/>
          <w:sz w:val="22"/>
          <w:lang w:val="de-CH"/>
        </w:rPr>
        <w:t>z</w:t>
      </w:r>
      <w:r w:rsidRPr="00227292">
        <w:rPr>
          <w:rFonts w:asciiTheme="minorHAnsi" w:hAnsiTheme="minorHAnsi" w:cstheme="minorHAnsi"/>
          <w:sz w:val="22"/>
          <w:lang w:val="de-CH"/>
        </w:rPr>
        <w:t xml:space="preserve">ess </w:t>
      </w:r>
      <w:bookmarkEnd w:id="76"/>
      <w:r w:rsidR="00227292" w:rsidRPr="00227292">
        <w:rPr>
          <w:rFonts w:asciiTheme="minorHAnsi" w:hAnsiTheme="minorHAnsi" w:cstheme="minorHAnsi"/>
          <w:sz w:val="22"/>
          <w:lang w:val="de-CH"/>
        </w:rPr>
        <w:t>Ausnahmefall</w:t>
      </w:r>
    </w:p>
    <w:p w14:paraId="45EDE089" w14:textId="6AC9BDB3" w:rsidR="0090293A" w:rsidRPr="00227292" w:rsidRDefault="0090293A" w:rsidP="003464AC">
      <w:pPr>
        <w:pStyle w:val="Listenabsatz"/>
        <w:numPr>
          <w:ilvl w:val="0"/>
          <w:numId w:val="19"/>
        </w:numPr>
        <w:rPr>
          <w:rFonts w:asciiTheme="minorHAnsi" w:hAnsiTheme="minorHAnsi" w:cstheme="minorHAnsi"/>
          <w:sz w:val="22"/>
          <w:lang w:val="de-CH"/>
        </w:rPr>
      </w:pPr>
      <w:r w:rsidRPr="00227292">
        <w:rPr>
          <w:rStyle w:val="Hyperlink"/>
          <w:rFonts w:asciiTheme="minorHAnsi" w:hAnsiTheme="minorHAnsi" w:cstheme="minorHAnsi"/>
          <w:color w:val="auto"/>
          <w:sz w:val="22"/>
          <w:u w:val="none"/>
          <w:lang w:val="de-CH"/>
        </w:rPr>
        <w:t>AD_BUC_12_Subpro</w:t>
      </w:r>
      <w:r w:rsidR="00227292" w:rsidRPr="00227292">
        <w:rPr>
          <w:rStyle w:val="Hyperlink"/>
          <w:rFonts w:asciiTheme="minorHAnsi" w:hAnsiTheme="minorHAnsi" w:cstheme="minorHAnsi"/>
          <w:color w:val="auto"/>
          <w:sz w:val="22"/>
          <w:u w:val="none"/>
          <w:lang w:val="de-CH"/>
        </w:rPr>
        <w:t>z</w:t>
      </w:r>
      <w:r w:rsidRPr="00227292">
        <w:rPr>
          <w:rStyle w:val="Hyperlink"/>
          <w:rFonts w:asciiTheme="minorHAnsi" w:hAnsiTheme="minorHAnsi" w:cstheme="minorHAnsi"/>
          <w:color w:val="auto"/>
          <w:sz w:val="22"/>
          <w:u w:val="none"/>
          <w:lang w:val="de-CH"/>
        </w:rPr>
        <w:t xml:space="preserve">ess </w:t>
      </w:r>
      <w:r w:rsidR="00227292" w:rsidRPr="00227292">
        <w:rPr>
          <w:rStyle w:val="Hyperlink"/>
          <w:rFonts w:asciiTheme="minorHAnsi" w:hAnsiTheme="minorHAnsi" w:cstheme="minorHAnsi"/>
          <w:color w:val="auto"/>
          <w:sz w:val="22"/>
          <w:u w:val="none"/>
          <w:lang w:val="de-CH"/>
        </w:rPr>
        <w:t>Teilnehmer auswechseln</w:t>
      </w:r>
    </w:p>
    <w:p w14:paraId="2628C230" w14:textId="77777777" w:rsidR="001649E6" w:rsidRPr="00DD7308" w:rsidRDefault="001649E6" w:rsidP="00BF49A3">
      <w:pPr>
        <w:spacing w:after="0"/>
        <w:rPr>
          <w:lang w:val="de-CH"/>
        </w:rPr>
      </w:pPr>
    </w:p>
    <w:bookmarkStart w:id="77" w:name="Horizontal_SEDs"/>
    <w:p w14:paraId="781D7F54" w14:textId="6740A68A" w:rsidR="001649E6" w:rsidRPr="00227292" w:rsidRDefault="001649E6" w:rsidP="003E6DD6">
      <w:pPr>
        <w:pStyle w:val="berschrift1"/>
        <w:spacing w:after="120"/>
        <w:rPr>
          <w:lang w:val="de-CH"/>
        </w:rPr>
      </w:pPr>
      <w:r w:rsidRPr="00227292">
        <w:rPr>
          <w:lang w:val="de-CH"/>
        </w:rPr>
        <w:fldChar w:fldCharType="begin"/>
      </w:r>
      <w:r w:rsidRPr="00227292">
        <w:rPr>
          <w:lang w:val="de-CH"/>
        </w:rPr>
        <w:instrText xml:space="preserve"> HYPERLINK \l "Horizontal_SEDs" \o "To return press ALT + left arrow key" </w:instrText>
      </w:r>
      <w:r w:rsidRPr="00227292">
        <w:rPr>
          <w:lang w:val="de-CH"/>
        </w:rPr>
        <w:fldChar w:fldCharType="separate"/>
      </w:r>
      <w:bookmarkStart w:id="78" w:name="_Toc524447688"/>
      <w:r w:rsidRPr="00227292">
        <w:rPr>
          <w:lang w:val="de-CH"/>
        </w:rPr>
        <w:t>Horizontal</w:t>
      </w:r>
      <w:r w:rsidR="00227292" w:rsidRPr="00227292">
        <w:rPr>
          <w:lang w:val="de-CH"/>
        </w:rPr>
        <w:t>e</w:t>
      </w:r>
      <w:r w:rsidRPr="00227292">
        <w:rPr>
          <w:lang w:val="de-CH"/>
        </w:rPr>
        <w:t xml:space="preserve"> </w:t>
      </w:r>
      <w:r w:rsidR="00227292" w:rsidRPr="00227292">
        <w:rPr>
          <w:lang w:val="de-CH"/>
        </w:rPr>
        <w:t>S</w:t>
      </w:r>
      <w:r w:rsidRPr="00227292">
        <w:rPr>
          <w:lang w:val="de-CH"/>
        </w:rPr>
        <w:t>ub</w:t>
      </w:r>
      <w:r w:rsidR="00227292" w:rsidRPr="00227292">
        <w:rPr>
          <w:lang w:val="de-CH"/>
        </w:rPr>
        <w:t>-P</w:t>
      </w:r>
      <w:r w:rsidRPr="00227292">
        <w:rPr>
          <w:lang w:val="de-CH"/>
        </w:rPr>
        <w:t>ro</w:t>
      </w:r>
      <w:r w:rsidR="00227292" w:rsidRPr="00227292">
        <w:rPr>
          <w:lang w:val="de-CH"/>
        </w:rPr>
        <w:t>z</w:t>
      </w:r>
      <w:r w:rsidRPr="00227292">
        <w:rPr>
          <w:lang w:val="de-CH"/>
        </w:rPr>
        <w:t>esse</w:t>
      </w:r>
      <w:bookmarkEnd w:id="78"/>
      <w:r w:rsidRPr="00227292">
        <w:rPr>
          <w:lang w:val="de-CH"/>
        </w:rPr>
        <w:fldChar w:fldCharType="end"/>
      </w:r>
      <w:r w:rsidRPr="00227292">
        <w:rPr>
          <w:lang w:val="de-CH"/>
        </w:rPr>
        <w:t xml:space="preserve"> </w:t>
      </w:r>
    </w:p>
    <w:p w14:paraId="16A0B9CC" w14:textId="35BAB2D5" w:rsidR="001649E6" w:rsidRPr="00227292" w:rsidRDefault="00227292" w:rsidP="001649E6">
      <w:pPr>
        <w:spacing w:after="0"/>
        <w:jc w:val="both"/>
        <w:rPr>
          <w:lang w:val="de-CH"/>
        </w:rPr>
      </w:pPr>
      <w:r w:rsidRPr="00227292">
        <w:rPr>
          <w:lang w:val="de-CH"/>
        </w:rPr>
        <w:t xml:space="preserve">Die folgenden horizontalen Sub-Prozesse werden </w:t>
      </w:r>
      <w:r w:rsidR="00AE545A">
        <w:rPr>
          <w:lang w:val="de-CH"/>
        </w:rPr>
        <w:t xml:space="preserve">für </w:t>
      </w:r>
      <w:r w:rsidRPr="00227292">
        <w:rPr>
          <w:lang w:val="de-CH"/>
        </w:rPr>
        <w:t>UB_BUC_02 verwendet:</w:t>
      </w:r>
    </w:p>
    <w:tbl>
      <w:tblPr>
        <w:tblW w:w="14080" w:type="dxa"/>
        <w:tblInd w:w="93" w:type="dxa"/>
        <w:tblLook w:val="04A0" w:firstRow="1" w:lastRow="0" w:firstColumn="1" w:lastColumn="0" w:noHBand="0" w:noVBand="1"/>
      </w:tblPr>
      <w:tblGrid>
        <w:gridCol w:w="14080"/>
      </w:tblGrid>
      <w:tr w:rsidR="001246C3" w:rsidRPr="00362448" w14:paraId="7E928B32" w14:textId="77777777" w:rsidTr="00202A72">
        <w:trPr>
          <w:trHeight w:val="270"/>
        </w:trPr>
        <w:tc>
          <w:tcPr>
            <w:tcW w:w="14080" w:type="dxa"/>
            <w:tcBorders>
              <w:top w:val="nil"/>
              <w:left w:val="nil"/>
              <w:bottom w:val="nil"/>
              <w:right w:val="nil"/>
            </w:tcBorders>
            <w:shd w:val="clear" w:color="auto" w:fill="auto"/>
            <w:noWrap/>
            <w:vAlign w:val="center"/>
          </w:tcPr>
          <w:p w14:paraId="1C1948DE" w14:textId="5426C01D" w:rsidR="001246C3" w:rsidRPr="00362448" w:rsidRDefault="001649E6" w:rsidP="003464AC">
            <w:pPr>
              <w:numPr>
                <w:ilvl w:val="0"/>
                <w:numId w:val="31"/>
              </w:numPr>
              <w:spacing w:after="0" w:line="240" w:lineRule="auto"/>
              <w:rPr>
                <w:rFonts w:ascii="Calibri" w:eastAsia="Times New Roman" w:hAnsi="Calibri" w:cs="Times New Roman"/>
                <w:lang w:val="de-CH" w:eastAsia="en-GB"/>
              </w:rPr>
            </w:pPr>
            <w:bookmarkStart w:id="79" w:name="H_BUC_01Sub"/>
            <w:bookmarkEnd w:id="77"/>
            <w:r w:rsidRPr="00362448">
              <w:rPr>
                <w:rFonts w:cstheme="minorHAnsi"/>
                <w:lang w:val="de-CH"/>
              </w:rPr>
              <w:t>H_BUC_01_Subpro</w:t>
            </w:r>
            <w:r w:rsidR="00227292">
              <w:rPr>
                <w:rFonts w:cstheme="minorHAnsi"/>
                <w:lang w:val="de-CH"/>
              </w:rPr>
              <w:t>z</w:t>
            </w:r>
            <w:r w:rsidRPr="00362448">
              <w:rPr>
                <w:rFonts w:cstheme="minorHAnsi"/>
                <w:lang w:val="de-CH"/>
              </w:rPr>
              <w:t>ess Ad</w:t>
            </w:r>
            <w:r w:rsidR="00362448" w:rsidRPr="00362448">
              <w:rPr>
                <w:rFonts w:cstheme="minorHAnsi"/>
                <w:lang w:val="de-CH"/>
              </w:rPr>
              <w:t>-</w:t>
            </w:r>
            <w:r w:rsidRPr="00362448">
              <w:rPr>
                <w:rFonts w:cstheme="minorHAnsi"/>
                <w:lang w:val="de-CH"/>
              </w:rPr>
              <w:t>hoc</w:t>
            </w:r>
            <w:r w:rsidR="00362448" w:rsidRPr="00362448">
              <w:rPr>
                <w:rFonts w:cstheme="minorHAnsi"/>
                <w:lang w:val="de-CH"/>
              </w:rPr>
              <w:t xml:space="preserve">-Informationsaustausch </w:t>
            </w:r>
            <w:bookmarkEnd w:id="79"/>
          </w:p>
          <w:p w14:paraId="332A7335" w14:textId="4F1E47E2" w:rsidR="00811AB6" w:rsidRPr="00362448" w:rsidRDefault="00811AB6" w:rsidP="003464AC">
            <w:pPr>
              <w:numPr>
                <w:ilvl w:val="0"/>
                <w:numId w:val="31"/>
              </w:numPr>
              <w:spacing w:after="0" w:line="240" w:lineRule="auto"/>
              <w:rPr>
                <w:rFonts w:ascii="Calibri" w:eastAsia="Times New Roman" w:hAnsi="Calibri" w:cs="Times New Roman"/>
                <w:lang w:val="de-CH" w:eastAsia="en-GB"/>
              </w:rPr>
            </w:pPr>
            <w:r w:rsidRPr="00362448">
              <w:rPr>
                <w:rStyle w:val="Hyperlink"/>
                <w:rFonts w:ascii="Calibri" w:eastAsia="Times New Roman" w:hAnsi="Calibri" w:cs="Times New Roman"/>
                <w:color w:val="auto"/>
                <w:u w:val="none"/>
                <w:lang w:val="de-CH" w:eastAsia="en-GB"/>
              </w:rPr>
              <w:t>H_BUC_07_Subpro</w:t>
            </w:r>
            <w:r w:rsidR="00362448" w:rsidRPr="00362448">
              <w:rPr>
                <w:rStyle w:val="Hyperlink"/>
                <w:rFonts w:ascii="Calibri" w:eastAsia="Times New Roman" w:hAnsi="Calibri" w:cs="Times New Roman"/>
                <w:color w:val="auto"/>
                <w:u w:val="none"/>
                <w:lang w:val="de-CH" w:eastAsia="en-GB"/>
              </w:rPr>
              <w:t>z</w:t>
            </w:r>
            <w:r w:rsidRPr="00362448">
              <w:rPr>
                <w:rStyle w:val="Hyperlink"/>
                <w:rFonts w:ascii="Calibri" w:eastAsia="Times New Roman" w:hAnsi="Calibri" w:cs="Times New Roman"/>
                <w:color w:val="auto"/>
                <w:u w:val="none"/>
                <w:lang w:val="de-CH" w:eastAsia="en-GB"/>
              </w:rPr>
              <w:t xml:space="preserve">ess </w:t>
            </w:r>
            <w:r w:rsidR="00362448" w:rsidRPr="00362448">
              <w:rPr>
                <w:rStyle w:val="Hyperlink"/>
                <w:rFonts w:ascii="Calibri" w:eastAsia="Times New Roman" w:hAnsi="Calibri" w:cs="Times New Roman"/>
                <w:color w:val="auto"/>
                <w:u w:val="none"/>
                <w:lang w:val="de-CH" w:eastAsia="en-GB"/>
              </w:rPr>
              <w:t>Hinschiedsmeldung</w:t>
            </w:r>
          </w:p>
        </w:tc>
      </w:tr>
    </w:tbl>
    <w:p w14:paraId="62820CB4" w14:textId="77777777" w:rsidR="001246C3" w:rsidRPr="002E5D8F" w:rsidRDefault="001246C3" w:rsidP="00BF49A3">
      <w:pPr>
        <w:spacing w:after="0"/>
      </w:pPr>
    </w:p>
    <w:sectPr w:rsidR="001246C3" w:rsidRPr="002E5D8F" w:rsidSect="0035376C">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43251" w14:textId="77777777" w:rsidR="002D70F4" w:rsidRDefault="002D70F4" w:rsidP="00303F31">
      <w:pPr>
        <w:spacing w:after="0" w:line="240" w:lineRule="auto"/>
      </w:pPr>
      <w:r>
        <w:separator/>
      </w:r>
    </w:p>
  </w:endnote>
  <w:endnote w:type="continuationSeparator" w:id="0">
    <w:p w14:paraId="7B68AFD8" w14:textId="77777777" w:rsidR="002D70F4" w:rsidRDefault="002D70F4"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7951840"/>
      <w:docPartObj>
        <w:docPartGallery w:val="Page Numbers (Bottom of Page)"/>
        <w:docPartUnique/>
      </w:docPartObj>
    </w:sdtPr>
    <w:sdtEndPr>
      <w:rPr>
        <w:i/>
        <w:noProof/>
      </w:rPr>
    </w:sdtEndPr>
    <w:sdtContent>
      <w:p w14:paraId="2633FF42" w14:textId="77777777" w:rsidR="00456D5C" w:rsidRDefault="00456D5C" w:rsidP="00452B8F">
        <w:pPr>
          <w:pStyle w:val="Fuzeile"/>
        </w:pPr>
      </w:p>
      <w:p w14:paraId="1A5DDA8B" w14:textId="58CFED12" w:rsidR="00456D5C" w:rsidRPr="00C076D7" w:rsidRDefault="00456D5C" w:rsidP="00452B8F">
        <w:pPr>
          <w:pStyle w:val="Fuzeile"/>
          <w:rPr>
            <w:rFonts w:ascii="Verdana" w:eastAsiaTheme="majorEastAsia" w:hAnsi="Verdana" w:cstheme="majorBidi"/>
            <w:bCs/>
            <w:sz w:val="16"/>
            <w:szCs w:val="36"/>
            <w:lang w:val="de-CH"/>
            <w14:numForm w14:val="oldStyle"/>
          </w:rPr>
        </w:pPr>
        <w:r w:rsidRPr="00C076D7">
          <w:rPr>
            <w:i/>
            <w:noProof/>
            <w:lang w:val="de-CH" w:eastAsia="de-CH"/>
          </w:rPr>
          <mc:AlternateContent>
            <mc:Choice Requires="wps">
              <w:drawing>
                <wp:anchor distT="0" distB="0" distL="114300" distR="114300" simplePos="0" relativeHeight="251662848" behindDoc="0" locked="0" layoutInCell="1" allowOverlap="1" wp14:anchorId="16EEB9EC" wp14:editId="5F5F4306">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51A7A0" id="Straight Connector 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C076D7">
          <w:rPr>
            <w:rFonts w:ascii="Verdana" w:eastAsiaTheme="majorEastAsia" w:hAnsi="Verdana" w:cstheme="majorBidi"/>
            <w:bCs/>
            <w:sz w:val="16"/>
            <w:szCs w:val="36"/>
            <w:lang w:val="de-CH"/>
            <w14:numForm w14:val="oldStyle"/>
          </w:rPr>
          <w:t>Leitlinien für EESSI-Anwendungsfall UB_BUC_02 – Export von Arbeitslosen</w:t>
        </w:r>
        <w:r>
          <w:rPr>
            <w:rFonts w:ascii="Verdana" w:eastAsiaTheme="majorEastAsia" w:hAnsi="Verdana" w:cstheme="majorBidi"/>
            <w:bCs/>
            <w:sz w:val="16"/>
            <w:szCs w:val="36"/>
            <w:lang w:val="de-CH"/>
            <w14:numForm w14:val="oldStyle"/>
          </w:rPr>
          <w:t>entschädigung</w:t>
        </w:r>
        <w:r w:rsidRPr="00C076D7">
          <w:rPr>
            <w:rFonts w:ascii="Verdana" w:eastAsiaTheme="majorEastAsia" w:hAnsi="Verdana" w:cstheme="majorBidi"/>
            <w:bCs/>
            <w:sz w:val="16"/>
            <w:szCs w:val="36"/>
            <w:lang w:val="de-CH"/>
            <w14:numForm w14:val="oldStyle"/>
          </w:rPr>
          <w:tab/>
        </w:r>
      </w:p>
      <w:p w14:paraId="1D95CD39" w14:textId="55ABDC29" w:rsidR="00456D5C" w:rsidRPr="00C076D7" w:rsidRDefault="00456D5C" w:rsidP="00452B8F">
        <w:pPr>
          <w:pStyle w:val="Kopfzeile"/>
          <w:spacing w:before="0" w:beforeAutospacing="0" w:after="0" w:afterAutospacing="0"/>
          <w:rPr>
            <w:rFonts w:ascii="Verdana" w:eastAsiaTheme="majorEastAsia" w:hAnsi="Verdana" w:cstheme="majorBidi"/>
            <w:bCs/>
            <w:sz w:val="16"/>
            <w:szCs w:val="36"/>
            <w:lang w:val="de-CH"/>
            <w14:numForm w14:val="oldStyle"/>
          </w:rPr>
        </w:pPr>
        <w:r w:rsidRPr="00C076D7">
          <w:rPr>
            <w:rFonts w:ascii="Verdana" w:eastAsiaTheme="majorEastAsia" w:hAnsi="Verdana" w:cstheme="majorBidi"/>
            <w:bCs/>
            <w:sz w:val="16"/>
            <w:szCs w:val="36"/>
            <w:lang w:val="de-CH"/>
            <w14:numForm w14:val="oldStyle"/>
          </w:rPr>
          <w:t xml:space="preserve">Datum: Oktober 2017 </w:t>
        </w:r>
        <w:r w:rsidRPr="00C076D7">
          <w:rPr>
            <w:rFonts w:ascii="Verdana" w:eastAsiaTheme="majorEastAsia" w:hAnsi="Verdana" w:cstheme="majorBidi"/>
            <w:bCs/>
            <w:sz w:val="16"/>
            <w:szCs w:val="36"/>
            <w:lang w:val="de-CH"/>
            <w14:numForm w14:val="oldStyle"/>
          </w:rPr>
          <w:tab/>
          <w:t>Dokument Version: 1.0</w:t>
        </w:r>
      </w:p>
      <w:p w14:paraId="5D9CD287" w14:textId="3D2C8519" w:rsidR="00456D5C" w:rsidRPr="003F7A13" w:rsidRDefault="00456D5C" w:rsidP="003F7A13">
        <w:pPr>
          <w:pStyle w:val="Fuzeile"/>
          <w:jc w:val="right"/>
          <w:rPr>
            <w:i/>
          </w:rPr>
        </w:pPr>
        <w:r w:rsidRPr="003F7A13">
          <w:rPr>
            <w:i/>
          </w:rPr>
          <w:fldChar w:fldCharType="begin"/>
        </w:r>
        <w:r w:rsidRPr="003F7A13">
          <w:rPr>
            <w:i/>
          </w:rPr>
          <w:instrText xml:space="preserve"> PAGE   \* MERGEFORMAT </w:instrText>
        </w:r>
        <w:r w:rsidRPr="003F7A13">
          <w:rPr>
            <w:i/>
          </w:rPr>
          <w:fldChar w:fldCharType="separate"/>
        </w:r>
        <w:r>
          <w:rPr>
            <w:i/>
            <w:noProof/>
          </w:rPr>
          <w:t>7</w:t>
        </w:r>
        <w:r w:rsidRPr="003F7A13">
          <w:rPr>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44B08" w14:textId="77777777" w:rsidR="002D70F4" w:rsidRDefault="002D70F4" w:rsidP="00303F31">
      <w:pPr>
        <w:spacing w:after="0" w:line="240" w:lineRule="auto"/>
      </w:pPr>
      <w:r>
        <w:separator/>
      </w:r>
    </w:p>
  </w:footnote>
  <w:footnote w:type="continuationSeparator" w:id="0">
    <w:p w14:paraId="6C9A7F34" w14:textId="77777777" w:rsidR="002D70F4" w:rsidRDefault="002D70F4" w:rsidP="00303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7DB1A" w14:textId="366981E3" w:rsidR="00456D5C" w:rsidRDefault="00456D5C" w:rsidP="00452B8F">
    <w:pPr>
      <w:pStyle w:val="Kopfzeile"/>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de-CH" w:eastAsia="de-CH"/>
      </w:rPr>
      <w:drawing>
        <wp:anchor distT="0" distB="0" distL="114300" distR="114300" simplePos="0" relativeHeight="251620352" behindDoc="1" locked="0" layoutInCell="0" allowOverlap="1" wp14:anchorId="23F2A877" wp14:editId="2F35956E">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Pr>
        <w:rFonts w:ascii="Verdana" w:eastAsiaTheme="majorEastAsia" w:hAnsi="Verdana" w:cstheme="majorBidi"/>
        <w:b/>
        <w:bCs/>
        <w:i/>
        <w:color w:val="A6A6A6" w:themeColor="background1" w:themeShade="A6"/>
        <w:sz w:val="16"/>
        <w:szCs w:val="36"/>
        <w14:numForm w14:val="oldStyle"/>
      </w:rPr>
      <w:t>Beschäftigung, Soziales und Integration</w:t>
    </w:r>
  </w:p>
  <w:p w14:paraId="09684FAE" w14:textId="77777777" w:rsidR="00456D5C" w:rsidRDefault="00456D5C" w:rsidP="00452B8F">
    <w:pPr>
      <w:pStyle w:val="Kopfzeile"/>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p>
  <w:p w14:paraId="5D9CD286" w14:textId="2C3D33E9" w:rsidR="00456D5C" w:rsidRPr="00452B8F" w:rsidRDefault="00456D5C" w:rsidP="00452B8F">
    <w:pPr>
      <w:pStyle w:val="Kopfzeile"/>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D4438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2685D"/>
    <w:multiLevelType w:val="singleLevel"/>
    <w:tmpl w:val="14A429F4"/>
    <w:lvl w:ilvl="0">
      <w:start w:val="1"/>
      <w:numFmt w:val="bullet"/>
      <w:pStyle w:val="Aufzhlungszeichen4"/>
      <w:lvlText w:val=""/>
      <w:lvlJc w:val="left"/>
      <w:pPr>
        <w:tabs>
          <w:tab w:val="num" w:pos="3163"/>
        </w:tabs>
        <w:ind w:left="3163" w:hanging="283"/>
      </w:pPr>
      <w:rPr>
        <w:rFonts w:ascii="Symbol" w:hAnsi="Symbol"/>
      </w:rPr>
    </w:lvl>
  </w:abstractNum>
  <w:abstractNum w:abstractNumId="6"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43FB6"/>
    <w:multiLevelType w:val="hybridMultilevel"/>
    <w:tmpl w:val="D0A03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46DA6"/>
    <w:multiLevelType w:val="hybridMultilevel"/>
    <w:tmpl w:val="738EA1B4"/>
    <w:lvl w:ilvl="0" w:tplc="8E365278">
      <w:start w:val="1"/>
      <w:numFmt w:val="upperRoman"/>
      <w:lvlText w:val="%1."/>
      <w:lvlJc w:val="righ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C80814"/>
    <w:multiLevelType w:val="hybridMultilevel"/>
    <w:tmpl w:val="4FF61AC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022EA"/>
    <w:multiLevelType w:val="hybridMultilevel"/>
    <w:tmpl w:val="2884DC08"/>
    <w:lvl w:ilvl="0" w:tplc="A246C106">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2BE07E89"/>
    <w:multiLevelType w:val="hybridMultilevel"/>
    <w:tmpl w:val="4970B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0062C9"/>
    <w:multiLevelType w:val="hybridMultilevel"/>
    <w:tmpl w:val="EA30D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2257DE"/>
    <w:multiLevelType w:val="hybridMultilevel"/>
    <w:tmpl w:val="3C145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A67A93"/>
    <w:multiLevelType w:val="hybridMultilevel"/>
    <w:tmpl w:val="68585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353850"/>
    <w:multiLevelType w:val="hybridMultilevel"/>
    <w:tmpl w:val="3B7E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15FCE"/>
    <w:multiLevelType w:val="hybridMultilevel"/>
    <w:tmpl w:val="5B6CA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B41DD7"/>
    <w:multiLevelType w:val="hybridMultilevel"/>
    <w:tmpl w:val="F65CAFA8"/>
    <w:lvl w:ilvl="0" w:tplc="08090013">
      <w:start w:val="1"/>
      <w:numFmt w:val="upperRoman"/>
      <w:lvlText w:val="%1."/>
      <w:lvlJc w:val="righ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096EDA"/>
    <w:multiLevelType w:val="hybridMultilevel"/>
    <w:tmpl w:val="D614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2131B0"/>
    <w:multiLevelType w:val="hybridMultilevel"/>
    <w:tmpl w:val="C91CEFC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BBC"/>
    <w:multiLevelType w:val="hybridMultilevel"/>
    <w:tmpl w:val="0B8A1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9E3AA1"/>
    <w:multiLevelType w:val="hybridMultilevel"/>
    <w:tmpl w:val="D736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2F5376"/>
    <w:multiLevelType w:val="hybridMultilevel"/>
    <w:tmpl w:val="ADA4118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6046EE"/>
    <w:multiLevelType w:val="hybridMultilevel"/>
    <w:tmpl w:val="B820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2E336E"/>
    <w:multiLevelType w:val="hybridMultilevel"/>
    <w:tmpl w:val="7414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1D5B19"/>
    <w:multiLevelType w:val="hybridMultilevel"/>
    <w:tmpl w:val="2190EFC4"/>
    <w:lvl w:ilvl="0" w:tplc="0809000F">
      <w:start w:val="1"/>
      <w:numFmt w:val="decimal"/>
      <w:lvlText w:val="%1."/>
      <w:lvlJc w:val="left"/>
      <w:pPr>
        <w:ind w:left="360" w:hanging="360"/>
      </w:pPr>
    </w:lvl>
    <w:lvl w:ilvl="1" w:tplc="B4BAD006">
      <w:start w:val="1"/>
      <w:numFmt w:val="lowerLetter"/>
      <w:lvlText w:val="%2."/>
      <w:lvlJc w:val="left"/>
      <w:pPr>
        <w:ind w:left="568" w:hanging="360"/>
      </w:pPr>
      <w:rPr>
        <w:rFonts w:ascii="Calibri" w:hAnsi="Calibri" w:hint="default"/>
        <w:sz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5"/>
  </w:num>
  <w:num w:numId="3">
    <w:abstractNumId w:val="4"/>
  </w:num>
  <w:num w:numId="4">
    <w:abstractNumId w:val="6"/>
  </w:num>
  <w:num w:numId="5">
    <w:abstractNumId w:val="0"/>
  </w:num>
  <w:num w:numId="6">
    <w:abstractNumId w:val="5"/>
  </w:num>
  <w:num w:numId="7">
    <w:abstractNumId w:val="24"/>
  </w:num>
  <w:num w:numId="8">
    <w:abstractNumId w:val="12"/>
  </w:num>
  <w:num w:numId="9">
    <w:abstractNumId w:val="30"/>
  </w:num>
  <w:num w:numId="10">
    <w:abstractNumId w:val="32"/>
  </w:num>
  <w:num w:numId="11">
    <w:abstractNumId w:val="1"/>
  </w:num>
  <w:num w:numId="12">
    <w:abstractNumId w:val="21"/>
  </w:num>
  <w:num w:numId="13">
    <w:abstractNumId w:val="31"/>
  </w:num>
  <w:num w:numId="14">
    <w:abstractNumId w:val="3"/>
  </w:num>
  <w:num w:numId="15">
    <w:abstractNumId w:val="18"/>
  </w:num>
  <w:num w:numId="16">
    <w:abstractNumId w:val="25"/>
  </w:num>
  <w:num w:numId="17">
    <w:abstractNumId w:val="8"/>
  </w:num>
  <w:num w:numId="18">
    <w:abstractNumId w:val="28"/>
  </w:num>
  <w:num w:numId="19">
    <w:abstractNumId w:val="2"/>
  </w:num>
  <w:num w:numId="20">
    <w:abstractNumId w:val="11"/>
  </w:num>
  <w:num w:numId="21">
    <w:abstractNumId w:val="7"/>
  </w:num>
  <w:num w:numId="22">
    <w:abstractNumId w:val="17"/>
  </w:num>
  <w:num w:numId="23">
    <w:abstractNumId w:val="19"/>
  </w:num>
  <w:num w:numId="24">
    <w:abstractNumId w:val="16"/>
  </w:num>
  <w:num w:numId="25">
    <w:abstractNumId w:val="27"/>
  </w:num>
  <w:num w:numId="26">
    <w:abstractNumId w:val="23"/>
  </w:num>
  <w:num w:numId="27">
    <w:abstractNumId w:val="10"/>
  </w:num>
  <w:num w:numId="28">
    <w:abstractNumId w:val="22"/>
  </w:num>
  <w:num w:numId="29">
    <w:abstractNumId w:val="35"/>
  </w:num>
  <w:num w:numId="30">
    <w:abstractNumId w:val="33"/>
  </w:num>
  <w:num w:numId="31">
    <w:abstractNumId w:val="13"/>
  </w:num>
  <w:num w:numId="32">
    <w:abstractNumId w:val="29"/>
  </w:num>
  <w:num w:numId="33">
    <w:abstractNumId w:val="9"/>
  </w:num>
  <w:num w:numId="34">
    <w:abstractNumId w:val="2"/>
  </w:num>
  <w:num w:numId="35">
    <w:abstractNumId w:val="20"/>
  </w:num>
  <w:num w:numId="36">
    <w:abstractNumId w:val="14"/>
  </w:num>
  <w:num w:numId="37">
    <w:abstractNumId w:val="2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366746"/>
    <w:rsid w:val="00000AD0"/>
    <w:rsid w:val="00001532"/>
    <w:rsid w:val="0000174D"/>
    <w:rsid w:val="00002BF2"/>
    <w:rsid w:val="0000571F"/>
    <w:rsid w:val="0000644C"/>
    <w:rsid w:val="00006501"/>
    <w:rsid w:val="00006EA6"/>
    <w:rsid w:val="00010536"/>
    <w:rsid w:val="00011570"/>
    <w:rsid w:val="000116DD"/>
    <w:rsid w:val="00011C38"/>
    <w:rsid w:val="0001303D"/>
    <w:rsid w:val="000142AA"/>
    <w:rsid w:val="00015022"/>
    <w:rsid w:val="000153D3"/>
    <w:rsid w:val="00015EAA"/>
    <w:rsid w:val="00017D7D"/>
    <w:rsid w:val="00020A58"/>
    <w:rsid w:val="0002165D"/>
    <w:rsid w:val="000219BD"/>
    <w:rsid w:val="00021F0F"/>
    <w:rsid w:val="00022E5A"/>
    <w:rsid w:val="000255C3"/>
    <w:rsid w:val="00026487"/>
    <w:rsid w:val="0002764A"/>
    <w:rsid w:val="00030378"/>
    <w:rsid w:val="00031C9B"/>
    <w:rsid w:val="000331AC"/>
    <w:rsid w:val="000351F7"/>
    <w:rsid w:val="00042A6C"/>
    <w:rsid w:val="000436A5"/>
    <w:rsid w:val="00045590"/>
    <w:rsid w:val="00046A1C"/>
    <w:rsid w:val="00047135"/>
    <w:rsid w:val="000472DA"/>
    <w:rsid w:val="0004759A"/>
    <w:rsid w:val="00047C7C"/>
    <w:rsid w:val="00047F66"/>
    <w:rsid w:val="00052317"/>
    <w:rsid w:val="00053092"/>
    <w:rsid w:val="000552D7"/>
    <w:rsid w:val="000559ED"/>
    <w:rsid w:val="00055E68"/>
    <w:rsid w:val="00056973"/>
    <w:rsid w:val="00056FE2"/>
    <w:rsid w:val="00057404"/>
    <w:rsid w:val="00057B03"/>
    <w:rsid w:val="00060F89"/>
    <w:rsid w:val="00063405"/>
    <w:rsid w:val="000638A7"/>
    <w:rsid w:val="00064428"/>
    <w:rsid w:val="0006504A"/>
    <w:rsid w:val="00065EAE"/>
    <w:rsid w:val="00066D0D"/>
    <w:rsid w:val="0006728B"/>
    <w:rsid w:val="00067657"/>
    <w:rsid w:val="00070692"/>
    <w:rsid w:val="000721A6"/>
    <w:rsid w:val="000725DA"/>
    <w:rsid w:val="00072F0B"/>
    <w:rsid w:val="000755A9"/>
    <w:rsid w:val="00075888"/>
    <w:rsid w:val="0007664B"/>
    <w:rsid w:val="000768D0"/>
    <w:rsid w:val="00076A64"/>
    <w:rsid w:val="00077DA7"/>
    <w:rsid w:val="000801C8"/>
    <w:rsid w:val="00082021"/>
    <w:rsid w:val="00082A02"/>
    <w:rsid w:val="000865A5"/>
    <w:rsid w:val="00090868"/>
    <w:rsid w:val="000909D7"/>
    <w:rsid w:val="0009309B"/>
    <w:rsid w:val="00093A6C"/>
    <w:rsid w:val="000945CE"/>
    <w:rsid w:val="00094D09"/>
    <w:rsid w:val="00095E34"/>
    <w:rsid w:val="00096057"/>
    <w:rsid w:val="000962A9"/>
    <w:rsid w:val="00096B74"/>
    <w:rsid w:val="000A06BC"/>
    <w:rsid w:val="000A1131"/>
    <w:rsid w:val="000A1DA8"/>
    <w:rsid w:val="000A20EC"/>
    <w:rsid w:val="000A2116"/>
    <w:rsid w:val="000A6126"/>
    <w:rsid w:val="000A664C"/>
    <w:rsid w:val="000B4408"/>
    <w:rsid w:val="000B4908"/>
    <w:rsid w:val="000B4D43"/>
    <w:rsid w:val="000B7313"/>
    <w:rsid w:val="000C6518"/>
    <w:rsid w:val="000C6B0F"/>
    <w:rsid w:val="000C7E68"/>
    <w:rsid w:val="000D0758"/>
    <w:rsid w:val="000D2C1C"/>
    <w:rsid w:val="000D4027"/>
    <w:rsid w:val="000D5094"/>
    <w:rsid w:val="000D5C63"/>
    <w:rsid w:val="000D60F5"/>
    <w:rsid w:val="000D6BB0"/>
    <w:rsid w:val="000D6DE8"/>
    <w:rsid w:val="000E1CD3"/>
    <w:rsid w:val="000E330D"/>
    <w:rsid w:val="000E5764"/>
    <w:rsid w:val="000E5854"/>
    <w:rsid w:val="000E69BB"/>
    <w:rsid w:val="000E77B2"/>
    <w:rsid w:val="000F071C"/>
    <w:rsid w:val="000F0EF7"/>
    <w:rsid w:val="000F1783"/>
    <w:rsid w:val="000F27AA"/>
    <w:rsid w:val="000F2F9A"/>
    <w:rsid w:val="000F30EF"/>
    <w:rsid w:val="000F3BBF"/>
    <w:rsid w:val="000F547E"/>
    <w:rsid w:val="000F5D53"/>
    <w:rsid w:val="000F617C"/>
    <w:rsid w:val="000F622E"/>
    <w:rsid w:val="000F79A6"/>
    <w:rsid w:val="00100EC8"/>
    <w:rsid w:val="001042D0"/>
    <w:rsid w:val="00105F66"/>
    <w:rsid w:val="00106374"/>
    <w:rsid w:val="00107539"/>
    <w:rsid w:val="0010771B"/>
    <w:rsid w:val="0011267B"/>
    <w:rsid w:val="00112CEA"/>
    <w:rsid w:val="00112F01"/>
    <w:rsid w:val="001141AE"/>
    <w:rsid w:val="001158D1"/>
    <w:rsid w:val="00117579"/>
    <w:rsid w:val="001176F2"/>
    <w:rsid w:val="00121A65"/>
    <w:rsid w:val="00121BEC"/>
    <w:rsid w:val="00122107"/>
    <w:rsid w:val="00122870"/>
    <w:rsid w:val="00123A6F"/>
    <w:rsid w:val="00123C69"/>
    <w:rsid w:val="001246C3"/>
    <w:rsid w:val="0012493D"/>
    <w:rsid w:val="00124FA8"/>
    <w:rsid w:val="00126E17"/>
    <w:rsid w:val="001309B1"/>
    <w:rsid w:val="00130B81"/>
    <w:rsid w:val="00133968"/>
    <w:rsid w:val="00133EC9"/>
    <w:rsid w:val="001350D9"/>
    <w:rsid w:val="00135474"/>
    <w:rsid w:val="001367EA"/>
    <w:rsid w:val="00136D57"/>
    <w:rsid w:val="0013779A"/>
    <w:rsid w:val="00145A11"/>
    <w:rsid w:val="00146E5D"/>
    <w:rsid w:val="0014756B"/>
    <w:rsid w:val="00147C36"/>
    <w:rsid w:val="00151E08"/>
    <w:rsid w:val="00153F91"/>
    <w:rsid w:val="0015483B"/>
    <w:rsid w:val="00154E28"/>
    <w:rsid w:val="00155225"/>
    <w:rsid w:val="00156D56"/>
    <w:rsid w:val="00161E63"/>
    <w:rsid w:val="001623A6"/>
    <w:rsid w:val="001649E6"/>
    <w:rsid w:val="00167A0F"/>
    <w:rsid w:val="00167B4B"/>
    <w:rsid w:val="001713CD"/>
    <w:rsid w:val="0017464E"/>
    <w:rsid w:val="0017498D"/>
    <w:rsid w:val="001750D9"/>
    <w:rsid w:val="00177A59"/>
    <w:rsid w:val="00177B0E"/>
    <w:rsid w:val="00180864"/>
    <w:rsid w:val="001809F6"/>
    <w:rsid w:val="0018180A"/>
    <w:rsid w:val="001835FB"/>
    <w:rsid w:val="001855A4"/>
    <w:rsid w:val="00185C3D"/>
    <w:rsid w:val="0018639F"/>
    <w:rsid w:val="00186B1F"/>
    <w:rsid w:val="00186B70"/>
    <w:rsid w:val="00187D7A"/>
    <w:rsid w:val="00191D1D"/>
    <w:rsid w:val="00195CB2"/>
    <w:rsid w:val="00196D5D"/>
    <w:rsid w:val="00197109"/>
    <w:rsid w:val="0019760E"/>
    <w:rsid w:val="001976FE"/>
    <w:rsid w:val="00197B0E"/>
    <w:rsid w:val="001A08A2"/>
    <w:rsid w:val="001A1EC1"/>
    <w:rsid w:val="001A3C63"/>
    <w:rsid w:val="001A4598"/>
    <w:rsid w:val="001A464B"/>
    <w:rsid w:val="001A5D55"/>
    <w:rsid w:val="001A626F"/>
    <w:rsid w:val="001B30A2"/>
    <w:rsid w:val="001B48C7"/>
    <w:rsid w:val="001B4A1E"/>
    <w:rsid w:val="001B550F"/>
    <w:rsid w:val="001B740E"/>
    <w:rsid w:val="001B75B4"/>
    <w:rsid w:val="001B790B"/>
    <w:rsid w:val="001C3EE0"/>
    <w:rsid w:val="001C41BE"/>
    <w:rsid w:val="001C499C"/>
    <w:rsid w:val="001C5D58"/>
    <w:rsid w:val="001C7BCF"/>
    <w:rsid w:val="001D0611"/>
    <w:rsid w:val="001D086A"/>
    <w:rsid w:val="001D087C"/>
    <w:rsid w:val="001D0F53"/>
    <w:rsid w:val="001D1CF7"/>
    <w:rsid w:val="001D1E29"/>
    <w:rsid w:val="001D2294"/>
    <w:rsid w:val="001D3544"/>
    <w:rsid w:val="001D5672"/>
    <w:rsid w:val="001D5888"/>
    <w:rsid w:val="001D58E3"/>
    <w:rsid w:val="001D69A2"/>
    <w:rsid w:val="001D78E6"/>
    <w:rsid w:val="001E056E"/>
    <w:rsid w:val="001E05D1"/>
    <w:rsid w:val="001E12B1"/>
    <w:rsid w:val="001E18BD"/>
    <w:rsid w:val="001E26B5"/>
    <w:rsid w:val="001E40F9"/>
    <w:rsid w:val="001E4A7B"/>
    <w:rsid w:val="001E4C52"/>
    <w:rsid w:val="001E4EDF"/>
    <w:rsid w:val="001E5556"/>
    <w:rsid w:val="001E71A6"/>
    <w:rsid w:val="001F33D2"/>
    <w:rsid w:val="001F4153"/>
    <w:rsid w:val="001F6349"/>
    <w:rsid w:val="001F6C2A"/>
    <w:rsid w:val="00201EF0"/>
    <w:rsid w:val="00202325"/>
    <w:rsid w:val="00202653"/>
    <w:rsid w:val="00202A72"/>
    <w:rsid w:val="002030AB"/>
    <w:rsid w:val="0020452E"/>
    <w:rsid w:val="00204EF1"/>
    <w:rsid w:val="00206B1B"/>
    <w:rsid w:val="00207B42"/>
    <w:rsid w:val="00211BE1"/>
    <w:rsid w:val="00212CC7"/>
    <w:rsid w:val="002133F4"/>
    <w:rsid w:val="002144A6"/>
    <w:rsid w:val="002165A0"/>
    <w:rsid w:val="002165A6"/>
    <w:rsid w:val="00217716"/>
    <w:rsid w:val="00221FF0"/>
    <w:rsid w:val="00227292"/>
    <w:rsid w:val="00231B85"/>
    <w:rsid w:val="002336CE"/>
    <w:rsid w:val="0023382E"/>
    <w:rsid w:val="00234E2A"/>
    <w:rsid w:val="00235F5D"/>
    <w:rsid w:val="002377D2"/>
    <w:rsid w:val="00242134"/>
    <w:rsid w:val="00242A04"/>
    <w:rsid w:val="00250266"/>
    <w:rsid w:val="00250DAD"/>
    <w:rsid w:val="00251AB9"/>
    <w:rsid w:val="002527A1"/>
    <w:rsid w:val="002531EF"/>
    <w:rsid w:val="0025685D"/>
    <w:rsid w:val="00257F57"/>
    <w:rsid w:val="00260CAC"/>
    <w:rsid w:val="00261121"/>
    <w:rsid w:val="00264594"/>
    <w:rsid w:val="00264976"/>
    <w:rsid w:val="002660CD"/>
    <w:rsid w:val="0027032D"/>
    <w:rsid w:val="00271D50"/>
    <w:rsid w:val="002723CB"/>
    <w:rsid w:val="002747E5"/>
    <w:rsid w:val="0027600A"/>
    <w:rsid w:val="00280911"/>
    <w:rsid w:val="0028102B"/>
    <w:rsid w:val="00282BED"/>
    <w:rsid w:val="00283B00"/>
    <w:rsid w:val="00284324"/>
    <w:rsid w:val="00286398"/>
    <w:rsid w:val="00286F78"/>
    <w:rsid w:val="0029083F"/>
    <w:rsid w:val="00292174"/>
    <w:rsid w:val="002941A1"/>
    <w:rsid w:val="00294A04"/>
    <w:rsid w:val="00295C78"/>
    <w:rsid w:val="00295E15"/>
    <w:rsid w:val="00296341"/>
    <w:rsid w:val="00297A94"/>
    <w:rsid w:val="002A0035"/>
    <w:rsid w:val="002A0804"/>
    <w:rsid w:val="002A0EF8"/>
    <w:rsid w:val="002A2FB0"/>
    <w:rsid w:val="002A36EA"/>
    <w:rsid w:val="002A4359"/>
    <w:rsid w:val="002A43F6"/>
    <w:rsid w:val="002A4AB9"/>
    <w:rsid w:val="002A6401"/>
    <w:rsid w:val="002A681C"/>
    <w:rsid w:val="002B0CF4"/>
    <w:rsid w:val="002B2097"/>
    <w:rsid w:val="002B379A"/>
    <w:rsid w:val="002B4930"/>
    <w:rsid w:val="002B579A"/>
    <w:rsid w:val="002B753C"/>
    <w:rsid w:val="002B7FBE"/>
    <w:rsid w:val="002C2FD8"/>
    <w:rsid w:val="002C3363"/>
    <w:rsid w:val="002C5E1C"/>
    <w:rsid w:val="002C7252"/>
    <w:rsid w:val="002C76AE"/>
    <w:rsid w:val="002C7851"/>
    <w:rsid w:val="002D0932"/>
    <w:rsid w:val="002D157D"/>
    <w:rsid w:val="002D1DF5"/>
    <w:rsid w:val="002D5184"/>
    <w:rsid w:val="002D70F4"/>
    <w:rsid w:val="002E10CF"/>
    <w:rsid w:val="002E2F8C"/>
    <w:rsid w:val="002E3B9C"/>
    <w:rsid w:val="002E4496"/>
    <w:rsid w:val="002E5D8F"/>
    <w:rsid w:val="002E5FAF"/>
    <w:rsid w:val="002F05C7"/>
    <w:rsid w:val="002F70DB"/>
    <w:rsid w:val="002F7B97"/>
    <w:rsid w:val="00301FF9"/>
    <w:rsid w:val="00302162"/>
    <w:rsid w:val="00303F31"/>
    <w:rsid w:val="00304336"/>
    <w:rsid w:val="0030456D"/>
    <w:rsid w:val="0030472A"/>
    <w:rsid w:val="0030573B"/>
    <w:rsid w:val="003131CF"/>
    <w:rsid w:val="00313A7B"/>
    <w:rsid w:val="00314547"/>
    <w:rsid w:val="0031473E"/>
    <w:rsid w:val="003160A4"/>
    <w:rsid w:val="00317E71"/>
    <w:rsid w:val="00320B37"/>
    <w:rsid w:val="00322B7B"/>
    <w:rsid w:val="00323602"/>
    <w:rsid w:val="00323DE4"/>
    <w:rsid w:val="00325730"/>
    <w:rsid w:val="00330013"/>
    <w:rsid w:val="00331A6C"/>
    <w:rsid w:val="00331E84"/>
    <w:rsid w:val="00332A15"/>
    <w:rsid w:val="003342BD"/>
    <w:rsid w:val="003344E7"/>
    <w:rsid w:val="00334675"/>
    <w:rsid w:val="00334DF2"/>
    <w:rsid w:val="00334EDE"/>
    <w:rsid w:val="0033545C"/>
    <w:rsid w:val="00335562"/>
    <w:rsid w:val="0033585D"/>
    <w:rsid w:val="00336E80"/>
    <w:rsid w:val="00340163"/>
    <w:rsid w:val="003403EC"/>
    <w:rsid w:val="00340AAE"/>
    <w:rsid w:val="00341967"/>
    <w:rsid w:val="00341BB8"/>
    <w:rsid w:val="00341F91"/>
    <w:rsid w:val="0034274E"/>
    <w:rsid w:val="00342A97"/>
    <w:rsid w:val="00342E97"/>
    <w:rsid w:val="003464AC"/>
    <w:rsid w:val="00346584"/>
    <w:rsid w:val="00346C08"/>
    <w:rsid w:val="003507A9"/>
    <w:rsid w:val="00352137"/>
    <w:rsid w:val="0035376C"/>
    <w:rsid w:val="00355FAF"/>
    <w:rsid w:val="00356877"/>
    <w:rsid w:val="00356DD1"/>
    <w:rsid w:val="00356E4D"/>
    <w:rsid w:val="00360527"/>
    <w:rsid w:val="003608A2"/>
    <w:rsid w:val="00360FB4"/>
    <w:rsid w:val="0036103E"/>
    <w:rsid w:val="003621E9"/>
    <w:rsid w:val="00362448"/>
    <w:rsid w:val="00362E4E"/>
    <w:rsid w:val="00362FB1"/>
    <w:rsid w:val="0036351F"/>
    <w:rsid w:val="00365788"/>
    <w:rsid w:val="00366555"/>
    <w:rsid w:val="00366746"/>
    <w:rsid w:val="00366D22"/>
    <w:rsid w:val="0036774C"/>
    <w:rsid w:val="0036775B"/>
    <w:rsid w:val="0037286A"/>
    <w:rsid w:val="00374519"/>
    <w:rsid w:val="003766A4"/>
    <w:rsid w:val="00376C5F"/>
    <w:rsid w:val="003772CE"/>
    <w:rsid w:val="0038020C"/>
    <w:rsid w:val="00380937"/>
    <w:rsid w:val="00380E9B"/>
    <w:rsid w:val="00381321"/>
    <w:rsid w:val="003815A7"/>
    <w:rsid w:val="00382D4A"/>
    <w:rsid w:val="00384083"/>
    <w:rsid w:val="00384145"/>
    <w:rsid w:val="00391594"/>
    <w:rsid w:val="00394331"/>
    <w:rsid w:val="00396E32"/>
    <w:rsid w:val="003A0AE5"/>
    <w:rsid w:val="003A1C02"/>
    <w:rsid w:val="003A1F92"/>
    <w:rsid w:val="003A26C8"/>
    <w:rsid w:val="003A32EC"/>
    <w:rsid w:val="003A3AA5"/>
    <w:rsid w:val="003A4A56"/>
    <w:rsid w:val="003A55E5"/>
    <w:rsid w:val="003A647E"/>
    <w:rsid w:val="003B01F8"/>
    <w:rsid w:val="003B087C"/>
    <w:rsid w:val="003B15D3"/>
    <w:rsid w:val="003B1840"/>
    <w:rsid w:val="003B2FCC"/>
    <w:rsid w:val="003B4EDB"/>
    <w:rsid w:val="003B6D68"/>
    <w:rsid w:val="003B7459"/>
    <w:rsid w:val="003C2807"/>
    <w:rsid w:val="003C3643"/>
    <w:rsid w:val="003C49DA"/>
    <w:rsid w:val="003C64C8"/>
    <w:rsid w:val="003D11E6"/>
    <w:rsid w:val="003D18B5"/>
    <w:rsid w:val="003D30D4"/>
    <w:rsid w:val="003D3108"/>
    <w:rsid w:val="003D3407"/>
    <w:rsid w:val="003E0CF1"/>
    <w:rsid w:val="003E1717"/>
    <w:rsid w:val="003E2DA3"/>
    <w:rsid w:val="003E3CC2"/>
    <w:rsid w:val="003E6A1B"/>
    <w:rsid w:val="003E6DBF"/>
    <w:rsid w:val="003E6DD6"/>
    <w:rsid w:val="003F0787"/>
    <w:rsid w:val="003F6ADC"/>
    <w:rsid w:val="003F7A13"/>
    <w:rsid w:val="003F7B11"/>
    <w:rsid w:val="0040058C"/>
    <w:rsid w:val="004005C7"/>
    <w:rsid w:val="00400938"/>
    <w:rsid w:val="00402AC2"/>
    <w:rsid w:val="00404447"/>
    <w:rsid w:val="00404FB8"/>
    <w:rsid w:val="004053ED"/>
    <w:rsid w:val="00405EDD"/>
    <w:rsid w:val="00406296"/>
    <w:rsid w:val="00411A5B"/>
    <w:rsid w:val="00412F3E"/>
    <w:rsid w:val="004134AC"/>
    <w:rsid w:val="004139AE"/>
    <w:rsid w:val="00414D08"/>
    <w:rsid w:val="00417865"/>
    <w:rsid w:val="00417D97"/>
    <w:rsid w:val="00422007"/>
    <w:rsid w:val="00424542"/>
    <w:rsid w:val="00425AC6"/>
    <w:rsid w:val="004268B8"/>
    <w:rsid w:val="004360F0"/>
    <w:rsid w:val="00441ABC"/>
    <w:rsid w:val="00443CCE"/>
    <w:rsid w:val="00444718"/>
    <w:rsid w:val="0044486F"/>
    <w:rsid w:val="00445A5A"/>
    <w:rsid w:val="00446BCF"/>
    <w:rsid w:val="00447AF5"/>
    <w:rsid w:val="00452B8F"/>
    <w:rsid w:val="00454159"/>
    <w:rsid w:val="004542A9"/>
    <w:rsid w:val="00454B5B"/>
    <w:rsid w:val="004554F6"/>
    <w:rsid w:val="00456B6F"/>
    <w:rsid w:val="00456D5C"/>
    <w:rsid w:val="0045723D"/>
    <w:rsid w:val="00457D66"/>
    <w:rsid w:val="0046004E"/>
    <w:rsid w:val="00460196"/>
    <w:rsid w:val="00461548"/>
    <w:rsid w:val="004621AC"/>
    <w:rsid w:val="00462E94"/>
    <w:rsid w:val="00464880"/>
    <w:rsid w:val="004678DF"/>
    <w:rsid w:val="00467BDD"/>
    <w:rsid w:val="0047204A"/>
    <w:rsid w:val="0047366B"/>
    <w:rsid w:val="0047433D"/>
    <w:rsid w:val="0047624A"/>
    <w:rsid w:val="0047641A"/>
    <w:rsid w:val="0047713D"/>
    <w:rsid w:val="00483952"/>
    <w:rsid w:val="00483A49"/>
    <w:rsid w:val="00486B67"/>
    <w:rsid w:val="004906B7"/>
    <w:rsid w:val="00492016"/>
    <w:rsid w:val="00493B57"/>
    <w:rsid w:val="00496DD4"/>
    <w:rsid w:val="004A0D24"/>
    <w:rsid w:val="004A1725"/>
    <w:rsid w:val="004A274E"/>
    <w:rsid w:val="004A2C88"/>
    <w:rsid w:val="004A3B47"/>
    <w:rsid w:val="004A43F5"/>
    <w:rsid w:val="004A5C8D"/>
    <w:rsid w:val="004B14D8"/>
    <w:rsid w:val="004B4515"/>
    <w:rsid w:val="004B49D9"/>
    <w:rsid w:val="004B6DC0"/>
    <w:rsid w:val="004B6FAB"/>
    <w:rsid w:val="004C14E5"/>
    <w:rsid w:val="004C1A00"/>
    <w:rsid w:val="004C3EE1"/>
    <w:rsid w:val="004C587B"/>
    <w:rsid w:val="004C5C02"/>
    <w:rsid w:val="004C6174"/>
    <w:rsid w:val="004C76E0"/>
    <w:rsid w:val="004D0829"/>
    <w:rsid w:val="004D1740"/>
    <w:rsid w:val="004D1B16"/>
    <w:rsid w:val="004D22FB"/>
    <w:rsid w:val="004D3231"/>
    <w:rsid w:val="004D5133"/>
    <w:rsid w:val="004E1679"/>
    <w:rsid w:val="004E3384"/>
    <w:rsid w:val="004E6E21"/>
    <w:rsid w:val="004E737F"/>
    <w:rsid w:val="004E79AE"/>
    <w:rsid w:val="004E7A5E"/>
    <w:rsid w:val="004E7FFB"/>
    <w:rsid w:val="004F1EBC"/>
    <w:rsid w:val="004F2D44"/>
    <w:rsid w:val="004F36B6"/>
    <w:rsid w:val="004F3D89"/>
    <w:rsid w:val="004F56F5"/>
    <w:rsid w:val="00501205"/>
    <w:rsid w:val="00501915"/>
    <w:rsid w:val="00502FA3"/>
    <w:rsid w:val="00506861"/>
    <w:rsid w:val="00506F52"/>
    <w:rsid w:val="00507ECC"/>
    <w:rsid w:val="005102B0"/>
    <w:rsid w:val="00510C4D"/>
    <w:rsid w:val="00513493"/>
    <w:rsid w:val="00513908"/>
    <w:rsid w:val="005154CA"/>
    <w:rsid w:val="00520E66"/>
    <w:rsid w:val="00522908"/>
    <w:rsid w:val="00523E60"/>
    <w:rsid w:val="00530500"/>
    <w:rsid w:val="0053083E"/>
    <w:rsid w:val="005318B9"/>
    <w:rsid w:val="00531D68"/>
    <w:rsid w:val="00532BC9"/>
    <w:rsid w:val="00533D9E"/>
    <w:rsid w:val="00534BDB"/>
    <w:rsid w:val="00535305"/>
    <w:rsid w:val="0053655E"/>
    <w:rsid w:val="005402E5"/>
    <w:rsid w:val="0054088C"/>
    <w:rsid w:val="00544689"/>
    <w:rsid w:val="0054554A"/>
    <w:rsid w:val="00545A33"/>
    <w:rsid w:val="0054610C"/>
    <w:rsid w:val="005501E4"/>
    <w:rsid w:val="0055272E"/>
    <w:rsid w:val="00555519"/>
    <w:rsid w:val="00555566"/>
    <w:rsid w:val="00555670"/>
    <w:rsid w:val="00560391"/>
    <w:rsid w:val="005618F2"/>
    <w:rsid w:val="00564A52"/>
    <w:rsid w:val="00566A06"/>
    <w:rsid w:val="005672CE"/>
    <w:rsid w:val="00570453"/>
    <w:rsid w:val="00571781"/>
    <w:rsid w:val="00574303"/>
    <w:rsid w:val="00574733"/>
    <w:rsid w:val="00574BF2"/>
    <w:rsid w:val="005763EB"/>
    <w:rsid w:val="00580DFD"/>
    <w:rsid w:val="0058191E"/>
    <w:rsid w:val="005835D7"/>
    <w:rsid w:val="00587066"/>
    <w:rsid w:val="00587934"/>
    <w:rsid w:val="00590D61"/>
    <w:rsid w:val="00590FAE"/>
    <w:rsid w:val="00591297"/>
    <w:rsid w:val="0059314A"/>
    <w:rsid w:val="00593DAC"/>
    <w:rsid w:val="00593F3C"/>
    <w:rsid w:val="00594D43"/>
    <w:rsid w:val="005959CC"/>
    <w:rsid w:val="005A0AAF"/>
    <w:rsid w:val="005A12A9"/>
    <w:rsid w:val="005A209D"/>
    <w:rsid w:val="005A251F"/>
    <w:rsid w:val="005A37A5"/>
    <w:rsid w:val="005A37EE"/>
    <w:rsid w:val="005A4A4A"/>
    <w:rsid w:val="005A5E53"/>
    <w:rsid w:val="005A6F02"/>
    <w:rsid w:val="005A7660"/>
    <w:rsid w:val="005A7DFC"/>
    <w:rsid w:val="005B09F2"/>
    <w:rsid w:val="005B35FD"/>
    <w:rsid w:val="005B5B87"/>
    <w:rsid w:val="005B5E89"/>
    <w:rsid w:val="005B6722"/>
    <w:rsid w:val="005B7E8F"/>
    <w:rsid w:val="005C067C"/>
    <w:rsid w:val="005C18FB"/>
    <w:rsid w:val="005C2507"/>
    <w:rsid w:val="005C5081"/>
    <w:rsid w:val="005C7DA2"/>
    <w:rsid w:val="005D10A2"/>
    <w:rsid w:val="005D1B0F"/>
    <w:rsid w:val="005D2047"/>
    <w:rsid w:val="005D251D"/>
    <w:rsid w:val="005D3F41"/>
    <w:rsid w:val="005D780E"/>
    <w:rsid w:val="005E0753"/>
    <w:rsid w:val="005E07DD"/>
    <w:rsid w:val="005E083D"/>
    <w:rsid w:val="005E0B58"/>
    <w:rsid w:val="005E1000"/>
    <w:rsid w:val="005E6DCE"/>
    <w:rsid w:val="005E7563"/>
    <w:rsid w:val="005F1A6C"/>
    <w:rsid w:val="005F3976"/>
    <w:rsid w:val="005F4ECE"/>
    <w:rsid w:val="00601C78"/>
    <w:rsid w:val="006024A9"/>
    <w:rsid w:val="006059C0"/>
    <w:rsid w:val="00607A35"/>
    <w:rsid w:val="00611E4A"/>
    <w:rsid w:val="006128B6"/>
    <w:rsid w:val="00613C18"/>
    <w:rsid w:val="00613DF2"/>
    <w:rsid w:val="00614DD1"/>
    <w:rsid w:val="00615F4F"/>
    <w:rsid w:val="00617D76"/>
    <w:rsid w:val="006201D6"/>
    <w:rsid w:val="006218E6"/>
    <w:rsid w:val="006226E9"/>
    <w:rsid w:val="006234B4"/>
    <w:rsid w:val="006257D1"/>
    <w:rsid w:val="00625F6F"/>
    <w:rsid w:val="00626806"/>
    <w:rsid w:val="00627EAA"/>
    <w:rsid w:val="00635E67"/>
    <w:rsid w:val="00636F0F"/>
    <w:rsid w:val="00640BE6"/>
    <w:rsid w:val="00641311"/>
    <w:rsid w:val="00641817"/>
    <w:rsid w:val="006419FC"/>
    <w:rsid w:val="00643299"/>
    <w:rsid w:val="00645A58"/>
    <w:rsid w:val="00645FAB"/>
    <w:rsid w:val="00646A03"/>
    <w:rsid w:val="00651EF1"/>
    <w:rsid w:val="0065213C"/>
    <w:rsid w:val="006522E9"/>
    <w:rsid w:val="006525F8"/>
    <w:rsid w:val="00653094"/>
    <w:rsid w:val="006550FE"/>
    <w:rsid w:val="00656E61"/>
    <w:rsid w:val="00660ED0"/>
    <w:rsid w:val="00662232"/>
    <w:rsid w:val="00662A37"/>
    <w:rsid w:val="00663A02"/>
    <w:rsid w:val="00664291"/>
    <w:rsid w:val="006648E6"/>
    <w:rsid w:val="0066563F"/>
    <w:rsid w:val="00675709"/>
    <w:rsid w:val="00676944"/>
    <w:rsid w:val="00680190"/>
    <w:rsid w:val="00680524"/>
    <w:rsid w:val="00680B58"/>
    <w:rsid w:val="0068158D"/>
    <w:rsid w:val="00681B28"/>
    <w:rsid w:val="00681CCB"/>
    <w:rsid w:val="00681D0A"/>
    <w:rsid w:val="00682412"/>
    <w:rsid w:val="00683F8F"/>
    <w:rsid w:val="00684DBD"/>
    <w:rsid w:val="00685B45"/>
    <w:rsid w:val="0068641C"/>
    <w:rsid w:val="0068661F"/>
    <w:rsid w:val="00691113"/>
    <w:rsid w:val="006945F7"/>
    <w:rsid w:val="0069622B"/>
    <w:rsid w:val="00696F75"/>
    <w:rsid w:val="006A1967"/>
    <w:rsid w:val="006A25BE"/>
    <w:rsid w:val="006A2E32"/>
    <w:rsid w:val="006A3006"/>
    <w:rsid w:val="006A358C"/>
    <w:rsid w:val="006A3713"/>
    <w:rsid w:val="006A37B4"/>
    <w:rsid w:val="006A460B"/>
    <w:rsid w:val="006A4F78"/>
    <w:rsid w:val="006A7625"/>
    <w:rsid w:val="006B0AB2"/>
    <w:rsid w:val="006B372C"/>
    <w:rsid w:val="006B50DB"/>
    <w:rsid w:val="006B5D58"/>
    <w:rsid w:val="006B7C12"/>
    <w:rsid w:val="006B7CFE"/>
    <w:rsid w:val="006C137D"/>
    <w:rsid w:val="006C188C"/>
    <w:rsid w:val="006C236E"/>
    <w:rsid w:val="006C23DB"/>
    <w:rsid w:val="006C391D"/>
    <w:rsid w:val="006C3EEC"/>
    <w:rsid w:val="006C408A"/>
    <w:rsid w:val="006C409A"/>
    <w:rsid w:val="006C4933"/>
    <w:rsid w:val="006C564F"/>
    <w:rsid w:val="006C56A4"/>
    <w:rsid w:val="006C7A3F"/>
    <w:rsid w:val="006D002C"/>
    <w:rsid w:val="006D05B2"/>
    <w:rsid w:val="006D0D4A"/>
    <w:rsid w:val="006D1BE8"/>
    <w:rsid w:val="006D21C6"/>
    <w:rsid w:val="006D26AD"/>
    <w:rsid w:val="006D2CA2"/>
    <w:rsid w:val="006D547F"/>
    <w:rsid w:val="006D7F13"/>
    <w:rsid w:val="006E3D3D"/>
    <w:rsid w:val="006E5269"/>
    <w:rsid w:val="006E5F7A"/>
    <w:rsid w:val="006E64BB"/>
    <w:rsid w:val="006E6983"/>
    <w:rsid w:val="006E7748"/>
    <w:rsid w:val="006F11C3"/>
    <w:rsid w:val="006F3628"/>
    <w:rsid w:val="006F3784"/>
    <w:rsid w:val="006F5022"/>
    <w:rsid w:val="006F5057"/>
    <w:rsid w:val="006F5C07"/>
    <w:rsid w:val="006F71FE"/>
    <w:rsid w:val="006F7D6C"/>
    <w:rsid w:val="007036E3"/>
    <w:rsid w:val="007071C2"/>
    <w:rsid w:val="007103AD"/>
    <w:rsid w:val="00711252"/>
    <w:rsid w:val="00711AC0"/>
    <w:rsid w:val="0071303A"/>
    <w:rsid w:val="0071352C"/>
    <w:rsid w:val="00715D05"/>
    <w:rsid w:val="0071780C"/>
    <w:rsid w:val="00717A1B"/>
    <w:rsid w:val="00717E37"/>
    <w:rsid w:val="00720D71"/>
    <w:rsid w:val="00722F47"/>
    <w:rsid w:val="00723B37"/>
    <w:rsid w:val="0072739C"/>
    <w:rsid w:val="007276DB"/>
    <w:rsid w:val="00731900"/>
    <w:rsid w:val="00734CF3"/>
    <w:rsid w:val="00735002"/>
    <w:rsid w:val="00736951"/>
    <w:rsid w:val="00737FB7"/>
    <w:rsid w:val="0074056A"/>
    <w:rsid w:val="00741DAE"/>
    <w:rsid w:val="00742BF5"/>
    <w:rsid w:val="0074363F"/>
    <w:rsid w:val="00743CAE"/>
    <w:rsid w:val="007456FE"/>
    <w:rsid w:val="00745A28"/>
    <w:rsid w:val="00746929"/>
    <w:rsid w:val="00751741"/>
    <w:rsid w:val="007559C1"/>
    <w:rsid w:val="00755CBF"/>
    <w:rsid w:val="00757A0A"/>
    <w:rsid w:val="007600DA"/>
    <w:rsid w:val="00764B33"/>
    <w:rsid w:val="00764C2F"/>
    <w:rsid w:val="00764C5E"/>
    <w:rsid w:val="00765805"/>
    <w:rsid w:val="00770F6A"/>
    <w:rsid w:val="00772C55"/>
    <w:rsid w:val="007749EA"/>
    <w:rsid w:val="007762BC"/>
    <w:rsid w:val="00777F58"/>
    <w:rsid w:val="00782EB7"/>
    <w:rsid w:val="00783780"/>
    <w:rsid w:val="0078552D"/>
    <w:rsid w:val="00787166"/>
    <w:rsid w:val="00787AB9"/>
    <w:rsid w:val="00791649"/>
    <w:rsid w:val="00792AB5"/>
    <w:rsid w:val="007937A9"/>
    <w:rsid w:val="0079464E"/>
    <w:rsid w:val="007A0A63"/>
    <w:rsid w:val="007A0F7D"/>
    <w:rsid w:val="007A45B1"/>
    <w:rsid w:val="007A58A1"/>
    <w:rsid w:val="007B1EA0"/>
    <w:rsid w:val="007B26FE"/>
    <w:rsid w:val="007B3304"/>
    <w:rsid w:val="007B4B34"/>
    <w:rsid w:val="007B67C9"/>
    <w:rsid w:val="007B6BE5"/>
    <w:rsid w:val="007B71F7"/>
    <w:rsid w:val="007C175A"/>
    <w:rsid w:val="007C2750"/>
    <w:rsid w:val="007C311A"/>
    <w:rsid w:val="007C4FD1"/>
    <w:rsid w:val="007C61C8"/>
    <w:rsid w:val="007C710F"/>
    <w:rsid w:val="007D04E7"/>
    <w:rsid w:val="007D206E"/>
    <w:rsid w:val="007D2119"/>
    <w:rsid w:val="007D23D1"/>
    <w:rsid w:val="007D388D"/>
    <w:rsid w:val="007D3DFD"/>
    <w:rsid w:val="007D4EEB"/>
    <w:rsid w:val="007D58E0"/>
    <w:rsid w:val="007E123B"/>
    <w:rsid w:val="007E28E3"/>
    <w:rsid w:val="007E3432"/>
    <w:rsid w:val="007E4AF8"/>
    <w:rsid w:val="007E4F38"/>
    <w:rsid w:val="007E5F74"/>
    <w:rsid w:val="007E7A73"/>
    <w:rsid w:val="007F30B0"/>
    <w:rsid w:val="007F34DD"/>
    <w:rsid w:val="007F4674"/>
    <w:rsid w:val="008001B2"/>
    <w:rsid w:val="00800E24"/>
    <w:rsid w:val="00801DCA"/>
    <w:rsid w:val="00802A1F"/>
    <w:rsid w:val="0080467F"/>
    <w:rsid w:val="00804CB7"/>
    <w:rsid w:val="008067EB"/>
    <w:rsid w:val="00806849"/>
    <w:rsid w:val="00807685"/>
    <w:rsid w:val="008078E9"/>
    <w:rsid w:val="0081086F"/>
    <w:rsid w:val="00810A19"/>
    <w:rsid w:val="00811AB6"/>
    <w:rsid w:val="008133BB"/>
    <w:rsid w:val="008137F6"/>
    <w:rsid w:val="00814BD4"/>
    <w:rsid w:val="008161B1"/>
    <w:rsid w:val="0081648A"/>
    <w:rsid w:val="008166E0"/>
    <w:rsid w:val="00816926"/>
    <w:rsid w:val="008174CA"/>
    <w:rsid w:val="008207A2"/>
    <w:rsid w:val="0082124C"/>
    <w:rsid w:val="0082140A"/>
    <w:rsid w:val="0082444F"/>
    <w:rsid w:val="00824A3E"/>
    <w:rsid w:val="00824ADF"/>
    <w:rsid w:val="00825826"/>
    <w:rsid w:val="00827C54"/>
    <w:rsid w:val="008341D3"/>
    <w:rsid w:val="008361EA"/>
    <w:rsid w:val="00837EAD"/>
    <w:rsid w:val="00841F93"/>
    <w:rsid w:val="008428CC"/>
    <w:rsid w:val="00842B1D"/>
    <w:rsid w:val="0084664C"/>
    <w:rsid w:val="008502FF"/>
    <w:rsid w:val="008505BD"/>
    <w:rsid w:val="0085323B"/>
    <w:rsid w:val="00853A4C"/>
    <w:rsid w:val="00854C21"/>
    <w:rsid w:val="00857D56"/>
    <w:rsid w:val="00861824"/>
    <w:rsid w:val="00862222"/>
    <w:rsid w:val="00862A56"/>
    <w:rsid w:val="00862E9A"/>
    <w:rsid w:val="00863C04"/>
    <w:rsid w:val="00864BC0"/>
    <w:rsid w:val="008669F4"/>
    <w:rsid w:val="008707DB"/>
    <w:rsid w:val="00870A46"/>
    <w:rsid w:val="00872263"/>
    <w:rsid w:val="00877EB4"/>
    <w:rsid w:val="00880219"/>
    <w:rsid w:val="00881AEB"/>
    <w:rsid w:val="00882657"/>
    <w:rsid w:val="00885321"/>
    <w:rsid w:val="008878C3"/>
    <w:rsid w:val="00891AB9"/>
    <w:rsid w:val="008930CA"/>
    <w:rsid w:val="008937ED"/>
    <w:rsid w:val="00893D38"/>
    <w:rsid w:val="00894CF9"/>
    <w:rsid w:val="0089730C"/>
    <w:rsid w:val="00897995"/>
    <w:rsid w:val="00897B6C"/>
    <w:rsid w:val="008A1F08"/>
    <w:rsid w:val="008A332F"/>
    <w:rsid w:val="008A3C1D"/>
    <w:rsid w:val="008A43FB"/>
    <w:rsid w:val="008A64F7"/>
    <w:rsid w:val="008A6ED9"/>
    <w:rsid w:val="008B06BD"/>
    <w:rsid w:val="008B1837"/>
    <w:rsid w:val="008B2B14"/>
    <w:rsid w:val="008B4647"/>
    <w:rsid w:val="008B50B2"/>
    <w:rsid w:val="008B72AF"/>
    <w:rsid w:val="008B72E3"/>
    <w:rsid w:val="008B7BA0"/>
    <w:rsid w:val="008C5A70"/>
    <w:rsid w:val="008C5DA6"/>
    <w:rsid w:val="008C63C9"/>
    <w:rsid w:val="008C7035"/>
    <w:rsid w:val="008D1105"/>
    <w:rsid w:val="008D159E"/>
    <w:rsid w:val="008D1C11"/>
    <w:rsid w:val="008D206C"/>
    <w:rsid w:val="008D2121"/>
    <w:rsid w:val="008D2934"/>
    <w:rsid w:val="008D53FF"/>
    <w:rsid w:val="008D5C2C"/>
    <w:rsid w:val="008D64B3"/>
    <w:rsid w:val="008E283B"/>
    <w:rsid w:val="008E3060"/>
    <w:rsid w:val="008E4C87"/>
    <w:rsid w:val="008E6A7E"/>
    <w:rsid w:val="008F0DFF"/>
    <w:rsid w:val="008F15FF"/>
    <w:rsid w:val="008F2473"/>
    <w:rsid w:val="008F3025"/>
    <w:rsid w:val="008F4DE9"/>
    <w:rsid w:val="008F5B4D"/>
    <w:rsid w:val="008F665A"/>
    <w:rsid w:val="008F70E6"/>
    <w:rsid w:val="0090293A"/>
    <w:rsid w:val="00902C30"/>
    <w:rsid w:val="00903896"/>
    <w:rsid w:val="00903C55"/>
    <w:rsid w:val="00905260"/>
    <w:rsid w:val="00905B3E"/>
    <w:rsid w:val="00910C4D"/>
    <w:rsid w:val="009110F9"/>
    <w:rsid w:val="00911F81"/>
    <w:rsid w:val="00914ED8"/>
    <w:rsid w:val="009176DA"/>
    <w:rsid w:val="0091797D"/>
    <w:rsid w:val="00922110"/>
    <w:rsid w:val="0092258A"/>
    <w:rsid w:val="00922AEA"/>
    <w:rsid w:val="009251EA"/>
    <w:rsid w:val="00925740"/>
    <w:rsid w:val="00925911"/>
    <w:rsid w:val="009276B4"/>
    <w:rsid w:val="00927779"/>
    <w:rsid w:val="00927B1A"/>
    <w:rsid w:val="0093014A"/>
    <w:rsid w:val="00934278"/>
    <w:rsid w:val="009350F6"/>
    <w:rsid w:val="00935A32"/>
    <w:rsid w:val="009371A2"/>
    <w:rsid w:val="00937404"/>
    <w:rsid w:val="009374C8"/>
    <w:rsid w:val="009401F6"/>
    <w:rsid w:val="009405D9"/>
    <w:rsid w:val="00943474"/>
    <w:rsid w:val="00943CBB"/>
    <w:rsid w:val="009448E5"/>
    <w:rsid w:val="00945A3C"/>
    <w:rsid w:val="00947598"/>
    <w:rsid w:val="00951DC6"/>
    <w:rsid w:val="00952EC7"/>
    <w:rsid w:val="00953472"/>
    <w:rsid w:val="0095667F"/>
    <w:rsid w:val="00960B1A"/>
    <w:rsid w:val="00964C99"/>
    <w:rsid w:val="0096574A"/>
    <w:rsid w:val="00965814"/>
    <w:rsid w:val="00965D8D"/>
    <w:rsid w:val="009666A7"/>
    <w:rsid w:val="00966AFE"/>
    <w:rsid w:val="0096724B"/>
    <w:rsid w:val="00967388"/>
    <w:rsid w:val="00970338"/>
    <w:rsid w:val="00970B6E"/>
    <w:rsid w:val="00971896"/>
    <w:rsid w:val="00971D07"/>
    <w:rsid w:val="00971ECD"/>
    <w:rsid w:val="00972503"/>
    <w:rsid w:val="009752A4"/>
    <w:rsid w:val="00975750"/>
    <w:rsid w:val="00975820"/>
    <w:rsid w:val="00976397"/>
    <w:rsid w:val="00980A65"/>
    <w:rsid w:val="009829AF"/>
    <w:rsid w:val="00982EFE"/>
    <w:rsid w:val="00987A1D"/>
    <w:rsid w:val="00990DB6"/>
    <w:rsid w:val="009925FC"/>
    <w:rsid w:val="00993748"/>
    <w:rsid w:val="009951D2"/>
    <w:rsid w:val="0099664E"/>
    <w:rsid w:val="009972D6"/>
    <w:rsid w:val="009A2581"/>
    <w:rsid w:val="009A2B67"/>
    <w:rsid w:val="009A3C41"/>
    <w:rsid w:val="009A3E49"/>
    <w:rsid w:val="009A56A2"/>
    <w:rsid w:val="009A67ED"/>
    <w:rsid w:val="009B13DC"/>
    <w:rsid w:val="009B1818"/>
    <w:rsid w:val="009B385E"/>
    <w:rsid w:val="009B3DE6"/>
    <w:rsid w:val="009B53CE"/>
    <w:rsid w:val="009B61F0"/>
    <w:rsid w:val="009B6C21"/>
    <w:rsid w:val="009B7667"/>
    <w:rsid w:val="009C028F"/>
    <w:rsid w:val="009C0FF0"/>
    <w:rsid w:val="009C1103"/>
    <w:rsid w:val="009C11BD"/>
    <w:rsid w:val="009C15A9"/>
    <w:rsid w:val="009C2250"/>
    <w:rsid w:val="009C2563"/>
    <w:rsid w:val="009C297A"/>
    <w:rsid w:val="009C359D"/>
    <w:rsid w:val="009C6C37"/>
    <w:rsid w:val="009C7681"/>
    <w:rsid w:val="009D13ED"/>
    <w:rsid w:val="009D4D02"/>
    <w:rsid w:val="009D5D15"/>
    <w:rsid w:val="009D6169"/>
    <w:rsid w:val="009D64F9"/>
    <w:rsid w:val="009D76ED"/>
    <w:rsid w:val="009D77AF"/>
    <w:rsid w:val="009E0207"/>
    <w:rsid w:val="009E08F4"/>
    <w:rsid w:val="009E1127"/>
    <w:rsid w:val="009E3000"/>
    <w:rsid w:val="009E319B"/>
    <w:rsid w:val="009E3F5C"/>
    <w:rsid w:val="009E3F5F"/>
    <w:rsid w:val="009E482B"/>
    <w:rsid w:val="009E5122"/>
    <w:rsid w:val="009E5574"/>
    <w:rsid w:val="009E73A3"/>
    <w:rsid w:val="009F1609"/>
    <w:rsid w:val="009F3007"/>
    <w:rsid w:val="009F53E3"/>
    <w:rsid w:val="009F5BD1"/>
    <w:rsid w:val="00A0287D"/>
    <w:rsid w:val="00A034B7"/>
    <w:rsid w:val="00A03774"/>
    <w:rsid w:val="00A05300"/>
    <w:rsid w:val="00A0639C"/>
    <w:rsid w:val="00A06473"/>
    <w:rsid w:val="00A06FB1"/>
    <w:rsid w:val="00A0722D"/>
    <w:rsid w:val="00A1048D"/>
    <w:rsid w:val="00A11810"/>
    <w:rsid w:val="00A12653"/>
    <w:rsid w:val="00A143E0"/>
    <w:rsid w:val="00A14672"/>
    <w:rsid w:val="00A15383"/>
    <w:rsid w:val="00A153D9"/>
    <w:rsid w:val="00A1541D"/>
    <w:rsid w:val="00A16105"/>
    <w:rsid w:val="00A16358"/>
    <w:rsid w:val="00A164E1"/>
    <w:rsid w:val="00A16C6C"/>
    <w:rsid w:val="00A175AE"/>
    <w:rsid w:val="00A176E7"/>
    <w:rsid w:val="00A176E9"/>
    <w:rsid w:val="00A2007B"/>
    <w:rsid w:val="00A213DF"/>
    <w:rsid w:val="00A21EFF"/>
    <w:rsid w:val="00A2232F"/>
    <w:rsid w:val="00A2432C"/>
    <w:rsid w:val="00A25ED9"/>
    <w:rsid w:val="00A26997"/>
    <w:rsid w:val="00A273F9"/>
    <w:rsid w:val="00A27829"/>
    <w:rsid w:val="00A30B19"/>
    <w:rsid w:val="00A30FCB"/>
    <w:rsid w:val="00A32962"/>
    <w:rsid w:val="00A32FB5"/>
    <w:rsid w:val="00A34448"/>
    <w:rsid w:val="00A3480D"/>
    <w:rsid w:val="00A36CF4"/>
    <w:rsid w:val="00A37803"/>
    <w:rsid w:val="00A4117C"/>
    <w:rsid w:val="00A4293A"/>
    <w:rsid w:val="00A433F9"/>
    <w:rsid w:val="00A43D5E"/>
    <w:rsid w:val="00A4424A"/>
    <w:rsid w:val="00A45396"/>
    <w:rsid w:val="00A45E53"/>
    <w:rsid w:val="00A46BF4"/>
    <w:rsid w:val="00A46D8F"/>
    <w:rsid w:val="00A47FA8"/>
    <w:rsid w:val="00A51BD5"/>
    <w:rsid w:val="00A52BE5"/>
    <w:rsid w:val="00A53489"/>
    <w:rsid w:val="00A553A9"/>
    <w:rsid w:val="00A56139"/>
    <w:rsid w:val="00A56446"/>
    <w:rsid w:val="00A5653F"/>
    <w:rsid w:val="00A606A0"/>
    <w:rsid w:val="00A6102A"/>
    <w:rsid w:val="00A63F86"/>
    <w:rsid w:val="00A65B47"/>
    <w:rsid w:val="00A66079"/>
    <w:rsid w:val="00A66121"/>
    <w:rsid w:val="00A67511"/>
    <w:rsid w:val="00A71826"/>
    <w:rsid w:val="00A72921"/>
    <w:rsid w:val="00A762E1"/>
    <w:rsid w:val="00A766F3"/>
    <w:rsid w:val="00A76FA1"/>
    <w:rsid w:val="00A77278"/>
    <w:rsid w:val="00A77413"/>
    <w:rsid w:val="00A804E1"/>
    <w:rsid w:val="00A81566"/>
    <w:rsid w:val="00A81FF5"/>
    <w:rsid w:val="00A82459"/>
    <w:rsid w:val="00A82BFE"/>
    <w:rsid w:val="00A85A9E"/>
    <w:rsid w:val="00A8789C"/>
    <w:rsid w:val="00A903E4"/>
    <w:rsid w:val="00A908ED"/>
    <w:rsid w:val="00A90E8B"/>
    <w:rsid w:val="00A91D34"/>
    <w:rsid w:val="00A938C0"/>
    <w:rsid w:val="00A93EE7"/>
    <w:rsid w:val="00A947B3"/>
    <w:rsid w:val="00A96854"/>
    <w:rsid w:val="00A975A3"/>
    <w:rsid w:val="00AA0465"/>
    <w:rsid w:val="00AA402B"/>
    <w:rsid w:val="00AA48B5"/>
    <w:rsid w:val="00AA7220"/>
    <w:rsid w:val="00AB021A"/>
    <w:rsid w:val="00AB23E8"/>
    <w:rsid w:val="00AB329C"/>
    <w:rsid w:val="00AB34A1"/>
    <w:rsid w:val="00AB37FC"/>
    <w:rsid w:val="00AB53FF"/>
    <w:rsid w:val="00AC0F62"/>
    <w:rsid w:val="00AC14BB"/>
    <w:rsid w:val="00AC34D5"/>
    <w:rsid w:val="00AC377A"/>
    <w:rsid w:val="00AC71A7"/>
    <w:rsid w:val="00AC737F"/>
    <w:rsid w:val="00AD055D"/>
    <w:rsid w:val="00AD2727"/>
    <w:rsid w:val="00AD30FC"/>
    <w:rsid w:val="00AD3205"/>
    <w:rsid w:val="00AD3795"/>
    <w:rsid w:val="00AD3E93"/>
    <w:rsid w:val="00AD41A3"/>
    <w:rsid w:val="00AD6A8E"/>
    <w:rsid w:val="00AE172F"/>
    <w:rsid w:val="00AE545A"/>
    <w:rsid w:val="00AE5E31"/>
    <w:rsid w:val="00AE61A1"/>
    <w:rsid w:val="00AE6A84"/>
    <w:rsid w:val="00AE7490"/>
    <w:rsid w:val="00AF1115"/>
    <w:rsid w:val="00AF21B1"/>
    <w:rsid w:val="00AF3F10"/>
    <w:rsid w:val="00AF5C00"/>
    <w:rsid w:val="00AF7B41"/>
    <w:rsid w:val="00B036B1"/>
    <w:rsid w:val="00B03ABE"/>
    <w:rsid w:val="00B03DEF"/>
    <w:rsid w:val="00B0467B"/>
    <w:rsid w:val="00B07567"/>
    <w:rsid w:val="00B11257"/>
    <w:rsid w:val="00B1158B"/>
    <w:rsid w:val="00B12730"/>
    <w:rsid w:val="00B14ECB"/>
    <w:rsid w:val="00B1514C"/>
    <w:rsid w:val="00B15DD4"/>
    <w:rsid w:val="00B16801"/>
    <w:rsid w:val="00B1709D"/>
    <w:rsid w:val="00B222A8"/>
    <w:rsid w:val="00B22465"/>
    <w:rsid w:val="00B22527"/>
    <w:rsid w:val="00B228B3"/>
    <w:rsid w:val="00B22B14"/>
    <w:rsid w:val="00B22D1F"/>
    <w:rsid w:val="00B23F95"/>
    <w:rsid w:val="00B25244"/>
    <w:rsid w:val="00B25A7A"/>
    <w:rsid w:val="00B27B7E"/>
    <w:rsid w:val="00B314B4"/>
    <w:rsid w:val="00B3321E"/>
    <w:rsid w:val="00B35BFB"/>
    <w:rsid w:val="00B3618B"/>
    <w:rsid w:val="00B36A41"/>
    <w:rsid w:val="00B4013A"/>
    <w:rsid w:val="00B40653"/>
    <w:rsid w:val="00B41020"/>
    <w:rsid w:val="00B41673"/>
    <w:rsid w:val="00B43963"/>
    <w:rsid w:val="00B43C62"/>
    <w:rsid w:val="00B46072"/>
    <w:rsid w:val="00B461AE"/>
    <w:rsid w:val="00B465FD"/>
    <w:rsid w:val="00B467E7"/>
    <w:rsid w:val="00B471ED"/>
    <w:rsid w:val="00B47A8A"/>
    <w:rsid w:val="00B50A00"/>
    <w:rsid w:val="00B50CE8"/>
    <w:rsid w:val="00B53CE5"/>
    <w:rsid w:val="00B54F75"/>
    <w:rsid w:val="00B55EB1"/>
    <w:rsid w:val="00B56FD6"/>
    <w:rsid w:val="00B57567"/>
    <w:rsid w:val="00B6306B"/>
    <w:rsid w:val="00B6438E"/>
    <w:rsid w:val="00B64F66"/>
    <w:rsid w:val="00B65464"/>
    <w:rsid w:val="00B66A27"/>
    <w:rsid w:val="00B67D6A"/>
    <w:rsid w:val="00B71AEB"/>
    <w:rsid w:val="00B7334A"/>
    <w:rsid w:val="00B7334F"/>
    <w:rsid w:val="00B74BE9"/>
    <w:rsid w:val="00B74C47"/>
    <w:rsid w:val="00B7569B"/>
    <w:rsid w:val="00B7618F"/>
    <w:rsid w:val="00B767D0"/>
    <w:rsid w:val="00B80711"/>
    <w:rsid w:val="00B80AE1"/>
    <w:rsid w:val="00B80DC6"/>
    <w:rsid w:val="00B82407"/>
    <w:rsid w:val="00B850CC"/>
    <w:rsid w:val="00B85ABC"/>
    <w:rsid w:val="00B85F13"/>
    <w:rsid w:val="00B863AE"/>
    <w:rsid w:val="00B875BA"/>
    <w:rsid w:val="00B878B5"/>
    <w:rsid w:val="00B9075A"/>
    <w:rsid w:val="00B911F3"/>
    <w:rsid w:val="00B93766"/>
    <w:rsid w:val="00B939A1"/>
    <w:rsid w:val="00B9418F"/>
    <w:rsid w:val="00B9789C"/>
    <w:rsid w:val="00B97FDD"/>
    <w:rsid w:val="00BA2482"/>
    <w:rsid w:val="00BA2CD8"/>
    <w:rsid w:val="00BA45BE"/>
    <w:rsid w:val="00BA465B"/>
    <w:rsid w:val="00BA596C"/>
    <w:rsid w:val="00BB24CA"/>
    <w:rsid w:val="00BB33E8"/>
    <w:rsid w:val="00BB4B67"/>
    <w:rsid w:val="00BB58A5"/>
    <w:rsid w:val="00BB7124"/>
    <w:rsid w:val="00BC0CCB"/>
    <w:rsid w:val="00BC2EEC"/>
    <w:rsid w:val="00BD048D"/>
    <w:rsid w:val="00BD0B1F"/>
    <w:rsid w:val="00BD0C8B"/>
    <w:rsid w:val="00BD1831"/>
    <w:rsid w:val="00BD279E"/>
    <w:rsid w:val="00BD2DFE"/>
    <w:rsid w:val="00BD423A"/>
    <w:rsid w:val="00BD4409"/>
    <w:rsid w:val="00BD5589"/>
    <w:rsid w:val="00BD5B69"/>
    <w:rsid w:val="00BD5CA5"/>
    <w:rsid w:val="00BE0696"/>
    <w:rsid w:val="00BE2E1B"/>
    <w:rsid w:val="00BE3040"/>
    <w:rsid w:val="00BE3267"/>
    <w:rsid w:val="00BE4907"/>
    <w:rsid w:val="00BE53A9"/>
    <w:rsid w:val="00BE5454"/>
    <w:rsid w:val="00BE6758"/>
    <w:rsid w:val="00BE7C46"/>
    <w:rsid w:val="00BF158E"/>
    <w:rsid w:val="00BF3405"/>
    <w:rsid w:val="00BF49A3"/>
    <w:rsid w:val="00BF54F3"/>
    <w:rsid w:val="00BF5692"/>
    <w:rsid w:val="00BF5ACD"/>
    <w:rsid w:val="00BF621D"/>
    <w:rsid w:val="00BF6BE0"/>
    <w:rsid w:val="00BF7439"/>
    <w:rsid w:val="00C01AE8"/>
    <w:rsid w:val="00C02A2A"/>
    <w:rsid w:val="00C031F9"/>
    <w:rsid w:val="00C0365C"/>
    <w:rsid w:val="00C05E34"/>
    <w:rsid w:val="00C06B20"/>
    <w:rsid w:val="00C076D7"/>
    <w:rsid w:val="00C108BA"/>
    <w:rsid w:val="00C12D30"/>
    <w:rsid w:val="00C13195"/>
    <w:rsid w:val="00C15328"/>
    <w:rsid w:val="00C15398"/>
    <w:rsid w:val="00C16626"/>
    <w:rsid w:val="00C1768F"/>
    <w:rsid w:val="00C20D5A"/>
    <w:rsid w:val="00C213F4"/>
    <w:rsid w:val="00C2239C"/>
    <w:rsid w:val="00C22751"/>
    <w:rsid w:val="00C2280A"/>
    <w:rsid w:val="00C22882"/>
    <w:rsid w:val="00C22FCD"/>
    <w:rsid w:val="00C243C1"/>
    <w:rsid w:val="00C26846"/>
    <w:rsid w:val="00C27762"/>
    <w:rsid w:val="00C27F17"/>
    <w:rsid w:val="00C30250"/>
    <w:rsid w:val="00C31E70"/>
    <w:rsid w:val="00C32905"/>
    <w:rsid w:val="00C332BB"/>
    <w:rsid w:val="00C35987"/>
    <w:rsid w:val="00C40E5C"/>
    <w:rsid w:val="00C4102D"/>
    <w:rsid w:val="00C41227"/>
    <w:rsid w:val="00C419AB"/>
    <w:rsid w:val="00C43626"/>
    <w:rsid w:val="00C4568A"/>
    <w:rsid w:val="00C461FA"/>
    <w:rsid w:val="00C46E1C"/>
    <w:rsid w:val="00C46EE0"/>
    <w:rsid w:val="00C474E1"/>
    <w:rsid w:val="00C47998"/>
    <w:rsid w:val="00C50199"/>
    <w:rsid w:val="00C543B0"/>
    <w:rsid w:val="00C5557B"/>
    <w:rsid w:val="00C55C18"/>
    <w:rsid w:val="00C55E31"/>
    <w:rsid w:val="00C55FC3"/>
    <w:rsid w:val="00C56CC7"/>
    <w:rsid w:val="00C56D56"/>
    <w:rsid w:val="00C61241"/>
    <w:rsid w:val="00C64001"/>
    <w:rsid w:val="00C64C1F"/>
    <w:rsid w:val="00C661C8"/>
    <w:rsid w:val="00C668F3"/>
    <w:rsid w:val="00C67075"/>
    <w:rsid w:val="00C67F45"/>
    <w:rsid w:val="00C710E5"/>
    <w:rsid w:val="00C711D2"/>
    <w:rsid w:val="00C72E20"/>
    <w:rsid w:val="00C73061"/>
    <w:rsid w:val="00C7353C"/>
    <w:rsid w:val="00C74B08"/>
    <w:rsid w:val="00C75AE2"/>
    <w:rsid w:val="00C75AF0"/>
    <w:rsid w:val="00C76B2A"/>
    <w:rsid w:val="00C7735C"/>
    <w:rsid w:val="00C77A0C"/>
    <w:rsid w:val="00C8112D"/>
    <w:rsid w:val="00C8186F"/>
    <w:rsid w:val="00C8250E"/>
    <w:rsid w:val="00C847E3"/>
    <w:rsid w:val="00C85747"/>
    <w:rsid w:val="00C85CEC"/>
    <w:rsid w:val="00C866D8"/>
    <w:rsid w:val="00C87C9F"/>
    <w:rsid w:val="00C90219"/>
    <w:rsid w:val="00C9091A"/>
    <w:rsid w:val="00C93176"/>
    <w:rsid w:val="00C934C8"/>
    <w:rsid w:val="00C93527"/>
    <w:rsid w:val="00C95454"/>
    <w:rsid w:val="00C95538"/>
    <w:rsid w:val="00C95AC8"/>
    <w:rsid w:val="00CA1118"/>
    <w:rsid w:val="00CA13F4"/>
    <w:rsid w:val="00CA21DA"/>
    <w:rsid w:val="00CA2E12"/>
    <w:rsid w:val="00CA3C2D"/>
    <w:rsid w:val="00CA41B7"/>
    <w:rsid w:val="00CA621D"/>
    <w:rsid w:val="00CA745A"/>
    <w:rsid w:val="00CA74D7"/>
    <w:rsid w:val="00CA7DD1"/>
    <w:rsid w:val="00CB07EA"/>
    <w:rsid w:val="00CB0956"/>
    <w:rsid w:val="00CB432E"/>
    <w:rsid w:val="00CC0316"/>
    <w:rsid w:val="00CC360B"/>
    <w:rsid w:val="00CC3C92"/>
    <w:rsid w:val="00CC5DF5"/>
    <w:rsid w:val="00CC64CF"/>
    <w:rsid w:val="00CC6776"/>
    <w:rsid w:val="00CC6DA6"/>
    <w:rsid w:val="00CC7532"/>
    <w:rsid w:val="00CC7BB9"/>
    <w:rsid w:val="00CD07A2"/>
    <w:rsid w:val="00CD1C97"/>
    <w:rsid w:val="00CD2636"/>
    <w:rsid w:val="00CD3A00"/>
    <w:rsid w:val="00CD5C3F"/>
    <w:rsid w:val="00CD5F2B"/>
    <w:rsid w:val="00CD736E"/>
    <w:rsid w:val="00CD7ACD"/>
    <w:rsid w:val="00CE2A3E"/>
    <w:rsid w:val="00CE2CFE"/>
    <w:rsid w:val="00CE2ECA"/>
    <w:rsid w:val="00CE5824"/>
    <w:rsid w:val="00CE6D5B"/>
    <w:rsid w:val="00CF0256"/>
    <w:rsid w:val="00CF0640"/>
    <w:rsid w:val="00CF0B37"/>
    <w:rsid w:val="00CF0D24"/>
    <w:rsid w:val="00CF0F78"/>
    <w:rsid w:val="00CF1EF5"/>
    <w:rsid w:val="00CF2BAA"/>
    <w:rsid w:val="00CF51B8"/>
    <w:rsid w:val="00D01B05"/>
    <w:rsid w:val="00D01C47"/>
    <w:rsid w:val="00D020AD"/>
    <w:rsid w:val="00D0399F"/>
    <w:rsid w:val="00D047DC"/>
    <w:rsid w:val="00D049C9"/>
    <w:rsid w:val="00D05FBB"/>
    <w:rsid w:val="00D06087"/>
    <w:rsid w:val="00D06B38"/>
    <w:rsid w:val="00D06F2C"/>
    <w:rsid w:val="00D107A9"/>
    <w:rsid w:val="00D13875"/>
    <w:rsid w:val="00D141F2"/>
    <w:rsid w:val="00D1506B"/>
    <w:rsid w:val="00D16E9A"/>
    <w:rsid w:val="00D201DC"/>
    <w:rsid w:val="00D21D73"/>
    <w:rsid w:val="00D22087"/>
    <w:rsid w:val="00D3051A"/>
    <w:rsid w:val="00D32085"/>
    <w:rsid w:val="00D320FA"/>
    <w:rsid w:val="00D32C25"/>
    <w:rsid w:val="00D33E83"/>
    <w:rsid w:val="00D33EAB"/>
    <w:rsid w:val="00D3436C"/>
    <w:rsid w:val="00D36FFE"/>
    <w:rsid w:val="00D37386"/>
    <w:rsid w:val="00D40398"/>
    <w:rsid w:val="00D4385A"/>
    <w:rsid w:val="00D46262"/>
    <w:rsid w:val="00D52245"/>
    <w:rsid w:val="00D52887"/>
    <w:rsid w:val="00D53E51"/>
    <w:rsid w:val="00D55988"/>
    <w:rsid w:val="00D56E81"/>
    <w:rsid w:val="00D56EB6"/>
    <w:rsid w:val="00D6095B"/>
    <w:rsid w:val="00D60BC9"/>
    <w:rsid w:val="00D60CB4"/>
    <w:rsid w:val="00D61857"/>
    <w:rsid w:val="00D61F3F"/>
    <w:rsid w:val="00D62198"/>
    <w:rsid w:val="00D621CC"/>
    <w:rsid w:val="00D62B6C"/>
    <w:rsid w:val="00D63D11"/>
    <w:rsid w:val="00D63D81"/>
    <w:rsid w:val="00D64259"/>
    <w:rsid w:val="00D64687"/>
    <w:rsid w:val="00D64F83"/>
    <w:rsid w:val="00D651F3"/>
    <w:rsid w:val="00D65629"/>
    <w:rsid w:val="00D675F8"/>
    <w:rsid w:val="00D70494"/>
    <w:rsid w:val="00D704B5"/>
    <w:rsid w:val="00D728EB"/>
    <w:rsid w:val="00D72B63"/>
    <w:rsid w:val="00D73B51"/>
    <w:rsid w:val="00D74D0F"/>
    <w:rsid w:val="00D74F1F"/>
    <w:rsid w:val="00D75CC4"/>
    <w:rsid w:val="00D76F40"/>
    <w:rsid w:val="00D7734E"/>
    <w:rsid w:val="00D77F50"/>
    <w:rsid w:val="00D813CE"/>
    <w:rsid w:val="00D81521"/>
    <w:rsid w:val="00D81B92"/>
    <w:rsid w:val="00D81D0A"/>
    <w:rsid w:val="00D827A2"/>
    <w:rsid w:val="00D856C9"/>
    <w:rsid w:val="00D87CF5"/>
    <w:rsid w:val="00D9077D"/>
    <w:rsid w:val="00D91FC9"/>
    <w:rsid w:val="00D92B8A"/>
    <w:rsid w:val="00D92DFC"/>
    <w:rsid w:val="00D9417C"/>
    <w:rsid w:val="00D96ED4"/>
    <w:rsid w:val="00D97654"/>
    <w:rsid w:val="00DA2D62"/>
    <w:rsid w:val="00DA2D7B"/>
    <w:rsid w:val="00DA44DB"/>
    <w:rsid w:val="00DA59A9"/>
    <w:rsid w:val="00DA6AE1"/>
    <w:rsid w:val="00DA7EF9"/>
    <w:rsid w:val="00DA7F74"/>
    <w:rsid w:val="00DB02CF"/>
    <w:rsid w:val="00DB067A"/>
    <w:rsid w:val="00DB129B"/>
    <w:rsid w:val="00DB2123"/>
    <w:rsid w:val="00DB31C5"/>
    <w:rsid w:val="00DB3479"/>
    <w:rsid w:val="00DB4E36"/>
    <w:rsid w:val="00DB6168"/>
    <w:rsid w:val="00DB6431"/>
    <w:rsid w:val="00DB74C8"/>
    <w:rsid w:val="00DC477D"/>
    <w:rsid w:val="00DC4E20"/>
    <w:rsid w:val="00DC6084"/>
    <w:rsid w:val="00DC654E"/>
    <w:rsid w:val="00DC78C4"/>
    <w:rsid w:val="00DD027C"/>
    <w:rsid w:val="00DD0B2E"/>
    <w:rsid w:val="00DD0C0A"/>
    <w:rsid w:val="00DD2D76"/>
    <w:rsid w:val="00DD359D"/>
    <w:rsid w:val="00DD462B"/>
    <w:rsid w:val="00DD4F89"/>
    <w:rsid w:val="00DD595A"/>
    <w:rsid w:val="00DD7308"/>
    <w:rsid w:val="00DE300D"/>
    <w:rsid w:val="00DE33DD"/>
    <w:rsid w:val="00DE3E3A"/>
    <w:rsid w:val="00DE4928"/>
    <w:rsid w:val="00DE54CF"/>
    <w:rsid w:val="00DE6192"/>
    <w:rsid w:val="00DE71DE"/>
    <w:rsid w:val="00DE73F4"/>
    <w:rsid w:val="00DE7A95"/>
    <w:rsid w:val="00DF0100"/>
    <w:rsid w:val="00DF041D"/>
    <w:rsid w:val="00DF13D6"/>
    <w:rsid w:val="00DF2587"/>
    <w:rsid w:val="00DF3B3D"/>
    <w:rsid w:val="00DF60C5"/>
    <w:rsid w:val="00DF77AC"/>
    <w:rsid w:val="00DF783F"/>
    <w:rsid w:val="00E0157E"/>
    <w:rsid w:val="00E02C21"/>
    <w:rsid w:val="00E03073"/>
    <w:rsid w:val="00E048D4"/>
    <w:rsid w:val="00E073F3"/>
    <w:rsid w:val="00E077AF"/>
    <w:rsid w:val="00E10040"/>
    <w:rsid w:val="00E123DB"/>
    <w:rsid w:val="00E142E2"/>
    <w:rsid w:val="00E15065"/>
    <w:rsid w:val="00E15469"/>
    <w:rsid w:val="00E16647"/>
    <w:rsid w:val="00E1698F"/>
    <w:rsid w:val="00E20270"/>
    <w:rsid w:val="00E229BB"/>
    <w:rsid w:val="00E23B56"/>
    <w:rsid w:val="00E26948"/>
    <w:rsid w:val="00E26F2A"/>
    <w:rsid w:val="00E27BF1"/>
    <w:rsid w:val="00E30C51"/>
    <w:rsid w:val="00E333CD"/>
    <w:rsid w:val="00E337E8"/>
    <w:rsid w:val="00E33D92"/>
    <w:rsid w:val="00E350FF"/>
    <w:rsid w:val="00E35385"/>
    <w:rsid w:val="00E36035"/>
    <w:rsid w:val="00E37725"/>
    <w:rsid w:val="00E40D2E"/>
    <w:rsid w:val="00E42A76"/>
    <w:rsid w:val="00E42F27"/>
    <w:rsid w:val="00E440FD"/>
    <w:rsid w:val="00E44160"/>
    <w:rsid w:val="00E4520F"/>
    <w:rsid w:val="00E45D91"/>
    <w:rsid w:val="00E45EB1"/>
    <w:rsid w:val="00E462F9"/>
    <w:rsid w:val="00E5040C"/>
    <w:rsid w:val="00E5298E"/>
    <w:rsid w:val="00E55A39"/>
    <w:rsid w:val="00E560F0"/>
    <w:rsid w:val="00E56A4B"/>
    <w:rsid w:val="00E6001F"/>
    <w:rsid w:val="00E60174"/>
    <w:rsid w:val="00E60884"/>
    <w:rsid w:val="00E609F9"/>
    <w:rsid w:val="00E63F01"/>
    <w:rsid w:val="00E66F6C"/>
    <w:rsid w:val="00E67283"/>
    <w:rsid w:val="00E67FA2"/>
    <w:rsid w:val="00E70315"/>
    <w:rsid w:val="00E705D1"/>
    <w:rsid w:val="00E70614"/>
    <w:rsid w:val="00E803EF"/>
    <w:rsid w:val="00E85F83"/>
    <w:rsid w:val="00E914E3"/>
    <w:rsid w:val="00E923BD"/>
    <w:rsid w:val="00E92A02"/>
    <w:rsid w:val="00E9326D"/>
    <w:rsid w:val="00E93494"/>
    <w:rsid w:val="00E960B3"/>
    <w:rsid w:val="00E9710D"/>
    <w:rsid w:val="00E9794E"/>
    <w:rsid w:val="00EA372B"/>
    <w:rsid w:val="00EA38B5"/>
    <w:rsid w:val="00EA6CD2"/>
    <w:rsid w:val="00EB16DE"/>
    <w:rsid w:val="00EB2BBF"/>
    <w:rsid w:val="00EB667A"/>
    <w:rsid w:val="00EC2998"/>
    <w:rsid w:val="00EC3B2C"/>
    <w:rsid w:val="00EC524A"/>
    <w:rsid w:val="00EC5FF3"/>
    <w:rsid w:val="00ED1C5F"/>
    <w:rsid w:val="00ED2079"/>
    <w:rsid w:val="00ED21B1"/>
    <w:rsid w:val="00ED238E"/>
    <w:rsid w:val="00ED25BE"/>
    <w:rsid w:val="00ED287B"/>
    <w:rsid w:val="00ED45E8"/>
    <w:rsid w:val="00ED4CFE"/>
    <w:rsid w:val="00ED5CD0"/>
    <w:rsid w:val="00EE0C1B"/>
    <w:rsid w:val="00EE0EFF"/>
    <w:rsid w:val="00EE24CB"/>
    <w:rsid w:val="00EE402A"/>
    <w:rsid w:val="00EE463E"/>
    <w:rsid w:val="00EE612B"/>
    <w:rsid w:val="00EE7FEC"/>
    <w:rsid w:val="00EF0029"/>
    <w:rsid w:val="00EF048D"/>
    <w:rsid w:val="00EF14CB"/>
    <w:rsid w:val="00EF270E"/>
    <w:rsid w:val="00EF290B"/>
    <w:rsid w:val="00EF3933"/>
    <w:rsid w:val="00EF4243"/>
    <w:rsid w:val="00F001C3"/>
    <w:rsid w:val="00F007BC"/>
    <w:rsid w:val="00F01CAA"/>
    <w:rsid w:val="00F020C9"/>
    <w:rsid w:val="00F02216"/>
    <w:rsid w:val="00F02B49"/>
    <w:rsid w:val="00F02D91"/>
    <w:rsid w:val="00F035CC"/>
    <w:rsid w:val="00F0485B"/>
    <w:rsid w:val="00F04AAF"/>
    <w:rsid w:val="00F1081F"/>
    <w:rsid w:val="00F1168D"/>
    <w:rsid w:val="00F122D9"/>
    <w:rsid w:val="00F137E6"/>
    <w:rsid w:val="00F14757"/>
    <w:rsid w:val="00F158C8"/>
    <w:rsid w:val="00F17091"/>
    <w:rsid w:val="00F17DB7"/>
    <w:rsid w:val="00F2040B"/>
    <w:rsid w:val="00F219E5"/>
    <w:rsid w:val="00F23219"/>
    <w:rsid w:val="00F2387D"/>
    <w:rsid w:val="00F23AD9"/>
    <w:rsid w:val="00F24BDF"/>
    <w:rsid w:val="00F26558"/>
    <w:rsid w:val="00F27CA8"/>
    <w:rsid w:val="00F3218A"/>
    <w:rsid w:val="00F32492"/>
    <w:rsid w:val="00F3269D"/>
    <w:rsid w:val="00F32982"/>
    <w:rsid w:val="00F34EB8"/>
    <w:rsid w:val="00F358EC"/>
    <w:rsid w:val="00F404CB"/>
    <w:rsid w:val="00F4073D"/>
    <w:rsid w:val="00F42B1A"/>
    <w:rsid w:val="00F445BF"/>
    <w:rsid w:val="00F4484E"/>
    <w:rsid w:val="00F44DFF"/>
    <w:rsid w:val="00F44F73"/>
    <w:rsid w:val="00F462C2"/>
    <w:rsid w:val="00F474B2"/>
    <w:rsid w:val="00F506C9"/>
    <w:rsid w:val="00F51E03"/>
    <w:rsid w:val="00F5237E"/>
    <w:rsid w:val="00F52987"/>
    <w:rsid w:val="00F53DC7"/>
    <w:rsid w:val="00F54455"/>
    <w:rsid w:val="00F5457F"/>
    <w:rsid w:val="00F54AFD"/>
    <w:rsid w:val="00F54B41"/>
    <w:rsid w:val="00F572C8"/>
    <w:rsid w:val="00F6141A"/>
    <w:rsid w:val="00F624FA"/>
    <w:rsid w:val="00F62AE8"/>
    <w:rsid w:val="00F6308C"/>
    <w:rsid w:val="00F64B82"/>
    <w:rsid w:val="00F6646A"/>
    <w:rsid w:val="00F66F44"/>
    <w:rsid w:val="00F66F84"/>
    <w:rsid w:val="00F677E3"/>
    <w:rsid w:val="00F705D6"/>
    <w:rsid w:val="00F708E6"/>
    <w:rsid w:val="00F70D3C"/>
    <w:rsid w:val="00F73E48"/>
    <w:rsid w:val="00F74C9A"/>
    <w:rsid w:val="00F75207"/>
    <w:rsid w:val="00F75CD3"/>
    <w:rsid w:val="00F768CC"/>
    <w:rsid w:val="00F76972"/>
    <w:rsid w:val="00F76EEA"/>
    <w:rsid w:val="00F76F24"/>
    <w:rsid w:val="00F80202"/>
    <w:rsid w:val="00F81C99"/>
    <w:rsid w:val="00F82FBC"/>
    <w:rsid w:val="00F856B8"/>
    <w:rsid w:val="00F8703C"/>
    <w:rsid w:val="00F87B48"/>
    <w:rsid w:val="00F934F8"/>
    <w:rsid w:val="00F93619"/>
    <w:rsid w:val="00F9477B"/>
    <w:rsid w:val="00F978F3"/>
    <w:rsid w:val="00FA0D95"/>
    <w:rsid w:val="00FA178E"/>
    <w:rsid w:val="00FA36C2"/>
    <w:rsid w:val="00FA3AE0"/>
    <w:rsid w:val="00FA3DC4"/>
    <w:rsid w:val="00FA6EE4"/>
    <w:rsid w:val="00FA719F"/>
    <w:rsid w:val="00FB015C"/>
    <w:rsid w:val="00FB0307"/>
    <w:rsid w:val="00FB11D4"/>
    <w:rsid w:val="00FB14BC"/>
    <w:rsid w:val="00FB5873"/>
    <w:rsid w:val="00FB5A4A"/>
    <w:rsid w:val="00FB5E94"/>
    <w:rsid w:val="00FB6C79"/>
    <w:rsid w:val="00FB7108"/>
    <w:rsid w:val="00FC0A23"/>
    <w:rsid w:val="00FC4B97"/>
    <w:rsid w:val="00FC591E"/>
    <w:rsid w:val="00FC5BD6"/>
    <w:rsid w:val="00FC6514"/>
    <w:rsid w:val="00FC6CD6"/>
    <w:rsid w:val="00FC6D35"/>
    <w:rsid w:val="00FC737E"/>
    <w:rsid w:val="00FC787C"/>
    <w:rsid w:val="00FD0059"/>
    <w:rsid w:val="00FD11CA"/>
    <w:rsid w:val="00FD1FEC"/>
    <w:rsid w:val="00FE3421"/>
    <w:rsid w:val="00FE4C52"/>
    <w:rsid w:val="00FE5812"/>
    <w:rsid w:val="00FE5BA8"/>
    <w:rsid w:val="00FE6BA4"/>
    <w:rsid w:val="00FE6D0D"/>
    <w:rsid w:val="00FE6D4D"/>
    <w:rsid w:val="00FE7735"/>
    <w:rsid w:val="00FF29AA"/>
    <w:rsid w:val="00FF43E7"/>
    <w:rsid w:val="00FF477C"/>
    <w:rsid w:val="00FF482C"/>
    <w:rsid w:val="00FF6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9CCF75"/>
  <w15:docId w15:val="{4461F7AB-7EF1-4D8C-AF61-27DD88D0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6646A"/>
  </w:style>
  <w:style w:type="paragraph" w:styleId="berschrift1">
    <w:name w:val="heading 1"/>
    <w:basedOn w:val="Standard"/>
    <w:link w:val="berschrift1Zchn"/>
    <w:uiPriority w:val="9"/>
    <w:qFormat/>
    <w:rsid w:val="00A67511"/>
    <w:pPr>
      <w:spacing w:after="360"/>
      <w:jc w:val="center"/>
      <w:outlineLvl w:val="0"/>
    </w:pPr>
    <w:rPr>
      <w:b/>
      <w:color w:val="000000" w:themeColor="text1"/>
    </w:rPr>
  </w:style>
  <w:style w:type="paragraph" w:styleId="berschrift2">
    <w:name w:val="heading 2"/>
    <w:basedOn w:val="Standard"/>
    <w:link w:val="berschrift2Zchn"/>
    <w:uiPriority w:val="9"/>
    <w:qFormat/>
    <w:rsid w:val="0069622B"/>
    <w:pPr>
      <w:spacing w:after="0" w:line="240" w:lineRule="auto"/>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67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6746"/>
    <w:rPr>
      <w:rFonts w:ascii="Tahoma" w:hAnsi="Tahoma" w:cs="Tahoma"/>
      <w:sz w:val="16"/>
      <w:szCs w:val="16"/>
    </w:rPr>
  </w:style>
  <w:style w:type="character" w:styleId="Hyperlink">
    <w:name w:val="Hyperlink"/>
    <w:basedOn w:val="Absatz-Standardschriftart"/>
    <w:uiPriority w:val="99"/>
    <w:unhideWhenUsed/>
    <w:rsid w:val="00D856C9"/>
    <w:rPr>
      <w:color w:val="0000FF" w:themeColor="hyperlink"/>
      <w:u w:val="single"/>
    </w:rPr>
  </w:style>
  <w:style w:type="character" w:styleId="BesuchterLink">
    <w:name w:val="FollowedHyperlink"/>
    <w:basedOn w:val="Absatz-Standardschriftart"/>
    <w:uiPriority w:val="99"/>
    <w:semiHidden/>
    <w:unhideWhenUsed/>
    <w:rsid w:val="00D856C9"/>
    <w:rPr>
      <w:color w:val="800080" w:themeColor="followedHyperlink"/>
      <w:u w:val="single"/>
    </w:rPr>
  </w:style>
  <w:style w:type="table" w:styleId="Tabellenraster">
    <w:name w:val="Table Grid"/>
    <w:basedOn w:val="NormaleTabelle"/>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NormaleTabelle"/>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krper">
    <w:name w:val="Body Text"/>
    <w:basedOn w:val="Standard"/>
    <w:link w:val="TextkrperZchn"/>
    <w:uiPriority w:val="99"/>
    <w:rsid w:val="00824ADF"/>
    <w:pPr>
      <w:spacing w:after="120" w:line="240" w:lineRule="auto"/>
      <w:jc w:val="both"/>
    </w:pPr>
    <w:rPr>
      <w:rFonts w:eastAsia="Times New Roman" w:cs="Times New Roman"/>
      <w:sz w:val="20"/>
      <w:szCs w:val="24"/>
      <w:lang w:eastAsia="en-GB"/>
    </w:rPr>
  </w:style>
  <w:style w:type="character" w:customStyle="1" w:styleId="TextkrperZchn">
    <w:name w:val="Textkörper Zchn"/>
    <w:basedOn w:val="Absatz-Standardschriftart"/>
    <w:link w:val="Textkrper"/>
    <w:uiPriority w:val="99"/>
    <w:rsid w:val="00824ADF"/>
    <w:rPr>
      <w:rFonts w:eastAsia="Times New Roman" w:cs="Times New Roman"/>
      <w:sz w:val="20"/>
      <w:szCs w:val="24"/>
      <w:lang w:eastAsia="en-GB"/>
    </w:rPr>
  </w:style>
  <w:style w:type="paragraph" w:styleId="StandardWeb">
    <w:name w:val="Normal (Web)"/>
    <w:basedOn w:val="Standard"/>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pfzeile">
    <w:name w:val="header"/>
    <w:basedOn w:val="Standard"/>
    <w:link w:val="KopfzeileZchn"/>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KopfzeileZchn">
    <w:name w:val="Kopfzeile Zchn"/>
    <w:basedOn w:val="Absatz-Standardschriftart"/>
    <w:link w:val="Kopfzeile"/>
    <w:uiPriority w:val="99"/>
    <w:rsid w:val="00903C55"/>
    <w:rPr>
      <w:rFonts w:ascii="Times" w:eastAsia="Times New Roman" w:hAnsi="Times" w:cs="Times"/>
      <w:sz w:val="20"/>
      <w:szCs w:val="20"/>
      <w:lang w:val="en-US"/>
    </w:rPr>
  </w:style>
  <w:style w:type="paragraph" w:styleId="Aufzhlungszeichen4">
    <w:name w:val="List Bullet 4"/>
    <w:basedOn w:val="Standard"/>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tzhaltertext">
    <w:name w:val="Placeholder Text"/>
    <w:basedOn w:val="Absatz-Standardschriftart"/>
    <w:uiPriority w:val="99"/>
    <w:semiHidden/>
    <w:rsid w:val="00F708E6"/>
    <w:rPr>
      <w:color w:val="808080"/>
    </w:rPr>
  </w:style>
  <w:style w:type="paragraph" w:styleId="Aufzhlungszeichen">
    <w:name w:val="List Bullet"/>
    <w:basedOn w:val="Standard"/>
    <w:uiPriority w:val="99"/>
    <w:semiHidden/>
    <w:unhideWhenUsed/>
    <w:rsid w:val="00187D7A"/>
    <w:pPr>
      <w:numPr>
        <w:numId w:val="5"/>
      </w:numPr>
      <w:contextualSpacing/>
    </w:pPr>
  </w:style>
  <w:style w:type="paragraph" w:styleId="Fuzeile">
    <w:name w:val="footer"/>
    <w:basedOn w:val="Standard"/>
    <w:link w:val="FuzeileZchn"/>
    <w:uiPriority w:val="99"/>
    <w:unhideWhenUsed/>
    <w:rsid w:val="00F158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8C8"/>
  </w:style>
  <w:style w:type="character" w:customStyle="1" w:styleId="berschrift1Zchn">
    <w:name w:val="Überschrift 1 Zchn"/>
    <w:basedOn w:val="Absatz-Standardschriftart"/>
    <w:link w:val="berschrift1"/>
    <w:uiPriority w:val="9"/>
    <w:rsid w:val="00A67511"/>
    <w:rPr>
      <w:b/>
      <w:color w:val="000000" w:themeColor="text1"/>
    </w:rPr>
  </w:style>
  <w:style w:type="character" w:customStyle="1" w:styleId="berschrift2Zchn">
    <w:name w:val="Überschrift 2 Zchn"/>
    <w:basedOn w:val="Absatz-Standardschriftart"/>
    <w:link w:val="berschrift2"/>
    <w:uiPriority w:val="9"/>
    <w:rsid w:val="0069622B"/>
    <w:rPr>
      <w:b/>
    </w:rPr>
  </w:style>
  <w:style w:type="character" w:customStyle="1" w:styleId="c71">
    <w:name w:val="c71"/>
    <w:basedOn w:val="Absatz-Standardschriftar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Absatz-Standardschriftart"/>
    <w:rsid w:val="00F677E3"/>
    <w:rPr>
      <w:color w:val="FF0000"/>
    </w:rPr>
  </w:style>
  <w:style w:type="character" w:customStyle="1" w:styleId="c101">
    <w:name w:val="c101"/>
    <w:basedOn w:val="Absatz-Standardschriftar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Absatz-Standardschriftar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NurText">
    <w:name w:val="Plain Text"/>
    <w:basedOn w:val="Standard"/>
    <w:link w:val="NurTextZchn"/>
    <w:uiPriority w:val="99"/>
    <w:semiHidden/>
    <w:unhideWhenUsed/>
    <w:rsid w:val="00824A3E"/>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24A3E"/>
    <w:rPr>
      <w:rFonts w:ascii="Consolas" w:hAnsi="Consolas" w:cs="Consolas"/>
      <w:sz w:val="21"/>
      <w:szCs w:val="21"/>
    </w:rPr>
  </w:style>
  <w:style w:type="table" w:customStyle="1" w:styleId="Tabellenraster1">
    <w:name w:val="Tabellenraster1"/>
    <w:basedOn w:val="NormaleTabelle"/>
    <w:next w:val="Tabellenraster"/>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C5FF3"/>
    <w:rPr>
      <w:sz w:val="16"/>
      <w:szCs w:val="16"/>
    </w:rPr>
  </w:style>
  <w:style w:type="paragraph" w:styleId="Kommentartext">
    <w:name w:val="annotation text"/>
    <w:basedOn w:val="Standard"/>
    <w:link w:val="KommentartextZchn"/>
    <w:uiPriority w:val="99"/>
    <w:semiHidden/>
    <w:unhideWhenUsed/>
    <w:rsid w:val="00EC5FF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C5FF3"/>
    <w:rPr>
      <w:sz w:val="20"/>
      <w:szCs w:val="20"/>
    </w:rPr>
  </w:style>
  <w:style w:type="paragraph" w:styleId="Kommentarthema">
    <w:name w:val="annotation subject"/>
    <w:basedOn w:val="Kommentartext"/>
    <w:next w:val="Kommentartext"/>
    <w:link w:val="KommentarthemaZchn"/>
    <w:uiPriority w:val="99"/>
    <w:semiHidden/>
    <w:unhideWhenUsed/>
    <w:rsid w:val="00EC5FF3"/>
    <w:rPr>
      <w:b/>
      <w:bCs/>
    </w:rPr>
  </w:style>
  <w:style w:type="character" w:customStyle="1" w:styleId="KommentarthemaZchn">
    <w:name w:val="Kommentarthema Zchn"/>
    <w:basedOn w:val="KommentartextZchn"/>
    <w:link w:val="Kommentarthema"/>
    <w:uiPriority w:val="99"/>
    <w:semiHidden/>
    <w:rsid w:val="00EC5FF3"/>
    <w:rPr>
      <w:b/>
      <w:bCs/>
      <w:sz w:val="20"/>
      <w:szCs w:val="20"/>
    </w:rPr>
  </w:style>
  <w:style w:type="paragraph" w:styleId="Verzeichnis1">
    <w:name w:val="toc 1"/>
    <w:basedOn w:val="Standard"/>
    <w:next w:val="Standard"/>
    <w:autoRedefine/>
    <w:uiPriority w:val="39"/>
    <w:unhideWhenUsed/>
    <w:rsid w:val="00BD4409"/>
    <w:pPr>
      <w:tabs>
        <w:tab w:val="right" w:leader="dot" w:pos="9062"/>
      </w:tabs>
      <w:spacing w:before="120" w:after="120"/>
    </w:pPr>
  </w:style>
  <w:style w:type="paragraph" w:styleId="Inhaltsverzeichnisberschrift">
    <w:name w:val="TOC Heading"/>
    <w:basedOn w:val="berschrift1"/>
    <w:next w:val="Standard"/>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val="de-DE" w:eastAsia="de-DE"/>
    </w:rPr>
  </w:style>
  <w:style w:type="paragraph" w:styleId="Verzeichnis2">
    <w:name w:val="toc 2"/>
    <w:basedOn w:val="Standard"/>
    <w:next w:val="Standard"/>
    <w:autoRedefine/>
    <w:uiPriority w:val="39"/>
    <w:unhideWhenUsed/>
    <w:rsid w:val="00BD4409"/>
    <w:pPr>
      <w:tabs>
        <w:tab w:val="right" w:leader="dot" w:pos="9062"/>
      </w:tabs>
      <w:spacing w:before="120" w:after="120"/>
      <w:ind w:left="851"/>
    </w:pPr>
  </w:style>
  <w:style w:type="character" w:styleId="NichtaufgelsteErwhnung">
    <w:name w:val="Unresolved Mention"/>
    <w:basedOn w:val="Absatz-Standardschriftart"/>
    <w:uiPriority w:val="99"/>
    <w:semiHidden/>
    <w:unhideWhenUsed/>
    <w:rsid w:val="009B5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2368">
      <w:bodyDiv w:val="1"/>
      <w:marLeft w:val="0"/>
      <w:marRight w:val="0"/>
      <w:marTop w:val="0"/>
      <w:marBottom w:val="0"/>
      <w:divBdr>
        <w:top w:val="none" w:sz="0" w:space="0" w:color="auto"/>
        <w:left w:val="none" w:sz="0" w:space="0" w:color="auto"/>
        <w:bottom w:val="none" w:sz="0" w:space="0" w:color="auto"/>
        <w:right w:val="none" w:sz="0" w:space="0" w:color="auto"/>
      </w:divBdr>
    </w:div>
    <w:div w:id="72699729">
      <w:bodyDiv w:val="1"/>
      <w:marLeft w:val="0"/>
      <w:marRight w:val="0"/>
      <w:marTop w:val="0"/>
      <w:marBottom w:val="0"/>
      <w:divBdr>
        <w:top w:val="none" w:sz="0" w:space="0" w:color="auto"/>
        <w:left w:val="none" w:sz="0" w:space="0" w:color="auto"/>
        <w:bottom w:val="none" w:sz="0" w:space="0" w:color="auto"/>
        <w:right w:val="none" w:sz="0" w:space="0" w:color="auto"/>
      </w:divBdr>
    </w:div>
    <w:div w:id="144124207">
      <w:bodyDiv w:val="1"/>
      <w:marLeft w:val="0"/>
      <w:marRight w:val="0"/>
      <w:marTop w:val="0"/>
      <w:marBottom w:val="0"/>
      <w:divBdr>
        <w:top w:val="none" w:sz="0" w:space="0" w:color="auto"/>
        <w:left w:val="none" w:sz="0" w:space="0" w:color="auto"/>
        <w:bottom w:val="none" w:sz="0" w:space="0" w:color="auto"/>
        <w:right w:val="none" w:sz="0" w:space="0" w:color="auto"/>
      </w:divBdr>
    </w:div>
    <w:div w:id="194586124">
      <w:bodyDiv w:val="1"/>
      <w:marLeft w:val="0"/>
      <w:marRight w:val="0"/>
      <w:marTop w:val="0"/>
      <w:marBottom w:val="0"/>
      <w:divBdr>
        <w:top w:val="none" w:sz="0" w:space="0" w:color="auto"/>
        <w:left w:val="none" w:sz="0" w:space="0" w:color="auto"/>
        <w:bottom w:val="none" w:sz="0" w:space="0" w:color="auto"/>
        <w:right w:val="none" w:sz="0" w:space="0" w:color="auto"/>
      </w:divBdr>
    </w:div>
    <w:div w:id="264339235">
      <w:bodyDiv w:val="1"/>
      <w:marLeft w:val="0"/>
      <w:marRight w:val="0"/>
      <w:marTop w:val="0"/>
      <w:marBottom w:val="0"/>
      <w:divBdr>
        <w:top w:val="none" w:sz="0" w:space="0" w:color="auto"/>
        <w:left w:val="none" w:sz="0" w:space="0" w:color="auto"/>
        <w:bottom w:val="none" w:sz="0" w:space="0" w:color="auto"/>
        <w:right w:val="none" w:sz="0" w:space="0" w:color="auto"/>
      </w:divBdr>
    </w:div>
    <w:div w:id="424300185">
      <w:bodyDiv w:val="1"/>
      <w:marLeft w:val="0"/>
      <w:marRight w:val="0"/>
      <w:marTop w:val="0"/>
      <w:marBottom w:val="0"/>
      <w:divBdr>
        <w:top w:val="none" w:sz="0" w:space="0" w:color="auto"/>
        <w:left w:val="none" w:sz="0" w:space="0" w:color="auto"/>
        <w:bottom w:val="none" w:sz="0" w:space="0" w:color="auto"/>
        <w:right w:val="none" w:sz="0" w:space="0" w:color="auto"/>
      </w:divBdr>
    </w:div>
    <w:div w:id="452751833">
      <w:bodyDiv w:val="1"/>
      <w:marLeft w:val="0"/>
      <w:marRight w:val="0"/>
      <w:marTop w:val="0"/>
      <w:marBottom w:val="0"/>
      <w:divBdr>
        <w:top w:val="none" w:sz="0" w:space="0" w:color="auto"/>
        <w:left w:val="none" w:sz="0" w:space="0" w:color="auto"/>
        <w:bottom w:val="none" w:sz="0" w:space="0" w:color="auto"/>
        <w:right w:val="none" w:sz="0" w:space="0" w:color="auto"/>
      </w:divBdr>
    </w:div>
    <w:div w:id="457339516">
      <w:bodyDiv w:val="1"/>
      <w:marLeft w:val="0"/>
      <w:marRight w:val="0"/>
      <w:marTop w:val="0"/>
      <w:marBottom w:val="0"/>
      <w:divBdr>
        <w:top w:val="none" w:sz="0" w:space="0" w:color="auto"/>
        <w:left w:val="none" w:sz="0" w:space="0" w:color="auto"/>
        <w:bottom w:val="none" w:sz="0" w:space="0" w:color="auto"/>
        <w:right w:val="none" w:sz="0" w:space="0" w:color="auto"/>
      </w:divBdr>
    </w:div>
    <w:div w:id="503279233">
      <w:bodyDiv w:val="1"/>
      <w:marLeft w:val="0"/>
      <w:marRight w:val="0"/>
      <w:marTop w:val="0"/>
      <w:marBottom w:val="0"/>
      <w:divBdr>
        <w:top w:val="none" w:sz="0" w:space="0" w:color="auto"/>
        <w:left w:val="none" w:sz="0" w:space="0" w:color="auto"/>
        <w:bottom w:val="none" w:sz="0" w:space="0" w:color="auto"/>
        <w:right w:val="none" w:sz="0" w:space="0" w:color="auto"/>
      </w:divBdr>
    </w:div>
    <w:div w:id="72680560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34902568">
      <w:bodyDiv w:val="1"/>
      <w:marLeft w:val="0"/>
      <w:marRight w:val="0"/>
      <w:marTop w:val="0"/>
      <w:marBottom w:val="0"/>
      <w:divBdr>
        <w:top w:val="none" w:sz="0" w:space="0" w:color="auto"/>
        <w:left w:val="none" w:sz="0" w:space="0" w:color="auto"/>
        <w:bottom w:val="none" w:sz="0" w:space="0" w:color="auto"/>
        <w:right w:val="none" w:sz="0" w:space="0" w:color="auto"/>
      </w:divBdr>
    </w:div>
    <w:div w:id="972295215">
      <w:bodyDiv w:val="1"/>
      <w:marLeft w:val="0"/>
      <w:marRight w:val="0"/>
      <w:marTop w:val="0"/>
      <w:marBottom w:val="0"/>
      <w:divBdr>
        <w:top w:val="none" w:sz="0" w:space="0" w:color="auto"/>
        <w:left w:val="none" w:sz="0" w:space="0" w:color="auto"/>
        <w:bottom w:val="none" w:sz="0" w:space="0" w:color="auto"/>
        <w:right w:val="none" w:sz="0" w:space="0" w:color="auto"/>
      </w:divBdr>
    </w:div>
    <w:div w:id="1149443294">
      <w:bodyDiv w:val="1"/>
      <w:marLeft w:val="0"/>
      <w:marRight w:val="0"/>
      <w:marTop w:val="0"/>
      <w:marBottom w:val="0"/>
      <w:divBdr>
        <w:top w:val="none" w:sz="0" w:space="0" w:color="auto"/>
        <w:left w:val="none" w:sz="0" w:space="0" w:color="auto"/>
        <w:bottom w:val="none" w:sz="0" w:space="0" w:color="auto"/>
        <w:right w:val="none" w:sz="0" w:space="0" w:color="auto"/>
      </w:divBdr>
    </w:div>
    <w:div w:id="1160077692">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168978631">
      <w:bodyDiv w:val="1"/>
      <w:marLeft w:val="0"/>
      <w:marRight w:val="0"/>
      <w:marTop w:val="0"/>
      <w:marBottom w:val="0"/>
      <w:divBdr>
        <w:top w:val="none" w:sz="0" w:space="0" w:color="auto"/>
        <w:left w:val="none" w:sz="0" w:space="0" w:color="auto"/>
        <w:bottom w:val="none" w:sz="0" w:space="0" w:color="auto"/>
        <w:right w:val="none" w:sz="0" w:space="0" w:color="auto"/>
      </w:divBdr>
    </w:div>
    <w:div w:id="1332759310">
      <w:bodyDiv w:val="1"/>
      <w:marLeft w:val="0"/>
      <w:marRight w:val="0"/>
      <w:marTop w:val="0"/>
      <w:marBottom w:val="0"/>
      <w:divBdr>
        <w:top w:val="none" w:sz="0" w:space="0" w:color="auto"/>
        <w:left w:val="none" w:sz="0" w:space="0" w:color="auto"/>
        <w:bottom w:val="none" w:sz="0" w:space="0" w:color="auto"/>
        <w:right w:val="none" w:sz="0" w:space="0" w:color="auto"/>
      </w:divBdr>
    </w:div>
    <w:div w:id="1532692187">
      <w:bodyDiv w:val="1"/>
      <w:marLeft w:val="0"/>
      <w:marRight w:val="0"/>
      <w:marTop w:val="0"/>
      <w:marBottom w:val="0"/>
      <w:divBdr>
        <w:top w:val="none" w:sz="0" w:space="0" w:color="auto"/>
        <w:left w:val="none" w:sz="0" w:space="0" w:color="auto"/>
        <w:bottom w:val="none" w:sz="0" w:space="0" w:color="auto"/>
        <w:right w:val="none" w:sz="0" w:space="0" w:color="auto"/>
      </w:divBdr>
    </w:div>
    <w:div w:id="1539467973">
      <w:bodyDiv w:val="1"/>
      <w:marLeft w:val="0"/>
      <w:marRight w:val="0"/>
      <w:marTop w:val="0"/>
      <w:marBottom w:val="0"/>
      <w:divBdr>
        <w:top w:val="none" w:sz="0" w:space="0" w:color="auto"/>
        <w:left w:val="none" w:sz="0" w:space="0" w:color="auto"/>
        <w:bottom w:val="none" w:sz="0" w:space="0" w:color="auto"/>
        <w:right w:val="none" w:sz="0" w:space="0" w:color="auto"/>
      </w:divBdr>
    </w:div>
    <w:div w:id="1564900720">
      <w:bodyDiv w:val="1"/>
      <w:marLeft w:val="0"/>
      <w:marRight w:val="0"/>
      <w:marTop w:val="0"/>
      <w:marBottom w:val="0"/>
      <w:divBdr>
        <w:top w:val="none" w:sz="0" w:space="0" w:color="auto"/>
        <w:left w:val="none" w:sz="0" w:space="0" w:color="auto"/>
        <w:bottom w:val="none" w:sz="0" w:space="0" w:color="auto"/>
        <w:right w:val="none" w:sz="0" w:space="0" w:color="auto"/>
      </w:divBdr>
    </w:div>
    <w:div w:id="1721201835">
      <w:bodyDiv w:val="1"/>
      <w:marLeft w:val="0"/>
      <w:marRight w:val="0"/>
      <w:marTop w:val="0"/>
      <w:marBottom w:val="0"/>
      <w:divBdr>
        <w:top w:val="none" w:sz="0" w:space="0" w:color="auto"/>
        <w:left w:val="none" w:sz="0" w:space="0" w:color="auto"/>
        <w:bottom w:val="none" w:sz="0" w:space="0" w:color="auto"/>
        <w:right w:val="none" w:sz="0" w:space="0" w:color="auto"/>
      </w:divBdr>
    </w:div>
    <w:div w:id="1735739347">
      <w:bodyDiv w:val="1"/>
      <w:marLeft w:val="0"/>
      <w:marRight w:val="0"/>
      <w:marTop w:val="0"/>
      <w:marBottom w:val="0"/>
      <w:divBdr>
        <w:top w:val="none" w:sz="0" w:space="0" w:color="auto"/>
        <w:left w:val="none" w:sz="0" w:space="0" w:color="auto"/>
        <w:bottom w:val="none" w:sz="0" w:space="0" w:color="auto"/>
        <w:right w:val="none" w:sz="0" w:space="0" w:color="auto"/>
      </w:divBdr>
    </w:div>
    <w:div w:id="18700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A7B098-1D9E-4C85-AC6C-630D8B5C0563}">
  <ds:schemaRefs>
    <ds:schemaRef ds:uri="http://schemas.microsoft.com/sharepoint/v3/contenttype/forms"/>
  </ds:schemaRefs>
</ds:datastoreItem>
</file>

<file path=customXml/itemProps3.xml><?xml version="1.0" encoding="utf-8"?>
<ds:datastoreItem xmlns:ds="http://schemas.openxmlformats.org/officeDocument/2006/customXml" ds:itemID="{B836D11F-636C-491A-A066-A785F9177A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178E68-EB72-47CD-8730-04C4D446382D}"/>
</file>

<file path=customXml/itemProps5.xml><?xml version="1.0" encoding="utf-8"?>
<ds:datastoreItem xmlns:ds="http://schemas.openxmlformats.org/officeDocument/2006/customXml" ds:itemID="{94A59936-7FDD-4E5A-AF03-2F712C1D9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6502</Words>
  <Characters>40966</Characters>
  <Application>Microsoft Office Word</Application>
  <DocSecurity>0</DocSecurity>
  <Lines>341</Lines>
  <Paragraphs>94</Paragraphs>
  <ScaleCrop>false</ScaleCrop>
  <HeadingPairs>
    <vt:vector size="6" baseType="variant">
      <vt:variant>
        <vt:lpstr>Titel</vt:lpstr>
      </vt:variant>
      <vt:variant>
        <vt:i4>1</vt:i4>
      </vt:variant>
      <vt:variant>
        <vt:lpstr>Title</vt:lpstr>
      </vt:variant>
      <vt:variant>
        <vt:i4>1</vt:i4>
      </vt:variant>
      <vt:variant>
        <vt:lpstr>Název</vt:lpstr>
      </vt:variant>
      <vt:variant>
        <vt:i4>1</vt:i4>
      </vt:variant>
    </vt:vector>
  </HeadingPairs>
  <TitlesOfParts>
    <vt:vector size="3" baseType="lpstr">
      <vt:lpstr>Guidelines for UB_BUC_02</vt:lpstr>
      <vt:lpstr>Guidelines for UB_BUC_02</vt:lpstr>
      <vt:lpstr>Guidelines for UB_BUC_02</vt:lpstr>
    </vt:vector>
  </TitlesOfParts>
  <Company>European Commission</Company>
  <LinksUpToDate>false</LinksUpToDate>
  <CharactersWithSpaces>47374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UB_BUC_02</dc:title>
  <dc:creator>Simon Dällenbach</dc:creator>
  <cp:lastModifiedBy>Simon Dällenbach</cp:lastModifiedBy>
  <cp:revision>57</cp:revision>
  <cp:lastPrinted>2018-08-27T14:17:00Z</cp:lastPrinted>
  <dcterms:created xsi:type="dcterms:W3CDTF">2018-08-22T13:53:00Z</dcterms:created>
  <dcterms:modified xsi:type="dcterms:W3CDTF">2018-09-12T07:06:00Z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