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BD" w:rsidRPr="008A0E4F" w:rsidRDefault="00BC411C" w:rsidP="00096B74">
      <w:pPr>
        <w:jc w:val="right"/>
      </w:pPr>
      <w:r>
        <w:rPr>
          <w:i/>
          <w:noProof/>
          <w:lang w:val="de-AT" w:eastAsia="de-AT"/>
        </w:rPr>
        <mc:AlternateContent>
          <mc:Choice Requires="wps">
            <w:drawing>
              <wp:anchor distT="0" distB="0" distL="114300" distR="114300" simplePos="0" relativeHeight="251661312" behindDoc="1" locked="0" layoutInCell="1" allowOverlap="1" wp14:anchorId="41440C73" wp14:editId="6A9E75CF">
                <wp:simplePos x="0" y="0"/>
                <wp:positionH relativeFrom="column">
                  <wp:posOffset>-944880</wp:posOffset>
                </wp:positionH>
                <wp:positionV relativeFrom="paragraph">
                  <wp:posOffset>104140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7B71" id="Rectangle 19" o:spid="_x0000_s1026" style="position:absolute;margin-left:-74.4pt;margin-top:8.2pt;width:599.45pt;height:73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" fillcolor="#8594c5" stroked="f"/>
            </w:pict>
          </mc:Fallback>
        </mc:AlternateContent>
      </w:r>
      <w:r w:rsidR="005034B6" w:rsidRPr="008A0E4F">
        <w:rPr>
          <w:i/>
          <w:noProof/>
          <w:lang w:val="de-AT" w:eastAsia="de-AT"/>
        </w:rPr>
        <w:drawing>
          <wp:anchor distT="0" distB="0" distL="114300" distR="114300" simplePos="0" relativeHeight="251663360" behindDoc="0" locked="0" layoutInCell="1" allowOverlap="1" wp14:anchorId="654A68EE" wp14:editId="72A86553">
            <wp:simplePos x="0" y="0"/>
            <wp:positionH relativeFrom="column">
              <wp:posOffset>2087703</wp:posOffset>
            </wp:positionH>
            <wp:positionV relativeFrom="paragraph">
              <wp:posOffset>-915501</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186B53" w:rsidRPr="00186B53">
        <w:rPr>
          <w:i/>
          <w:noProof/>
        </w:rPr>
        <w:t xml:space="preserve"> </w:t>
      </w:r>
    </w:p>
    <w:p w:rsidR="00096B74" w:rsidRPr="008A0E4F" w:rsidRDefault="00096B74" w:rsidP="00A1541D">
      <w:pPr>
        <w:spacing w:line="240" w:lineRule="auto"/>
        <w:jc w:val="both"/>
      </w:pPr>
    </w:p>
    <w:p w:rsidR="00096B74" w:rsidRPr="008A0E4F" w:rsidRDefault="00096B74" w:rsidP="00A1541D">
      <w:pPr>
        <w:spacing w:line="240" w:lineRule="auto"/>
        <w:jc w:val="both"/>
        <w:rPr>
          <w:i/>
        </w:rPr>
      </w:pPr>
    </w:p>
    <w:p w:rsidR="00F677E3" w:rsidRPr="008A0E4F" w:rsidRDefault="00F677E3" w:rsidP="00A1541D">
      <w:pPr>
        <w:spacing w:line="240" w:lineRule="auto"/>
        <w:jc w:val="both"/>
        <w:rPr>
          <w:i/>
        </w:rPr>
      </w:pPr>
    </w:p>
    <w:p w:rsidR="00F677E3" w:rsidRPr="008A0E4F" w:rsidRDefault="009D6964" w:rsidP="005034B6">
      <w:pPr>
        <w:tabs>
          <w:tab w:val="left" w:pos="3885"/>
        </w:tabs>
        <w:spacing w:line="240" w:lineRule="auto"/>
        <w:jc w:val="both"/>
        <w:rPr>
          <w:i/>
        </w:rPr>
      </w:pPr>
      <w:r>
        <w:rPr>
          <w:noProof/>
          <w:lang w:val="de-AT" w:eastAsia="de-AT"/>
        </w:rPr>
        <mc:AlternateContent>
          <mc:Choice Requires="wps">
            <w:drawing>
              <wp:anchor distT="0" distB="0" distL="114300" distR="114300" simplePos="0" relativeHeight="251665408" behindDoc="0" locked="0" layoutInCell="0" allowOverlap="1" wp14:anchorId="5A7878C9" wp14:editId="5ABE96B4">
                <wp:simplePos x="0" y="0"/>
                <wp:positionH relativeFrom="column">
                  <wp:posOffset>1656715</wp:posOffset>
                </wp:positionH>
                <wp:positionV relativeFrom="paragraph">
                  <wp:posOffset>187325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2D1DB2" w:rsidRPr="00863A4E" w:rsidRDefault="002D1DB2" w:rsidP="005034B6">
                            <w:pPr>
                              <w:jc w:val="center"/>
                              <w:rPr>
                                <w:rFonts w:ascii="Showcard Gothic" w:hAnsi="Showcard Gothic"/>
                                <w:i/>
                                <w:color w:val="FF0000"/>
                                <w:sz w:val="28"/>
                                <w:szCs w:val="28"/>
                                <w:lang w:val="en-US"/>
                              </w:rPr>
                            </w:pPr>
                            <w:proofErr w:type="spellStart"/>
                            <w:r>
                              <w:rPr>
                                <w:rFonts w:ascii="Showcard Gothic" w:hAnsi="Showcard Gothic"/>
                                <w:color w:val="FF0000"/>
                                <w:sz w:val="28"/>
                                <w:szCs w:val="28"/>
                                <w:lang w:val="en-US"/>
                              </w:rPr>
                              <w:t>Genehmigt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878C9" id="_x0000_t202" coordsize="21600,21600" o:spt="202" path="m,l,21600r21600,l21600,xe">
                <v:stroke joinstyle="miter"/>
                <v:path gradientshapeok="t" o:connecttype="rect"/>
              </v:shapetype>
              <v:shape id="Text Box 18" o:spid="_x0000_s1026" type="#_x0000_t202" style="position:absolute;left:0;text-align:left;margin-left:130.45pt;margin-top:14.75pt;width:213.3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" o:allowincell="f" fillcolor="window" strokecolor="#c0504d" strokeweight="4.25pt">
                <v:stroke linestyle="thinThin"/>
                <v:textbox>
                  <w:txbxContent>
                    <w:p w:rsidR="002D1DB2" w:rsidRPr="00863A4E" w:rsidRDefault="002D1DB2" w:rsidP="005034B6">
                      <w:pPr>
                        <w:jc w:val="center"/>
                        <w:rPr>
                          <w:rFonts w:ascii="Showcard Gothic" w:hAnsi="Showcard Gothic"/>
                          <w:i/>
                          <w:color w:val="FF0000"/>
                          <w:sz w:val="28"/>
                          <w:szCs w:val="28"/>
                          <w:lang w:val="en-US"/>
                        </w:rPr>
                      </w:pPr>
                      <w:proofErr w:type="spellStart"/>
                      <w:r>
                        <w:rPr>
                          <w:rFonts w:ascii="Showcard Gothic" w:hAnsi="Showcard Gothic"/>
                          <w:color w:val="FF0000"/>
                          <w:sz w:val="28"/>
                          <w:szCs w:val="28"/>
                          <w:lang w:val="en-US"/>
                        </w:rPr>
                        <w:t>Genehmigt</w:t>
                      </w:r>
                      <w:proofErr w:type="spellEnd"/>
                    </w:p>
                  </w:txbxContent>
                </v:textbox>
              </v:shape>
            </w:pict>
          </mc:Fallback>
        </mc:AlternateContent>
      </w:r>
      <w:r w:rsidR="005034B6" w:rsidRPr="008A0E4F">
        <w:rPr>
          <w:i/>
        </w:rPr>
        <w:tab/>
      </w:r>
    </w:p>
    <w:p w:rsidR="00F677E3" w:rsidRPr="008A0E4F" w:rsidRDefault="00F677E3" w:rsidP="005034B6">
      <w:pPr>
        <w:spacing w:line="240" w:lineRule="auto"/>
        <w:jc w:val="center"/>
        <w:rPr>
          <w:i/>
        </w:rPr>
      </w:pPr>
    </w:p>
    <w:p w:rsidR="00F677E3" w:rsidRPr="008A0E4F" w:rsidRDefault="00F677E3" w:rsidP="0053132D">
      <w:pPr>
        <w:rPr>
          <w:rStyle w:val="c71"/>
          <w:rFonts w:eastAsia="Times New Roman"/>
          <w:b w:val="0"/>
          <w:bCs w:val="0"/>
          <w:color w:val="FFFFFF" w:themeColor="background1"/>
        </w:rPr>
      </w:pPr>
    </w:p>
    <w:p w:rsidR="00250E90" w:rsidRPr="00250E90" w:rsidRDefault="00F1275D" w:rsidP="00250E90">
      <w:pPr>
        <w:jc w:val="center"/>
        <w:rPr>
          <w:rFonts w:eastAsiaTheme="minorHAnsi"/>
          <w:color w:val="FFFFFF" w:themeColor="background1"/>
          <w:lang w:val="de-AT" w:eastAsia="en-US"/>
        </w:rPr>
      </w:pPr>
      <w:r w:rsidRPr="008A0E4F">
        <w:rPr>
          <w:i/>
          <w:noProof/>
          <w:lang w:val="de-AT" w:eastAsia="de-AT"/>
        </w:rPr>
        <w:drawing>
          <wp:anchor distT="0" distB="0" distL="114300" distR="114300" simplePos="0" relativeHeight="251662336" behindDoc="1" locked="0" layoutInCell="1" allowOverlap="1" wp14:anchorId="3028B5BA" wp14:editId="24D06D69">
            <wp:simplePos x="0" y="0"/>
            <wp:positionH relativeFrom="margin">
              <wp:posOffset>-920115</wp:posOffset>
            </wp:positionH>
            <wp:positionV relativeFrom="margin">
              <wp:posOffset>2466975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250E90" w:rsidRPr="00250E90">
        <w:rPr>
          <w:rFonts w:ascii="Verdana" w:eastAsia="Times New Roman" w:hAnsi="Verdana"/>
          <w:b/>
          <w:bCs/>
          <w:color w:val="FFFFFF" w:themeColor="background1"/>
          <w:sz w:val="48"/>
          <w:szCs w:val="48"/>
          <w:lang w:val="de-AT" w:eastAsia="en-US"/>
        </w:rPr>
        <w:t>Internationaler Verfahrens-Leitfaden</w:t>
      </w:r>
    </w:p>
    <w:p w:rsidR="00250E90" w:rsidRPr="00250E90" w:rsidRDefault="00250E90" w:rsidP="00250E90">
      <w:pPr>
        <w:jc w:val="center"/>
        <w:rPr>
          <w:rFonts w:ascii="Verdana" w:eastAsia="Times New Roman" w:hAnsi="Verdana"/>
          <w:color w:val="FFFFFF" w:themeColor="background1"/>
          <w:kern w:val="36"/>
          <w:sz w:val="48"/>
          <w:szCs w:val="48"/>
          <w:lang w:val="de-AT" w:eastAsia="en-US"/>
        </w:rPr>
      </w:pPr>
      <w:r w:rsidRPr="00250E90">
        <w:rPr>
          <w:rFonts w:ascii="Verdana" w:eastAsia="Times New Roman" w:hAnsi="Verdana"/>
          <w:color w:val="FFFFFF" w:themeColor="background1"/>
          <w:kern w:val="36"/>
          <w:sz w:val="48"/>
          <w:szCs w:val="48"/>
          <w:lang w:val="de-AT" w:eastAsia="en-US"/>
        </w:rPr>
        <w:t>Renten</w:t>
      </w:r>
    </w:p>
    <w:p w:rsidR="00F677E3" w:rsidRPr="008A0E4F" w:rsidRDefault="00F677E3" w:rsidP="008D2A30">
      <w:pPr>
        <w:jc w:val="center"/>
        <w:rPr>
          <w:rFonts w:ascii="Verdana" w:hAnsi="Verdana"/>
          <w:color w:val="FFFFFF" w:themeColor="background1"/>
          <w:sz w:val="48"/>
        </w:rPr>
      </w:pPr>
    </w:p>
    <w:p w:rsidR="00F677E3" w:rsidRPr="008A0E4F" w:rsidRDefault="00F677E3" w:rsidP="0053132D">
      <w:pPr>
        <w:rPr>
          <w:rStyle w:val="c101"/>
          <w:rFonts w:eastAsia="Times New Roman"/>
          <w:b w:val="0"/>
          <w:bCs w:val="0"/>
          <w:color w:val="FFFFFF" w:themeColor="background1"/>
        </w:rPr>
      </w:pPr>
    </w:p>
    <w:p w:rsidR="00F677E3" w:rsidRPr="008A0E4F" w:rsidRDefault="00C00E9A" w:rsidP="00DD05CE">
      <w:pPr>
        <w:spacing w:line="360" w:lineRule="auto"/>
        <w:jc w:val="center"/>
        <w:rPr>
          <w:rFonts w:cstheme="minorHAnsi"/>
          <w:b/>
          <w:color w:val="FFFFFF" w:themeColor="background1"/>
          <w:sz w:val="36"/>
          <w:szCs w:val="28"/>
        </w:rPr>
      </w:pPr>
      <w:r w:rsidRPr="008A0E4F">
        <w:rPr>
          <w:rFonts w:ascii="Verdana" w:eastAsia="Times New Roman" w:hAnsi="Verdana"/>
          <w:b/>
          <w:color w:val="FFFFFF" w:themeColor="background1"/>
          <w:sz w:val="36"/>
          <w:szCs w:val="36"/>
        </w:rPr>
        <w:t>P_BUC_0</w:t>
      </w:r>
      <w:r w:rsidR="009976C0" w:rsidRPr="008A0E4F">
        <w:rPr>
          <w:rFonts w:ascii="Verdana" w:eastAsia="Times New Roman" w:hAnsi="Verdana"/>
          <w:b/>
          <w:color w:val="FFFFFF" w:themeColor="background1"/>
          <w:sz w:val="36"/>
          <w:szCs w:val="36"/>
        </w:rPr>
        <w:t>7</w:t>
      </w:r>
      <w:r w:rsidR="00555109">
        <w:rPr>
          <w:rFonts w:ascii="Verdana" w:eastAsia="Times New Roman" w:hAnsi="Verdana"/>
          <w:b/>
          <w:color w:val="FFFFFF" w:themeColor="background1"/>
          <w:sz w:val="36"/>
          <w:szCs w:val="36"/>
        </w:rPr>
        <w:t xml:space="preserve"> - </w:t>
      </w:r>
      <w:proofErr w:type="spellStart"/>
      <w:r w:rsidR="00250E90">
        <w:rPr>
          <w:rFonts w:ascii="Verdana" w:eastAsia="Times New Roman" w:hAnsi="Verdana"/>
          <w:bCs/>
          <w:color w:val="FFFFFF" w:themeColor="background1"/>
          <w:sz w:val="36"/>
          <w:szCs w:val="36"/>
        </w:rPr>
        <w:t>Anforderung</w:t>
      </w:r>
      <w:proofErr w:type="spellEnd"/>
      <w:r w:rsidR="00250E90">
        <w:rPr>
          <w:rFonts w:ascii="Verdana" w:eastAsia="Times New Roman" w:hAnsi="Verdana"/>
          <w:bCs/>
          <w:color w:val="FFFFFF" w:themeColor="background1"/>
          <w:sz w:val="36"/>
          <w:szCs w:val="36"/>
        </w:rPr>
        <w:t xml:space="preserve"> von </w:t>
      </w:r>
      <w:proofErr w:type="spellStart"/>
      <w:r w:rsidR="00250E90">
        <w:rPr>
          <w:rFonts w:ascii="Verdana" w:eastAsia="Times New Roman" w:hAnsi="Verdana"/>
          <w:bCs/>
          <w:color w:val="FFFFFF" w:themeColor="background1"/>
          <w:sz w:val="36"/>
          <w:szCs w:val="36"/>
        </w:rPr>
        <w:t>Rentenhöhen</w:t>
      </w:r>
      <w:proofErr w:type="spellEnd"/>
      <w:r w:rsidR="00250E90">
        <w:rPr>
          <w:rFonts w:ascii="Verdana" w:eastAsia="Times New Roman" w:hAnsi="Verdana"/>
          <w:bCs/>
          <w:color w:val="FFFFFF" w:themeColor="background1"/>
          <w:sz w:val="36"/>
          <w:szCs w:val="36"/>
        </w:rPr>
        <w:t xml:space="preserve"> </w:t>
      </w:r>
      <w:proofErr w:type="spellStart"/>
      <w:r w:rsidR="00250E90">
        <w:rPr>
          <w:rFonts w:ascii="Verdana" w:eastAsia="Times New Roman" w:hAnsi="Verdana"/>
          <w:bCs/>
          <w:color w:val="FFFFFF" w:themeColor="background1"/>
          <w:sz w:val="36"/>
          <w:szCs w:val="36"/>
        </w:rPr>
        <w:t>zur</w:t>
      </w:r>
      <w:proofErr w:type="spellEnd"/>
      <w:r w:rsidR="00250E90">
        <w:rPr>
          <w:rFonts w:ascii="Verdana" w:eastAsia="Times New Roman" w:hAnsi="Verdana"/>
          <w:bCs/>
          <w:color w:val="FFFFFF" w:themeColor="background1"/>
          <w:sz w:val="36"/>
          <w:szCs w:val="36"/>
        </w:rPr>
        <w:t xml:space="preserve"> </w:t>
      </w:r>
      <w:proofErr w:type="spellStart"/>
      <w:r w:rsidR="00250E90">
        <w:rPr>
          <w:rFonts w:ascii="Verdana" w:eastAsia="Times New Roman" w:hAnsi="Verdana"/>
          <w:bCs/>
          <w:color w:val="FFFFFF" w:themeColor="background1"/>
          <w:sz w:val="36"/>
          <w:szCs w:val="36"/>
        </w:rPr>
        <w:t>Ermittlung</w:t>
      </w:r>
      <w:proofErr w:type="spellEnd"/>
      <w:r w:rsidR="00250E90">
        <w:rPr>
          <w:rFonts w:ascii="Verdana" w:eastAsia="Times New Roman" w:hAnsi="Verdana"/>
          <w:bCs/>
          <w:color w:val="FFFFFF" w:themeColor="background1"/>
          <w:sz w:val="36"/>
          <w:szCs w:val="36"/>
        </w:rPr>
        <w:t xml:space="preserve"> von </w:t>
      </w:r>
      <w:proofErr w:type="spellStart"/>
      <w:r w:rsidR="00250E90">
        <w:rPr>
          <w:rFonts w:ascii="Verdana" w:eastAsia="Times New Roman" w:hAnsi="Verdana"/>
          <w:bCs/>
          <w:color w:val="FFFFFF" w:themeColor="background1"/>
          <w:sz w:val="36"/>
          <w:szCs w:val="36"/>
        </w:rPr>
        <w:t>Zulagen</w:t>
      </w:r>
      <w:proofErr w:type="spellEnd"/>
    </w:p>
    <w:p w:rsidR="00F677E3" w:rsidRPr="008A0E4F" w:rsidRDefault="00F677E3" w:rsidP="00F677E3">
      <w:pPr>
        <w:spacing w:line="360" w:lineRule="auto"/>
        <w:jc w:val="both"/>
        <w:rPr>
          <w:rFonts w:cstheme="minorHAnsi"/>
          <w:b/>
          <w:sz w:val="36"/>
          <w:szCs w:val="28"/>
        </w:rPr>
      </w:pPr>
    </w:p>
    <w:p w:rsidR="003342BD" w:rsidRPr="008A0E4F" w:rsidRDefault="003342BD" w:rsidP="003342BD">
      <w:pPr>
        <w:spacing w:line="360" w:lineRule="auto"/>
        <w:rPr>
          <w:rFonts w:cstheme="minorHAnsi"/>
          <w:sz w:val="32"/>
          <w:szCs w:val="28"/>
        </w:rPr>
      </w:pPr>
    </w:p>
    <w:p w:rsidR="005034B6" w:rsidRPr="008A0E4F" w:rsidRDefault="005034B6" w:rsidP="005034B6">
      <w:pPr>
        <w:spacing w:after="0" w:line="360" w:lineRule="auto"/>
        <w:rPr>
          <w:rFonts w:cstheme="minorHAnsi"/>
          <w:color w:val="FFFFFF" w:themeColor="background1"/>
          <w:sz w:val="32"/>
          <w:szCs w:val="28"/>
        </w:rPr>
      </w:pPr>
      <w:r w:rsidRPr="008A0E4F">
        <w:rPr>
          <w:rFonts w:cstheme="minorHAnsi"/>
          <w:color w:val="FFFFFF" w:themeColor="background1"/>
          <w:sz w:val="32"/>
          <w:szCs w:val="28"/>
        </w:rPr>
        <w:t>Dat</w:t>
      </w:r>
      <w:r w:rsidR="00250E90">
        <w:rPr>
          <w:rFonts w:cstheme="minorHAnsi"/>
          <w:color w:val="FFFFFF" w:themeColor="background1"/>
          <w:sz w:val="32"/>
          <w:szCs w:val="28"/>
        </w:rPr>
        <w:t>um</w:t>
      </w:r>
      <w:r w:rsidRPr="008A0E4F">
        <w:rPr>
          <w:rFonts w:cstheme="minorHAnsi"/>
          <w:color w:val="FFFFFF" w:themeColor="background1"/>
          <w:sz w:val="32"/>
          <w:szCs w:val="28"/>
        </w:rPr>
        <w:t xml:space="preserve">: </w:t>
      </w:r>
      <w:r w:rsidR="00D854DC">
        <w:rPr>
          <w:rFonts w:cstheme="minorHAnsi"/>
          <w:color w:val="FFFFFF" w:themeColor="background1"/>
          <w:sz w:val="32"/>
          <w:szCs w:val="28"/>
        </w:rPr>
        <w:t>19</w:t>
      </w:r>
      <w:r w:rsidRPr="008A0E4F">
        <w:rPr>
          <w:rFonts w:cstheme="minorHAnsi"/>
          <w:color w:val="FFFFFF" w:themeColor="background1"/>
          <w:sz w:val="32"/>
          <w:szCs w:val="28"/>
        </w:rPr>
        <w:t>/</w:t>
      </w:r>
      <w:r w:rsidR="008168DE">
        <w:rPr>
          <w:rFonts w:cstheme="minorHAnsi"/>
          <w:color w:val="FFFFFF" w:themeColor="background1"/>
          <w:sz w:val="32"/>
          <w:szCs w:val="28"/>
        </w:rPr>
        <w:t>12</w:t>
      </w:r>
      <w:r w:rsidR="0011293C">
        <w:rPr>
          <w:rFonts w:cstheme="minorHAnsi"/>
          <w:color w:val="FFFFFF" w:themeColor="background1"/>
          <w:sz w:val="32"/>
          <w:szCs w:val="28"/>
        </w:rPr>
        <w:t>/</w:t>
      </w:r>
      <w:r w:rsidRPr="008A0E4F">
        <w:rPr>
          <w:rFonts w:cstheme="minorHAnsi"/>
          <w:color w:val="FFFFFF" w:themeColor="background1"/>
          <w:sz w:val="32"/>
          <w:szCs w:val="28"/>
        </w:rPr>
        <w:t>2017</w:t>
      </w:r>
    </w:p>
    <w:p w:rsidR="005034B6" w:rsidRPr="008A0E4F" w:rsidRDefault="00250E90" w:rsidP="005034B6">
      <w:pPr>
        <w:spacing w:after="0" w:line="360" w:lineRule="auto"/>
        <w:rPr>
          <w:rFonts w:cstheme="minorHAnsi"/>
          <w:color w:val="FFFFFF" w:themeColor="background1"/>
          <w:sz w:val="32"/>
          <w:szCs w:val="28"/>
        </w:rPr>
      </w:pPr>
      <w:r w:rsidRPr="00A26BDE">
        <w:rPr>
          <w:rFonts w:cs="Calibri"/>
          <w:color w:val="FFFFFF"/>
          <w:sz w:val="32"/>
          <w:szCs w:val="28"/>
          <w:lang w:val="de-AT"/>
        </w:rPr>
        <w:t>Version des Leitfaden Dokuments</w:t>
      </w:r>
      <w:r w:rsidR="005034B6" w:rsidRPr="008A0E4F">
        <w:rPr>
          <w:rFonts w:cstheme="minorHAnsi"/>
          <w:color w:val="FFFFFF" w:themeColor="background1"/>
          <w:sz w:val="32"/>
          <w:szCs w:val="28"/>
        </w:rPr>
        <w:t>: v</w:t>
      </w:r>
      <w:r w:rsidR="00D854DC">
        <w:rPr>
          <w:rFonts w:cstheme="minorHAnsi"/>
          <w:color w:val="FFFFFF" w:themeColor="background1"/>
          <w:sz w:val="32"/>
          <w:szCs w:val="28"/>
        </w:rPr>
        <w:t xml:space="preserve"> 1.0</w:t>
      </w:r>
    </w:p>
    <w:p w:rsidR="005034B6" w:rsidRDefault="00250E90" w:rsidP="005034B6">
      <w:pPr>
        <w:spacing w:after="0" w:line="360" w:lineRule="auto"/>
        <w:rPr>
          <w:rFonts w:cstheme="minorHAnsi"/>
          <w:color w:val="FFFFFF" w:themeColor="background1"/>
          <w:sz w:val="32"/>
          <w:szCs w:val="28"/>
        </w:rPr>
      </w:pPr>
      <w:r w:rsidRPr="00A26BDE">
        <w:rPr>
          <w:rFonts w:cs="Calibri"/>
          <w:color w:val="FFFFFF"/>
          <w:sz w:val="32"/>
          <w:szCs w:val="28"/>
          <w:lang w:val="de-AT"/>
        </w:rPr>
        <w:t>Basierend auf: P_BUC_0</w:t>
      </w:r>
      <w:r>
        <w:rPr>
          <w:rFonts w:cs="Calibri"/>
          <w:color w:val="FFFFFF"/>
          <w:sz w:val="32"/>
          <w:szCs w:val="28"/>
          <w:lang w:val="de-AT"/>
        </w:rPr>
        <w:t>7</w:t>
      </w:r>
      <w:r w:rsidRPr="00A26BDE">
        <w:rPr>
          <w:rFonts w:cs="Calibri"/>
          <w:color w:val="FFFFFF"/>
          <w:sz w:val="32"/>
          <w:szCs w:val="28"/>
          <w:lang w:val="de-AT"/>
        </w:rPr>
        <w:t xml:space="preserve"> Version </w:t>
      </w:r>
      <w:r w:rsidR="005034B6" w:rsidRPr="008A0E4F">
        <w:rPr>
          <w:rFonts w:cstheme="minorHAnsi"/>
          <w:color w:val="FFFFFF" w:themeColor="background1"/>
          <w:sz w:val="32"/>
          <w:szCs w:val="28"/>
        </w:rPr>
        <w:t>1.0.</w:t>
      </w:r>
      <w:r w:rsidR="00CE29C6">
        <w:rPr>
          <w:rFonts w:cstheme="minorHAnsi"/>
          <w:color w:val="FFFFFF" w:themeColor="background1"/>
          <w:sz w:val="32"/>
          <w:szCs w:val="28"/>
        </w:rPr>
        <w:t>2</w:t>
      </w:r>
    </w:p>
    <w:p w:rsidR="00DB1175" w:rsidRPr="00940426" w:rsidRDefault="00250E90" w:rsidP="00DB1175">
      <w:pPr>
        <w:spacing w:line="360" w:lineRule="auto"/>
        <w:rPr>
          <w:rFonts w:cstheme="minorHAnsi"/>
          <w:b/>
          <w:color w:val="FFFFFF" w:themeColor="background1"/>
          <w:sz w:val="36"/>
          <w:szCs w:val="28"/>
        </w:rPr>
      </w:pPr>
      <w:proofErr w:type="spellStart"/>
      <w:r>
        <w:rPr>
          <w:color w:val="FFFFFF" w:themeColor="background1"/>
          <w:sz w:val="32"/>
          <w:szCs w:val="32"/>
          <w:lang w:val="en-US"/>
        </w:rPr>
        <w:t>Gemeinsame</w:t>
      </w:r>
      <w:proofErr w:type="spellEnd"/>
      <w:r>
        <w:rPr>
          <w:color w:val="FFFFFF" w:themeColor="background1"/>
          <w:sz w:val="32"/>
          <w:szCs w:val="32"/>
          <w:lang w:val="en-US"/>
        </w:rPr>
        <w:t xml:space="preserve"> </w:t>
      </w:r>
      <w:proofErr w:type="spellStart"/>
      <w:r>
        <w:rPr>
          <w:color w:val="FFFFFF" w:themeColor="background1"/>
          <w:sz w:val="32"/>
          <w:szCs w:val="32"/>
          <w:lang w:val="en-US"/>
        </w:rPr>
        <w:t>Datenmodellversion</w:t>
      </w:r>
      <w:proofErr w:type="spellEnd"/>
      <w:r>
        <w:rPr>
          <w:color w:val="FFFFFF" w:themeColor="background1"/>
          <w:sz w:val="32"/>
          <w:szCs w:val="32"/>
          <w:lang w:val="en-US"/>
        </w:rPr>
        <w:t xml:space="preserve"> </w:t>
      </w:r>
      <w:r w:rsidR="00D854DC">
        <w:rPr>
          <w:color w:val="FFFFFF" w:themeColor="background1"/>
          <w:sz w:val="32"/>
          <w:szCs w:val="32"/>
          <w:lang w:val="en-US"/>
        </w:rPr>
        <w:t>4.0.16</w:t>
      </w:r>
    </w:p>
    <w:p w:rsidR="00DB1175" w:rsidRPr="008A0E4F" w:rsidRDefault="00753755" w:rsidP="005034B6">
      <w:pPr>
        <w:spacing w:after="0" w:line="360" w:lineRule="auto"/>
        <w:rPr>
          <w:rFonts w:cstheme="minorHAnsi"/>
          <w:color w:val="FFFFFF" w:themeColor="background1"/>
          <w:sz w:val="32"/>
          <w:szCs w:val="28"/>
        </w:rPr>
      </w:pPr>
      <w:r w:rsidRPr="008A0E4F">
        <w:rPr>
          <w:i/>
          <w:noProof/>
          <w:lang w:val="de-AT" w:eastAsia="de-AT"/>
        </w:rPr>
        <w:drawing>
          <wp:anchor distT="0" distB="0" distL="114300" distR="114300" simplePos="0" relativeHeight="251667456" behindDoc="0" locked="0" layoutInCell="1" allowOverlap="1" wp14:anchorId="54495A79" wp14:editId="1D20C327">
            <wp:simplePos x="0" y="0"/>
            <wp:positionH relativeFrom="column">
              <wp:posOffset>2999118</wp:posOffset>
            </wp:positionH>
            <wp:positionV relativeFrom="paragraph">
              <wp:posOffset>-292984</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875BE1" w:rsidRPr="00186B53" w:rsidRDefault="00875BE1"/>
    <w:p w:rsidR="003342BD" w:rsidRPr="008A0E4F" w:rsidRDefault="009D6964" w:rsidP="00857D56">
      <w:pPr>
        <w:tabs>
          <w:tab w:val="left" w:pos="1457"/>
        </w:tabs>
        <w:rPr>
          <w:rFonts w:cstheme="minorHAnsi"/>
          <w:b/>
          <w:color w:val="F2F2F2" w:themeColor="background1" w:themeShade="F2"/>
          <w:sz w:val="32"/>
          <w:szCs w:val="28"/>
        </w:rPr>
      </w:pPr>
      <w:r>
        <w:rPr>
          <w:rFonts w:cstheme="minorHAnsi"/>
          <w:b/>
          <w:noProof/>
          <w:color w:val="F2F2F2" w:themeColor="background1" w:themeShade="F2"/>
          <w:sz w:val="44"/>
          <w:szCs w:val="28"/>
          <w:lang w:val="de-AT" w:eastAsia="de-AT"/>
        </w:rPr>
        <mc:AlternateContent>
          <mc:Choice Requires="wps">
            <w:drawing>
              <wp:anchor distT="0" distB="0" distL="114300" distR="114300" simplePos="0" relativeHeight="251659264" behindDoc="1" locked="0" layoutInCell="1" allowOverlap="1">
                <wp:simplePos x="0" y="0"/>
                <wp:positionH relativeFrom="column">
                  <wp:posOffset>-113030</wp:posOffset>
                </wp:positionH>
                <wp:positionV relativeFrom="paragraph">
                  <wp:posOffset>-155575</wp:posOffset>
                </wp:positionV>
                <wp:extent cx="6230620" cy="584835"/>
                <wp:effectExtent l="57150" t="57150" r="55880" b="628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584835"/>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D0069" id="Rectangle 24" o:spid="_x0000_s1026" style="position:absolute;margin-left:-8.9pt;margin-top:-12.25pt;width:490.6pt;height:4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mc:Fallback>
        </mc:AlternateContent>
      </w:r>
      <w:r w:rsidR="00753755">
        <w:rPr>
          <w:rFonts w:cstheme="minorHAnsi"/>
          <w:b/>
          <w:color w:val="F2F2F2" w:themeColor="background1" w:themeShade="F2"/>
          <w:sz w:val="32"/>
          <w:szCs w:val="28"/>
        </w:rPr>
        <w:t>INHALT</w:t>
      </w:r>
    </w:p>
    <w:p w:rsidR="00507ECC" w:rsidRPr="008A0E4F" w:rsidRDefault="00507ECC" w:rsidP="00384145">
      <w:pPr>
        <w:spacing w:after="0"/>
      </w:pPr>
    </w:p>
    <w:p w:rsidR="006A53FA" w:rsidRDefault="00E04E95">
      <w:pPr>
        <w:pStyle w:val="Verzeichnis1"/>
        <w:rPr>
          <w:noProof/>
        </w:rPr>
      </w:pPr>
      <w:r w:rsidRPr="008A0E4F">
        <w:fldChar w:fldCharType="begin"/>
      </w:r>
      <w:r w:rsidR="00106536" w:rsidRPr="008A0E4F">
        <w:instrText xml:space="preserve"> TOC \o "1-2" \h \z \u </w:instrText>
      </w:r>
      <w:r w:rsidRPr="008A0E4F">
        <w:fldChar w:fldCharType="separate"/>
      </w:r>
      <w:hyperlink w:anchor="_Toc499656385" w:history="1">
        <w:r w:rsidR="006A53FA" w:rsidRPr="0064066D">
          <w:rPr>
            <w:rStyle w:val="Hyperlink"/>
            <w:noProof/>
          </w:rPr>
          <w:t xml:space="preserve">P_BUC_07 – </w:t>
        </w:r>
        <w:r w:rsidR="00753755">
          <w:rPr>
            <w:rStyle w:val="Hyperlink"/>
            <w:noProof/>
          </w:rPr>
          <w:t>Anforderung von Rentenhöhen zur Ermittlung von Zulagen</w:t>
        </w:r>
        <w:r w:rsidR="006A53FA">
          <w:rPr>
            <w:noProof/>
            <w:webHidden/>
          </w:rPr>
          <w:tab/>
        </w:r>
        <w:r w:rsidR="006A53FA">
          <w:rPr>
            <w:noProof/>
            <w:webHidden/>
          </w:rPr>
          <w:fldChar w:fldCharType="begin"/>
        </w:r>
        <w:r w:rsidR="006A53FA">
          <w:rPr>
            <w:noProof/>
            <w:webHidden/>
          </w:rPr>
          <w:instrText xml:space="preserve"> PAGEREF _Toc499656385 \h </w:instrText>
        </w:r>
        <w:r w:rsidR="006A53FA">
          <w:rPr>
            <w:noProof/>
            <w:webHidden/>
          </w:rPr>
        </w:r>
        <w:r w:rsidR="006A53FA">
          <w:rPr>
            <w:noProof/>
            <w:webHidden/>
          </w:rPr>
          <w:fldChar w:fldCharType="separate"/>
        </w:r>
        <w:r w:rsidR="00997714">
          <w:rPr>
            <w:noProof/>
            <w:webHidden/>
          </w:rPr>
          <w:t>4</w:t>
        </w:r>
        <w:r w:rsidR="006A53FA">
          <w:rPr>
            <w:noProof/>
            <w:webHidden/>
          </w:rPr>
          <w:fldChar w:fldCharType="end"/>
        </w:r>
      </w:hyperlink>
    </w:p>
    <w:p w:rsidR="006A53FA" w:rsidRDefault="003B21E8">
      <w:pPr>
        <w:pStyle w:val="Verzeichnis1"/>
        <w:rPr>
          <w:noProof/>
        </w:rPr>
      </w:pPr>
      <w:hyperlink w:anchor="_Toc499656386" w:history="1">
        <w:r w:rsidR="00753755" w:rsidRPr="00753755">
          <w:rPr>
            <w:rStyle w:val="Hyperlink"/>
            <w:noProof/>
          </w:rPr>
          <w:t>Wie wird dieser Geschäftsvorgang gestartet</w:t>
        </w:r>
        <w:r w:rsidR="006A53FA" w:rsidRPr="0064066D">
          <w:rPr>
            <w:rStyle w:val="Hyperlink"/>
            <w:noProof/>
          </w:rPr>
          <w:t>?</w:t>
        </w:r>
        <w:r w:rsidR="006A53FA">
          <w:rPr>
            <w:noProof/>
            <w:webHidden/>
          </w:rPr>
          <w:tab/>
        </w:r>
      </w:hyperlink>
      <w:r w:rsidR="00D47706">
        <w:rPr>
          <w:noProof/>
        </w:rPr>
        <w:t>5</w:t>
      </w:r>
    </w:p>
    <w:p w:rsidR="006A53FA" w:rsidRDefault="003B21E8">
      <w:pPr>
        <w:pStyle w:val="Verzeichnis2"/>
        <w:rPr>
          <w:noProof/>
        </w:rPr>
      </w:pPr>
      <w:hyperlink w:anchor="_Toc499656387" w:history="1">
        <w:r w:rsidR="00753755" w:rsidRPr="00753755">
          <w:rPr>
            <w:rStyle w:val="Hyperlink"/>
            <w:noProof/>
          </w:rPr>
          <w:t>Was ist meine Rolle beim Austausch von Informationen betreffend soziale Sicherheit und was muss ich ausfüllen</w:t>
        </w:r>
        <w:r w:rsidR="006A53FA" w:rsidRPr="0064066D">
          <w:rPr>
            <w:rStyle w:val="Hyperlink"/>
            <w:noProof/>
          </w:rPr>
          <w:t>?</w:t>
        </w:r>
        <w:r w:rsidR="006A53FA">
          <w:rPr>
            <w:noProof/>
            <w:webHidden/>
          </w:rPr>
          <w:tab/>
        </w:r>
        <w:r w:rsidR="006A53FA">
          <w:rPr>
            <w:noProof/>
            <w:webHidden/>
          </w:rPr>
          <w:fldChar w:fldCharType="begin"/>
        </w:r>
        <w:r w:rsidR="006A53FA">
          <w:rPr>
            <w:noProof/>
            <w:webHidden/>
          </w:rPr>
          <w:instrText xml:space="preserve"> PAGEREF _Toc499656387 \h </w:instrText>
        </w:r>
        <w:r w:rsidR="006A53FA">
          <w:rPr>
            <w:noProof/>
            <w:webHidden/>
          </w:rPr>
        </w:r>
        <w:r w:rsidR="006A53FA">
          <w:rPr>
            <w:noProof/>
            <w:webHidden/>
          </w:rPr>
          <w:fldChar w:fldCharType="separate"/>
        </w:r>
        <w:r w:rsidR="00997714">
          <w:rPr>
            <w:noProof/>
            <w:webHidden/>
          </w:rPr>
          <w:t>5</w:t>
        </w:r>
        <w:r w:rsidR="006A53FA">
          <w:rPr>
            <w:noProof/>
            <w:webHidden/>
          </w:rPr>
          <w:fldChar w:fldCharType="end"/>
        </w:r>
      </w:hyperlink>
    </w:p>
    <w:p w:rsidR="006A53FA" w:rsidRDefault="003B21E8">
      <w:pPr>
        <w:pStyle w:val="Verzeichnis2"/>
        <w:rPr>
          <w:noProof/>
        </w:rPr>
      </w:pPr>
      <w:hyperlink w:anchor="_Toc499656388" w:history="1">
        <w:r w:rsidR="006A53FA" w:rsidRPr="0064066D">
          <w:rPr>
            <w:rStyle w:val="Hyperlink"/>
            <w:noProof/>
          </w:rPr>
          <w:t xml:space="preserve">CO.1 </w:t>
        </w:r>
        <w:r w:rsidR="00753755" w:rsidRPr="00753755">
          <w:rPr>
            <w:rStyle w:val="Hyperlink"/>
            <w:noProof/>
          </w:rPr>
          <w:t>Mit wem muss ich Informationen austauschen?</w:t>
        </w:r>
        <w:r w:rsidR="006A53FA">
          <w:rPr>
            <w:noProof/>
            <w:webHidden/>
          </w:rPr>
          <w:tab/>
        </w:r>
        <w:r w:rsidR="006A53FA">
          <w:rPr>
            <w:noProof/>
            <w:webHidden/>
          </w:rPr>
          <w:fldChar w:fldCharType="begin"/>
        </w:r>
        <w:r w:rsidR="006A53FA">
          <w:rPr>
            <w:noProof/>
            <w:webHidden/>
          </w:rPr>
          <w:instrText xml:space="preserve"> PAGEREF _Toc499656388 \h </w:instrText>
        </w:r>
        <w:r w:rsidR="006A53FA">
          <w:rPr>
            <w:noProof/>
            <w:webHidden/>
          </w:rPr>
        </w:r>
        <w:r w:rsidR="006A53FA">
          <w:rPr>
            <w:noProof/>
            <w:webHidden/>
          </w:rPr>
          <w:fldChar w:fldCharType="separate"/>
        </w:r>
        <w:r w:rsidR="00997714">
          <w:rPr>
            <w:noProof/>
            <w:webHidden/>
          </w:rPr>
          <w:t>5</w:t>
        </w:r>
        <w:r w:rsidR="006A53FA">
          <w:rPr>
            <w:noProof/>
            <w:webHidden/>
          </w:rPr>
          <w:fldChar w:fldCharType="end"/>
        </w:r>
      </w:hyperlink>
    </w:p>
    <w:p w:rsidR="006A53FA" w:rsidRDefault="003B21E8">
      <w:pPr>
        <w:pStyle w:val="Verzeichnis2"/>
        <w:rPr>
          <w:noProof/>
        </w:rPr>
      </w:pPr>
      <w:hyperlink w:anchor="_Toc499656389" w:history="1">
        <w:r w:rsidR="006A53FA" w:rsidRPr="0064066D">
          <w:rPr>
            <w:rStyle w:val="Hyperlink"/>
            <w:noProof/>
          </w:rPr>
          <w:t xml:space="preserve">CO.2 </w:t>
        </w:r>
        <w:r w:rsidR="002D1DB2" w:rsidRPr="002D1DB2">
          <w:rPr>
            <w:rStyle w:val="Hyperlink"/>
            <w:noProof/>
          </w:rPr>
          <w:t>Wie ermittle ich den/die korrekten Träger, mit dem der Austausch von Informationen stattfinden soll</w:t>
        </w:r>
        <w:r w:rsidR="006A53FA" w:rsidRPr="0064066D">
          <w:rPr>
            <w:rStyle w:val="Hyperlink"/>
            <w:noProof/>
          </w:rPr>
          <w:t>?</w:t>
        </w:r>
        <w:r w:rsidR="006A53FA">
          <w:rPr>
            <w:noProof/>
            <w:webHidden/>
          </w:rPr>
          <w:tab/>
        </w:r>
        <w:r w:rsidR="006A53FA">
          <w:rPr>
            <w:noProof/>
            <w:webHidden/>
          </w:rPr>
          <w:fldChar w:fldCharType="begin"/>
        </w:r>
        <w:r w:rsidR="006A53FA">
          <w:rPr>
            <w:noProof/>
            <w:webHidden/>
          </w:rPr>
          <w:instrText xml:space="preserve"> PAGEREF _Toc499656389 \h </w:instrText>
        </w:r>
        <w:r w:rsidR="006A53FA">
          <w:rPr>
            <w:noProof/>
            <w:webHidden/>
          </w:rPr>
        </w:r>
        <w:r w:rsidR="006A53FA">
          <w:rPr>
            <w:noProof/>
            <w:webHidden/>
          </w:rPr>
          <w:fldChar w:fldCharType="separate"/>
        </w:r>
        <w:r w:rsidR="00997714">
          <w:rPr>
            <w:noProof/>
            <w:webHidden/>
          </w:rPr>
          <w:t>5</w:t>
        </w:r>
        <w:r w:rsidR="006A53FA">
          <w:rPr>
            <w:noProof/>
            <w:webHidden/>
          </w:rPr>
          <w:fldChar w:fldCharType="end"/>
        </w:r>
      </w:hyperlink>
    </w:p>
    <w:p w:rsidR="006A53FA" w:rsidRDefault="003B21E8">
      <w:pPr>
        <w:pStyle w:val="Verzeichnis2"/>
        <w:rPr>
          <w:noProof/>
        </w:rPr>
      </w:pPr>
      <w:hyperlink w:anchor="_Toc499656390" w:history="1">
        <w:r w:rsidR="006A53FA" w:rsidRPr="0064066D">
          <w:rPr>
            <w:rStyle w:val="Hyperlink"/>
            <w:noProof/>
          </w:rPr>
          <w:t xml:space="preserve">CO.3 </w:t>
        </w:r>
        <w:r w:rsidR="002D1DB2" w:rsidRPr="002D1DB2">
          <w:rPr>
            <w:rStyle w:val="Hyperlink"/>
            <w:noProof/>
          </w:rPr>
          <w:t>Wie starte ich den internationalen Austausch als Fallinhaber</w:t>
        </w:r>
        <w:r w:rsidR="006A53FA" w:rsidRPr="0064066D">
          <w:rPr>
            <w:rStyle w:val="Hyperlink"/>
            <w:noProof/>
          </w:rPr>
          <w:t>?</w:t>
        </w:r>
        <w:r w:rsidR="006A53FA">
          <w:rPr>
            <w:noProof/>
            <w:webHidden/>
          </w:rPr>
          <w:tab/>
        </w:r>
        <w:r w:rsidR="006A53FA">
          <w:rPr>
            <w:noProof/>
            <w:webHidden/>
          </w:rPr>
          <w:fldChar w:fldCharType="begin"/>
        </w:r>
        <w:r w:rsidR="006A53FA">
          <w:rPr>
            <w:noProof/>
            <w:webHidden/>
          </w:rPr>
          <w:instrText xml:space="preserve"> PAGEREF _Toc499656390 \h </w:instrText>
        </w:r>
        <w:r w:rsidR="006A53FA">
          <w:rPr>
            <w:noProof/>
            <w:webHidden/>
          </w:rPr>
        </w:r>
        <w:r w:rsidR="006A53FA">
          <w:rPr>
            <w:noProof/>
            <w:webHidden/>
          </w:rPr>
          <w:fldChar w:fldCharType="separate"/>
        </w:r>
        <w:r w:rsidR="00997714">
          <w:rPr>
            <w:noProof/>
            <w:webHidden/>
          </w:rPr>
          <w:t>6</w:t>
        </w:r>
        <w:r w:rsidR="006A53FA">
          <w:rPr>
            <w:noProof/>
            <w:webHidden/>
          </w:rPr>
          <w:fldChar w:fldCharType="end"/>
        </w:r>
      </w:hyperlink>
    </w:p>
    <w:p w:rsidR="006A53FA" w:rsidRDefault="003B21E8">
      <w:pPr>
        <w:pStyle w:val="Verzeichnis2"/>
        <w:rPr>
          <w:noProof/>
        </w:rPr>
      </w:pPr>
      <w:hyperlink w:anchor="_Toc499656391" w:history="1">
        <w:r w:rsidR="006A53FA" w:rsidRPr="0064066D">
          <w:rPr>
            <w:rStyle w:val="Hyperlink"/>
            <w:noProof/>
          </w:rPr>
          <w:t xml:space="preserve">CO.4 </w:t>
        </w:r>
        <w:r w:rsidR="002D1DB2">
          <w:rPr>
            <w:rStyle w:val="Hyperlink"/>
            <w:noProof/>
          </w:rPr>
          <w:t>Wie sende ich “Anfrage zum Rentenbetrag”</w:t>
        </w:r>
        <w:r w:rsidR="006A53FA" w:rsidRPr="0064066D">
          <w:rPr>
            <w:rStyle w:val="Hyperlink"/>
            <w:noProof/>
          </w:rPr>
          <w:t xml:space="preserve"> </w:t>
        </w:r>
        <w:r w:rsidR="002D1DB2">
          <w:rPr>
            <w:rStyle w:val="Hyperlink"/>
            <w:noProof/>
          </w:rPr>
          <w:t xml:space="preserve">- </w:t>
        </w:r>
        <w:r w:rsidR="006A53FA" w:rsidRPr="0064066D">
          <w:rPr>
            <w:rStyle w:val="Hyperlink"/>
            <w:noProof/>
          </w:rPr>
          <w:t>SED P11000?</w:t>
        </w:r>
        <w:r w:rsidR="006A53FA">
          <w:rPr>
            <w:noProof/>
            <w:webHidden/>
          </w:rPr>
          <w:tab/>
        </w:r>
        <w:r w:rsidR="006A53FA">
          <w:rPr>
            <w:noProof/>
            <w:webHidden/>
          </w:rPr>
          <w:fldChar w:fldCharType="begin"/>
        </w:r>
        <w:r w:rsidR="006A53FA">
          <w:rPr>
            <w:noProof/>
            <w:webHidden/>
          </w:rPr>
          <w:instrText xml:space="preserve"> PAGEREF _Toc499656391 \h </w:instrText>
        </w:r>
        <w:r w:rsidR="006A53FA">
          <w:rPr>
            <w:noProof/>
            <w:webHidden/>
          </w:rPr>
        </w:r>
        <w:r w:rsidR="006A53FA">
          <w:rPr>
            <w:noProof/>
            <w:webHidden/>
          </w:rPr>
          <w:fldChar w:fldCharType="separate"/>
        </w:r>
        <w:r w:rsidR="00997714">
          <w:rPr>
            <w:noProof/>
            <w:webHidden/>
          </w:rPr>
          <w:t>6</w:t>
        </w:r>
        <w:r w:rsidR="006A53FA">
          <w:rPr>
            <w:noProof/>
            <w:webHidden/>
          </w:rPr>
          <w:fldChar w:fldCharType="end"/>
        </w:r>
      </w:hyperlink>
    </w:p>
    <w:p w:rsidR="006A53FA" w:rsidRDefault="003B21E8">
      <w:pPr>
        <w:pStyle w:val="Verzeichnis2"/>
        <w:rPr>
          <w:noProof/>
        </w:rPr>
      </w:pPr>
      <w:hyperlink w:anchor="_Toc499656392" w:history="1">
        <w:r w:rsidR="006A53FA" w:rsidRPr="0064066D">
          <w:rPr>
            <w:rStyle w:val="Hyperlink"/>
            <w:noProof/>
          </w:rPr>
          <w:t xml:space="preserve">CO.5 </w:t>
        </w:r>
        <w:r w:rsidR="002D1DB2">
          <w:rPr>
            <w:rStyle w:val="Hyperlink"/>
            <w:noProof/>
          </w:rPr>
          <w:t xml:space="preserve">Was soll ich tun, wenn ich das </w:t>
        </w:r>
        <w:r w:rsidR="006A53FA" w:rsidRPr="0064066D">
          <w:rPr>
            <w:rStyle w:val="Hyperlink"/>
            <w:noProof/>
          </w:rPr>
          <w:t>SED P12000</w:t>
        </w:r>
        <w:r w:rsidR="002D1DB2">
          <w:rPr>
            <w:rStyle w:val="Hyperlink"/>
            <w:noProof/>
          </w:rPr>
          <w:t xml:space="preserve"> erhalten habe</w:t>
        </w:r>
        <w:r w:rsidR="006A53FA" w:rsidRPr="0064066D">
          <w:rPr>
            <w:rStyle w:val="Hyperlink"/>
            <w:noProof/>
          </w:rPr>
          <w:t>?</w:t>
        </w:r>
        <w:r w:rsidR="006A53FA">
          <w:rPr>
            <w:noProof/>
            <w:webHidden/>
          </w:rPr>
          <w:tab/>
        </w:r>
        <w:r w:rsidR="006A53FA">
          <w:rPr>
            <w:noProof/>
            <w:webHidden/>
          </w:rPr>
          <w:fldChar w:fldCharType="begin"/>
        </w:r>
        <w:r w:rsidR="006A53FA">
          <w:rPr>
            <w:noProof/>
            <w:webHidden/>
          </w:rPr>
          <w:instrText xml:space="preserve"> PAGEREF _Toc499656392 \h </w:instrText>
        </w:r>
        <w:r w:rsidR="006A53FA">
          <w:rPr>
            <w:noProof/>
            <w:webHidden/>
          </w:rPr>
        </w:r>
        <w:r w:rsidR="006A53FA">
          <w:rPr>
            <w:noProof/>
            <w:webHidden/>
          </w:rPr>
          <w:fldChar w:fldCharType="separate"/>
        </w:r>
        <w:r w:rsidR="00997714">
          <w:rPr>
            <w:noProof/>
            <w:webHidden/>
          </w:rPr>
          <w:t>6</w:t>
        </w:r>
        <w:r w:rsidR="006A53FA">
          <w:rPr>
            <w:noProof/>
            <w:webHidden/>
          </w:rPr>
          <w:fldChar w:fldCharType="end"/>
        </w:r>
      </w:hyperlink>
    </w:p>
    <w:p w:rsidR="006A53FA" w:rsidRDefault="003B21E8">
      <w:pPr>
        <w:pStyle w:val="Verzeichnis2"/>
        <w:rPr>
          <w:noProof/>
        </w:rPr>
      </w:pPr>
      <w:hyperlink w:anchor="_Toc499656393" w:history="1">
        <w:r w:rsidR="006A53FA" w:rsidRPr="0064066D">
          <w:rPr>
            <w:rStyle w:val="Hyperlink"/>
            <w:noProof/>
          </w:rPr>
          <w:t xml:space="preserve">CO.6 </w:t>
        </w:r>
        <w:r w:rsidR="002D1DB2">
          <w:rPr>
            <w:rStyle w:val="Hyperlink"/>
            <w:noProof/>
          </w:rPr>
          <w:t xml:space="preserve">Wie sende ich “Angaben zur Rentenzulage” </w:t>
        </w:r>
        <w:r w:rsidR="006A53FA" w:rsidRPr="0064066D">
          <w:rPr>
            <w:rStyle w:val="Hyperlink"/>
            <w:noProof/>
          </w:rPr>
          <w:t>- SED P13000?</w:t>
        </w:r>
        <w:r w:rsidR="006A53FA">
          <w:rPr>
            <w:noProof/>
            <w:webHidden/>
          </w:rPr>
          <w:tab/>
        </w:r>
        <w:r w:rsidR="006A53FA">
          <w:rPr>
            <w:noProof/>
            <w:webHidden/>
          </w:rPr>
          <w:fldChar w:fldCharType="begin"/>
        </w:r>
        <w:r w:rsidR="006A53FA">
          <w:rPr>
            <w:noProof/>
            <w:webHidden/>
          </w:rPr>
          <w:instrText xml:space="preserve"> PAGEREF _Toc499656393 \h </w:instrText>
        </w:r>
        <w:r w:rsidR="006A53FA">
          <w:rPr>
            <w:noProof/>
            <w:webHidden/>
          </w:rPr>
        </w:r>
        <w:r w:rsidR="006A53FA">
          <w:rPr>
            <w:noProof/>
            <w:webHidden/>
          </w:rPr>
          <w:fldChar w:fldCharType="separate"/>
        </w:r>
        <w:r w:rsidR="00997714">
          <w:rPr>
            <w:noProof/>
            <w:webHidden/>
          </w:rPr>
          <w:t>7</w:t>
        </w:r>
        <w:r w:rsidR="006A53FA">
          <w:rPr>
            <w:noProof/>
            <w:webHidden/>
          </w:rPr>
          <w:fldChar w:fldCharType="end"/>
        </w:r>
      </w:hyperlink>
    </w:p>
    <w:p w:rsidR="006A53FA" w:rsidRDefault="003B21E8">
      <w:pPr>
        <w:pStyle w:val="Verzeichnis2"/>
        <w:rPr>
          <w:noProof/>
        </w:rPr>
      </w:pPr>
      <w:hyperlink w:anchor="_Toc499656394" w:history="1">
        <w:r w:rsidR="006A53FA" w:rsidRPr="0064066D">
          <w:rPr>
            <w:rStyle w:val="Hyperlink"/>
            <w:noProof/>
          </w:rPr>
          <w:t xml:space="preserve">CP.1 </w:t>
        </w:r>
        <w:r w:rsidR="002D1DB2">
          <w:rPr>
            <w:rStyle w:val="Hyperlink"/>
            <w:noProof/>
          </w:rPr>
          <w:t xml:space="preserve">Was soll ich tun, wenn ich </w:t>
        </w:r>
        <w:r w:rsidR="004144E1">
          <w:rPr>
            <w:rStyle w:val="Hyperlink"/>
            <w:noProof/>
          </w:rPr>
          <w:t xml:space="preserve">die </w:t>
        </w:r>
        <w:r w:rsidR="002D1DB2" w:rsidRPr="002D1DB2">
          <w:rPr>
            <w:rStyle w:val="Hyperlink"/>
            <w:noProof/>
          </w:rPr>
          <w:t>“Anfrage zum Rentenbetrag”</w:t>
        </w:r>
        <w:r w:rsidR="002D1DB2">
          <w:rPr>
            <w:rStyle w:val="Hyperlink"/>
            <w:noProof/>
          </w:rPr>
          <w:t xml:space="preserve"> </w:t>
        </w:r>
        <w:r w:rsidR="006A53FA" w:rsidRPr="0064066D">
          <w:rPr>
            <w:rStyle w:val="Hyperlink"/>
            <w:noProof/>
          </w:rPr>
          <w:t xml:space="preserve">- SED P11000 </w:t>
        </w:r>
        <w:r w:rsidR="002D1DB2">
          <w:rPr>
            <w:rStyle w:val="Hyperlink"/>
            <w:noProof/>
          </w:rPr>
          <w:t>als Gegenpartei erhalten habe</w:t>
        </w:r>
        <w:r w:rsidR="006A53FA" w:rsidRPr="0064066D">
          <w:rPr>
            <w:rStyle w:val="Hyperlink"/>
            <w:noProof/>
          </w:rPr>
          <w:t>?</w:t>
        </w:r>
        <w:r w:rsidR="006A53FA">
          <w:rPr>
            <w:noProof/>
            <w:webHidden/>
          </w:rPr>
          <w:tab/>
        </w:r>
        <w:r w:rsidR="006A53FA">
          <w:rPr>
            <w:noProof/>
            <w:webHidden/>
          </w:rPr>
          <w:fldChar w:fldCharType="begin"/>
        </w:r>
        <w:r w:rsidR="006A53FA">
          <w:rPr>
            <w:noProof/>
            <w:webHidden/>
          </w:rPr>
          <w:instrText xml:space="preserve"> PAGEREF _Toc499656394 \h </w:instrText>
        </w:r>
        <w:r w:rsidR="006A53FA">
          <w:rPr>
            <w:noProof/>
            <w:webHidden/>
          </w:rPr>
        </w:r>
        <w:r w:rsidR="006A53FA">
          <w:rPr>
            <w:noProof/>
            <w:webHidden/>
          </w:rPr>
          <w:fldChar w:fldCharType="separate"/>
        </w:r>
        <w:r w:rsidR="00997714">
          <w:rPr>
            <w:noProof/>
            <w:webHidden/>
          </w:rPr>
          <w:t>7</w:t>
        </w:r>
        <w:r w:rsidR="006A53FA">
          <w:rPr>
            <w:noProof/>
            <w:webHidden/>
          </w:rPr>
          <w:fldChar w:fldCharType="end"/>
        </w:r>
      </w:hyperlink>
    </w:p>
    <w:p w:rsidR="006A53FA" w:rsidRDefault="003B21E8">
      <w:pPr>
        <w:pStyle w:val="Verzeichnis2"/>
        <w:rPr>
          <w:noProof/>
        </w:rPr>
      </w:pPr>
      <w:hyperlink w:anchor="_Toc499656395" w:history="1">
        <w:r w:rsidR="006A53FA" w:rsidRPr="0064066D">
          <w:rPr>
            <w:rStyle w:val="Hyperlink"/>
            <w:noProof/>
          </w:rPr>
          <w:t xml:space="preserve">CP.2 </w:t>
        </w:r>
        <w:r w:rsidR="002841F9">
          <w:rPr>
            <w:rStyle w:val="Hyperlink"/>
            <w:noProof/>
          </w:rPr>
          <w:t xml:space="preserve">Was soll ich tun, wenn ich für die Bearbeitung der </w:t>
        </w:r>
        <w:r w:rsidR="002841F9" w:rsidRPr="002841F9">
          <w:rPr>
            <w:rStyle w:val="Hyperlink"/>
            <w:noProof/>
          </w:rPr>
          <w:t>“Anfrage zum Rentenbetrag”</w:t>
        </w:r>
        <w:r w:rsidR="006A53FA" w:rsidRPr="0064066D">
          <w:rPr>
            <w:rStyle w:val="Hyperlink"/>
            <w:noProof/>
          </w:rPr>
          <w:t xml:space="preserve"> - SED P11000 </w:t>
        </w:r>
        <w:r w:rsidR="002841F9">
          <w:rPr>
            <w:rStyle w:val="Hyperlink"/>
            <w:noProof/>
          </w:rPr>
          <w:t>als Gegenpartei zuständig bin</w:t>
        </w:r>
        <w:r w:rsidR="006A53FA" w:rsidRPr="0064066D">
          <w:rPr>
            <w:rStyle w:val="Hyperlink"/>
            <w:noProof/>
          </w:rPr>
          <w:t>?</w:t>
        </w:r>
        <w:r w:rsidR="006A53FA">
          <w:rPr>
            <w:noProof/>
            <w:webHidden/>
          </w:rPr>
          <w:tab/>
        </w:r>
        <w:r w:rsidR="006A53FA">
          <w:rPr>
            <w:noProof/>
            <w:webHidden/>
          </w:rPr>
          <w:fldChar w:fldCharType="begin"/>
        </w:r>
        <w:r w:rsidR="006A53FA">
          <w:rPr>
            <w:noProof/>
            <w:webHidden/>
          </w:rPr>
          <w:instrText xml:space="preserve"> PAGEREF _Toc499656395 \h </w:instrText>
        </w:r>
        <w:r w:rsidR="006A53FA">
          <w:rPr>
            <w:noProof/>
            <w:webHidden/>
          </w:rPr>
        </w:r>
        <w:r w:rsidR="006A53FA">
          <w:rPr>
            <w:noProof/>
            <w:webHidden/>
          </w:rPr>
          <w:fldChar w:fldCharType="separate"/>
        </w:r>
        <w:r w:rsidR="00997714">
          <w:rPr>
            <w:noProof/>
            <w:webHidden/>
          </w:rPr>
          <w:t>7</w:t>
        </w:r>
        <w:r w:rsidR="006A53FA">
          <w:rPr>
            <w:noProof/>
            <w:webHidden/>
          </w:rPr>
          <w:fldChar w:fldCharType="end"/>
        </w:r>
      </w:hyperlink>
    </w:p>
    <w:p w:rsidR="006A53FA" w:rsidRDefault="003B21E8">
      <w:pPr>
        <w:pStyle w:val="Verzeichnis2"/>
        <w:rPr>
          <w:noProof/>
        </w:rPr>
      </w:pPr>
      <w:hyperlink w:anchor="_Toc499656396" w:history="1">
        <w:r w:rsidR="006A53FA" w:rsidRPr="0064066D">
          <w:rPr>
            <w:rStyle w:val="Hyperlink"/>
            <w:noProof/>
          </w:rPr>
          <w:t xml:space="preserve">CP.3 </w:t>
        </w:r>
        <w:r w:rsidR="002841F9">
          <w:rPr>
            <w:rStyle w:val="Hyperlink"/>
            <w:noProof/>
          </w:rPr>
          <w:t xml:space="preserve">Was soll ich tun, wenn ich </w:t>
        </w:r>
        <w:r w:rsidR="002841F9" w:rsidRPr="002841F9">
          <w:rPr>
            <w:rStyle w:val="Hyperlink"/>
            <w:noProof/>
          </w:rPr>
          <w:t>“Angaben zur Rentenzulage</w:t>
        </w:r>
        <w:r w:rsidR="002841F9">
          <w:rPr>
            <w:rStyle w:val="Hyperlink"/>
            <w:noProof/>
          </w:rPr>
          <w:t>”</w:t>
        </w:r>
        <w:r w:rsidR="006A53FA" w:rsidRPr="0064066D">
          <w:rPr>
            <w:rStyle w:val="Hyperlink"/>
            <w:noProof/>
          </w:rPr>
          <w:t xml:space="preserve"> - SED P13000</w:t>
        </w:r>
        <w:r w:rsidR="002841F9">
          <w:rPr>
            <w:rStyle w:val="Hyperlink"/>
            <w:noProof/>
          </w:rPr>
          <w:t xml:space="preserve"> erhalten habe</w:t>
        </w:r>
        <w:r w:rsidR="006A53FA" w:rsidRPr="0064066D">
          <w:rPr>
            <w:rStyle w:val="Hyperlink"/>
            <w:noProof/>
          </w:rPr>
          <w:t>?</w:t>
        </w:r>
        <w:r w:rsidR="00715554">
          <w:rPr>
            <w:rStyle w:val="Hyperlink"/>
            <w:noProof/>
          </w:rPr>
          <w:t>.</w:t>
        </w:r>
        <w:r w:rsidR="006A53FA">
          <w:rPr>
            <w:noProof/>
            <w:webHidden/>
          </w:rPr>
          <w:fldChar w:fldCharType="begin"/>
        </w:r>
        <w:r w:rsidR="006A53FA">
          <w:rPr>
            <w:noProof/>
            <w:webHidden/>
          </w:rPr>
          <w:instrText xml:space="preserve"> PAGEREF _Toc499656396 \h </w:instrText>
        </w:r>
        <w:r w:rsidR="006A53FA">
          <w:rPr>
            <w:noProof/>
            <w:webHidden/>
          </w:rPr>
        </w:r>
        <w:r w:rsidR="006A53FA">
          <w:rPr>
            <w:noProof/>
            <w:webHidden/>
          </w:rPr>
          <w:fldChar w:fldCharType="separate"/>
        </w:r>
        <w:r w:rsidR="00997714">
          <w:rPr>
            <w:noProof/>
            <w:webHidden/>
          </w:rPr>
          <w:t>8</w:t>
        </w:r>
        <w:r w:rsidR="006A53FA">
          <w:rPr>
            <w:noProof/>
            <w:webHidden/>
          </w:rPr>
          <w:fldChar w:fldCharType="end"/>
        </w:r>
      </w:hyperlink>
    </w:p>
    <w:p w:rsidR="006A53FA" w:rsidRDefault="003B21E8">
      <w:pPr>
        <w:pStyle w:val="Verzeichnis1"/>
        <w:rPr>
          <w:noProof/>
        </w:rPr>
      </w:pPr>
      <w:hyperlink w:anchor="_Toc499656397" w:history="1">
        <w:r w:rsidR="002841F9" w:rsidRPr="002841F9">
          <w:rPr>
            <w:rStyle w:val="Hyperlink"/>
            <w:noProof/>
          </w:rPr>
          <w:t>In diesem Prozess verwendete strukturierte elektronische Dokumente (SEDs)</w:t>
        </w:r>
        <w:r w:rsidR="006A53FA">
          <w:rPr>
            <w:noProof/>
            <w:webHidden/>
          </w:rPr>
          <w:tab/>
        </w:r>
      </w:hyperlink>
      <w:r w:rsidR="00D47706">
        <w:rPr>
          <w:noProof/>
        </w:rPr>
        <w:t>9</w:t>
      </w:r>
    </w:p>
    <w:p w:rsidR="006A53FA" w:rsidRDefault="003B21E8">
      <w:pPr>
        <w:pStyle w:val="Verzeichnis1"/>
        <w:rPr>
          <w:noProof/>
        </w:rPr>
      </w:pPr>
      <w:hyperlink w:anchor="_Toc499656398" w:history="1">
        <w:r w:rsidR="002841F9" w:rsidRPr="002841F9">
          <w:rPr>
            <w:rStyle w:val="Hyperlink"/>
            <w:rFonts w:cstheme="minorHAnsi"/>
            <w:noProof/>
          </w:rPr>
          <w:t>Horizontale Subprozesse</w:t>
        </w:r>
        <w:r w:rsidR="006A53FA">
          <w:rPr>
            <w:noProof/>
            <w:webHidden/>
          </w:rPr>
          <w:tab/>
        </w:r>
        <w:r w:rsidR="006A53FA">
          <w:rPr>
            <w:noProof/>
            <w:webHidden/>
          </w:rPr>
          <w:fldChar w:fldCharType="begin"/>
        </w:r>
        <w:r w:rsidR="006A53FA">
          <w:rPr>
            <w:noProof/>
            <w:webHidden/>
          </w:rPr>
          <w:instrText xml:space="preserve"> PAGEREF _Toc499656398 \h </w:instrText>
        </w:r>
        <w:r w:rsidR="006A53FA">
          <w:rPr>
            <w:noProof/>
            <w:webHidden/>
          </w:rPr>
        </w:r>
        <w:r w:rsidR="006A53FA">
          <w:rPr>
            <w:noProof/>
            <w:webHidden/>
          </w:rPr>
          <w:fldChar w:fldCharType="separate"/>
        </w:r>
        <w:r w:rsidR="00997714">
          <w:rPr>
            <w:b/>
            <w:bCs/>
            <w:noProof/>
            <w:webHidden/>
            <w:lang w:val="de-DE"/>
          </w:rPr>
          <w:t>Fehler! Textmarke nicht definiert.</w:t>
        </w:r>
        <w:r w:rsidR="006A53FA">
          <w:rPr>
            <w:noProof/>
            <w:webHidden/>
          </w:rPr>
          <w:fldChar w:fldCharType="end"/>
        </w:r>
      </w:hyperlink>
      <w:r w:rsidR="00D47706">
        <w:rPr>
          <w:noProof/>
        </w:rPr>
        <w:t>9</w:t>
      </w:r>
    </w:p>
    <w:p w:rsidR="006A53FA" w:rsidRDefault="003B21E8">
      <w:pPr>
        <w:pStyle w:val="Verzeichnis1"/>
        <w:rPr>
          <w:noProof/>
        </w:rPr>
      </w:pPr>
      <w:hyperlink w:anchor="_Toc499656399" w:history="1">
        <w:r w:rsidR="002841F9" w:rsidRPr="002841F9">
          <w:rPr>
            <w:rStyle w:val="Hyperlink"/>
            <w:rFonts w:cstheme="minorHAnsi"/>
            <w:noProof/>
          </w:rPr>
          <w:t>Administrative Subprozesse</w:t>
        </w:r>
        <w:r w:rsidR="006A53FA">
          <w:rPr>
            <w:noProof/>
            <w:webHidden/>
          </w:rPr>
          <w:tab/>
        </w:r>
        <w:r w:rsidR="00D47706">
          <w:rPr>
            <w:noProof/>
            <w:webHidden/>
          </w:rPr>
          <w:t>9</w:t>
        </w:r>
        <w:r w:rsidR="006A53FA">
          <w:rPr>
            <w:noProof/>
            <w:webHidden/>
          </w:rPr>
          <w:fldChar w:fldCharType="begin"/>
        </w:r>
        <w:r w:rsidR="006A53FA">
          <w:rPr>
            <w:noProof/>
            <w:webHidden/>
          </w:rPr>
          <w:instrText xml:space="preserve"> PAGEREF _Toc499656399 \h </w:instrText>
        </w:r>
        <w:r w:rsidR="006A53FA">
          <w:rPr>
            <w:noProof/>
            <w:webHidden/>
          </w:rPr>
        </w:r>
        <w:r w:rsidR="006A53FA">
          <w:rPr>
            <w:noProof/>
            <w:webHidden/>
          </w:rPr>
          <w:fldChar w:fldCharType="separate"/>
        </w:r>
        <w:r w:rsidR="00997714">
          <w:rPr>
            <w:b/>
            <w:bCs/>
            <w:noProof/>
            <w:webHidden/>
            <w:lang w:val="de-DE"/>
          </w:rPr>
          <w:t>Fehler! Textmarke nicht definiert.</w:t>
        </w:r>
        <w:r w:rsidR="006A53FA">
          <w:rPr>
            <w:noProof/>
            <w:webHidden/>
          </w:rPr>
          <w:fldChar w:fldCharType="end"/>
        </w:r>
      </w:hyperlink>
    </w:p>
    <w:p w:rsidR="00B9075A" w:rsidRPr="008A0E4F" w:rsidRDefault="00E04E95" w:rsidP="00BF7439">
      <w:pPr>
        <w:spacing w:after="120"/>
        <w:rPr>
          <w:rStyle w:val="Hyperlink"/>
          <w:u w:val="none"/>
        </w:rPr>
      </w:pPr>
      <w:r w:rsidRPr="008A0E4F">
        <w:fldChar w:fldCharType="end"/>
      </w:r>
    </w:p>
    <w:p w:rsidR="0005743C" w:rsidRPr="008A0E4F" w:rsidRDefault="0005743C">
      <w:pPr>
        <w:rPr>
          <w:i/>
        </w:rPr>
      </w:pPr>
      <w:r w:rsidRPr="008A0E4F">
        <w:rPr>
          <w:i/>
        </w:rPr>
        <w:br w:type="page"/>
      </w:r>
    </w:p>
    <w:p w:rsidR="0005743C" w:rsidRPr="008A0E4F" w:rsidRDefault="00E836E5" w:rsidP="0005743C">
      <w:pPr>
        <w:rPr>
          <w:rFonts w:ascii="Verdana" w:eastAsia="Times New Roman" w:hAnsi="Verdana" w:cstheme="minorHAnsi"/>
          <w:b/>
          <w:bCs/>
          <w:color w:val="000000"/>
          <w:sz w:val="20"/>
          <w:szCs w:val="20"/>
          <w:u w:val="single"/>
        </w:rPr>
      </w:pPr>
      <w:proofErr w:type="spellStart"/>
      <w:r>
        <w:rPr>
          <w:rFonts w:ascii="Verdana" w:eastAsia="Times New Roman" w:hAnsi="Verdana" w:cs="Calibri"/>
          <w:b/>
          <w:bCs/>
          <w:color w:val="000000"/>
          <w:sz w:val="20"/>
          <w:szCs w:val="20"/>
          <w:u w:val="single"/>
        </w:rPr>
        <w:lastRenderedPageBreak/>
        <w:t>Dokumenthistorie</w:t>
      </w:r>
      <w:proofErr w:type="spellEnd"/>
      <w:r w:rsidRPr="00662450">
        <w:rPr>
          <w:rFonts w:ascii="Verdana" w:eastAsia="Times New Roman" w:hAnsi="Verdana" w:cs="Calibri"/>
          <w:b/>
          <w:bCs/>
          <w:color w:val="000000"/>
          <w:sz w:val="20"/>
          <w:szCs w:val="20"/>
          <w:u w:val="single"/>
        </w:rPr>
        <w:t>:</w:t>
      </w:r>
      <w:r w:rsidR="0005743C" w:rsidRPr="008A0E4F">
        <w:rPr>
          <w:rFonts w:ascii="Verdana" w:eastAsia="Times New Roman" w:hAnsi="Verdana" w:cstheme="minorHAnsi"/>
          <w:b/>
          <w:bCs/>
          <w:color w:val="000000"/>
          <w:sz w:val="20"/>
          <w:szCs w:val="20"/>
          <w:u w:val="single"/>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705"/>
        <w:gridCol w:w="1280"/>
        <w:gridCol w:w="1689"/>
        <w:gridCol w:w="4388"/>
      </w:tblGrid>
      <w:tr w:rsidR="00E836E5" w:rsidRPr="008A0E4F" w:rsidTr="00E836E5">
        <w:tc>
          <w:tcPr>
            <w:tcW w:w="941" w:type="pct"/>
            <w:shd w:val="clear" w:color="auto" w:fill="D9D9D9"/>
          </w:tcPr>
          <w:p w:rsidR="00E836E5" w:rsidRPr="000431C1" w:rsidRDefault="00E836E5" w:rsidP="00E836E5">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Überarbeitung</w:t>
            </w:r>
            <w:proofErr w:type="spellEnd"/>
          </w:p>
        </w:tc>
        <w:tc>
          <w:tcPr>
            <w:tcW w:w="706" w:type="pct"/>
            <w:shd w:val="clear" w:color="auto" w:fill="D9D9D9"/>
          </w:tcPr>
          <w:p w:rsidR="00E836E5" w:rsidRPr="000431C1" w:rsidRDefault="00E836E5" w:rsidP="00E836E5">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Datum</w:t>
            </w:r>
          </w:p>
        </w:tc>
        <w:tc>
          <w:tcPr>
            <w:tcW w:w="932" w:type="pct"/>
            <w:shd w:val="clear" w:color="auto" w:fill="D9D9D9"/>
          </w:tcPr>
          <w:p w:rsidR="00E836E5" w:rsidRPr="000431C1" w:rsidRDefault="00E836E5" w:rsidP="00E836E5">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Erstellt</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durch</w:t>
            </w:r>
            <w:proofErr w:type="spellEnd"/>
          </w:p>
        </w:tc>
        <w:tc>
          <w:tcPr>
            <w:tcW w:w="2422" w:type="pct"/>
            <w:shd w:val="clear" w:color="auto" w:fill="D9D9D9"/>
          </w:tcPr>
          <w:p w:rsidR="00E836E5" w:rsidRPr="000431C1" w:rsidRDefault="00E836E5" w:rsidP="00E836E5">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Kurzbeschreibung</w:t>
            </w:r>
            <w:proofErr w:type="spellEnd"/>
            <w:r>
              <w:rPr>
                <w:rFonts w:ascii="Verdana" w:eastAsia="Times New Roman" w:hAnsi="Verdana" w:cstheme="minorHAnsi"/>
                <w:b/>
                <w:bCs/>
                <w:color w:val="000000"/>
                <w:sz w:val="20"/>
                <w:szCs w:val="20"/>
              </w:rPr>
              <w:t xml:space="preserve"> der </w:t>
            </w:r>
            <w:proofErr w:type="spellStart"/>
            <w:r>
              <w:rPr>
                <w:rFonts w:ascii="Verdana" w:eastAsia="Times New Roman" w:hAnsi="Verdana" w:cstheme="minorHAnsi"/>
                <w:b/>
                <w:bCs/>
                <w:color w:val="000000"/>
                <w:sz w:val="20"/>
                <w:szCs w:val="20"/>
              </w:rPr>
              <w:t>Änderungen</w:t>
            </w:r>
            <w:proofErr w:type="spellEnd"/>
          </w:p>
        </w:tc>
      </w:tr>
      <w:tr w:rsidR="00E836E5" w:rsidRPr="008A0E4F" w:rsidTr="00E836E5">
        <w:tc>
          <w:tcPr>
            <w:tcW w:w="941" w:type="pct"/>
            <w:shd w:val="clear" w:color="auto" w:fill="auto"/>
          </w:tcPr>
          <w:p w:rsidR="00E836E5" w:rsidRPr="008A0E4F" w:rsidRDefault="00E836E5" w:rsidP="00E836E5">
            <w:pPr>
              <w:spacing w:after="0"/>
              <w:rPr>
                <w:rFonts w:ascii="Verdana" w:eastAsia="Times New Roman" w:hAnsi="Verdana" w:cstheme="minorHAnsi"/>
                <w:bCs/>
                <w:color w:val="000000"/>
                <w:sz w:val="20"/>
                <w:szCs w:val="20"/>
              </w:rPr>
            </w:pPr>
            <w:r w:rsidRPr="008A0E4F">
              <w:rPr>
                <w:rFonts w:ascii="Verdana" w:eastAsia="Times New Roman" w:hAnsi="Verdana" w:cstheme="minorHAnsi"/>
                <w:bCs/>
                <w:color w:val="000000"/>
                <w:sz w:val="20"/>
                <w:szCs w:val="20"/>
              </w:rPr>
              <w:t>V0.1</w:t>
            </w:r>
          </w:p>
        </w:tc>
        <w:tc>
          <w:tcPr>
            <w:tcW w:w="706" w:type="pct"/>
            <w:shd w:val="clear" w:color="auto" w:fill="auto"/>
          </w:tcPr>
          <w:p w:rsidR="00E836E5" w:rsidRPr="008A0E4F" w:rsidRDefault="00E836E5" w:rsidP="00E836E5">
            <w:pPr>
              <w:spacing w:after="0"/>
              <w:rPr>
                <w:rFonts w:ascii="Verdana" w:eastAsia="Times New Roman" w:hAnsi="Verdana" w:cstheme="minorHAnsi"/>
                <w:bCs/>
                <w:color w:val="000000"/>
                <w:sz w:val="20"/>
                <w:szCs w:val="20"/>
              </w:rPr>
            </w:pPr>
            <w:r w:rsidRPr="008A0E4F">
              <w:rPr>
                <w:rFonts w:ascii="Verdana" w:eastAsia="Times New Roman" w:hAnsi="Verdana" w:cstheme="minorHAnsi"/>
                <w:bCs/>
                <w:color w:val="000000"/>
                <w:sz w:val="20"/>
                <w:szCs w:val="20"/>
              </w:rPr>
              <w:t>08/08/2017</w:t>
            </w:r>
          </w:p>
        </w:tc>
        <w:tc>
          <w:tcPr>
            <w:tcW w:w="932" w:type="pct"/>
            <w:shd w:val="clear" w:color="auto" w:fill="auto"/>
          </w:tcPr>
          <w:p w:rsidR="00E836E5" w:rsidRPr="008A0E4F" w:rsidRDefault="00E836E5" w:rsidP="00E836E5">
            <w:pPr>
              <w:spacing w:after="0"/>
              <w:rPr>
                <w:rFonts w:ascii="Verdana" w:eastAsia="Times New Roman" w:hAnsi="Verdana" w:cstheme="minorHAnsi"/>
                <w:bCs/>
                <w:color w:val="000000"/>
                <w:sz w:val="20"/>
                <w:szCs w:val="20"/>
              </w:rPr>
            </w:pPr>
            <w:proofErr w:type="spellStart"/>
            <w:r w:rsidRPr="008A0E4F">
              <w:rPr>
                <w:rFonts w:ascii="Verdana" w:eastAsia="Times New Roman" w:hAnsi="Verdana" w:cstheme="minorHAnsi"/>
                <w:bCs/>
                <w:color w:val="000000"/>
                <w:sz w:val="20"/>
                <w:szCs w:val="20"/>
              </w:rPr>
              <w:t>Se</w:t>
            </w:r>
            <w:r>
              <w:rPr>
                <w:rFonts w:ascii="Verdana" w:eastAsia="Times New Roman" w:hAnsi="Verdana" w:cstheme="minorHAnsi"/>
                <w:bCs/>
                <w:color w:val="000000"/>
                <w:sz w:val="20"/>
                <w:szCs w:val="20"/>
              </w:rPr>
              <w:t>k</w:t>
            </w:r>
            <w:r w:rsidRPr="008A0E4F">
              <w:rPr>
                <w:rFonts w:ascii="Verdana" w:eastAsia="Times New Roman" w:hAnsi="Verdana" w:cstheme="minorHAnsi"/>
                <w:bCs/>
                <w:color w:val="000000"/>
                <w:sz w:val="20"/>
                <w:szCs w:val="20"/>
              </w:rPr>
              <w:t>retariat</w:t>
            </w:r>
            <w:proofErr w:type="spellEnd"/>
            <w:r w:rsidRPr="008A0E4F">
              <w:rPr>
                <w:rFonts w:ascii="Verdana" w:eastAsia="Times New Roman" w:hAnsi="Verdana" w:cstheme="minorHAnsi"/>
                <w:bCs/>
                <w:color w:val="000000"/>
                <w:sz w:val="20"/>
                <w:szCs w:val="20"/>
              </w:rPr>
              <w:t xml:space="preserve"> </w:t>
            </w:r>
          </w:p>
        </w:tc>
        <w:tc>
          <w:tcPr>
            <w:tcW w:w="2422" w:type="pct"/>
            <w:shd w:val="clear" w:color="auto" w:fill="auto"/>
          </w:tcPr>
          <w:p w:rsidR="00E836E5" w:rsidRPr="008A0E4F" w:rsidRDefault="00E836E5" w:rsidP="00E836E5">
            <w:pPr>
              <w:spacing w:after="0"/>
              <w:jc w:val="both"/>
              <w:rPr>
                <w:rFonts w:ascii="Verdana" w:eastAsia="Times New Roman" w:hAnsi="Verdana" w:cstheme="minorHAnsi"/>
                <w:bCs/>
                <w:color w:val="000000"/>
                <w:sz w:val="20"/>
                <w:szCs w:val="20"/>
              </w:rPr>
            </w:pPr>
            <w:r w:rsidRPr="00680097">
              <w:rPr>
                <w:rFonts w:ascii="Verdana" w:eastAsia="Times New Roman" w:hAnsi="Verdana" w:cstheme="minorHAnsi"/>
                <w:bCs/>
                <w:color w:val="000000"/>
                <w:sz w:val="20"/>
                <w:szCs w:val="20"/>
                <w:lang w:val="de-AT"/>
              </w:rPr>
              <w:t xml:space="preserve">Erster Entwurf </w:t>
            </w:r>
            <w:r>
              <w:rPr>
                <w:rFonts w:ascii="Verdana" w:eastAsia="Times New Roman" w:hAnsi="Verdana" w:cstheme="minorHAnsi"/>
                <w:bCs/>
                <w:color w:val="000000"/>
                <w:sz w:val="20"/>
                <w:szCs w:val="20"/>
                <w:lang w:val="de-AT"/>
              </w:rPr>
              <w:t xml:space="preserve">des Dokuments </w:t>
            </w:r>
            <w:r w:rsidRPr="00680097">
              <w:rPr>
                <w:rFonts w:ascii="Verdana" w:eastAsia="Times New Roman" w:hAnsi="Verdana" w:cstheme="minorHAnsi"/>
                <w:bCs/>
                <w:color w:val="000000"/>
                <w:sz w:val="20"/>
                <w:szCs w:val="20"/>
                <w:lang w:val="de-AT"/>
              </w:rPr>
              <w:t xml:space="preserve">zur Überprüfung </w:t>
            </w:r>
            <w:r>
              <w:rPr>
                <w:rFonts w:ascii="Verdana" w:eastAsia="Times New Roman" w:hAnsi="Verdana" w:cstheme="minorHAnsi"/>
                <w:bCs/>
                <w:color w:val="000000"/>
                <w:sz w:val="20"/>
                <w:szCs w:val="20"/>
                <w:lang w:val="de-AT"/>
              </w:rPr>
              <w:t>an die Renten</w:t>
            </w:r>
            <w:r w:rsidRPr="00680097">
              <w:rPr>
                <w:rFonts w:ascii="Verdana" w:eastAsia="Times New Roman" w:hAnsi="Verdana" w:cstheme="minorHAnsi"/>
                <w:bCs/>
                <w:color w:val="000000"/>
                <w:sz w:val="20"/>
                <w:szCs w:val="20"/>
                <w:lang w:val="de-AT"/>
              </w:rPr>
              <w:t xml:space="preserve"> Ad Hoc Gruppe vorgelegt.</w:t>
            </w:r>
          </w:p>
        </w:tc>
      </w:tr>
      <w:tr w:rsidR="00E836E5" w:rsidRPr="008A0E4F" w:rsidTr="00E836E5">
        <w:tc>
          <w:tcPr>
            <w:tcW w:w="941" w:type="pct"/>
            <w:shd w:val="clear" w:color="auto" w:fill="auto"/>
          </w:tcPr>
          <w:p w:rsidR="00E836E5" w:rsidRPr="008A0E4F" w:rsidRDefault="00E836E5" w:rsidP="00E836E5">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V 0.2</w:t>
            </w:r>
          </w:p>
        </w:tc>
        <w:tc>
          <w:tcPr>
            <w:tcW w:w="706" w:type="pct"/>
            <w:shd w:val="clear" w:color="auto" w:fill="auto"/>
          </w:tcPr>
          <w:p w:rsidR="00E836E5" w:rsidRPr="008A0E4F" w:rsidRDefault="00E836E5" w:rsidP="00E836E5">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07/11/2017</w:t>
            </w:r>
          </w:p>
        </w:tc>
        <w:tc>
          <w:tcPr>
            <w:tcW w:w="932" w:type="pct"/>
            <w:shd w:val="clear" w:color="auto" w:fill="auto"/>
          </w:tcPr>
          <w:p w:rsidR="00E836E5" w:rsidRPr="008A0E4F" w:rsidRDefault="00E836E5" w:rsidP="00E836E5">
            <w:pPr>
              <w:spacing w:after="0"/>
              <w:rPr>
                <w:rFonts w:ascii="Verdana" w:eastAsia="Times New Roman" w:hAnsi="Verdana" w:cstheme="minorHAnsi"/>
                <w:bCs/>
                <w:color w:val="000000"/>
                <w:sz w:val="20"/>
                <w:szCs w:val="20"/>
              </w:rPr>
            </w:pPr>
            <w:proofErr w:type="spellStart"/>
            <w:r w:rsidRPr="008A0E4F">
              <w:rPr>
                <w:rFonts w:ascii="Verdana" w:eastAsia="Times New Roman" w:hAnsi="Verdana" w:cstheme="minorHAnsi"/>
                <w:bCs/>
                <w:color w:val="000000"/>
                <w:sz w:val="20"/>
                <w:szCs w:val="20"/>
              </w:rPr>
              <w:t>Se</w:t>
            </w:r>
            <w:r>
              <w:rPr>
                <w:rFonts w:ascii="Verdana" w:eastAsia="Times New Roman" w:hAnsi="Verdana" w:cstheme="minorHAnsi"/>
                <w:bCs/>
                <w:color w:val="000000"/>
                <w:sz w:val="20"/>
                <w:szCs w:val="20"/>
              </w:rPr>
              <w:t>k</w:t>
            </w:r>
            <w:r w:rsidRPr="008A0E4F">
              <w:rPr>
                <w:rFonts w:ascii="Verdana" w:eastAsia="Times New Roman" w:hAnsi="Verdana" w:cstheme="minorHAnsi"/>
                <w:bCs/>
                <w:color w:val="000000"/>
                <w:sz w:val="20"/>
                <w:szCs w:val="20"/>
              </w:rPr>
              <w:t>retariat</w:t>
            </w:r>
            <w:proofErr w:type="spellEnd"/>
          </w:p>
        </w:tc>
        <w:tc>
          <w:tcPr>
            <w:tcW w:w="2422" w:type="pct"/>
            <w:shd w:val="clear" w:color="auto" w:fill="auto"/>
          </w:tcPr>
          <w:p w:rsidR="00E836E5" w:rsidRPr="008A0E4F" w:rsidRDefault="00E836E5" w:rsidP="00E836E5">
            <w:pPr>
              <w:spacing w:after="0"/>
              <w:jc w:val="both"/>
              <w:rPr>
                <w:rFonts w:ascii="Verdana" w:eastAsia="Times New Roman" w:hAnsi="Verdana" w:cstheme="minorHAnsi"/>
                <w:bCs/>
                <w:color w:val="000000"/>
                <w:sz w:val="20"/>
                <w:szCs w:val="20"/>
              </w:rPr>
            </w:pPr>
            <w:r w:rsidRPr="00680097">
              <w:rPr>
                <w:rFonts w:ascii="Verdana" w:eastAsia="Times New Roman" w:hAnsi="Verdana" w:cs="Calibri"/>
                <w:bCs/>
                <w:color w:val="000000"/>
                <w:sz w:val="20"/>
                <w:szCs w:val="20"/>
                <w:lang w:val="de-AT"/>
              </w:rPr>
              <w:t xml:space="preserve">Erhaltene Kommentare </w:t>
            </w:r>
            <w:r>
              <w:rPr>
                <w:rFonts w:ascii="Verdana" w:eastAsia="Times New Roman" w:hAnsi="Verdana" w:cs="Calibri"/>
                <w:bCs/>
                <w:color w:val="000000"/>
                <w:sz w:val="20"/>
                <w:szCs w:val="20"/>
                <w:lang w:val="de-AT"/>
              </w:rPr>
              <w:t xml:space="preserve">und Updates </w:t>
            </w:r>
            <w:r w:rsidRPr="00680097">
              <w:rPr>
                <w:rFonts w:ascii="Verdana" w:eastAsia="Times New Roman" w:hAnsi="Verdana" w:cs="Calibri"/>
                <w:bCs/>
                <w:color w:val="000000"/>
                <w:sz w:val="20"/>
                <w:szCs w:val="20"/>
                <w:lang w:val="de-AT"/>
              </w:rPr>
              <w:t xml:space="preserve">der AHG </w:t>
            </w:r>
            <w:r>
              <w:rPr>
                <w:rFonts w:ascii="Verdana" w:eastAsia="Times New Roman" w:hAnsi="Verdana" w:cs="Calibri"/>
                <w:bCs/>
                <w:color w:val="000000"/>
                <w:sz w:val="20"/>
                <w:szCs w:val="20"/>
                <w:lang w:val="de-AT"/>
              </w:rPr>
              <w:t>eingearbeitet.</w:t>
            </w:r>
          </w:p>
        </w:tc>
      </w:tr>
      <w:tr w:rsidR="00E836E5" w:rsidRPr="008A0E4F" w:rsidTr="00E836E5">
        <w:tc>
          <w:tcPr>
            <w:tcW w:w="941" w:type="pct"/>
            <w:shd w:val="clear" w:color="auto" w:fill="auto"/>
          </w:tcPr>
          <w:p w:rsidR="00E836E5" w:rsidRDefault="00E836E5" w:rsidP="00E836E5">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V 0.99</w:t>
            </w:r>
          </w:p>
        </w:tc>
        <w:tc>
          <w:tcPr>
            <w:tcW w:w="706" w:type="pct"/>
            <w:shd w:val="clear" w:color="auto" w:fill="auto"/>
          </w:tcPr>
          <w:p w:rsidR="00E836E5" w:rsidRDefault="00E836E5" w:rsidP="00E836E5">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04/12/2017</w:t>
            </w:r>
          </w:p>
        </w:tc>
        <w:tc>
          <w:tcPr>
            <w:tcW w:w="932" w:type="pct"/>
            <w:shd w:val="clear" w:color="auto" w:fill="auto"/>
          </w:tcPr>
          <w:p w:rsidR="00E836E5" w:rsidRPr="008A0E4F" w:rsidRDefault="00E836E5" w:rsidP="00E836E5">
            <w:pPr>
              <w:spacing w:after="0"/>
              <w:rPr>
                <w:rFonts w:ascii="Verdana" w:eastAsia="Times New Roman" w:hAnsi="Verdana" w:cstheme="minorHAnsi"/>
                <w:bCs/>
                <w:color w:val="000000"/>
                <w:sz w:val="20"/>
                <w:szCs w:val="20"/>
              </w:rPr>
            </w:pPr>
            <w:proofErr w:type="spellStart"/>
            <w:r w:rsidRPr="008A0E4F">
              <w:rPr>
                <w:rFonts w:ascii="Verdana" w:eastAsia="Times New Roman" w:hAnsi="Verdana" w:cstheme="minorHAnsi"/>
                <w:bCs/>
                <w:color w:val="000000"/>
                <w:sz w:val="20"/>
                <w:szCs w:val="20"/>
              </w:rPr>
              <w:t>Se</w:t>
            </w:r>
            <w:r>
              <w:rPr>
                <w:rFonts w:ascii="Verdana" w:eastAsia="Times New Roman" w:hAnsi="Verdana" w:cstheme="minorHAnsi"/>
                <w:bCs/>
                <w:color w:val="000000"/>
                <w:sz w:val="20"/>
                <w:szCs w:val="20"/>
              </w:rPr>
              <w:t>k</w:t>
            </w:r>
            <w:r w:rsidRPr="008A0E4F">
              <w:rPr>
                <w:rFonts w:ascii="Verdana" w:eastAsia="Times New Roman" w:hAnsi="Verdana" w:cstheme="minorHAnsi"/>
                <w:bCs/>
                <w:color w:val="000000"/>
                <w:sz w:val="20"/>
                <w:szCs w:val="20"/>
              </w:rPr>
              <w:t>retariat</w:t>
            </w:r>
            <w:proofErr w:type="spellEnd"/>
          </w:p>
        </w:tc>
        <w:tc>
          <w:tcPr>
            <w:tcW w:w="2422" w:type="pct"/>
            <w:shd w:val="clear" w:color="auto" w:fill="auto"/>
          </w:tcPr>
          <w:p w:rsidR="00E836E5" w:rsidRPr="00843A71" w:rsidRDefault="00E836E5" w:rsidP="00E836E5">
            <w:pPr>
              <w:spacing w:after="0"/>
              <w:rPr>
                <w:rFonts w:ascii="Verdana" w:eastAsia="Times New Roman" w:hAnsi="Verdana" w:cstheme="minorHAnsi"/>
                <w:bCs/>
                <w:sz w:val="20"/>
                <w:szCs w:val="20"/>
              </w:rPr>
            </w:pPr>
            <w:r w:rsidRPr="00C03B59">
              <w:rPr>
                <w:rFonts w:ascii="Verdana" w:hAnsi="Verdana"/>
                <w:color w:val="000000"/>
                <w:sz w:val="20"/>
                <w:szCs w:val="20"/>
                <w:lang w:val="de-AT"/>
              </w:rPr>
              <w:t xml:space="preserve">Umsetzung </w:t>
            </w:r>
            <w:r>
              <w:rPr>
                <w:rFonts w:ascii="Verdana" w:hAnsi="Verdana"/>
                <w:color w:val="000000"/>
                <w:sz w:val="20"/>
                <w:szCs w:val="20"/>
                <w:lang w:val="de-AT"/>
              </w:rPr>
              <w:t xml:space="preserve">der </w:t>
            </w:r>
            <w:r w:rsidRPr="00C03B59">
              <w:rPr>
                <w:rFonts w:ascii="Verdana" w:hAnsi="Verdana"/>
                <w:color w:val="000000"/>
                <w:sz w:val="20"/>
                <w:szCs w:val="20"/>
                <w:lang w:val="de-AT"/>
              </w:rPr>
              <w:t xml:space="preserve">Änderungen und Updates </w:t>
            </w:r>
            <w:r>
              <w:rPr>
                <w:rFonts w:ascii="Verdana" w:hAnsi="Verdana"/>
                <w:color w:val="000000"/>
                <w:sz w:val="20"/>
                <w:szCs w:val="20"/>
                <w:lang w:val="de-AT"/>
              </w:rPr>
              <w:t>gemäß der Prüfung der Verwaltungskommission</w:t>
            </w:r>
            <w:r>
              <w:rPr>
                <w:rFonts w:ascii="Verdana" w:eastAsia="Times New Roman" w:hAnsi="Verdana" w:cstheme="minorHAnsi"/>
                <w:bCs/>
                <w:color w:val="000000"/>
                <w:sz w:val="20"/>
                <w:szCs w:val="20"/>
              </w:rPr>
              <w:t xml:space="preserve">. </w:t>
            </w:r>
            <w:r w:rsidRPr="00C03B59">
              <w:rPr>
                <w:rFonts w:ascii="Verdana" w:hAnsi="Verdana"/>
                <w:color w:val="000000"/>
                <w:sz w:val="20"/>
                <w:szCs w:val="20"/>
                <w:lang w:val="de-AT"/>
              </w:rPr>
              <w:t xml:space="preserve">Version </w:t>
            </w:r>
            <w:r>
              <w:rPr>
                <w:rFonts w:ascii="Verdana" w:hAnsi="Verdana"/>
                <w:color w:val="000000"/>
                <w:sz w:val="20"/>
                <w:szCs w:val="20"/>
                <w:lang w:val="de-AT"/>
              </w:rPr>
              <w:t>eingereicht zur Genehmigung durch die Verwaltungskommission.</w:t>
            </w:r>
          </w:p>
        </w:tc>
      </w:tr>
      <w:tr w:rsidR="00E836E5" w:rsidRPr="008A0E4F" w:rsidTr="00E836E5">
        <w:tc>
          <w:tcPr>
            <w:tcW w:w="941" w:type="pct"/>
            <w:shd w:val="clear" w:color="auto" w:fill="auto"/>
          </w:tcPr>
          <w:p w:rsidR="00E836E5" w:rsidRDefault="00E836E5" w:rsidP="00E836E5">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V 1.0</w:t>
            </w:r>
          </w:p>
        </w:tc>
        <w:tc>
          <w:tcPr>
            <w:tcW w:w="706" w:type="pct"/>
            <w:shd w:val="clear" w:color="auto" w:fill="auto"/>
          </w:tcPr>
          <w:p w:rsidR="00E836E5" w:rsidRDefault="00E836E5" w:rsidP="00E836E5">
            <w:pPr>
              <w:spacing w:after="0"/>
              <w:rPr>
                <w:rFonts w:ascii="Verdana" w:eastAsia="Times New Roman" w:hAnsi="Verdana" w:cstheme="minorHAnsi"/>
                <w:bCs/>
                <w:color w:val="000000"/>
                <w:sz w:val="20"/>
                <w:szCs w:val="20"/>
              </w:rPr>
            </w:pPr>
            <w:r>
              <w:rPr>
                <w:rFonts w:ascii="Verdana" w:eastAsia="Times New Roman" w:hAnsi="Verdana" w:cstheme="minorHAnsi"/>
                <w:bCs/>
                <w:color w:val="000000"/>
                <w:sz w:val="20"/>
                <w:szCs w:val="20"/>
              </w:rPr>
              <w:t>19/12/2017</w:t>
            </w:r>
          </w:p>
        </w:tc>
        <w:tc>
          <w:tcPr>
            <w:tcW w:w="932" w:type="pct"/>
            <w:shd w:val="clear" w:color="auto" w:fill="auto"/>
          </w:tcPr>
          <w:p w:rsidR="00E836E5" w:rsidRPr="008A0E4F" w:rsidRDefault="00E836E5" w:rsidP="00E836E5">
            <w:pPr>
              <w:spacing w:after="0"/>
              <w:rPr>
                <w:rFonts w:ascii="Verdana" w:eastAsia="Times New Roman" w:hAnsi="Verdana" w:cstheme="minorHAnsi"/>
                <w:bCs/>
                <w:color w:val="000000"/>
                <w:sz w:val="20"/>
                <w:szCs w:val="20"/>
              </w:rPr>
            </w:pPr>
            <w:proofErr w:type="spellStart"/>
            <w:r w:rsidRPr="008A0E4F">
              <w:rPr>
                <w:rFonts w:ascii="Verdana" w:eastAsia="Times New Roman" w:hAnsi="Verdana" w:cstheme="minorHAnsi"/>
                <w:bCs/>
                <w:color w:val="000000"/>
                <w:sz w:val="20"/>
                <w:szCs w:val="20"/>
              </w:rPr>
              <w:t>Se</w:t>
            </w:r>
            <w:r>
              <w:rPr>
                <w:rFonts w:ascii="Verdana" w:eastAsia="Times New Roman" w:hAnsi="Verdana" w:cstheme="minorHAnsi"/>
                <w:bCs/>
                <w:color w:val="000000"/>
                <w:sz w:val="20"/>
                <w:szCs w:val="20"/>
              </w:rPr>
              <w:t>k</w:t>
            </w:r>
            <w:r w:rsidRPr="008A0E4F">
              <w:rPr>
                <w:rFonts w:ascii="Verdana" w:eastAsia="Times New Roman" w:hAnsi="Verdana" w:cstheme="minorHAnsi"/>
                <w:bCs/>
                <w:color w:val="000000"/>
                <w:sz w:val="20"/>
                <w:szCs w:val="20"/>
              </w:rPr>
              <w:t>retariat</w:t>
            </w:r>
            <w:proofErr w:type="spellEnd"/>
          </w:p>
        </w:tc>
        <w:tc>
          <w:tcPr>
            <w:tcW w:w="2422" w:type="pct"/>
            <w:shd w:val="clear" w:color="auto" w:fill="auto"/>
          </w:tcPr>
          <w:p w:rsidR="00E836E5" w:rsidRDefault="00E836E5" w:rsidP="00E836E5">
            <w:pPr>
              <w:spacing w:after="0"/>
              <w:rPr>
                <w:rFonts w:ascii="Verdana" w:eastAsia="Times New Roman" w:hAnsi="Verdana" w:cstheme="minorHAnsi"/>
                <w:bCs/>
                <w:color w:val="000000"/>
                <w:sz w:val="20"/>
                <w:szCs w:val="20"/>
              </w:rPr>
            </w:pPr>
            <w:r>
              <w:rPr>
                <w:rFonts w:ascii="Verdana" w:hAnsi="Verdana"/>
                <w:b/>
                <w:color w:val="000000"/>
                <w:sz w:val="20"/>
                <w:szCs w:val="20"/>
                <w:lang w:val="de-AT"/>
              </w:rPr>
              <w:t>Von der Verwaltungskommission genehmigte Version</w:t>
            </w:r>
            <w:r w:rsidRPr="003A40A3">
              <w:rPr>
                <w:rFonts w:ascii="Verdana" w:eastAsia="Times New Roman" w:hAnsi="Verdana" w:cstheme="minorHAnsi"/>
                <w:b/>
                <w:bCs/>
                <w:color w:val="000000"/>
                <w:sz w:val="20"/>
                <w:szCs w:val="20"/>
                <w:lang w:val="de-AT"/>
              </w:rPr>
              <w:t>.</w:t>
            </w:r>
          </w:p>
        </w:tc>
      </w:tr>
    </w:tbl>
    <w:p w:rsidR="0005743C" w:rsidRPr="008A0E4F" w:rsidRDefault="0005743C">
      <w:pPr>
        <w:rPr>
          <w:i/>
        </w:rPr>
      </w:pPr>
    </w:p>
    <w:p w:rsidR="00B67D6A" w:rsidRPr="008A0E4F" w:rsidRDefault="00B67D6A" w:rsidP="00DD0C0A">
      <w:pPr>
        <w:rPr>
          <w:i/>
        </w:rPr>
        <w:sectPr w:rsidR="00B67D6A" w:rsidRPr="008A0E4F" w:rsidSect="00DD027C">
          <w:headerReference w:type="default" r:id="rId15"/>
          <w:footerReference w:type="default" r:id="rId16"/>
          <w:pgSz w:w="11906" w:h="16838"/>
          <w:pgMar w:top="1417" w:right="1417" w:bottom="1417" w:left="1417" w:header="708" w:footer="708" w:gutter="0"/>
          <w:cols w:space="708"/>
          <w:titlePg/>
          <w:docGrid w:linePitch="360"/>
        </w:sectPr>
      </w:pPr>
    </w:p>
    <w:p w:rsidR="008C06C3" w:rsidRPr="008A0E4F" w:rsidRDefault="008C06C3" w:rsidP="0053132D">
      <w:pPr>
        <w:pStyle w:val="berschrift1"/>
      </w:pPr>
      <w:bookmarkStart w:id="0" w:name="_Toc499656385"/>
      <w:bookmarkStart w:id="1" w:name="Complete"/>
      <w:r w:rsidRPr="008A0E4F">
        <w:lastRenderedPageBreak/>
        <w:t>P_BUC_0</w:t>
      </w:r>
      <w:r w:rsidR="009976C0" w:rsidRPr="008A0E4F">
        <w:t>7</w:t>
      </w:r>
      <w:r w:rsidRPr="008A0E4F">
        <w:t xml:space="preserve"> – </w:t>
      </w:r>
      <w:proofErr w:type="spellStart"/>
      <w:r w:rsidR="00E836E5">
        <w:t>Anforderung</w:t>
      </w:r>
      <w:proofErr w:type="spellEnd"/>
      <w:r w:rsidR="00E836E5">
        <w:t xml:space="preserve"> von </w:t>
      </w:r>
      <w:proofErr w:type="spellStart"/>
      <w:r w:rsidR="00E836E5">
        <w:t>Rentenhöhen</w:t>
      </w:r>
      <w:proofErr w:type="spellEnd"/>
      <w:r w:rsidR="00E836E5">
        <w:t xml:space="preserve"> </w:t>
      </w:r>
      <w:proofErr w:type="spellStart"/>
      <w:r w:rsidR="00E836E5">
        <w:t>zur</w:t>
      </w:r>
      <w:proofErr w:type="spellEnd"/>
      <w:r w:rsidR="00E836E5">
        <w:t xml:space="preserve"> </w:t>
      </w:r>
      <w:proofErr w:type="spellStart"/>
      <w:r w:rsidR="00E836E5">
        <w:t>Ermittlung</w:t>
      </w:r>
      <w:proofErr w:type="spellEnd"/>
      <w:r w:rsidR="00E836E5">
        <w:t xml:space="preserve"> von </w:t>
      </w:r>
      <w:proofErr w:type="spellStart"/>
      <w:r w:rsidR="00E836E5">
        <w:t>Zulagen</w:t>
      </w:r>
      <w:bookmarkEnd w:id="0"/>
      <w:proofErr w:type="spellEnd"/>
    </w:p>
    <w:p w:rsidR="00D61E4F" w:rsidRDefault="00E836E5" w:rsidP="00D61E4F">
      <w:pPr>
        <w:keepNext/>
        <w:keepLines/>
        <w:spacing w:after="60"/>
        <w:jc w:val="both"/>
      </w:pPr>
      <w:proofErr w:type="spellStart"/>
      <w:r>
        <w:rPr>
          <w:b/>
          <w:u w:val="single"/>
        </w:rPr>
        <w:t>Beschreibung</w:t>
      </w:r>
      <w:proofErr w:type="spellEnd"/>
      <w:r w:rsidR="006F5935" w:rsidRPr="008A0E4F">
        <w:rPr>
          <w:b/>
          <w:u w:val="single"/>
        </w:rPr>
        <w:t>:</w:t>
      </w:r>
      <w:r w:rsidR="006F5935" w:rsidRPr="008A0E4F">
        <w:t xml:space="preserve"> </w:t>
      </w:r>
      <w:r w:rsidR="00D61E4F">
        <w:t xml:space="preserve">Die Rolle dieses </w:t>
      </w:r>
      <w:proofErr w:type="spellStart"/>
      <w:r w:rsidR="00D61E4F">
        <w:t>Geschäftsvorgangs</w:t>
      </w:r>
      <w:proofErr w:type="spellEnd"/>
      <w:r w:rsidR="00D61E4F">
        <w:t xml:space="preserve"> (BUC) </w:t>
      </w:r>
      <w:proofErr w:type="spellStart"/>
      <w:r w:rsidR="00D61E4F">
        <w:t>besteht</w:t>
      </w:r>
      <w:proofErr w:type="spellEnd"/>
      <w:r w:rsidR="00D61E4F">
        <w:t xml:space="preserve"> </w:t>
      </w:r>
      <w:proofErr w:type="spellStart"/>
      <w:r w:rsidR="00D61E4F">
        <w:t>darin</w:t>
      </w:r>
      <w:proofErr w:type="spellEnd"/>
      <w:r w:rsidR="00D61E4F">
        <w:t xml:space="preserve">, </w:t>
      </w:r>
      <w:proofErr w:type="spellStart"/>
      <w:r w:rsidR="00D61E4F">
        <w:t>einem</w:t>
      </w:r>
      <w:proofErr w:type="spellEnd"/>
      <w:r w:rsidR="00D61E4F">
        <w:t xml:space="preserve"> </w:t>
      </w:r>
      <w:proofErr w:type="spellStart"/>
      <w:r w:rsidR="00D61E4F">
        <w:t>Träger</w:t>
      </w:r>
      <w:proofErr w:type="spellEnd"/>
      <w:r w:rsidR="00D61E4F">
        <w:t xml:space="preserve"> in </w:t>
      </w:r>
      <w:proofErr w:type="spellStart"/>
      <w:r w:rsidR="00D61E4F">
        <w:t>einem</w:t>
      </w:r>
      <w:proofErr w:type="spellEnd"/>
      <w:r w:rsidR="00D61E4F">
        <w:t xml:space="preserve"> EU/EFTA-</w:t>
      </w:r>
      <w:proofErr w:type="spellStart"/>
      <w:r w:rsidR="00D61E4F">
        <w:t>Mitgliedstaat</w:t>
      </w:r>
      <w:proofErr w:type="spellEnd"/>
      <w:r w:rsidR="00D61E4F">
        <w:t xml:space="preserve">, </w:t>
      </w:r>
      <w:proofErr w:type="spellStart"/>
      <w:r w:rsidR="00D61E4F">
        <w:t>dessen</w:t>
      </w:r>
      <w:proofErr w:type="spellEnd"/>
      <w:r w:rsidR="00D61E4F">
        <w:t xml:space="preserve"> </w:t>
      </w:r>
      <w:proofErr w:type="spellStart"/>
      <w:r w:rsidR="00D61E4F">
        <w:t>Gesetzgebung</w:t>
      </w:r>
      <w:proofErr w:type="spellEnd"/>
      <w:r w:rsidR="00D61E4F">
        <w:t xml:space="preserve"> </w:t>
      </w:r>
      <w:proofErr w:type="spellStart"/>
      <w:r w:rsidR="00D61E4F">
        <w:t>Mindestleistungen</w:t>
      </w:r>
      <w:proofErr w:type="spellEnd"/>
      <w:r w:rsidR="00D61E4F">
        <w:t xml:space="preserve"> </w:t>
      </w:r>
      <w:proofErr w:type="spellStart"/>
      <w:r w:rsidR="00D61E4F">
        <w:t>nach</w:t>
      </w:r>
      <w:proofErr w:type="spellEnd"/>
      <w:r w:rsidR="00D61E4F">
        <w:t xml:space="preserve"> Art. 58 der </w:t>
      </w:r>
      <w:proofErr w:type="spellStart"/>
      <w:r w:rsidR="00D61E4F">
        <w:t>Verordnung</w:t>
      </w:r>
      <w:proofErr w:type="spellEnd"/>
      <w:r w:rsidR="00D61E4F">
        <w:t xml:space="preserve"> (EG) </w:t>
      </w:r>
      <w:proofErr w:type="spellStart"/>
      <w:r w:rsidR="00D61E4F">
        <w:t>Nr</w:t>
      </w:r>
      <w:proofErr w:type="spellEnd"/>
      <w:r w:rsidR="00D61E4F">
        <w:t xml:space="preserve">. 883/2004 </w:t>
      </w:r>
      <w:proofErr w:type="spellStart"/>
      <w:r w:rsidR="00D61E4F">
        <w:t>vorsieht</w:t>
      </w:r>
      <w:proofErr w:type="spellEnd"/>
      <w:r w:rsidR="00D61E4F">
        <w:t xml:space="preserve">, </w:t>
      </w:r>
      <w:proofErr w:type="spellStart"/>
      <w:r w:rsidR="00D61E4F">
        <w:t>zu</w:t>
      </w:r>
      <w:proofErr w:type="spellEnd"/>
      <w:r w:rsidR="00D61E4F">
        <w:t xml:space="preserve"> </w:t>
      </w:r>
      <w:proofErr w:type="spellStart"/>
      <w:r w:rsidR="00D61E4F">
        <w:t>erlauben</w:t>
      </w:r>
      <w:proofErr w:type="spellEnd"/>
      <w:r w:rsidR="00D61E4F">
        <w:t xml:space="preserve"> </w:t>
      </w:r>
      <w:proofErr w:type="spellStart"/>
      <w:r w:rsidR="00D61E4F">
        <w:t>einen</w:t>
      </w:r>
      <w:proofErr w:type="spellEnd"/>
      <w:r w:rsidR="00D61E4F">
        <w:t xml:space="preserve"> </w:t>
      </w:r>
      <w:proofErr w:type="spellStart"/>
      <w:r w:rsidR="00D61E4F">
        <w:t>zuständigen</w:t>
      </w:r>
      <w:proofErr w:type="spellEnd"/>
      <w:r w:rsidR="00D61E4F">
        <w:t xml:space="preserve"> </w:t>
      </w:r>
      <w:proofErr w:type="spellStart"/>
      <w:r w:rsidR="00D61E4F">
        <w:t>Träger</w:t>
      </w:r>
      <w:proofErr w:type="spellEnd"/>
      <w:r w:rsidR="00D61E4F">
        <w:t xml:space="preserve"> in </w:t>
      </w:r>
      <w:proofErr w:type="spellStart"/>
      <w:r w:rsidR="00D61E4F">
        <w:t>einem</w:t>
      </w:r>
      <w:proofErr w:type="spellEnd"/>
      <w:r w:rsidR="00D61E4F">
        <w:t xml:space="preserve"> </w:t>
      </w:r>
      <w:proofErr w:type="spellStart"/>
      <w:r w:rsidR="00D61E4F">
        <w:t>anderen</w:t>
      </w:r>
      <w:proofErr w:type="spellEnd"/>
      <w:r w:rsidR="00D61E4F">
        <w:t xml:space="preserve"> </w:t>
      </w:r>
      <w:proofErr w:type="spellStart"/>
      <w:r w:rsidR="00D61E4F">
        <w:t>Mitgliedstaat</w:t>
      </w:r>
      <w:proofErr w:type="spellEnd"/>
      <w:r w:rsidR="00D61E4F">
        <w:t xml:space="preserve"> </w:t>
      </w:r>
      <w:proofErr w:type="spellStart"/>
      <w:r w:rsidR="00D61E4F">
        <w:t>oder</w:t>
      </w:r>
      <w:proofErr w:type="spellEnd"/>
      <w:r w:rsidR="00D61E4F">
        <w:t xml:space="preserve"> </w:t>
      </w:r>
      <w:proofErr w:type="spellStart"/>
      <w:r w:rsidR="00D61E4F">
        <w:t>mehrere</w:t>
      </w:r>
      <w:proofErr w:type="spellEnd"/>
      <w:r w:rsidR="00D61E4F">
        <w:t xml:space="preserve"> </w:t>
      </w:r>
      <w:proofErr w:type="spellStart"/>
      <w:r w:rsidR="00D61E4F">
        <w:t>Träger</w:t>
      </w:r>
      <w:proofErr w:type="spellEnd"/>
      <w:r w:rsidR="00D61E4F">
        <w:t xml:space="preserve"> in </w:t>
      </w:r>
      <w:proofErr w:type="spellStart"/>
      <w:r w:rsidR="00D61E4F">
        <w:t>verschiedenen</w:t>
      </w:r>
      <w:proofErr w:type="spellEnd"/>
      <w:r w:rsidR="00D61E4F">
        <w:t xml:space="preserve"> </w:t>
      </w:r>
      <w:proofErr w:type="spellStart"/>
      <w:r w:rsidR="00D61E4F">
        <w:t>Mitgliedstaaten</w:t>
      </w:r>
      <w:proofErr w:type="spellEnd"/>
      <w:r w:rsidR="00D61E4F">
        <w:t xml:space="preserve"> um die </w:t>
      </w:r>
      <w:proofErr w:type="spellStart"/>
      <w:r w:rsidR="00D61E4F">
        <w:t>Bekanntgabe</w:t>
      </w:r>
      <w:proofErr w:type="spellEnd"/>
      <w:r w:rsidR="00D61E4F">
        <w:t xml:space="preserve"> der </w:t>
      </w:r>
      <w:proofErr w:type="spellStart"/>
      <w:r w:rsidR="00D61E4F">
        <w:t>Höhe</w:t>
      </w:r>
      <w:proofErr w:type="spellEnd"/>
      <w:r w:rsidR="00D61E4F">
        <w:t xml:space="preserve"> der von </w:t>
      </w:r>
      <w:proofErr w:type="spellStart"/>
      <w:r w:rsidR="00D61E4F">
        <w:t>diesen</w:t>
      </w:r>
      <w:proofErr w:type="spellEnd"/>
      <w:r w:rsidR="00D61E4F">
        <w:t xml:space="preserve"> </w:t>
      </w:r>
      <w:proofErr w:type="spellStart"/>
      <w:r w:rsidR="00D61E4F">
        <w:t>Trägern</w:t>
      </w:r>
      <w:proofErr w:type="spellEnd"/>
      <w:r w:rsidR="00D61E4F">
        <w:t xml:space="preserve"> </w:t>
      </w:r>
      <w:proofErr w:type="spellStart"/>
      <w:r w:rsidR="00D61E4F">
        <w:t>gezahlten</w:t>
      </w:r>
      <w:proofErr w:type="spellEnd"/>
      <w:r w:rsidR="00D61E4F">
        <w:t xml:space="preserve"> </w:t>
      </w:r>
      <w:proofErr w:type="spellStart"/>
      <w:r w:rsidR="00D61E4F">
        <w:t>Renten</w:t>
      </w:r>
      <w:proofErr w:type="spellEnd"/>
      <w:r w:rsidR="00D61E4F">
        <w:t xml:space="preserve"> </w:t>
      </w:r>
      <w:proofErr w:type="spellStart"/>
      <w:r w:rsidR="00D61E4F">
        <w:t>zu</w:t>
      </w:r>
      <w:proofErr w:type="spellEnd"/>
      <w:r w:rsidR="00D61E4F">
        <w:t xml:space="preserve"> </w:t>
      </w:r>
      <w:proofErr w:type="spellStart"/>
      <w:r w:rsidR="00D61E4F">
        <w:t>ersuchen</w:t>
      </w:r>
      <w:proofErr w:type="spellEnd"/>
      <w:r w:rsidR="00D61E4F">
        <w:t xml:space="preserve">, um </w:t>
      </w:r>
      <w:proofErr w:type="spellStart"/>
      <w:r w:rsidR="00D61E4F">
        <w:t>zu</w:t>
      </w:r>
      <w:proofErr w:type="spellEnd"/>
      <w:r w:rsidR="00D61E4F">
        <w:t xml:space="preserve"> </w:t>
      </w:r>
      <w:proofErr w:type="spellStart"/>
      <w:r w:rsidR="00D61E4F">
        <w:t>prüfen</w:t>
      </w:r>
      <w:proofErr w:type="spellEnd"/>
      <w:r w:rsidR="00D61E4F">
        <w:t xml:space="preserve">, </w:t>
      </w:r>
      <w:proofErr w:type="spellStart"/>
      <w:r w:rsidR="00D61E4F">
        <w:t>ob</w:t>
      </w:r>
      <w:proofErr w:type="spellEnd"/>
      <w:r w:rsidR="00D61E4F">
        <w:t xml:space="preserve"> </w:t>
      </w:r>
      <w:proofErr w:type="spellStart"/>
      <w:r w:rsidR="00D61E4F">
        <w:t>eine</w:t>
      </w:r>
      <w:proofErr w:type="spellEnd"/>
      <w:r w:rsidR="00D61E4F">
        <w:t xml:space="preserve"> </w:t>
      </w:r>
      <w:proofErr w:type="spellStart"/>
      <w:r w:rsidR="00D61E4F">
        <w:t>Zulage</w:t>
      </w:r>
      <w:proofErr w:type="spellEnd"/>
      <w:r w:rsidR="00D61E4F">
        <w:t xml:space="preserve"> </w:t>
      </w:r>
      <w:proofErr w:type="spellStart"/>
      <w:r w:rsidR="00D61E4F">
        <w:t>gewährt</w:t>
      </w:r>
      <w:proofErr w:type="spellEnd"/>
      <w:r w:rsidR="00D61E4F">
        <w:t xml:space="preserve"> </w:t>
      </w:r>
      <w:proofErr w:type="spellStart"/>
      <w:r w:rsidR="00D61E4F">
        <w:t>werden</w:t>
      </w:r>
      <w:proofErr w:type="spellEnd"/>
      <w:r w:rsidR="00D61E4F">
        <w:t xml:space="preserve"> muss.</w:t>
      </w:r>
    </w:p>
    <w:p w:rsidR="00D61E4F" w:rsidRDefault="00D61E4F" w:rsidP="00D61E4F">
      <w:pPr>
        <w:keepNext/>
        <w:keepLines/>
        <w:spacing w:after="60"/>
        <w:jc w:val="both"/>
      </w:pPr>
      <w:r>
        <w:t xml:space="preserve">Die </w:t>
      </w:r>
      <w:proofErr w:type="spellStart"/>
      <w:r>
        <w:t>zuständigen</w:t>
      </w:r>
      <w:proofErr w:type="spellEnd"/>
      <w:r>
        <w:t xml:space="preserve"> </w:t>
      </w:r>
      <w:proofErr w:type="spellStart"/>
      <w:r>
        <w:t>Träger</w:t>
      </w:r>
      <w:proofErr w:type="spellEnd"/>
      <w:r>
        <w:t xml:space="preserve"> </w:t>
      </w:r>
      <w:proofErr w:type="spellStart"/>
      <w:r>
        <w:t>geben</w:t>
      </w:r>
      <w:proofErr w:type="spellEnd"/>
      <w:r>
        <w:t xml:space="preserve"> </w:t>
      </w:r>
      <w:proofErr w:type="spellStart"/>
      <w:r>
        <w:t>Auskunft</w:t>
      </w:r>
      <w:proofErr w:type="spellEnd"/>
      <w:r>
        <w:t xml:space="preserve"> </w:t>
      </w:r>
      <w:proofErr w:type="spellStart"/>
      <w:r>
        <w:t>über</w:t>
      </w:r>
      <w:proofErr w:type="spellEnd"/>
      <w:r>
        <w:t xml:space="preserve"> die </w:t>
      </w:r>
      <w:proofErr w:type="spellStart"/>
      <w:r>
        <w:t>Höhe</w:t>
      </w:r>
      <w:proofErr w:type="spellEnd"/>
      <w:r>
        <w:t xml:space="preserve"> </w:t>
      </w:r>
      <w:proofErr w:type="spellStart"/>
      <w:r>
        <w:t>einer</w:t>
      </w:r>
      <w:proofErr w:type="spellEnd"/>
      <w:r>
        <w:t xml:space="preserve"> </w:t>
      </w:r>
      <w:proofErr w:type="spellStart"/>
      <w:r>
        <w:t>Rente</w:t>
      </w:r>
      <w:proofErr w:type="spellEnd"/>
      <w:r>
        <w:t xml:space="preserve">. </w:t>
      </w:r>
      <w:proofErr w:type="spellStart"/>
      <w:r>
        <w:t>Dieser</w:t>
      </w:r>
      <w:proofErr w:type="spellEnd"/>
      <w:r>
        <w:t xml:space="preserve"> BUC </w:t>
      </w:r>
      <w:proofErr w:type="spellStart"/>
      <w:r>
        <w:t>wird</w:t>
      </w:r>
      <w:proofErr w:type="spellEnd"/>
      <w:r>
        <w:t xml:space="preserve"> in der Regel </w:t>
      </w:r>
      <w:proofErr w:type="spellStart"/>
      <w:r>
        <w:t>nach</w:t>
      </w:r>
      <w:proofErr w:type="spellEnd"/>
      <w:r>
        <w:t xml:space="preserve"> </w:t>
      </w:r>
      <w:proofErr w:type="spellStart"/>
      <w:r>
        <w:t>Abschluss</w:t>
      </w:r>
      <w:proofErr w:type="spellEnd"/>
      <w:r>
        <w:t xml:space="preserve"> des </w:t>
      </w:r>
      <w:proofErr w:type="spellStart"/>
      <w:r>
        <w:t>gemeinsamen</w:t>
      </w:r>
      <w:proofErr w:type="spellEnd"/>
      <w:r>
        <w:t xml:space="preserve"> </w:t>
      </w:r>
      <w:proofErr w:type="spellStart"/>
      <w:r>
        <w:t>Rentenantragsverfahrens</w:t>
      </w:r>
      <w:proofErr w:type="spellEnd"/>
      <w:r>
        <w:t xml:space="preserve"> (P_BUC_01, P_BUC_02 </w:t>
      </w:r>
      <w:proofErr w:type="spellStart"/>
      <w:r>
        <w:t>oder</w:t>
      </w:r>
      <w:proofErr w:type="spellEnd"/>
      <w:r>
        <w:t xml:space="preserve"> P_BUC_03) </w:t>
      </w:r>
      <w:proofErr w:type="spellStart"/>
      <w:r>
        <w:t>verwendet</w:t>
      </w:r>
      <w:proofErr w:type="spellEnd"/>
      <w:r>
        <w:t xml:space="preserve">. Die </w:t>
      </w:r>
      <w:proofErr w:type="spellStart"/>
      <w:r>
        <w:t>Informationen</w:t>
      </w:r>
      <w:proofErr w:type="spellEnd"/>
      <w:r>
        <w:t xml:space="preserve"> </w:t>
      </w:r>
      <w:proofErr w:type="spellStart"/>
      <w:r>
        <w:t>über</w:t>
      </w:r>
      <w:proofErr w:type="spellEnd"/>
      <w:r>
        <w:t xml:space="preserve"> die </w:t>
      </w:r>
      <w:proofErr w:type="spellStart"/>
      <w:r>
        <w:t>Gewährung</w:t>
      </w:r>
      <w:proofErr w:type="spellEnd"/>
      <w:r>
        <w:t xml:space="preserve"> de</w:t>
      </w:r>
      <w:r w:rsidR="008A344C">
        <w:t xml:space="preserve">r </w:t>
      </w:r>
      <w:proofErr w:type="spellStart"/>
      <w:r w:rsidR="008A344C">
        <w:t>Zulage</w:t>
      </w:r>
      <w:proofErr w:type="spellEnd"/>
      <w:r>
        <w:t xml:space="preserve"> </w:t>
      </w:r>
      <w:proofErr w:type="spellStart"/>
      <w:r>
        <w:t>werden</w:t>
      </w:r>
      <w:proofErr w:type="spellEnd"/>
      <w:r>
        <w:t xml:space="preserve"> den </w:t>
      </w:r>
      <w:proofErr w:type="spellStart"/>
      <w:r>
        <w:t>anderen</w:t>
      </w:r>
      <w:proofErr w:type="spellEnd"/>
      <w:r>
        <w:t xml:space="preserve"> </w:t>
      </w:r>
      <w:proofErr w:type="spellStart"/>
      <w:r w:rsidR="008A344C">
        <w:t>beteiligten</w:t>
      </w:r>
      <w:r>
        <w:t>Trägern</w:t>
      </w:r>
      <w:proofErr w:type="spellEnd"/>
      <w:r>
        <w:t xml:space="preserve"> auf </w:t>
      </w:r>
      <w:proofErr w:type="spellStart"/>
      <w:r>
        <w:t>Anfrage</w:t>
      </w:r>
      <w:proofErr w:type="spellEnd"/>
      <w:r>
        <w:t xml:space="preserve"> </w:t>
      </w:r>
      <w:proofErr w:type="spellStart"/>
      <w:r>
        <w:t>übermittelt</w:t>
      </w:r>
      <w:proofErr w:type="spellEnd"/>
      <w:r>
        <w:t>.</w:t>
      </w:r>
    </w:p>
    <w:p w:rsidR="008C06C3" w:rsidRPr="008A0E4F" w:rsidRDefault="00DF514A" w:rsidP="008168DE">
      <w:pPr>
        <w:keepNext/>
        <w:keepLines/>
        <w:spacing w:after="60"/>
        <w:jc w:val="both"/>
      </w:pPr>
      <w:proofErr w:type="spellStart"/>
      <w:r>
        <w:rPr>
          <w:b/>
          <w:u w:val="single"/>
        </w:rPr>
        <w:t>Gesetzliche</w:t>
      </w:r>
      <w:proofErr w:type="spellEnd"/>
      <w:r>
        <w:rPr>
          <w:b/>
          <w:u w:val="single"/>
        </w:rPr>
        <w:t xml:space="preserve"> </w:t>
      </w:r>
      <w:proofErr w:type="spellStart"/>
      <w:r>
        <w:rPr>
          <w:b/>
          <w:u w:val="single"/>
        </w:rPr>
        <w:t>Grundlage</w:t>
      </w:r>
      <w:proofErr w:type="spellEnd"/>
      <w:r w:rsidR="008C06C3" w:rsidRPr="008A0E4F">
        <w:rPr>
          <w:b/>
          <w:u w:val="single"/>
        </w:rPr>
        <w:t>:</w:t>
      </w:r>
      <w:r w:rsidR="008C06C3" w:rsidRPr="008A0E4F">
        <w:t xml:space="preserve"> </w:t>
      </w:r>
      <w:r w:rsidR="008A344C">
        <w:t xml:space="preserve">Die </w:t>
      </w:r>
      <w:proofErr w:type="spellStart"/>
      <w:r w:rsidR="008A344C">
        <w:t>gesetzliche</w:t>
      </w:r>
      <w:proofErr w:type="spellEnd"/>
      <w:r w:rsidR="008A344C">
        <w:t xml:space="preserve"> </w:t>
      </w:r>
      <w:proofErr w:type="spellStart"/>
      <w:r w:rsidR="008A344C">
        <w:t>Grundlage</w:t>
      </w:r>
      <w:proofErr w:type="spellEnd"/>
      <w:r w:rsidR="008A344C">
        <w:t xml:space="preserve"> </w:t>
      </w:r>
      <w:proofErr w:type="spellStart"/>
      <w:r w:rsidR="00A25183">
        <w:t>für</w:t>
      </w:r>
      <w:proofErr w:type="spellEnd"/>
      <w:r w:rsidR="00A25183">
        <w:t xml:space="preserve"> den </w:t>
      </w:r>
      <w:r w:rsidR="008C06C3" w:rsidRPr="008A0E4F">
        <w:t>P_BUC_0</w:t>
      </w:r>
      <w:r w:rsidR="00A60D3C" w:rsidRPr="008A0E4F">
        <w:t>7</w:t>
      </w:r>
      <w:r w:rsidR="008C06C3" w:rsidRPr="008A0E4F">
        <w:t xml:space="preserve"> </w:t>
      </w:r>
      <w:proofErr w:type="spellStart"/>
      <w:r w:rsidR="008A344C">
        <w:t>basiert</w:t>
      </w:r>
      <w:proofErr w:type="spellEnd"/>
      <w:r w:rsidR="008A344C">
        <w:t xml:space="preserve"> auf </w:t>
      </w:r>
      <w:proofErr w:type="spellStart"/>
      <w:r w:rsidR="008A344C">
        <w:t>dem</w:t>
      </w:r>
      <w:proofErr w:type="spellEnd"/>
      <w:r w:rsidR="008A344C">
        <w:t xml:space="preserve"> </w:t>
      </w:r>
      <w:proofErr w:type="spellStart"/>
      <w:r w:rsidR="008A344C">
        <w:t>Beschluss</w:t>
      </w:r>
      <w:proofErr w:type="spellEnd"/>
      <w:r w:rsidR="008A344C">
        <w:t xml:space="preserve"> der </w:t>
      </w:r>
      <w:proofErr w:type="spellStart"/>
      <w:r w:rsidR="008A344C">
        <w:t>Europäischen</w:t>
      </w:r>
      <w:proofErr w:type="spellEnd"/>
      <w:r w:rsidR="008A344C">
        <w:t xml:space="preserve"> </w:t>
      </w:r>
      <w:proofErr w:type="spellStart"/>
      <w:r w:rsidR="008A344C">
        <w:t>Kommission</w:t>
      </w:r>
      <w:proofErr w:type="spellEnd"/>
      <w:r w:rsidR="008A344C">
        <w:t xml:space="preserve"> </w:t>
      </w:r>
      <w:proofErr w:type="spellStart"/>
      <w:r w:rsidR="008A344C">
        <w:t>Nr</w:t>
      </w:r>
      <w:proofErr w:type="spellEnd"/>
      <w:r w:rsidR="008A344C">
        <w:t xml:space="preserve">. P1 </w:t>
      </w:r>
      <w:proofErr w:type="spellStart"/>
      <w:r w:rsidR="006D7DF1">
        <w:t>Abschnitt</w:t>
      </w:r>
      <w:proofErr w:type="spellEnd"/>
      <w:r w:rsidR="006D7DF1">
        <w:t xml:space="preserve"> </w:t>
      </w:r>
      <w:r w:rsidR="008A344C">
        <w:t xml:space="preserve">II </w:t>
      </w:r>
      <w:proofErr w:type="spellStart"/>
      <w:r w:rsidR="008A344C">
        <w:t>vom</w:t>
      </w:r>
      <w:proofErr w:type="spellEnd"/>
      <w:r w:rsidR="00A60D3C" w:rsidRPr="008A0E4F">
        <w:rPr>
          <w:rFonts w:cs="Calibri"/>
        </w:rPr>
        <w:t xml:space="preserve"> 12.6.2009 </w:t>
      </w:r>
      <w:r w:rsidR="008A344C">
        <w:rPr>
          <w:rFonts w:cs="Calibri"/>
        </w:rPr>
        <w:t xml:space="preserve">und der </w:t>
      </w:r>
      <w:proofErr w:type="spellStart"/>
      <w:r w:rsidR="008A344C">
        <w:rPr>
          <w:rFonts w:cs="Calibri"/>
        </w:rPr>
        <w:t>Verordnung</w:t>
      </w:r>
      <w:proofErr w:type="spellEnd"/>
      <w:r w:rsidR="008A344C">
        <w:rPr>
          <w:rFonts w:cs="Calibri"/>
        </w:rPr>
        <w:t xml:space="preserve"> </w:t>
      </w:r>
      <w:proofErr w:type="spellStart"/>
      <w:r w:rsidR="008A344C">
        <w:rPr>
          <w:rFonts w:cs="Calibri"/>
        </w:rPr>
        <w:t>Nr</w:t>
      </w:r>
      <w:proofErr w:type="spellEnd"/>
      <w:r w:rsidR="008A344C">
        <w:rPr>
          <w:rFonts w:cs="Calibri"/>
        </w:rPr>
        <w:t xml:space="preserve">. 883/2004. </w:t>
      </w:r>
      <w:r w:rsidR="008A344C" w:rsidRPr="000E3FD6">
        <w:rPr>
          <w:rFonts w:ascii="Calibri" w:hAnsi="Calibri" w:cs="Arial"/>
          <w:color w:val="222222"/>
          <w:lang w:val="de-DE"/>
        </w:rPr>
        <w:t>Die folgende Tabelle gibt die SEDs an, die in diesem BUC verwendet werden, und dokumentiert die Artikel, welche die rechtliche Grundlage für jedes SED bilden</w:t>
      </w:r>
      <w:r w:rsidR="008A344C" w:rsidRPr="000E3FD6">
        <w:rPr>
          <w:rFonts w:ascii="Calibri" w:hAnsi="Calibri"/>
          <w:lang w:val="de-AT"/>
        </w:rPr>
        <w:t>:</w:t>
      </w:r>
    </w:p>
    <w:tbl>
      <w:tblPr>
        <w:tblStyle w:val="Tabellenraster"/>
        <w:tblW w:w="8046" w:type="dxa"/>
        <w:tblLayout w:type="fixed"/>
        <w:tblLook w:val="04A0" w:firstRow="1" w:lastRow="0" w:firstColumn="1" w:lastColumn="0" w:noHBand="0" w:noVBand="1"/>
      </w:tblPr>
      <w:tblGrid>
        <w:gridCol w:w="4503"/>
        <w:gridCol w:w="3543"/>
      </w:tblGrid>
      <w:tr w:rsidR="00A60D3C" w:rsidRPr="008A0E4F" w:rsidTr="00A60D3C">
        <w:tc>
          <w:tcPr>
            <w:tcW w:w="4503" w:type="dxa"/>
          </w:tcPr>
          <w:p w:rsidR="00A60D3C" w:rsidRPr="008A0E4F" w:rsidRDefault="00A60D3C" w:rsidP="00737178">
            <w:pPr>
              <w:keepNext/>
              <w:keepLines/>
              <w:spacing w:after="60"/>
              <w:jc w:val="both"/>
            </w:pPr>
          </w:p>
        </w:tc>
        <w:tc>
          <w:tcPr>
            <w:tcW w:w="3543" w:type="dxa"/>
            <w:shd w:val="clear" w:color="auto" w:fill="548DD4" w:themeFill="text2" w:themeFillTint="99"/>
            <w:vAlign w:val="center"/>
          </w:tcPr>
          <w:p w:rsidR="00A60D3C" w:rsidRPr="008A0E4F" w:rsidRDefault="00FF2E05" w:rsidP="00FF2E05">
            <w:pPr>
              <w:keepNext/>
              <w:keepLines/>
              <w:jc w:val="center"/>
              <w:rPr>
                <w:b/>
                <w:color w:val="FFFFFF" w:themeColor="background1"/>
              </w:rPr>
            </w:pPr>
            <w:proofErr w:type="spellStart"/>
            <w:r>
              <w:rPr>
                <w:b/>
                <w:color w:val="FFFFFF" w:themeColor="background1"/>
              </w:rPr>
              <w:t>Grundv</w:t>
            </w:r>
            <w:r w:rsidR="006D7DF1">
              <w:rPr>
                <w:b/>
                <w:color w:val="FFFFFF" w:themeColor="background1"/>
              </w:rPr>
              <w:t>erordnung</w:t>
            </w:r>
            <w:proofErr w:type="spellEnd"/>
            <w:r w:rsidR="006D7DF1">
              <w:rPr>
                <w:b/>
                <w:color w:val="FFFFFF" w:themeColor="background1"/>
              </w:rPr>
              <w:t xml:space="preserve"> </w:t>
            </w:r>
            <w:proofErr w:type="spellStart"/>
            <w:r w:rsidR="006D7DF1">
              <w:rPr>
                <w:b/>
                <w:color w:val="FFFFFF" w:themeColor="background1"/>
              </w:rPr>
              <w:t>Nr</w:t>
            </w:r>
            <w:proofErr w:type="spellEnd"/>
            <w:r w:rsidR="006D7DF1">
              <w:rPr>
                <w:b/>
                <w:color w:val="FFFFFF" w:themeColor="background1"/>
              </w:rPr>
              <w:t>.</w:t>
            </w:r>
            <w:r w:rsidR="00A60D3C" w:rsidRPr="008A0E4F">
              <w:rPr>
                <w:b/>
                <w:color w:val="FFFFFF" w:themeColor="background1"/>
              </w:rPr>
              <w:t xml:space="preserve"> 883/2004</w:t>
            </w:r>
          </w:p>
        </w:tc>
      </w:tr>
      <w:tr w:rsidR="00A60D3C" w:rsidRPr="008A0E4F" w:rsidTr="00A60D3C">
        <w:trPr>
          <w:cantSplit/>
          <w:trHeight w:val="308"/>
        </w:trPr>
        <w:tc>
          <w:tcPr>
            <w:tcW w:w="4503" w:type="dxa"/>
          </w:tcPr>
          <w:p w:rsidR="00A60D3C" w:rsidRPr="008A0E4F" w:rsidRDefault="00A60D3C" w:rsidP="00E76896">
            <w:pPr>
              <w:keepNext/>
              <w:keepLines/>
              <w:spacing w:after="60"/>
              <w:jc w:val="center"/>
              <w:rPr>
                <w:b/>
              </w:rPr>
            </w:pPr>
            <w:r w:rsidRPr="008A0E4F">
              <w:rPr>
                <w:b/>
              </w:rPr>
              <w:t>SED</w:t>
            </w:r>
          </w:p>
        </w:tc>
        <w:tc>
          <w:tcPr>
            <w:tcW w:w="3543" w:type="dxa"/>
            <w:shd w:val="clear" w:color="auto" w:fill="548DD4" w:themeFill="text2" w:themeFillTint="99"/>
            <w:vAlign w:val="center"/>
          </w:tcPr>
          <w:p w:rsidR="00A60D3C" w:rsidRPr="008A0E4F" w:rsidRDefault="00A60D3C" w:rsidP="00071E99">
            <w:pPr>
              <w:keepNext/>
              <w:keepLines/>
              <w:jc w:val="center"/>
              <w:rPr>
                <w:color w:val="FFFFFF" w:themeColor="background1"/>
              </w:rPr>
            </w:pPr>
            <w:r w:rsidRPr="008A0E4F">
              <w:rPr>
                <w:color w:val="FFFFFF" w:themeColor="background1"/>
              </w:rPr>
              <w:t xml:space="preserve">Art </w:t>
            </w:r>
            <w:r w:rsidR="00071E99" w:rsidRPr="008A0E4F">
              <w:rPr>
                <w:color w:val="FFFFFF" w:themeColor="background1"/>
              </w:rPr>
              <w:t>58</w:t>
            </w:r>
          </w:p>
        </w:tc>
      </w:tr>
      <w:tr w:rsidR="00A60D3C" w:rsidRPr="008A0E4F" w:rsidTr="00A60D3C">
        <w:tc>
          <w:tcPr>
            <w:tcW w:w="4503" w:type="dxa"/>
          </w:tcPr>
          <w:p w:rsidR="00A60D3C" w:rsidRPr="008A0E4F" w:rsidRDefault="00A60D3C" w:rsidP="00763866">
            <w:pPr>
              <w:keepNext/>
              <w:keepLines/>
              <w:spacing w:after="60"/>
              <w:jc w:val="both"/>
            </w:pPr>
            <w:r w:rsidRPr="008A0E4F">
              <w:t xml:space="preserve">P11000 </w:t>
            </w:r>
          </w:p>
        </w:tc>
        <w:tc>
          <w:tcPr>
            <w:tcW w:w="3543" w:type="dxa"/>
            <w:vAlign w:val="center"/>
          </w:tcPr>
          <w:p w:rsidR="00A60D3C" w:rsidRPr="008A0E4F" w:rsidRDefault="00A60D3C" w:rsidP="00737178">
            <w:pPr>
              <w:keepNext/>
              <w:keepLines/>
              <w:jc w:val="center"/>
              <w:rPr>
                <w:sz w:val="24"/>
                <w:szCs w:val="24"/>
              </w:rPr>
            </w:pPr>
            <w:r w:rsidRPr="008A0E4F">
              <w:rPr>
                <w:sz w:val="24"/>
                <w:szCs w:val="24"/>
              </w:rPr>
              <w:sym w:font="Wingdings" w:char="F0FC"/>
            </w:r>
          </w:p>
        </w:tc>
      </w:tr>
      <w:tr w:rsidR="00A60D3C" w:rsidRPr="008A0E4F" w:rsidTr="00A60D3C">
        <w:tc>
          <w:tcPr>
            <w:tcW w:w="4503" w:type="dxa"/>
          </w:tcPr>
          <w:p w:rsidR="00A60D3C" w:rsidRPr="008A0E4F" w:rsidRDefault="00A60D3C" w:rsidP="00763866">
            <w:pPr>
              <w:keepNext/>
              <w:keepLines/>
              <w:spacing w:after="60"/>
              <w:jc w:val="both"/>
            </w:pPr>
            <w:r w:rsidRPr="008A0E4F">
              <w:t xml:space="preserve">P12000 </w:t>
            </w:r>
          </w:p>
        </w:tc>
        <w:tc>
          <w:tcPr>
            <w:tcW w:w="3543" w:type="dxa"/>
            <w:vAlign w:val="center"/>
          </w:tcPr>
          <w:p w:rsidR="00A60D3C" w:rsidRPr="008A0E4F" w:rsidRDefault="00A60D3C" w:rsidP="00737178">
            <w:pPr>
              <w:keepNext/>
              <w:keepLines/>
              <w:jc w:val="center"/>
              <w:rPr>
                <w:sz w:val="24"/>
                <w:szCs w:val="24"/>
              </w:rPr>
            </w:pPr>
            <w:r w:rsidRPr="008A0E4F">
              <w:rPr>
                <w:sz w:val="24"/>
                <w:szCs w:val="24"/>
              </w:rPr>
              <w:sym w:font="Wingdings" w:char="F0FC"/>
            </w:r>
          </w:p>
        </w:tc>
      </w:tr>
      <w:tr w:rsidR="00A60D3C" w:rsidRPr="008A0E4F" w:rsidTr="00A60D3C">
        <w:tc>
          <w:tcPr>
            <w:tcW w:w="4503" w:type="dxa"/>
          </w:tcPr>
          <w:p w:rsidR="00A60D3C" w:rsidRPr="008A0E4F" w:rsidRDefault="00A60D3C" w:rsidP="00763866">
            <w:pPr>
              <w:keepNext/>
              <w:keepLines/>
              <w:spacing w:after="60"/>
              <w:jc w:val="both"/>
            </w:pPr>
            <w:r w:rsidRPr="008A0E4F">
              <w:t xml:space="preserve">P13000 </w:t>
            </w:r>
          </w:p>
        </w:tc>
        <w:tc>
          <w:tcPr>
            <w:tcW w:w="3543" w:type="dxa"/>
            <w:vAlign w:val="center"/>
          </w:tcPr>
          <w:p w:rsidR="00A60D3C" w:rsidRPr="008A0E4F" w:rsidRDefault="00A60D3C" w:rsidP="00737178">
            <w:pPr>
              <w:keepNext/>
              <w:keepLines/>
              <w:jc w:val="center"/>
              <w:rPr>
                <w:sz w:val="24"/>
                <w:szCs w:val="24"/>
              </w:rPr>
            </w:pPr>
            <w:r w:rsidRPr="008A0E4F">
              <w:rPr>
                <w:sz w:val="24"/>
                <w:szCs w:val="24"/>
              </w:rPr>
              <w:sym w:font="Wingdings" w:char="F0FC"/>
            </w:r>
          </w:p>
        </w:tc>
      </w:tr>
    </w:tbl>
    <w:p w:rsidR="00C4524A" w:rsidRPr="008A0E4F" w:rsidRDefault="00C4524A" w:rsidP="00C4524A">
      <w:pPr>
        <w:spacing w:after="0"/>
        <w:rPr>
          <w:b/>
          <w:u w:val="single"/>
        </w:rPr>
      </w:pPr>
    </w:p>
    <w:p w:rsidR="008C06C3" w:rsidRPr="008A0E4F" w:rsidRDefault="006D7DF1" w:rsidP="00C4524A">
      <w:pPr>
        <w:spacing w:after="120"/>
      </w:pPr>
      <w:r w:rsidRPr="005506B6">
        <w:rPr>
          <w:rFonts w:cs="Calibri"/>
          <w:b/>
          <w:u w:val="single"/>
          <w:lang w:val="de-AT"/>
        </w:rPr>
        <w:t>Glossar relevanter, im P_BUC_0</w:t>
      </w:r>
      <w:r>
        <w:rPr>
          <w:rFonts w:cs="Calibri"/>
          <w:b/>
          <w:u w:val="single"/>
          <w:lang w:val="de-AT"/>
        </w:rPr>
        <w:t>7</w:t>
      </w:r>
      <w:r w:rsidRPr="005506B6">
        <w:rPr>
          <w:rFonts w:cs="Calibri"/>
          <w:b/>
          <w:u w:val="single"/>
          <w:lang w:val="de-AT"/>
        </w:rPr>
        <w:t xml:space="preserve"> verwendeter Begriffe</w:t>
      </w:r>
      <w:r w:rsidR="008C06C3" w:rsidRPr="008A0E4F">
        <w:rPr>
          <w:b/>
          <w:u w:val="single"/>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8022"/>
      </w:tblGrid>
      <w:tr w:rsidR="00F62DDE" w:rsidRPr="008A0E4F" w:rsidTr="003E0FBD">
        <w:trPr>
          <w:trHeight w:val="324"/>
        </w:trPr>
        <w:tc>
          <w:tcPr>
            <w:tcW w:w="1447" w:type="dxa"/>
            <w:shd w:val="clear" w:color="auto" w:fill="B8CCE4"/>
          </w:tcPr>
          <w:p w:rsidR="00F62DDE" w:rsidRPr="0086671C" w:rsidRDefault="00F62DDE" w:rsidP="00F62DDE">
            <w:pPr>
              <w:spacing w:line="240" w:lineRule="auto"/>
              <w:rPr>
                <w:rFonts w:cs="Calibri"/>
                <w:b/>
              </w:rPr>
            </w:pPr>
            <w:proofErr w:type="spellStart"/>
            <w:r>
              <w:rPr>
                <w:rFonts w:cs="Calibri"/>
                <w:b/>
              </w:rPr>
              <w:t>Verwendeter</w:t>
            </w:r>
            <w:proofErr w:type="spellEnd"/>
            <w:r>
              <w:rPr>
                <w:rFonts w:cs="Calibri"/>
                <w:b/>
              </w:rPr>
              <w:t xml:space="preserve"> </w:t>
            </w:r>
            <w:proofErr w:type="spellStart"/>
            <w:r>
              <w:rPr>
                <w:rFonts w:cs="Calibri"/>
                <w:b/>
              </w:rPr>
              <w:t>Begriff</w:t>
            </w:r>
            <w:proofErr w:type="spellEnd"/>
          </w:p>
        </w:tc>
        <w:tc>
          <w:tcPr>
            <w:tcW w:w="8022" w:type="dxa"/>
            <w:shd w:val="clear" w:color="auto" w:fill="B8CCE4"/>
          </w:tcPr>
          <w:p w:rsidR="00F62DDE" w:rsidRPr="008A0E4F" w:rsidRDefault="00F62DDE" w:rsidP="00F62DDE">
            <w:pPr>
              <w:spacing w:after="0"/>
              <w:rPr>
                <w:rFonts w:cs="Calibri"/>
                <w:b/>
              </w:rPr>
            </w:pPr>
            <w:proofErr w:type="spellStart"/>
            <w:r>
              <w:rPr>
                <w:rFonts w:cs="Calibri"/>
                <w:b/>
              </w:rPr>
              <w:t>Beschreibung</w:t>
            </w:r>
            <w:proofErr w:type="spellEnd"/>
          </w:p>
        </w:tc>
      </w:tr>
      <w:tr w:rsidR="00F62DDE" w:rsidRPr="008A0E4F" w:rsidTr="003E0FBD">
        <w:trPr>
          <w:trHeight w:val="685"/>
        </w:trPr>
        <w:tc>
          <w:tcPr>
            <w:tcW w:w="1447" w:type="dxa"/>
            <w:shd w:val="clear" w:color="auto" w:fill="auto"/>
          </w:tcPr>
          <w:p w:rsidR="00F62DDE" w:rsidRPr="008A0E4F" w:rsidRDefault="00F62DDE" w:rsidP="00F62DDE">
            <w:pPr>
              <w:rPr>
                <w:rFonts w:ascii="Calibri" w:hAnsi="Calibri" w:cs="Calibri"/>
                <w:i/>
              </w:rPr>
            </w:pPr>
            <w:proofErr w:type="spellStart"/>
            <w:r>
              <w:rPr>
                <w:rFonts w:ascii="Calibri" w:hAnsi="Calibri" w:cs="Calibri"/>
                <w:i/>
              </w:rPr>
              <w:t>Fallinhaber</w:t>
            </w:r>
            <w:proofErr w:type="spellEnd"/>
          </w:p>
        </w:tc>
        <w:tc>
          <w:tcPr>
            <w:tcW w:w="8022" w:type="dxa"/>
            <w:shd w:val="clear" w:color="auto" w:fill="auto"/>
          </w:tcPr>
          <w:p w:rsidR="00F62DDE" w:rsidRPr="008A0E4F" w:rsidRDefault="00F62DDE" w:rsidP="00997714">
            <w:pPr>
              <w:spacing w:after="0"/>
              <w:jc w:val="both"/>
              <w:rPr>
                <w:rFonts w:ascii="Calibri" w:hAnsi="Calibri" w:cs="Calibri"/>
              </w:rPr>
            </w:pPr>
            <w:r w:rsidRPr="00247D2F">
              <w:rPr>
                <w:rFonts w:cs="Calibri"/>
                <w:szCs w:val="20"/>
                <w:lang w:val="en-US"/>
              </w:rPr>
              <w:t xml:space="preserve">In </w:t>
            </w:r>
            <w:proofErr w:type="spellStart"/>
            <w:r w:rsidRPr="00247D2F">
              <w:rPr>
                <w:rFonts w:cs="Calibri"/>
                <w:szCs w:val="20"/>
                <w:lang w:val="en-US"/>
              </w:rPr>
              <w:t>diesem</w:t>
            </w:r>
            <w:proofErr w:type="spellEnd"/>
            <w:r w:rsidRPr="00247D2F">
              <w:rPr>
                <w:rFonts w:cs="Calibri"/>
                <w:szCs w:val="20"/>
                <w:lang w:val="en-US"/>
              </w:rPr>
              <w:t xml:space="preserve"> BUC </w:t>
            </w:r>
            <w:proofErr w:type="spellStart"/>
            <w:r w:rsidRPr="00247D2F">
              <w:rPr>
                <w:rFonts w:cs="Calibri"/>
                <w:szCs w:val="20"/>
                <w:lang w:val="en-US"/>
              </w:rPr>
              <w:t>ist</w:t>
            </w:r>
            <w:proofErr w:type="spellEnd"/>
            <w:r w:rsidRPr="00247D2F">
              <w:rPr>
                <w:rFonts w:cs="Calibri"/>
                <w:szCs w:val="20"/>
                <w:lang w:val="en-US"/>
              </w:rPr>
              <w:t xml:space="preserve"> der </w:t>
            </w:r>
            <w:proofErr w:type="spellStart"/>
            <w:r w:rsidRPr="00247D2F">
              <w:rPr>
                <w:rFonts w:cs="Calibri"/>
                <w:szCs w:val="20"/>
                <w:lang w:val="en-US"/>
              </w:rPr>
              <w:t>Fallinhaber</w:t>
            </w:r>
            <w:proofErr w:type="spellEnd"/>
            <w:r w:rsidRPr="00247D2F">
              <w:rPr>
                <w:rFonts w:cs="Calibri"/>
                <w:szCs w:val="20"/>
                <w:lang w:val="en-US"/>
              </w:rPr>
              <w:t xml:space="preserve"> </w:t>
            </w:r>
            <w:r w:rsidR="00FF2E05">
              <w:rPr>
                <w:rFonts w:cs="Calibri"/>
                <w:szCs w:val="20"/>
                <w:lang w:val="en-US"/>
              </w:rPr>
              <w:t xml:space="preserve">der </w:t>
            </w:r>
            <w:proofErr w:type="spellStart"/>
            <w:r w:rsidR="00FF2E05">
              <w:rPr>
                <w:rFonts w:cs="Calibri"/>
                <w:szCs w:val="20"/>
                <w:lang w:val="en-US"/>
              </w:rPr>
              <w:t>zuständige</w:t>
            </w:r>
            <w:proofErr w:type="spellEnd"/>
            <w:r w:rsidRPr="00247D2F">
              <w:rPr>
                <w:rFonts w:cs="Calibri"/>
                <w:szCs w:val="20"/>
                <w:lang w:val="en-US"/>
              </w:rPr>
              <w:t xml:space="preserve"> </w:t>
            </w:r>
            <w:proofErr w:type="spellStart"/>
            <w:r w:rsidRPr="00247D2F">
              <w:rPr>
                <w:rFonts w:cs="Calibri"/>
                <w:szCs w:val="20"/>
                <w:lang w:val="en-US"/>
              </w:rPr>
              <w:t>Träger</w:t>
            </w:r>
            <w:proofErr w:type="spellEnd"/>
            <w:r w:rsidR="00FF2E05">
              <w:rPr>
                <w:rFonts w:cs="Calibri"/>
                <w:szCs w:val="20"/>
                <w:lang w:val="en-US"/>
              </w:rPr>
              <w:t xml:space="preserve">, der </w:t>
            </w:r>
            <w:proofErr w:type="spellStart"/>
            <w:r w:rsidR="00FF2E05">
              <w:rPr>
                <w:rFonts w:cs="Calibri"/>
                <w:szCs w:val="20"/>
                <w:lang w:val="en-US"/>
              </w:rPr>
              <w:t>sich</w:t>
            </w:r>
            <w:proofErr w:type="spellEnd"/>
            <w:r w:rsidR="00FF2E05">
              <w:rPr>
                <w:rFonts w:cs="Calibri"/>
                <w:szCs w:val="20"/>
                <w:lang w:val="en-US"/>
              </w:rPr>
              <w:t xml:space="preserve"> </w:t>
            </w:r>
            <w:proofErr w:type="spellStart"/>
            <w:r w:rsidR="00FF2E05">
              <w:rPr>
                <w:rFonts w:cs="Calibri"/>
                <w:szCs w:val="20"/>
                <w:lang w:val="en-US"/>
              </w:rPr>
              <w:t>aufgrund</w:t>
            </w:r>
            <w:proofErr w:type="spellEnd"/>
            <w:r w:rsidR="00FF2E05">
              <w:rPr>
                <w:rFonts w:cs="Calibri"/>
                <w:szCs w:val="20"/>
                <w:lang w:val="en-US"/>
              </w:rPr>
              <w:t xml:space="preserve"> des</w:t>
            </w:r>
            <w:r w:rsidRPr="00247D2F">
              <w:rPr>
                <w:rFonts w:cs="Calibri"/>
                <w:szCs w:val="20"/>
                <w:lang w:val="en-US"/>
              </w:rPr>
              <w:t xml:space="preserve"> </w:t>
            </w:r>
            <w:proofErr w:type="spellStart"/>
            <w:r w:rsidRPr="00247D2F">
              <w:rPr>
                <w:rFonts w:cs="Calibri"/>
                <w:szCs w:val="20"/>
                <w:lang w:val="en-US"/>
              </w:rPr>
              <w:t>Wohn</w:t>
            </w:r>
            <w:r w:rsidR="00997714">
              <w:rPr>
                <w:rFonts w:cs="Calibri"/>
                <w:szCs w:val="20"/>
                <w:lang w:val="en-US"/>
              </w:rPr>
              <w:t>ortes</w:t>
            </w:r>
            <w:proofErr w:type="spellEnd"/>
            <w:r w:rsidR="00997714">
              <w:rPr>
                <w:rFonts w:cs="Calibri"/>
                <w:szCs w:val="20"/>
                <w:lang w:val="en-US"/>
              </w:rPr>
              <w:t xml:space="preserve"> </w:t>
            </w:r>
            <w:r w:rsidRPr="00247D2F">
              <w:rPr>
                <w:rFonts w:cs="Calibri"/>
                <w:szCs w:val="20"/>
                <w:lang w:val="en-US"/>
              </w:rPr>
              <w:t>de</w:t>
            </w:r>
            <w:r>
              <w:rPr>
                <w:rFonts w:cs="Calibri"/>
                <w:szCs w:val="20"/>
                <w:lang w:val="en-US"/>
              </w:rPr>
              <w:t xml:space="preserve">r </w:t>
            </w:r>
            <w:proofErr w:type="spellStart"/>
            <w:r>
              <w:rPr>
                <w:rFonts w:cs="Calibri"/>
                <w:szCs w:val="20"/>
                <w:lang w:val="en-US"/>
              </w:rPr>
              <w:t>antragstellenden</w:t>
            </w:r>
            <w:proofErr w:type="spellEnd"/>
            <w:r>
              <w:rPr>
                <w:rFonts w:cs="Calibri"/>
                <w:szCs w:val="20"/>
                <w:lang w:val="en-US"/>
              </w:rPr>
              <w:t xml:space="preserve"> Person</w:t>
            </w:r>
            <w:r w:rsidR="0032623B">
              <w:rPr>
                <w:rFonts w:cs="Calibri"/>
                <w:szCs w:val="20"/>
                <w:lang w:val="en-US"/>
              </w:rPr>
              <w:t xml:space="preserve"> </w:t>
            </w:r>
            <w:proofErr w:type="spellStart"/>
            <w:r w:rsidR="0032623B">
              <w:rPr>
                <w:rFonts w:cs="Calibri"/>
                <w:szCs w:val="20"/>
                <w:lang w:val="en-US"/>
              </w:rPr>
              <w:t>ergibt</w:t>
            </w:r>
            <w:proofErr w:type="spellEnd"/>
            <w:r w:rsidR="00FF2E05">
              <w:rPr>
                <w:rFonts w:cs="Calibri"/>
                <w:szCs w:val="20"/>
                <w:lang w:val="en-US"/>
              </w:rPr>
              <w:t>.</w:t>
            </w:r>
          </w:p>
        </w:tc>
      </w:tr>
      <w:tr w:rsidR="00F62DDE" w:rsidRPr="008A0E4F" w:rsidTr="003E0FBD">
        <w:tc>
          <w:tcPr>
            <w:tcW w:w="1447" w:type="dxa"/>
            <w:shd w:val="clear" w:color="auto" w:fill="auto"/>
          </w:tcPr>
          <w:p w:rsidR="00F62DDE" w:rsidRPr="008A0E4F" w:rsidRDefault="00F62DDE" w:rsidP="00F62DDE">
            <w:pPr>
              <w:spacing w:after="0"/>
              <w:rPr>
                <w:rFonts w:ascii="Calibri" w:hAnsi="Calibri" w:cs="Calibri"/>
                <w:i/>
              </w:rPr>
            </w:pPr>
            <w:proofErr w:type="spellStart"/>
            <w:r>
              <w:rPr>
                <w:rFonts w:ascii="Calibri" w:hAnsi="Calibri" w:cs="Calibri"/>
                <w:i/>
              </w:rPr>
              <w:t>Gegenpartei</w:t>
            </w:r>
            <w:proofErr w:type="spellEnd"/>
          </w:p>
        </w:tc>
        <w:tc>
          <w:tcPr>
            <w:tcW w:w="8022" w:type="dxa"/>
            <w:shd w:val="clear" w:color="auto" w:fill="auto"/>
          </w:tcPr>
          <w:p w:rsidR="00F62DDE" w:rsidRPr="008A0E4F" w:rsidRDefault="00F62DDE" w:rsidP="00F62DDE">
            <w:pPr>
              <w:spacing w:after="120"/>
              <w:jc w:val="both"/>
              <w:rPr>
                <w:rFonts w:ascii="Calibri" w:hAnsi="Calibri" w:cs="Calibri"/>
              </w:rPr>
            </w:pPr>
            <w:r w:rsidRPr="00247D2F">
              <w:rPr>
                <w:rFonts w:cs="Calibri"/>
                <w:szCs w:val="20"/>
                <w:lang w:val="en-US"/>
              </w:rPr>
              <w:t xml:space="preserve">In </w:t>
            </w:r>
            <w:proofErr w:type="spellStart"/>
            <w:r w:rsidRPr="00247D2F">
              <w:rPr>
                <w:rFonts w:cs="Calibri"/>
                <w:szCs w:val="20"/>
                <w:lang w:val="en-US"/>
              </w:rPr>
              <w:t>diesem</w:t>
            </w:r>
            <w:proofErr w:type="spellEnd"/>
            <w:r w:rsidRPr="00247D2F">
              <w:rPr>
                <w:rFonts w:cs="Calibri"/>
                <w:szCs w:val="20"/>
                <w:lang w:val="en-US"/>
              </w:rPr>
              <w:t xml:space="preserve"> BUC </w:t>
            </w:r>
            <w:proofErr w:type="spellStart"/>
            <w:r w:rsidRPr="00247D2F">
              <w:rPr>
                <w:rFonts w:cs="Calibri"/>
                <w:szCs w:val="20"/>
                <w:lang w:val="en-US"/>
              </w:rPr>
              <w:t>ist</w:t>
            </w:r>
            <w:proofErr w:type="spellEnd"/>
            <w:r>
              <w:rPr>
                <w:rFonts w:cs="Calibri"/>
                <w:szCs w:val="20"/>
                <w:lang w:val="en-US"/>
              </w:rPr>
              <w:t>/</w:t>
            </w:r>
            <w:proofErr w:type="spellStart"/>
            <w:r>
              <w:rPr>
                <w:rFonts w:cs="Calibri"/>
                <w:szCs w:val="20"/>
                <w:lang w:val="en-US"/>
              </w:rPr>
              <w:t>sind</w:t>
            </w:r>
            <w:proofErr w:type="spellEnd"/>
            <w:r w:rsidRPr="00247D2F">
              <w:rPr>
                <w:rFonts w:cs="Calibri"/>
                <w:szCs w:val="20"/>
                <w:lang w:val="en-US"/>
              </w:rPr>
              <w:t xml:space="preserve"> die </w:t>
            </w:r>
            <w:proofErr w:type="spellStart"/>
            <w:r w:rsidRPr="00247D2F">
              <w:rPr>
                <w:rFonts w:cs="Calibri"/>
                <w:szCs w:val="20"/>
                <w:lang w:val="en-US"/>
              </w:rPr>
              <w:t>Gegenpartei</w:t>
            </w:r>
            <w:proofErr w:type="spellEnd"/>
            <w:r w:rsidRPr="00247D2F">
              <w:rPr>
                <w:rFonts w:cs="Calibri"/>
                <w:szCs w:val="20"/>
                <w:lang w:val="en-US"/>
              </w:rPr>
              <w:t>(</w:t>
            </w:r>
            <w:proofErr w:type="spellStart"/>
            <w:r w:rsidRPr="00247D2F">
              <w:rPr>
                <w:rFonts w:cs="Calibri"/>
                <w:szCs w:val="20"/>
                <w:lang w:val="en-US"/>
              </w:rPr>
              <w:t>en</w:t>
            </w:r>
            <w:proofErr w:type="spellEnd"/>
            <w:r w:rsidRPr="00247D2F">
              <w:rPr>
                <w:rFonts w:cs="Calibri"/>
                <w:szCs w:val="20"/>
                <w:lang w:val="en-US"/>
              </w:rPr>
              <w:t xml:space="preserve">) </w:t>
            </w:r>
            <w:r>
              <w:rPr>
                <w:rFonts w:cs="Calibri"/>
                <w:szCs w:val="20"/>
                <w:lang w:val="en-US"/>
              </w:rPr>
              <w:t>der/</w:t>
            </w:r>
            <w:r w:rsidRPr="00247D2F">
              <w:rPr>
                <w:rFonts w:cs="Calibri"/>
                <w:szCs w:val="20"/>
                <w:lang w:val="en-US"/>
              </w:rPr>
              <w:t xml:space="preserve">die </w:t>
            </w:r>
            <w:proofErr w:type="spellStart"/>
            <w:r w:rsidRPr="00247D2F">
              <w:rPr>
                <w:rFonts w:cs="Calibri"/>
                <w:szCs w:val="20"/>
                <w:lang w:val="en-US"/>
              </w:rPr>
              <w:t>zuständige</w:t>
            </w:r>
            <w:proofErr w:type="spellEnd"/>
            <w:r w:rsidRPr="00247D2F">
              <w:rPr>
                <w:rFonts w:cs="Calibri"/>
                <w:szCs w:val="20"/>
                <w:lang w:val="en-US"/>
              </w:rPr>
              <w:t xml:space="preserve">(n) </w:t>
            </w:r>
            <w:proofErr w:type="spellStart"/>
            <w:r>
              <w:rPr>
                <w:rFonts w:cs="Calibri"/>
                <w:szCs w:val="20"/>
                <w:lang w:val="en-US"/>
              </w:rPr>
              <w:t>Träger</w:t>
            </w:r>
            <w:proofErr w:type="spellEnd"/>
            <w:r w:rsidRPr="00247D2F">
              <w:rPr>
                <w:rFonts w:cs="Calibri"/>
                <w:szCs w:val="20"/>
                <w:lang w:val="en-US"/>
              </w:rPr>
              <w:t xml:space="preserve">, </w:t>
            </w:r>
            <w:r>
              <w:rPr>
                <w:rFonts w:cs="Calibri"/>
                <w:szCs w:val="20"/>
                <w:lang w:val="en-US"/>
              </w:rPr>
              <w:t>der/</w:t>
            </w:r>
            <w:r w:rsidRPr="00247D2F">
              <w:rPr>
                <w:rFonts w:cs="Calibri"/>
                <w:szCs w:val="20"/>
                <w:lang w:val="en-US"/>
              </w:rPr>
              <w:t xml:space="preserve">die </w:t>
            </w:r>
            <w:proofErr w:type="spellStart"/>
            <w:r>
              <w:rPr>
                <w:rFonts w:cs="Calibri"/>
                <w:szCs w:val="20"/>
                <w:lang w:val="en-US"/>
              </w:rPr>
              <w:t>zuständig</w:t>
            </w:r>
            <w:proofErr w:type="spellEnd"/>
            <w:r>
              <w:rPr>
                <w:rFonts w:cs="Calibri"/>
                <w:szCs w:val="20"/>
                <w:lang w:val="en-US"/>
              </w:rPr>
              <w:t xml:space="preserve"> </w:t>
            </w:r>
            <w:proofErr w:type="spellStart"/>
            <w:r>
              <w:rPr>
                <w:rFonts w:cs="Calibri"/>
                <w:szCs w:val="20"/>
                <w:lang w:val="en-US"/>
              </w:rPr>
              <w:t>ist</w:t>
            </w:r>
            <w:proofErr w:type="spellEnd"/>
            <w:r>
              <w:rPr>
                <w:rFonts w:cs="Calibri"/>
                <w:szCs w:val="20"/>
                <w:lang w:val="en-US"/>
              </w:rPr>
              <w:t xml:space="preserve"> </w:t>
            </w:r>
            <w:r w:rsidRPr="00247D2F">
              <w:rPr>
                <w:rFonts w:cs="Calibri"/>
                <w:szCs w:val="20"/>
                <w:lang w:val="en-US"/>
              </w:rPr>
              <w:t>(</w:t>
            </w:r>
            <w:proofErr w:type="spellStart"/>
            <w:r w:rsidRPr="00247D2F">
              <w:rPr>
                <w:rFonts w:cs="Calibri"/>
                <w:szCs w:val="20"/>
                <w:lang w:val="en-US"/>
              </w:rPr>
              <w:t>sind</w:t>
            </w:r>
            <w:proofErr w:type="spellEnd"/>
            <w:r w:rsidRPr="00247D2F">
              <w:rPr>
                <w:rFonts w:cs="Calibri"/>
                <w:szCs w:val="20"/>
                <w:lang w:val="en-US"/>
              </w:rPr>
              <w:t xml:space="preserve">), </w:t>
            </w:r>
            <w:proofErr w:type="spellStart"/>
            <w:r w:rsidRPr="00247D2F">
              <w:rPr>
                <w:rFonts w:cs="Calibri"/>
                <w:szCs w:val="20"/>
                <w:lang w:val="en-US"/>
              </w:rPr>
              <w:t>eine</w:t>
            </w:r>
            <w:proofErr w:type="spellEnd"/>
            <w:r w:rsidRPr="00247D2F">
              <w:rPr>
                <w:rFonts w:cs="Calibri"/>
                <w:szCs w:val="20"/>
                <w:lang w:val="en-US"/>
              </w:rPr>
              <w:t xml:space="preserve"> </w:t>
            </w:r>
            <w:proofErr w:type="spellStart"/>
            <w:r w:rsidRPr="00247D2F">
              <w:rPr>
                <w:rFonts w:cs="Calibri"/>
                <w:szCs w:val="20"/>
                <w:lang w:val="en-US"/>
              </w:rPr>
              <w:t>Rente</w:t>
            </w:r>
            <w:proofErr w:type="spellEnd"/>
            <w:r w:rsidRPr="00247D2F">
              <w:rPr>
                <w:rFonts w:cs="Calibri"/>
                <w:szCs w:val="20"/>
                <w:lang w:val="en-US"/>
              </w:rPr>
              <w:t xml:space="preserve"> an den </w:t>
            </w:r>
            <w:proofErr w:type="spellStart"/>
            <w:r w:rsidRPr="00247D2F">
              <w:rPr>
                <w:rFonts w:cs="Calibri"/>
                <w:szCs w:val="20"/>
                <w:lang w:val="en-US"/>
              </w:rPr>
              <w:t>Bürger</w:t>
            </w:r>
            <w:proofErr w:type="spellEnd"/>
            <w:r w:rsidRPr="00247D2F">
              <w:rPr>
                <w:rFonts w:cs="Calibri"/>
                <w:szCs w:val="20"/>
                <w:lang w:val="en-US"/>
              </w:rPr>
              <w:t xml:space="preserve"> </w:t>
            </w:r>
            <w:proofErr w:type="spellStart"/>
            <w:r w:rsidRPr="00247D2F">
              <w:rPr>
                <w:rFonts w:cs="Calibri"/>
                <w:szCs w:val="20"/>
                <w:lang w:val="en-US"/>
              </w:rPr>
              <w:t>zu</w:t>
            </w:r>
            <w:proofErr w:type="spellEnd"/>
            <w:r w:rsidRPr="00247D2F">
              <w:rPr>
                <w:rFonts w:cs="Calibri"/>
                <w:szCs w:val="20"/>
                <w:lang w:val="en-US"/>
              </w:rPr>
              <w:t xml:space="preserve"> </w:t>
            </w:r>
            <w:proofErr w:type="spellStart"/>
            <w:r w:rsidRPr="00247D2F">
              <w:rPr>
                <w:rFonts w:cs="Calibri"/>
                <w:szCs w:val="20"/>
                <w:lang w:val="en-US"/>
              </w:rPr>
              <w:t>zahlen</w:t>
            </w:r>
            <w:proofErr w:type="spellEnd"/>
            <w:r w:rsidRPr="00247D2F">
              <w:rPr>
                <w:rFonts w:cs="Calibri"/>
                <w:szCs w:val="20"/>
                <w:lang w:val="en-US"/>
              </w:rPr>
              <w:t>.</w:t>
            </w:r>
          </w:p>
        </w:tc>
      </w:tr>
    </w:tbl>
    <w:p w:rsidR="00B56FD6" w:rsidRPr="008A0E4F" w:rsidRDefault="00B56FD6" w:rsidP="005E0753">
      <w:pPr>
        <w:rPr>
          <w:b/>
          <w:u w:val="single"/>
        </w:rPr>
      </w:pPr>
    </w:p>
    <w:p w:rsidR="0026261E" w:rsidRPr="008A0E4F" w:rsidRDefault="0026261E">
      <w:pPr>
        <w:rPr>
          <w:rStyle w:val="Hyperlink"/>
          <w:b/>
          <w:color w:val="auto"/>
          <w:u w:val="none"/>
        </w:rPr>
      </w:pPr>
      <w:bookmarkStart w:id="2" w:name="Start_BUC"/>
      <w:bookmarkStart w:id="3" w:name="Description_of_SEDs"/>
      <w:bookmarkEnd w:id="1"/>
      <w:r w:rsidRPr="008A0E4F">
        <w:rPr>
          <w:rStyle w:val="Hyperlink"/>
          <w:color w:val="auto"/>
          <w:u w:val="none"/>
        </w:rPr>
        <w:br w:type="page"/>
      </w:r>
    </w:p>
    <w:p w:rsidR="007A74A3" w:rsidRPr="007A74A3" w:rsidRDefault="007A74A3" w:rsidP="007A74A3">
      <w:pPr>
        <w:jc w:val="center"/>
        <w:outlineLvl w:val="0"/>
        <w:rPr>
          <w:rFonts w:eastAsiaTheme="minorHAnsi" w:cs="Calibri"/>
          <w:b/>
          <w:lang w:val="de-AT" w:eastAsia="en-US"/>
        </w:rPr>
      </w:pPr>
      <w:bookmarkStart w:id="4" w:name="_Toc499656530"/>
      <w:bookmarkEnd w:id="2"/>
      <w:r w:rsidRPr="007A74A3">
        <w:rPr>
          <w:rFonts w:eastAsiaTheme="minorHAnsi"/>
          <w:b/>
          <w:color w:val="000000" w:themeColor="text1"/>
          <w:lang w:val="de-AT" w:eastAsia="en-US"/>
        </w:rPr>
        <w:lastRenderedPageBreak/>
        <w:t>Wie wird dieser Geschäftsvorgang gestartet</w:t>
      </w:r>
      <w:r w:rsidRPr="007A74A3">
        <w:rPr>
          <w:rFonts w:eastAsiaTheme="minorHAnsi" w:cs="Calibri"/>
          <w:b/>
          <w:lang w:val="de-AT" w:eastAsia="en-US"/>
        </w:rPr>
        <w:t>?</w:t>
      </w:r>
      <w:bookmarkEnd w:id="4"/>
    </w:p>
    <w:p w:rsidR="00D14CA1" w:rsidRPr="008A0E4F" w:rsidRDefault="007A74A3" w:rsidP="008B139F">
      <w:pPr>
        <w:spacing w:before="240" w:after="120" w:line="240" w:lineRule="auto"/>
        <w:jc w:val="both"/>
      </w:pPr>
      <w:r w:rsidRPr="007A74A3">
        <w:rPr>
          <w:rFonts w:ascii="Calibri" w:eastAsiaTheme="minorHAnsi" w:hAnsi="Calibri"/>
          <w:lang w:val="de-AT" w:eastAsia="en-US"/>
        </w:rPr>
        <w:t>Um Ihnen dabei zu helfen, den P_BUC_0</w:t>
      </w:r>
      <w:r>
        <w:rPr>
          <w:rFonts w:ascii="Calibri" w:eastAsiaTheme="minorHAnsi" w:hAnsi="Calibri"/>
          <w:lang w:val="de-AT" w:eastAsia="en-US"/>
        </w:rPr>
        <w:t>7</w:t>
      </w:r>
      <w:r w:rsidRPr="007A74A3">
        <w:rPr>
          <w:rFonts w:ascii="Calibri" w:eastAsiaTheme="minorHAnsi" w:hAnsi="Calibri"/>
          <w:lang w:val="de-AT" w:eastAsia="en-US"/>
        </w:rPr>
        <w:t xml:space="preserve"> zu verstehen, haben wir eine Reihe von Fragen zusammengestellt, die Sie durch das Hauptszenario des Prozesses sowie durch mögliche Subszenarien oder Optionen führen sollen, die währenddessen bei jedem Schritt verfügbar sind. Stellen Sie sich selbst jede Frage und klicken Sie auf den Hyperlink, der Sie zur Antwort führt. Sie werden feststellen, dass Sie in einigen der Schritte, wo es erlaubt ist, zusätzliche horizontale oder administrative Subprozesse verwenden können. </w:t>
      </w:r>
      <w:proofErr w:type="spellStart"/>
      <w:r w:rsidRPr="007A74A3">
        <w:rPr>
          <w:rFonts w:ascii="Calibri" w:eastAsiaTheme="minorHAnsi" w:hAnsi="Calibri"/>
          <w:lang w:val="en-US" w:eastAsia="en-US"/>
        </w:rPr>
        <w:t>Diese</w:t>
      </w:r>
      <w:proofErr w:type="spellEnd"/>
      <w:r w:rsidRPr="007A74A3">
        <w:rPr>
          <w:rFonts w:ascii="Calibri" w:eastAsiaTheme="minorHAnsi" w:hAnsi="Calibri"/>
          <w:lang w:val="en-US" w:eastAsia="en-US"/>
        </w:rPr>
        <w:t xml:space="preserve"> </w:t>
      </w:r>
      <w:proofErr w:type="spellStart"/>
      <w:r w:rsidRPr="007A74A3">
        <w:rPr>
          <w:rFonts w:ascii="Calibri" w:eastAsiaTheme="minorHAnsi" w:hAnsi="Calibri"/>
          <w:lang w:val="en-US" w:eastAsia="en-US"/>
        </w:rPr>
        <w:t>sind</w:t>
      </w:r>
      <w:proofErr w:type="spellEnd"/>
      <w:r w:rsidRPr="007A74A3">
        <w:rPr>
          <w:rFonts w:ascii="Calibri" w:eastAsiaTheme="minorHAnsi" w:hAnsi="Calibri"/>
          <w:lang w:val="en-US" w:eastAsia="en-US"/>
        </w:rPr>
        <w:t xml:space="preserve"> </w:t>
      </w:r>
      <w:proofErr w:type="spellStart"/>
      <w:r w:rsidRPr="007A74A3">
        <w:rPr>
          <w:rFonts w:ascii="Calibri" w:eastAsiaTheme="minorHAnsi" w:hAnsi="Calibri"/>
          <w:lang w:val="en-US" w:eastAsia="en-US"/>
        </w:rPr>
        <w:t>nach</w:t>
      </w:r>
      <w:proofErr w:type="spellEnd"/>
      <w:r w:rsidRPr="007A74A3">
        <w:rPr>
          <w:rFonts w:ascii="Calibri" w:eastAsiaTheme="minorHAnsi" w:hAnsi="Calibri"/>
          <w:lang w:val="en-US" w:eastAsia="en-US"/>
        </w:rPr>
        <w:t xml:space="preserve"> der </w:t>
      </w:r>
      <w:proofErr w:type="spellStart"/>
      <w:r w:rsidRPr="007A74A3">
        <w:rPr>
          <w:rFonts w:ascii="Calibri" w:eastAsiaTheme="minorHAnsi" w:hAnsi="Calibri"/>
          <w:lang w:val="en-US" w:eastAsia="en-US"/>
        </w:rPr>
        <w:t>Beschreibung</w:t>
      </w:r>
      <w:proofErr w:type="spellEnd"/>
      <w:r w:rsidRPr="007A74A3">
        <w:rPr>
          <w:rFonts w:ascii="Calibri" w:eastAsiaTheme="minorHAnsi" w:hAnsi="Calibri"/>
          <w:lang w:val="en-US" w:eastAsia="en-US"/>
        </w:rPr>
        <w:t xml:space="preserve"> des </w:t>
      </w:r>
      <w:proofErr w:type="spellStart"/>
      <w:r w:rsidRPr="007A74A3">
        <w:rPr>
          <w:rFonts w:ascii="Calibri" w:eastAsiaTheme="minorHAnsi" w:hAnsi="Calibri"/>
          <w:lang w:val="en-US" w:eastAsia="en-US"/>
        </w:rPr>
        <w:t>Schrittes</w:t>
      </w:r>
      <w:proofErr w:type="spellEnd"/>
      <w:r w:rsidRPr="007A74A3">
        <w:rPr>
          <w:rFonts w:ascii="Calibri" w:eastAsiaTheme="minorHAnsi" w:hAnsi="Calibri"/>
          <w:lang w:val="en-US" w:eastAsia="en-US"/>
        </w:rPr>
        <w:t xml:space="preserve"> </w:t>
      </w:r>
      <w:proofErr w:type="spellStart"/>
      <w:r w:rsidRPr="007A74A3">
        <w:rPr>
          <w:rFonts w:ascii="Calibri" w:eastAsiaTheme="minorHAnsi" w:hAnsi="Calibri"/>
          <w:lang w:val="en-US" w:eastAsia="en-US"/>
        </w:rPr>
        <w:t>aufgelistet</w:t>
      </w:r>
      <w:proofErr w:type="spellEnd"/>
      <w:r w:rsidRPr="007A74A3">
        <w:rPr>
          <w:rFonts w:ascii="Calibri" w:eastAsiaTheme="minorHAnsi" w:hAnsi="Calibri"/>
          <w:lang w:val="en-US" w:eastAsia="en-US"/>
        </w:rPr>
        <w:t>.</w:t>
      </w:r>
      <w:r w:rsidR="00D14CA1" w:rsidRPr="008A0E4F">
        <w:t xml:space="preserve"> </w:t>
      </w:r>
    </w:p>
    <w:tbl>
      <w:tblPr>
        <w:tblStyle w:val="Tabellenraster"/>
        <w:tblW w:w="10065" w:type="dxa"/>
        <w:tblInd w:w="-318" w:type="dxa"/>
        <w:tblLook w:val="04A0" w:firstRow="1" w:lastRow="0" w:firstColumn="1" w:lastColumn="0" w:noHBand="0" w:noVBand="1"/>
      </w:tblPr>
      <w:tblGrid>
        <w:gridCol w:w="10065"/>
      </w:tblGrid>
      <w:tr w:rsidR="008C06C3" w:rsidRPr="008A0E4F" w:rsidTr="00321F33">
        <w:tc>
          <w:tcPr>
            <w:tcW w:w="10065" w:type="dxa"/>
            <w:shd w:val="clear" w:color="auto" w:fill="BFBFBF" w:themeFill="background1" w:themeFillShade="BF"/>
          </w:tcPr>
          <w:p w:rsidR="008C06C3" w:rsidRPr="008A0E4F" w:rsidRDefault="008B139F" w:rsidP="00106536">
            <w:pPr>
              <w:pStyle w:val="berschrift2"/>
              <w:outlineLvl w:val="1"/>
            </w:pPr>
            <w:bookmarkStart w:id="5" w:name="_Toc499656387"/>
            <w:r w:rsidRPr="008B139F">
              <w:t xml:space="preserve">Was </w:t>
            </w:r>
            <w:proofErr w:type="spellStart"/>
            <w:r w:rsidRPr="008B139F">
              <w:t>ist</w:t>
            </w:r>
            <w:proofErr w:type="spellEnd"/>
            <w:r w:rsidRPr="008B139F">
              <w:t xml:space="preserve"> </w:t>
            </w:r>
            <w:proofErr w:type="spellStart"/>
            <w:r w:rsidRPr="008B139F">
              <w:t>meine</w:t>
            </w:r>
            <w:proofErr w:type="spellEnd"/>
            <w:r w:rsidRPr="008B139F">
              <w:t xml:space="preserve"> Rolle </w:t>
            </w:r>
            <w:proofErr w:type="spellStart"/>
            <w:r w:rsidRPr="008B139F">
              <w:t>beim</w:t>
            </w:r>
            <w:proofErr w:type="spellEnd"/>
            <w:r w:rsidRPr="008B139F">
              <w:t xml:space="preserve"> </w:t>
            </w:r>
            <w:proofErr w:type="spellStart"/>
            <w:r w:rsidRPr="008B139F">
              <w:t>Austausch</w:t>
            </w:r>
            <w:proofErr w:type="spellEnd"/>
            <w:r w:rsidRPr="008B139F">
              <w:t xml:space="preserve"> von </w:t>
            </w:r>
            <w:proofErr w:type="spellStart"/>
            <w:r w:rsidRPr="008B139F">
              <w:t>Informationen</w:t>
            </w:r>
            <w:proofErr w:type="spellEnd"/>
            <w:r w:rsidRPr="008B139F">
              <w:t xml:space="preserve"> </w:t>
            </w:r>
            <w:proofErr w:type="spellStart"/>
            <w:r w:rsidRPr="008B139F">
              <w:t>betreffend</w:t>
            </w:r>
            <w:proofErr w:type="spellEnd"/>
            <w:r w:rsidRPr="008B139F">
              <w:t xml:space="preserve"> </w:t>
            </w:r>
            <w:proofErr w:type="spellStart"/>
            <w:r w:rsidRPr="008B139F">
              <w:t>soziale</w:t>
            </w:r>
            <w:proofErr w:type="spellEnd"/>
            <w:r w:rsidRPr="008B139F">
              <w:t xml:space="preserve"> </w:t>
            </w:r>
            <w:proofErr w:type="spellStart"/>
            <w:r w:rsidRPr="008B139F">
              <w:t>Sicherheit</w:t>
            </w:r>
            <w:proofErr w:type="spellEnd"/>
            <w:r w:rsidRPr="008B139F">
              <w:t xml:space="preserve"> und was muss </w:t>
            </w:r>
            <w:proofErr w:type="spellStart"/>
            <w:r w:rsidRPr="008B139F">
              <w:t>ich</w:t>
            </w:r>
            <w:proofErr w:type="spellEnd"/>
            <w:r w:rsidRPr="008B139F">
              <w:t xml:space="preserve"> </w:t>
            </w:r>
            <w:proofErr w:type="spellStart"/>
            <w:r w:rsidRPr="008B139F">
              <w:t>ausfüllen</w:t>
            </w:r>
            <w:proofErr w:type="spellEnd"/>
            <w:r w:rsidR="008C06C3" w:rsidRPr="008A0E4F">
              <w:t>?</w:t>
            </w:r>
            <w:bookmarkEnd w:id="5"/>
            <w:r w:rsidR="008C06C3" w:rsidRPr="008A0E4F">
              <w:t xml:space="preserve"> </w:t>
            </w:r>
          </w:p>
        </w:tc>
      </w:tr>
      <w:tr w:rsidR="008C06C3" w:rsidRPr="008A0E4F" w:rsidTr="008A0E4F">
        <w:trPr>
          <w:trHeight w:val="1646"/>
        </w:trPr>
        <w:tc>
          <w:tcPr>
            <w:tcW w:w="10065" w:type="dxa"/>
          </w:tcPr>
          <w:p w:rsidR="008B139F" w:rsidRPr="00820305" w:rsidRDefault="008B139F" w:rsidP="008A0E4F">
            <w:pPr>
              <w:spacing w:before="120"/>
              <w:jc w:val="both"/>
              <w:rPr>
                <w:rFonts w:ascii="Calibri" w:hAnsi="Calibri" w:cs="Calibri"/>
                <w:szCs w:val="20"/>
              </w:rPr>
            </w:pPr>
            <w:proofErr w:type="spellStart"/>
            <w:r w:rsidRPr="00820305">
              <w:rPr>
                <w:rFonts w:ascii="Calibri" w:hAnsi="Calibri" w:cs="Calibri"/>
                <w:szCs w:val="20"/>
              </w:rPr>
              <w:t>Sie</w:t>
            </w:r>
            <w:proofErr w:type="spellEnd"/>
            <w:r w:rsidRPr="00820305">
              <w:rPr>
                <w:rFonts w:ascii="Calibri" w:hAnsi="Calibri" w:cs="Calibri"/>
                <w:szCs w:val="20"/>
              </w:rPr>
              <w:t xml:space="preserve"> </w:t>
            </w:r>
            <w:proofErr w:type="spellStart"/>
            <w:r w:rsidRPr="00820305">
              <w:rPr>
                <w:rFonts w:ascii="Calibri" w:hAnsi="Calibri" w:cs="Calibri"/>
                <w:szCs w:val="20"/>
              </w:rPr>
              <w:t>sind</w:t>
            </w:r>
            <w:proofErr w:type="spellEnd"/>
            <w:r w:rsidRPr="00820305">
              <w:rPr>
                <w:rFonts w:ascii="Calibri" w:hAnsi="Calibri" w:cs="Calibri"/>
                <w:szCs w:val="20"/>
              </w:rPr>
              <w:t xml:space="preserve"> der </w:t>
            </w:r>
            <w:proofErr w:type="spellStart"/>
            <w:r w:rsidRPr="00820305">
              <w:rPr>
                <w:rFonts w:ascii="Calibri" w:hAnsi="Calibri" w:cs="Calibri"/>
                <w:szCs w:val="20"/>
              </w:rPr>
              <w:t>zuständige</w:t>
            </w:r>
            <w:proofErr w:type="spellEnd"/>
            <w:r w:rsidRPr="00820305">
              <w:rPr>
                <w:rFonts w:ascii="Calibri" w:hAnsi="Calibri" w:cs="Calibri"/>
                <w:szCs w:val="20"/>
              </w:rPr>
              <w:t xml:space="preserve"> </w:t>
            </w:r>
            <w:proofErr w:type="spellStart"/>
            <w:r w:rsidRPr="00820305">
              <w:rPr>
                <w:rFonts w:ascii="Calibri" w:hAnsi="Calibri" w:cs="Calibri"/>
                <w:szCs w:val="20"/>
              </w:rPr>
              <w:t>Träger</w:t>
            </w:r>
            <w:proofErr w:type="spellEnd"/>
            <w:r w:rsidRPr="00820305">
              <w:rPr>
                <w:rFonts w:ascii="Calibri" w:hAnsi="Calibri" w:cs="Calibri"/>
                <w:szCs w:val="20"/>
              </w:rPr>
              <w:t xml:space="preserve"> </w:t>
            </w:r>
            <w:proofErr w:type="spellStart"/>
            <w:r w:rsidRPr="00820305">
              <w:rPr>
                <w:rFonts w:ascii="Calibri" w:hAnsi="Calibri" w:cs="Calibri"/>
                <w:szCs w:val="20"/>
              </w:rPr>
              <w:t>eines</w:t>
            </w:r>
            <w:proofErr w:type="spellEnd"/>
            <w:r w:rsidRPr="00820305">
              <w:rPr>
                <w:rFonts w:ascii="Calibri" w:hAnsi="Calibri" w:cs="Calibri"/>
                <w:szCs w:val="20"/>
              </w:rPr>
              <w:t xml:space="preserve"> </w:t>
            </w:r>
            <w:proofErr w:type="spellStart"/>
            <w:r w:rsidRPr="00820305">
              <w:rPr>
                <w:rFonts w:ascii="Calibri" w:hAnsi="Calibri" w:cs="Calibri"/>
                <w:szCs w:val="20"/>
              </w:rPr>
              <w:t>Mitgliedstaats</w:t>
            </w:r>
            <w:proofErr w:type="spellEnd"/>
            <w:r w:rsidRPr="00820305">
              <w:rPr>
                <w:rFonts w:ascii="Calibri" w:hAnsi="Calibri" w:cs="Calibri"/>
                <w:szCs w:val="20"/>
              </w:rPr>
              <w:t xml:space="preserve">, der das </w:t>
            </w:r>
            <w:proofErr w:type="spellStart"/>
            <w:r w:rsidRPr="00820305">
              <w:rPr>
                <w:rFonts w:ascii="Calibri" w:hAnsi="Calibri" w:cs="Calibri"/>
                <w:szCs w:val="20"/>
              </w:rPr>
              <w:t>Recht</w:t>
            </w:r>
            <w:proofErr w:type="spellEnd"/>
            <w:r w:rsidRPr="00820305">
              <w:rPr>
                <w:rFonts w:ascii="Calibri" w:hAnsi="Calibri" w:cs="Calibri"/>
                <w:szCs w:val="20"/>
              </w:rPr>
              <w:t xml:space="preserve"> auf </w:t>
            </w:r>
            <w:proofErr w:type="spellStart"/>
            <w:r w:rsidRPr="00820305">
              <w:rPr>
                <w:rFonts w:ascii="Calibri" w:hAnsi="Calibri" w:cs="Calibri"/>
                <w:szCs w:val="20"/>
              </w:rPr>
              <w:t>eine</w:t>
            </w:r>
            <w:proofErr w:type="spellEnd"/>
            <w:r w:rsidRPr="00820305">
              <w:rPr>
                <w:rFonts w:ascii="Calibri" w:hAnsi="Calibri" w:cs="Calibri"/>
                <w:szCs w:val="20"/>
              </w:rPr>
              <w:t xml:space="preserve"> </w:t>
            </w:r>
            <w:proofErr w:type="spellStart"/>
            <w:r w:rsidRPr="00820305">
              <w:rPr>
                <w:rFonts w:ascii="Calibri" w:hAnsi="Calibri" w:cs="Calibri"/>
                <w:szCs w:val="20"/>
              </w:rPr>
              <w:t>Zulage</w:t>
            </w:r>
            <w:proofErr w:type="spellEnd"/>
            <w:r w:rsidRPr="00820305">
              <w:rPr>
                <w:rFonts w:ascii="Calibri" w:hAnsi="Calibri" w:cs="Calibri"/>
                <w:szCs w:val="20"/>
              </w:rPr>
              <w:t xml:space="preserve"> </w:t>
            </w:r>
            <w:proofErr w:type="spellStart"/>
            <w:r w:rsidRPr="00820305">
              <w:rPr>
                <w:rFonts w:ascii="Calibri" w:hAnsi="Calibri" w:cs="Calibri"/>
                <w:szCs w:val="20"/>
              </w:rPr>
              <w:t>gemäß</w:t>
            </w:r>
            <w:proofErr w:type="spellEnd"/>
            <w:r w:rsidRPr="00820305">
              <w:rPr>
                <w:rFonts w:ascii="Calibri" w:hAnsi="Calibri" w:cs="Calibri"/>
                <w:szCs w:val="20"/>
              </w:rPr>
              <w:t xml:space="preserve"> Art. 58 der </w:t>
            </w:r>
            <w:proofErr w:type="spellStart"/>
            <w:r w:rsidRPr="00820305">
              <w:rPr>
                <w:rFonts w:ascii="Calibri" w:hAnsi="Calibri" w:cs="Calibri"/>
                <w:szCs w:val="20"/>
              </w:rPr>
              <w:t>Verordnung</w:t>
            </w:r>
            <w:proofErr w:type="spellEnd"/>
            <w:r w:rsidRPr="00820305">
              <w:rPr>
                <w:rFonts w:ascii="Calibri" w:hAnsi="Calibri" w:cs="Calibri"/>
                <w:szCs w:val="20"/>
              </w:rPr>
              <w:t xml:space="preserve"> (EG) </w:t>
            </w:r>
            <w:proofErr w:type="spellStart"/>
            <w:r w:rsidRPr="00820305">
              <w:rPr>
                <w:rFonts w:ascii="Calibri" w:hAnsi="Calibri" w:cs="Calibri"/>
                <w:szCs w:val="20"/>
              </w:rPr>
              <w:t>Nr</w:t>
            </w:r>
            <w:proofErr w:type="spellEnd"/>
            <w:r w:rsidRPr="00820305">
              <w:rPr>
                <w:rFonts w:ascii="Calibri" w:hAnsi="Calibri" w:cs="Calibri"/>
                <w:szCs w:val="20"/>
              </w:rPr>
              <w:t xml:space="preserve">. 883/2004 und des </w:t>
            </w:r>
            <w:proofErr w:type="spellStart"/>
            <w:r w:rsidRPr="00820305">
              <w:rPr>
                <w:rFonts w:ascii="Calibri" w:hAnsi="Calibri" w:cs="Calibri"/>
                <w:szCs w:val="20"/>
              </w:rPr>
              <w:t>Beschlusses</w:t>
            </w:r>
            <w:proofErr w:type="spellEnd"/>
            <w:r w:rsidRPr="00820305">
              <w:rPr>
                <w:rFonts w:ascii="Calibri" w:hAnsi="Calibri" w:cs="Calibri"/>
                <w:szCs w:val="20"/>
              </w:rPr>
              <w:t xml:space="preserve"> </w:t>
            </w:r>
            <w:proofErr w:type="spellStart"/>
            <w:r w:rsidRPr="00820305">
              <w:rPr>
                <w:rFonts w:ascii="Calibri" w:hAnsi="Calibri" w:cs="Calibri"/>
                <w:szCs w:val="20"/>
              </w:rPr>
              <w:t>Nr</w:t>
            </w:r>
            <w:proofErr w:type="spellEnd"/>
            <w:r w:rsidRPr="00820305">
              <w:rPr>
                <w:rFonts w:ascii="Calibri" w:hAnsi="Calibri" w:cs="Calibri"/>
                <w:szCs w:val="20"/>
              </w:rPr>
              <w:t xml:space="preserve">. P1 </w:t>
            </w:r>
            <w:proofErr w:type="spellStart"/>
            <w:r w:rsidRPr="00820305">
              <w:rPr>
                <w:rFonts w:ascii="Calibri" w:hAnsi="Calibri" w:cs="Calibri"/>
                <w:szCs w:val="20"/>
              </w:rPr>
              <w:t>Abschnitt</w:t>
            </w:r>
            <w:proofErr w:type="spellEnd"/>
            <w:r w:rsidRPr="00820305">
              <w:rPr>
                <w:rFonts w:ascii="Calibri" w:hAnsi="Calibri" w:cs="Calibri"/>
                <w:szCs w:val="20"/>
              </w:rPr>
              <w:t xml:space="preserve"> II </w:t>
            </w:r>
            <w:proofErr w:type="spellStart"/>
            <w:r w:rsidRPr="00820305">
              <w:rPr>
                <w:rFonts w:ascii="Calibri" w:hAnsi="Calibri" w:cs="Calibri"/>
                <w:szCs w:val="20"/>
              </w:rPr>
              <w:t>umsetzen</w:t>
            </w:r>
            <w:proofErr w:type="spellEnd"/>
            <w:r w:rsidRPr="00820305">
              <w:rPr>
                <w:rFonts w:ascii="Calibri" w:hAnsi="Calibri" w:cs="Calibri"/>
                <w:szCs w:val="20"/>
              </w:rPr>
              <w:t xml:space="preserve"> </w:t>
            </w:r>
            <w:proofErr w:type="spellStart"/>
            <w:r w:rsidRPr="00820305">
              <w:rPr>
                <w:rFonts w:ascii="Calibri" w:hAnsi="Calibri" w:cs="Calibri"/>
                <w:szCs w:val="20"/>
              </w:rPr>
              <w:t>möchte</w:t>
            </w:r>
            <w:proofErr w:type="spellEnd"/>
            <w:r w:rsidRPr="00820305">
              <w:rPr>
                <w:rFonts w:ascii="Calibri" w:hAnsi="Calibri" w:cs="Calibri"/>
                <w:szCs w:val="20"/>
              </w:rPr>
              <w:t xml:space="preserve">. </w:t>
            </w:r>
            <w:proofErr w:type="spellStart"/>
            <w:r w:rsidRPr="00820305">
              <w:rPr>
                <w:rFonts w:ascii="Calibri" w:hAnsi="Calibri" w:cs="Calibri"/>
                <w:szCs w:val="20"/>
              </w:rPr>
              <w:t>Sie</w:t>
            </w:r>
            <w:proofErr w:type="spellEnd"/>
            <w:r w:rsidRPr="00820305">
              <w:rPr>
                <w:rFonts w:ascii="Calibri" w:hAnsi="Calibri" w:cs="Calibri"/>
                <w:szCs w:val="20"/>
              </w:rPr>
              <w:t xml:space="preserve"> </w:t>
            </w:r>
            <w:proofErr w:type="spellStart"/>
            <w:r w:rsidRPr="00820305">
              <w:rPr>
                <w:rFonts w:ascii="Calibri" w:hAnsi="Calibri" w:cs="Calibri"/>
                <w:szCs w:val="20"/>
              </w:rPr>
              <w:t>müssen</w:t>
            </w:r>
            <w:proofErr w:type="spellEnd"/>
            <w:r w:rsidRPr="00820305">
              <w:rPr>
                <w:rFonts w:ascii="Calibri" w:hAnsi="Calibri" w:cs="Calibri"/>
                <w:szCs w:val="20"/>
              </w:rPr>
              <w:t xml:space="preserve"> </w:t>
            </w:r>
            <w:proofErr w:type="spellStart"/>
            <w:r w:rsidRPr="00820305">
              <w:rPr>
                <w:rFonts w:ascii="Calibri" w:hAnsi="Calibri" w:cs="Calibri"/>
                <w:szCs w:val="20"/>
              </w:rPr>
              <w:t>Informationen</w:t>
            </w:r>
            <w:proofErr w:type="spellEnd"/>
            <w:r w:rsidRPr="00820305">
              <w:rPr>
                <w:rFonts w:ascii="Calibri" w:hAnsi="Calibri" w:cs="Calibri"/>
                <w:szCs w:val="20"/>
              </w:rPr>
              <w:t xml:space="preserve"> </w:t>
            </w:r>
            <w:proofErr w:type="spellStart"/>
            <w:r w:rsidRPr="00820305">
              <w:rPr>
                <w:rFonts w:ascii="Calibri" w:hAnsi="Calibri" w:cs="Calibri"/>
                <w:szCs w:val="20"/>
              </w:rPr>
              <w:t>über</w:t>
            </w:r>
            <w:proofErr w:type="spellEnd"/>
            <w:r w:rsidRPr="00820305">
              <w:rPr>
                <w:rFonts w:ascii="Calibri" w:hAnsi="Calibri" w:cs="Calibri"/>
                <w:szCs w:val="20"/>
              </w:rPr>
              <w:t xml:space="preserve"> die </w:t>
            </w:r>
            <w:proofErr w:type="spellStart"/>
            <w:r w:rsidRPr="00820305">
              <w:rPr>
                <w:rFonts w:ascii="Calibri" w:hAnsi="Calibri" w:cs="Calibri"/>
                <w:szCs w:val="20"/>
              </w:rPr>
              <w:t>R</w:t>
            </w:r>
            <w:r w:rsidR="004F1350" w:rsidRPr="00820305">
              <w:rPr>
                <w:rFonts w:ascii="Calibri" w:hAnsi="Calibri" w:cs="Calibri"/>
                <w:szCs w:val="20"/>
              </w:rPr>
              <w:t>entenbeträge</w:t>
            </w:r>
            <w:proofErr w:type="spellEnd"/>
            <w:r w:rsidR="004F1350" w:rsidRPr="00820305">
              <w:rPr>
                <w:rFonts w:ascii="Calibri" w:hAnsi="Calibri" w:cs="Calibri"/>
                <w:szCs w:val="20"/>
              </w:rPr>
              <w:t xml:space="preserve"> von </w:t>
            </w:r>
            <w:proofErr w:type="spellStart"/>
            <w:r w:rsidR="004F1350" w:rsidRPr="00820305">
              <w:rPr>
                <w:rFonts w:ascii="Calibri" w:hAnsi="Calibri" w:cs="Calibri"/>
                <w:szCs w:val="20"/>
              </w:rPr>
              <w:t>einem</w:t>
            </w:r>
            <w:proofErr w:type="spellEnd"/>
            <w:r w:rsidR="004F1350" w:rsidRPr="00820305">
              <w:rPr>
                <w:rFonts w:ascii="Calibri" w:hAnsi="Calibri" w:cs="Calibri"/>
                <w:szCs w:val="20"/>
              </w:rPr>
              <w:t xml:space="preserve"> </w:t>
            </w:r>
            <w:proofErr w:type="spellStart"/>
            <w:r w:rsidR="004F1350" w:rsidRPr="00820305">
              <w:rPr>
                <w:rFonts w:ascii="Calibri" w:hAnsi="Calibri" w:cs="Calibri"/>
                <w:szCs w:val="20"/>
              </w:rPr>
              <w:t>Träger</w:t>
            </w:r>
            <w:proofErr w:type="spellEnd"/>
            <w:r w:rsidRPr="00820305">
              <w:rPr>
                <w:rFonts w:ascii="Calibri" w:hAnsi="Calibri" w:cs="Calibri"/>
                <w:szCs w:val="20"/>
              </w:rPr>
              <w:t xml:space="preserve"> in </w:t>
            </w:r>
            <w:proofErr w:type="spellStart"/>
            <w:r w:rsidRPr="00820305">
              <w:rPr>
                <w:rFonts w:ascii="Calibri" w:hAnsi="Calibri" w:cs="Calibri"/>
                <w:szCs w:val="20"/>
              </w:rPr>
              <w:t>einem</w:t>
            </w:r>
            <w:proofErr w:type="spellEnd"/>
            <w:r w:rsidRPr="00820305">
              <w:rPr>
                <w:rFonts w:ascii="Calibri" w:hAnsi="Calibri" w:cs="Calibri"/>
                <w:szCs w:val="20"/>
              </w:rPr>
              <w:t xml:space="preserve"> </w:t>
            </w:r>
            <w:proofErr w:type="spellStart"/>
            <w:r w:rsidRPr="00820305">
              <w:rPr>
                <w:rFonts w:ascii="Calibri" w:hAnsi="Calibri" w:cs="Calibri"/>
                <w:szCs w:val="20"/>
              </w:rPr>
              <w:t>oder</w:t>
            </w:r>
            <w:proofErr w:type="spellEnd"/>
            <w:r w:rsidRPr="00820305">
              <w:rPr>
                <w:rFonts w:ascii="Calibri" w:hAnsi="Calibri" w:cs="Calibri"/>
                <w:szCs w:val="20"/>
              </w:rPr>
              <w:t xml:space="preserve"> </w:t>
            </w:r>
            <w:proofErr w:type="spellStart"/>
            <w:r w:rsidRPr="00820305">
              <w:rPr>
                <w:rFonts w:ascii="Calibri" w:hAnsi="Calibri" w:cs="Calibri"/>
                <w:szCs w:val="20"/>
              </w:rPr>
              <w:t>mehreren</w:t>
            </w:r>
            <w:proofErr w:type="spellEnd"/>
            <w:r w:rsidRPr="00820305">
              <w:rPr>
                <w:rFonts w:ascii="Calibri" w:hAnsi="Calibri" w:cs="Calibri"/>
                <w:szCs w:val="20"/>
              </w:rPr>
              <w:t xml:space="preserve"> </w:t>
            </w:r>
            <w:proofErr w:type="spellStart"/>
            <w:r w:rsidRPr="00820305">
              <w:rPr>
                <w:rFonts w:ascii="Calibri" w:hAnsi="Calibri" w:cs="Calibri"/>
                <w:szCs w:val="20"/>
              </w:rPr>
              <w:t>anderen</w:t>
            </w:r>
            <w:proofErr w:type="spellEnd"/>
            <w:r w:rsidRPr="00820305">
              <w:rPr>
                <w:rFonts w:ascii="Calibri" w:hAnsi="Calibri" w:cs="Calibri"/>
                <w:szCs w:val="20"/>
              </w:rPr>
              <w:t xml:space="preserve"> </w:t>
            </w:r>
            <w:proofErr w:type="spellStart"/>
            <w:r w:rsidRPr="00820305">
              <w:rPr>
                <w:rFonts w:ascii="Calibri" w:hAnsi="Calibri" w:cs="Calibri"/>
                <w:szCs w:val="20"/>
              </w:rPr>
              <w:t>Mitgliedstaaten</w:t>
            </w:r>
            <w:proofErr w:type="spellEnd"/>
            <w:r w:rsidRPr="00820305">
              <w:rPr>
                <w:rFonts w:ascii="Calibri" w:hAnsi="Calibri" w:cs="Calibri"/>
                <w:szCs w:val="20"/>
              </w:rPr>
              <w:t xml:space="preserve"> </w:t>
            </w:r>
            <w:proofErr w:type="spellStart"/>
            <w:r w:rsidRPr="00820305">
              <w:rPr>
                <w:rFonts w:ascii="Calibri" w:hAnsi="Calibri" w:cs="Calibri"/>
                <w:szCs w:val="20"/>
              </w:rPr>
              <w:t>anfordern</w:t>
            </w:r>
            <w:proofErr w:type="spellEnd"/>
            <w:r w:rsidRPr="00820305">
              <w:rPr>
                <w:rFonts w:ascii="Calibri" w:hAnsi="Calibri" w:cs="Calibri"/>
                <w:szCs w:val="20"/>
              </w:rPr>
              <w:t xml:space="preserve">. </w:t>
            </w:r>
            <w:proofErr w:type="spellStart"/>
            <w:r w:rsidRPr="00820305">
              <w:rPr>
                <w:rFonts w:ascii="Calibri" w:hAnsi="Calibri" w:cs="Calibri"/>
                <w:szCs w:val="20"/>
              </w:rPr>
              <w:t>Ihre</w:t>
            </w:r>
            <w:proofErr w:type="spellEnd"/>
            <w:r w:rsidRPr="00820305">
              <w:rPr>
                <w:rFonts w:ascii="Calibri" w:hAnsi="Calibri" w:cs="Calibri"/>
                <w:szCs w:val="20"/>
              </w:rPr>
              <w:t xml:space="preserve"> Rolle </w:t>
            </w:r>
            <w:proofErr w:type="spellStart"/>
            <w:r w:rsidRPr="00820305">
              <w:rPr>
                <w:rFonts w:ascii="Calibri" w:hAnsi="Calibri" w:cs="Calibri"/>
                <w:szCs w:val="20"/>
              </w:rPr>
              <w:t>wird</w:t>
            </w:r>
            <w:proofErr w:type="spellEnd"/>
            <w:r w:rsidRPr="00820305">
              <w:rPr>
                <w:rFonts w:ascii="Calibri" w:hAnsi="Calibri" w:cs="Calibri"/>
                <w:szCs w:val="20"/>
              </w:rPr>
              <w:t xml:space="preserve"> </w:t>
            </w:r>
            <w:proofErr w:type="spellStart"/>
            <w:r w:rsidRPr="00820305">
              <w:rPr>
                <w:rFonts w:ascii="Calibri" w:hAnsi="Calibri" w:cs="Calibri"/>
                <w:szCs w:val="20"/>
              </w:rPr>
              <w:t>als</w:t>
            </w:r>
            <w:proofErr w:type="spellEnd"/>
            <w:r w:rsidRPr="00820305">
              <w:rPr>
                <w:rFonts w:ascii="Calibri" w:hAnsi="Calibri" w:cs="Calibri"/>
                <w:szCs w:val="20"/>
              </w:rPr>
              <w:t xml:space="preserve"> </w:t>
            </w:r>
            <w:proofErr w:type="spellStart"/>
            <w:r w:rsidRPr="0032623B">
              <w:rPr>
                <w:rStyle w:val="Hyperlink"/>
                <w:rFonts w:ascii="Calibri" w:hAnsi="Calibri" w:cs="Calibri"/>
                <w:b/>
                <w:color w:val="auto"/>
                <w:u w:val="none"/>
              </w:rPr>
              <w:t>Fall</w:t>
            </w:r>
            <w:r w:rsidR="004F1350" w:rsidRPr="0032623B">
              <w:rPr>
                <w:rStyle w:val="Hyperlink"/>
                <w:rFonts w:ascii="Calibri" w:hAnsi="Calibri" w:cs="Calibri"/>
                <w:b/>
                <w:color w:val="auto"/>
                <w:u w:val="none"/>
              </w:rPr>
              <w:t>inhaber</w:t>
            </w:r>
            <w:proofErr w:type="spellEnd"/>
            <w:r w:rsidR="004F1350" w:rsidRPr="00820305">
              <w:rPr>
                <w:rFonts w:ascii="Calibri" w:hAnsi="Calibri" w:cs="Calibri"/>
                <w:szCs w:val="20"/>
              </w:rPr>
              <w:t xml:space="preserve"> </w:t>
            </w:r>
            <w:proofErr w:type="spellStart"/>
            <w:r w:rsidR="004F1350" w:rsidRPr="00820305">
              <w:rPr>
                <w:rFonts w:ascii="Calibri" w:hAnsi="Calibri" w:cs="Calibri"/>
                <w:szCs w:val="20"/>
              </w:rPr>
              <w:t>def</w:t>
            </w:r>
            <w:r w:rsidRPr="00820305">
              <w:rPr>
                <w:rFonts w:ascii="Calibri" w:hAnsi="Calibri" w:cs="Calibri"/>
                <w:szCs w:val="20"/>
              </w:rPr>
              <w:t>iniert</w:t>
            </w:r>
            <w:proofErr w:type="spellEnd"/>
            <w:r w:rsidRPr="00820305">
              <w:rPr>
                <w:rFonts w:ascii="Calibri" w:hAnsi="Calibri" w:cs="Calibri"/>
                <w:szCs w:val="20"/>
              </w:rPr>
              <w:t>.</w:t>
            </w:r>
          </w:p>
          <w:p w:rsidR="008C06C3" w:rsidRPr="008A0E4F" w:rsidRDefault="003B21E8" w:rsidP="004F1350">
            <w:pPr>
              <w:spacing w:before="60"/>
              <w:rPr>
                <w:color w:val="0000FF" w:themeColor="hyperlink"/>
                <w:u w:val="single"/>
              </w:rPr>
            </w:pPr>
            <w:hyperlink w:anchor="_CO.1_Who_do" w:history="1">
              <w:proofErr w:type="spellStart"/>
              <w:r w:rsidR="004F1350" w:rsidRPr="00820305">
                <w:rPr>
                  <w:rStyle w:val="Hyperlink"/>
                  <w:rFonts w:ascii="Calibri" w:hAnsi="Calibri" w:cs="Calibri"/>
                </w:rPr>
                <w:t>Ich</w:t>
              </w:r>
              <w:proofErr w:type="spellEnd"/>
              <w:r w:rsidR="004F1350" w:rsidRPr="00820305">
                <w:rPr>
                  <w:rStyle w:val="Hyperlink"/>
                  <w:rFonts w:ascii="Calibri" w:hAnsi="Calibri" w:cs="Calibri"/>
                </w:rPr>
                <w:t xml:space="preserve"> bin der </w:t>
              </w:r>
              <w:proofErr w:type="spellStart"/>
              <w:r w:rsidR="004F1350" w:rsidRPr="00820305">
                <w:rPr>
                  <w:rStyle w:val="Hyperlink"/>
                  <w:rFonts w:ascii="Calibri" w:hAnsi="Calibri" w:cs="Calibri"/>
                </w:rPr>
                <w:t>Fallinhaber</w:t>
              </w:r>
              <w:proofErr w:type="spellEnd"/>
              <w:r w:rsidR="000C200D" w:rsidRPr="00820305">
                <w:rPr>
                  <w:rStyle w:val="Hyperlink"/>
                  <w:rFonts w:ascii="Calibri" w:hAnsi="Calibri" w:cs="Calibri"/>
                </w:rPr>
                <w:t>.</w:t>
              </w:r>
              <w:r w:rsidR="008A0E4F" w:rsidRPr="00820305">
                <w:rPr>
                  <w:rStyle w:val="Hyperlink"/>
                  <w:rFonts w:ascii="Calibri" w:hAnsi="Calibri" w:cs="Calibri"/>
                </w:rPr>
                <w:t xml:space="preserve"> </w:t>
              </w:r>
            </w:hyperlink>
            <w:r w:rsidR="00A85F20" w:rsidRPr="00820305">
              <w:rPr>
                <w:rFonts w:ascii="Calibri" w:hAnsi="Calibri" w:cs="Calibri"/>
              </w:rPr>
              <w:t>(</w:t>
            </w:r>
            <w:proofErr w:type="spellStart"/>
            <w:r w:rsidR="004F1350" w:rsidRPr="00820305">
              <w:rPr>
                <w:rFonts w:ascii="Calibri" w:hAnsi="Calibri" w:cs="Calibri"/>
              </w:rPr>
              <w:t>Schritt</w:t>
            </w:r>
            <w:proofErr w:type="spellEnd"/>
            <w:r w:rsidR="00A85F20" w:rsidRPr="00820305">
              <w:rPr>
                <w:rFonts w:ascii="Calibri" w:hAnsi="Calibri" w:cs="Calibri"/>
              </w:rPr>
              <w:t xml:space="preserve"> CO.1)</w:t>
            </w:r>
          </w:p>
        </w:tc>
      </w:tr>
      <w:tr w:rsidR="008C06C3" w:rsidRPr="008A0E4F" w:rsidTr="00EF4243">
        <w:tc>
          <w:tcPr>
            <w:tcW w:w="10065" w:type="dxa"/>
          </w:tcPr>
          <w:p w:rsidR="006B278C" w:rsidRPr="00820305" w:rsidRDefault="004F1350" w:rsidP="008A0E4F">
            <w:pPr>
              <w:spacing w:before="60"/>
              <w:jc w:val="both"/>
              <w:rPr>
                <w:rFonts w:ascii="Calibri" w:hAnsi="Calibri" w:cs="Calibri"/>
              </w:rPr>
            </w:pPr>
            <w:proofErr w:type="spellStart"/>
            <w:r w:rsidRPr="00820305">
              <w:rPr>
                <w:rFonts w:ascii="Calibri" w:hAnsi="Calibri" w:cs="Calibri"/>
              </w:rPr>
              <w:t>Sie</w:t>
            </w:r>
            <w:proofErr w:type="spellEnd"/>
            <w:r w:rsidRPr="00820305">
              <w:rPr>
                <w:rFonts w:ascii="Calibri" w:hAnsi="Calibri" w:cs="Calibri"/>
              </w:rPr>
              <w:t xml:space="preserve"> </w:t>
            </w:r>
            <w:proofErr w:type="spellStart"/>
            <w:r w:rsidRPr="00820305">
              <w:rPr>
                <w:rFonts w:ascii="Calibri" w:hAnsi="Calibri" w:cs="Calibri"/>
              </w:rPr>
              <w:t>sind</w:t>
            </w:r>
            <w:proofErr w:type="spellEnd"/>
            <w:r w:rsidRPr="00820305">
              <w:rPr>
                <w:rFonts w:ascii="Calibri" w:hAnsi="Calibri" w:cs="Calibri"/>
              </w:rPr>
              <w:t xml:space="preserve"> der </w:t>
            </w:r>
            <w:proofErr w:type="spellStart"/>
            <w:r w:rsidRPr="00820305">
              <w:rPr>
                <w:rFonts w:ascii="Calibri" w:hAnsi="Calibri" w:cs="Calibri"/>
              </w:rPr>
              <w:t>zuständige</w:t>
            </w:r>
            <w:proofErr w:type="spellEnd"/>
            <w:r w:rsidRPr="00820305">
              <w:rPr>
                <w:rFonts w:ascii="Calibri" w:hAnsi="Calibri" w:cs="Calibri"/>
              </w:rPr>
              <w:t xml:space="preserve"> </w:t>
            </w:r>
            <w:proofErr w:type="spellStart"/>
            <w:r w:rsidRPr="00820305">
              <w:rPr>
                <w:rFonts w:ascii="Calibri" w:hAnsi="Calibri" w:cs="Calibri"/>
              </w:rPr>
              <w:t>Träger</w:t>
            </w:r>
            <w:proofErr w:type="spellEnd"/>
            <w:r w:rsidRPr="00820305">
              <w:rPr>
                <w:rFonts w:ascii="Calibri" w:hAnsi="Calibri" w:cs="Calibri"/>
              </w:rPr>
              <w:t xml:space="preserve">, der von </w:t>
            </w:r>
            <w:proofErr w:type="spellStart"/>
            <w:r w:rsidRPr="00820305">
              <w:rPr>
                <w:rFonts w:ascii="Calibri" w:hAnsi="Calibri" w:cs="Calibri"/>
              </w:rPr>
              <w:t>einem</w:t>
            </w:r>
            <w:proofErr w:type="spellEnd"/>
            <w:r w:rsidRPr="00820305">
              <w:rPr>
                <w:rFonts w:ascii="Calibri" w:hAnsi="Calibri" w:cs="Calibri"/>
              </w:rPr>
              <w:t xml:space="preserve"> </w:t>
            </w:r>
            <w:proofErr w:type="spellStart"/>
            <w:r w:rsidRPr="00820305">
              <w:rPr>
                <w:rFonts w:ascii="Calibri" w:hAnsi="Calibri" w:cs="Calibri"/>
              </w:rPr>
              <w:t>anderen</w:t>
            </w:r>
            <w:proofErr w:type="spellEnd"/>
            <w:r w:rsidRPr="00820305">
              <w:rPr>
                <w:rFonts w:ascii="Calibri" w:hAnsi="Calibri" w:cs="Calibri"/>
              </w:rPr>
              <w:t xml:space="preserve"> </w:t>
            </w:r>
            <w:proofErr w:type="spellStart"/>
            <w:r w:rsidRPr="00820305">
              <w:rPr>
                <w:rFonts w:ascii="Calibri" w:hAnsi="Calibri" w:cs="Calibri"/>
              </w:rPr>
              <w:t>Mitgliedstaat</w:t>
            </w:r>
            <w:proofErr w:type="spellEnd"/>
            <w:r w:rsidRPr="00820305">
              <w:rPr>
                <w:rFonts w:ascii="Calibri" w:hAnsi="Calibri" w:cs="Calibri"/>
              </w:rPr>
              <w:t xml:space="preserve"> </w:t>
            </w:r>
            <w:proofErr w:type="spellStart"/>
            <w:r w:rsidRPr="00820305">
              <w:rPr>
                <w:rFonts w:ascii="Calibri" w:hAnsi="Calibri" w:cs="Calibri"/>
              </w:rPr>
              <w:t>eine</w:t>
            </w:r>
            <w:proofErr w:type="spellEnd"/>
            <w:r w:rsidRPr="00820305">
              <w:rPr>
                <w:rFonts w:ascii="Calibri" w:hAnsi="Calibri" w:cs="Calibri"/>
              </w:rPr>
              <w:t xml:space="preserve"> </w:t>
            </w:r>
            <w:proofErr w:type="spellStart"/>
            <w:r w:rsidRPr="00820305">
              <w:rPr>
                <w:rFonts w:ascii="Calibri" w:hAnsi="Calibri" w:cs="Calibri"/>
              </w:rPr>
              <w:t>Anfrage</w:t>
            </w:r>
            <w:proofErr w:type="spellEnd"/>
            <w:r w:rsidRPr="00820305">
              <w:rPr>
                <w:rFonts w:ascii="Calibri" w:hAnsi="Calibri" w:cs="Calibri"/>
              </w:rPr>
              <w:t xml:space="preserve"> um </w:t>
            </w:r>
            <w:proofErr w:type="spellStart"/>
            <w:r w:rsidRPr="00820305">
              <w:rPr>
                <w:rFonts w:ascii="Calibri" w:hAnsi="Calibri" w:cs="Calibri"/>
              </w:rPr>
              <w:t>Bekanntgabe</w:t>
            </w:r>
            <w:proofErr w:type="spellEnd"/>
            <w:r w:rsidRPr="00820305">
              <w:rPr>
                <w:rFonts w:ascii="Calibri" w:hAnsi="Calibri" w:cs="Calibri"/>
              </w:rPr>
              <w:t xml:space="preserve"> der </w:t>
            </w:r>
            <w:proofErr w:type="spellStart"/>
            <w:r w:rsidRPr="00820305">
              <w:rPr>
                <w:rFonts w:ascii="Calibri" w:hAnsi="Calibri" w:cs="Calibri"/>
              </w:rPr>
              <w:t>Rentenhöhe</w:t>
            </w:r>
            <w:proofErr w:type="spellEnd"/>
            <w:r w:rsidRPr="00820305">
              <w:rPr>
                <w:rFonts w:ascii="Calibri" w:hAnsi="Calibri" w:cs="Calibri"/>
              </w:rPr>
              <w:t xml:space="preserve"> </w:t>
            </w:r>
            <w:proofErr w:type="spellStart"/>
            <w:r w:rsidRPr="00820305">
              <w:rPr>
                <w:rFonts w:ascii="Calibri" w:hAnsi="Calibri" w:cs="Calibri"/>
              </w:rPr>
              <w:t>erhält</w:t>
            </w:r>
            <w:proofErr w:type="spellEnd"/>
            <w:r w:rsidRPr="00820305">
              <w:rPr>
                <w:rFonts w:ascii="Calibri" w:hAnsi="Calibri" w:cs="Calibri"/>
              </w:rPr>
              <w:t xml:space="preserve">, um </w:t>
            </w:r>
            <w:proofErr w:type="spellStart"/>
            <w:r w:rsidRPr="00820305">
              <w:rPr>
                <w:rFonts w:ascii="Calibri" w:hAnsi="Calibri" w:cs="Calibri"/>
              </w:rPr>
              <w:t>diesem</w:t>
            </w:r>
            <w:proofErr w:type="spellEnd"/>
            <w:r w:rsidRPr="00820305">
              <w:rPr>
                <w:rFonts w:ascii="Calibri" w:hAnsi="Calibri" w:cs="Calibri"/>
              </w:rPr>
              <w:t xml:space="preserve"> </w:t>
            </w:r>
            <w:proofErr w:type="spellStart"/>
            <w:r w:rsidRPr="00820305">
              <w:rPr>
                <w:rFonts w:ascii="Calibri" w:hAnsi="Calibri" w:cs="Calibri"/>
              </w:rPr>
              <w:t>bei</w:t>
            </w:r>
            <w:proofErr w:type="spellEnd"/>
            <w:r w:rsidRPr="00820305">
              <w:rPr>
                <w:rFonts w:ascii="Calibri" w:hAnsi="Calibri" w:cs="Calibri"/>
              </w:rPr>
              <w:t xml:space="preserve"> der </w:t>
            </w:r>
            <w:proofErr w:type="spellStart"/>
            <w:r w:rsidRPr="00820305">
              <w:rPr>
                <w:rFonts w:ascii="Calibri" w:hAnsi="Calibri" w:cs="Calibri"/>
              </w:rPr>
              <w:t>Bearbeitung</w:t>
            </w:r>
            <w:proofErr w:type="spellEnd"/>
            <w:r w:rsidRPr="00820305">
              <w:rPr>
                <w:rFonts w:ascii="Calibri" w:hAnsi="Calibri" w:cs="Calibri"/>
              </w:rPr>
              <w:t xml:space="preserve"> seines </w:t>
            </w:r>
            <w:proofErr w:type="spellStart"/>
            <w:r w:rsidRPr="00820305">
              <w:rPr>
                <w:rFonts w:ascii="Calibri" w:hAnsi="Calibri" w:cs="Calibri"/>
              </w:rPr>
              <w:t>nationalen</w:t>
            </w:r>
            <w:proofErr w:type="spellEnd"/>
            <w:r w:rsidRPr="00820305">
              <w:rPr>
                <w:rFonts w:ascii="Calibri" w:hAnsi="Calibri" w:cs="Calibri"/>
              </w:rPr>
              <w:t xml:space="preserve"> </w:t>
            </w:r>
            <w:proofErr w:type="spellStart"/>
            <w:r w:rsidRPr="00820305">
              <w:rPr>
                <w:rFonts w:ascii="Calibri" w:hAnsi="Calibri" w:cs="Calibri"/>
              </w:rPr>
              <w:t>Falles</w:t>
            </w:r>
            <w:proofErr w:type="spellEnd"/>
            <w:r w:rsidRPr="00820305">
              <w:rPr>
                <w:rFonts w:ascii="Calibri" w:hAnsi="Calibri" w:cs="Calibri"/>
              </w:rPr>
              <w:t xml:space="preserve"> </w:t>
            </w:r>
            <w:proofErr w:type="spellStart"/>
            <w:r w:rsidRPr="00820305">
              <w:rPr>
                <w:rFonts w:ascii="Calibri" w:hAnsi="Calibri" w:cs="Calibri"/>
              </w:rPr>
              <w:t>zu</w:t>
            </w:r>
            <w:proofErr w:type="spellEnd"/>
            <w:r w:rsidRPr="00820305">
              <w:rPr>
                <w:rFonts w:ascii="Calibri" w:hAnsi="Calibri" w:cs="Calibri"/>
              </w:rPr>
              <w:t xml:space="preserve"> </w:t>
            </w:r>
            <w:proofErr w:type="spellStart"/>
            <w:r w:rsidRPr="00820305">
              <w:rPr>
                <w:rFonts w:ascii="Calibri" w:hAnsi="Calibri" w:cs="Calibri"/>
              </w:rPr>
              <w:t>helfen</w:t>
            </w:r>
            <w:proofErr w:type="spellEnd"/>
            <w:r w:rsidRPr="00820305">
              <w:rPr>
                <w:rFonts w:ascii="Calibri" w:hAnsi="Calibri" w:cs="Calibri"/>
              </w:rPr>
              <w:t xml:space="preserve">. </w:t>
            </w:r>
            <w:proofErr w:type="spellStart"/>
            <w:r w:rsidRPr="00820305">
              <w:rPr>
                <w:rFonts w:ascii="Calibri" w:hAnsi="Calibri" w:cs="Calibri"/>
              </w:rPr>
              <w:t>Ihre</w:t>
            </w:r>
            <w:proofErr w:type="spellEnd"/>
            <w:r w:rsidRPr="00820305">
              <w:rPr>
                <w:rFonts w:ascii="Calibri" w:hAnsi="Calibri" w:cs="Calibri"/>
              </w:rPr>
              <w:t xml:space="preserve"> Rolle </w:t>
            </w:r>
            <w:proofErr w:type="spellStart"/>
            <w:r w:rsidRPr="00820305">
              <w:rPr>
                <w:rFonts w:ascii="Calibri" w:hAnsi="Calibri" w:cs="Calibri"/>
              </w:rPr>
              <w:t>wird</w:t>
            </w:r>
            <w:proofErr w:type="spellEnd"/>
            <w:r w:rsidRPr="00820305">
              <w:rPr>
                <w:rFonts w:ascii="Calibri" w:hAnsi="Calibri" w:cs="Calibri"/>
              </w:rPr>
              <w:t xml:space="preserve"> </w:t>
            </w:r>
            <w:proofErr w:type="spellStart"/>
            <w:r w:rsidRPr="00820305">
              <w:rPr>
                <w:rFonts w:ascii="Calibri" w:hAnsi="Calibri" w:cs="Calibri"/>
              </w:rPr>
              <w:t>als</w:t>
            </w:r>
            <w:proofErr w:type="spellEnd"/>
            <w:r w:rsidRPr="00820305">
              <w:rPr>
                <w:rFonts w:ascii="Calibri" w:hAnsi="Calibri" w:cs="Calibri"/>
              </w:rPr>
              <w:t xml:space="preserve"> </w:t>
            </w:r>
            <w:proofErr w:type="spellStart"/>
            <w:r w:rsidRPr="0032623B">
              <w:rPr>
                <w:rStyle w:val="Hyperlink"/>
                <w:rFonts w:ascii="Calibri" w:hAnsi="Calibri" w:cs="Calibri"/>
                <w:b/>
                <w:color w:val="auto"/>
                <w:u w:val="none"/>
              </w:rPr>
              <w:t>Gegenpartei</w:t>
            </w:r>
            <w:proofErr w:type="spellEnd"/>
            <w:r w:rsidRPr="0032623B">
              <w:rPr>
                <w:rFonts w:ascii="Calibri" w:hAnsi="Calibri" w:cs="Calibri"/>
                <w:b/>
              </w:rPr>
              <w:t xml:space="preserve"> </w:t>
            </w:r>
            <w:proofErr w:type="spellStart"/>
            <w:r w:rsidRPr="00820305">
              <w:rPr>
                <w:rFonts w:ascii="Calibri" w:hAnsi="Calibri" w:cs="Calibri"/>
              </w:rPr>
              <w:t>definiert</w:t>
            </w:r>
            <w:proofErr w:type="spellEnd"/>
            <w:r w:rsidRPr="00820305">
              <w:rPr>
                <w:rFonts w:ascii="Calibri" w:hAnsi="Calibri" w:cs="Calibri"/>
              </w:rPr>
              <w:t>.</w:t>
            </w:r>
            <w:r w:rsidR="006B278C" w:rsidRPr="00820305">
              <w:rPr>
                <w:rFonts w:ascii="Calibri" w:hAnsi="Calibri" w:cs="Calibri"/>
              </w:rPr>
              <w:t xml:space="preserve"> </w:t>
            </w:r>
          </w:p>
          <w:p w:rsidR="008C06C3" w:rsidRPr="008A0E4F" w:rsidRDefault="004F1350" w:rsidP="004F1350">
            <w:pPr>
              <w:spacing w:before="120" w:after="120"/>
              <w:rPr>
                <w:color w:val="0000FF" w:themeColor="hyperlink"/>
                <w:u w:val="single"/>
              </w:rPr>
            </w:pPr>
            <w:proofErr w:type="spellStart"/>
            <w:r w:rsidRPr="00820305">
              <w:rPr>
                <w:rStyle w:val="Hyperlink"/>
                <w:rFonts w:ascii="Calibri" w:hAnsi="Calibri" w:cs="Calibri"/>
              </w:rPr>
              <w:t>Ich</w:t>
            </w:r>
            <w:proofErr w:type="spellEnd"/>
            <w:r w:rsidRPr="00820305">
              <w:rPr>
                <w:rStyle w:val="Hyperlink"/>
                <w:rFonts w:ascii="Calibri" w:hAnsi="Calibri" w:cs="Calibri"/>
              </w:rPr>
              <w:t xml:space="preserve"> bin die </w:t>
            </w:r>
            <w:proofErr w:type="spellStart"/>
            <w:r w:rsidRPr="00820305">
              <w:rPr>
                <w:rStyle w:val="Hyperlink"/>
                <w:rFonts w:ascii="Calibri" w:hAnsi="Calibri" w:cs="Calibri"/>
              </w:rPr>
              <w:t>Gegenpartei</w:t>
            </w:r>
            <w:proofErr w:type="spellEnd"/>
            <w:r w:rsidR="008C06C3" w:rsidRPr="00820305">
              <w:rPr>
                <w:rStyle w:val="Hyperlink"/>
                <w:rFonts w:ascii="Calibri" w:hAnsi="Calibri" w:cs="Calibri"/>
              </w:rPr>
              <w:t xml:space="preserve">. </w:t>
            </w:r>
            <w:r w:rsidR="00A85F20" w:rsidRPr="00820305">
              <w:rPr>
                <w:rStyle w:val="Hyperlink"/>
                <w:rFonts w:ascii="Calibri" w:hAnsi="Calibri" w:cs="Calibri"/>
                <w:color w:val="auto"/>
                <w:u w:val="none"/>
              </w:rPr>
              <w:t>(</w:t>
            </w:r>
            <w:proofErr w:type="spellStart"/>
            <w:r w:rsidRPr="00820305">
              <w:rPr>
                <w:rStyle w:val="Hyperlink"/>
                <w:rFonts w:ascii="Calibri" w:hAnsi="Calibri" w:cs="Calibri"/>
                <w:color w:val="auto"/>
                <w:u w:val="none"/>
              </w:rPr>
              <w:t>Schritt</w:t>
            </w:r>
            <w:proofErr w:type="spellEnd"/>
            <w:r w:rsidR="00A85F20" w:rsidRPr="008A0E4F">
              <w:rPr>
                <w:rStyle w:val="Hyperlink"/>
                <w:color w:val="auto"/>
                <w:u w:val="none"/>
              </w:rPr>
              <w:t xml:space="preserve"> CP.1)</w:t>
            </w:r>
          </w:p>
        </w:tc>
      </w:tr>
    </w:tbl>
    <w:p w:rsidR="008C06C3" w:rsidRPr="008A0E4F" w:rsidRDefault="008C06C3" w:rsidP="008C06C3">
      <w:pPr>
        <w:spacing w:after="0"/>
        <w:jc w:val="both"/>
      </w:pPr>
    </w:p>
    <w:tbl>
      <w:tblPr>
        <w:tblStyle w:val="Tabellenraster"/>
        <w:tblW w:w="10065" w:type="dxa"/>
        <w:tblInd w:w="-318" w:type="dxa"/>
        <w:tblLook w:val="04A0" w:firstRow="1" w:lastRow="0" w:firstColumn="1" w:lastColumn="0" w:noHBand="0" w:noVBand="1"/>
      </w:tblPr>
      <w:tblGrid>
        <w:gridCol w:w="10065"/>
      </w:tblGrid>
      <w:tr w:rsidR="008C06C3" w:rsidRPr="008A0E4F" w:rsidTr="00321F33">
        <w:tc>
          <w:tcPr>
            <w:tcW w:w="10065" w:type="dxa"/>
            <w:shd w:val="clear" w:color="auto" w:fill="BFBFBF" w:themeFill="background1" w:themeFillShade="BF"/>
          </w:tcPr>
          <w:p w:rsidR="008C06C3" w:rsidRPr="008A0E4F" w:rsidRDefault="00490C64" w:rsidP="00106536">
            <w:pPr>
              <w:pStyle w:val="berschrift2"/>
              <w:outlineLvl w:val="1"/>
            </w:pPr>
            <w:bookmarkStart w:id="6" w:name="_CO.1_Who_do"/>
            <w:bookmarkStart w:id="7" w:name="_Toc499656388"/>
            <w:bookmarkEnd w:id="6"/>
            <w:r w:rsidRPr="008A0E4F">
              <w:t xml:space="preserve">CO.1 </w:t>
            </w:r>
            <w:proofErr w:type="spellStart"/>
            <w:r w:rsidR="004F1350" w:rsidRPr="004F1350">
              <w:rPr>
                <w:rStyle w:val="berschrift2Zchn"/>
                <w:b/>
              </w:rPr>
              <w:t>Mit</w:t>
            </w:r>
            <w:proofErr w:type="spellEnd"/>
            <w:r w:rsidR="004F1350" w:rsidRPr="004F1350">
              <w:rPr>
                <w:rStyle w:val="berschrift2Zchn"/>
                <w:b/>
              </w:rPr>
              <w:t xml:space="preserve"> </w:t>
            </w:r>
            <w:proofErr w:type="spellStart"/>
            <w:r w:rsidR="004F1350" w:rsidRPr="004F1350">
              <w:rPr>
                <w:rStyle w:val="berschrift2Zchn"/>
                <w:b/>
              </w:rPr>
              <w:t>wem</w:t>
            </w:r>
            <w:proofErr w:type="spellEnd"/>
            <w:r w:rsidR="004F1350" w:rsidRPr="004F1350">
              <w:rPr>
                <w:rStyle w:val="berschrift2Zchn"/>
                <w:b/>
              </w:rPr>
              <w:t xml:space="preserve"> muss </w:t>
            </w:r>
            <w:proofErr w:type="spellStart"/>
            <w:r w:rsidR="004F1350" w:rsidRPr="004F1350">
              <w:rPr>
                <w:rStyle w:val="berschrift2Zchn"/>
                <w:b/>
              </w:rPr>
              <w:t>ich</w:t>
            </w:r>
            <w:proofErr w:type="spellEnd"/>
            <w:r w:rsidR="004F1350" w:rsidRPr="004F1350">
              <w:rPr>
                <w:rStyle w:val="berschrift2Zchn"/>
                <w:b/>
              </w:rPr>
              <w:t xml:space="preserve"> </w:t>
            </w:r>
            <w:proofErr w:type="spellStart"/>
            <w:r w:rsidR="004F1350" w:rsidRPr="004F1350">
              <w:rPr>
                <w:rStyle w:val="berschrift2Zchn"/>
                <w:b/>
              </w:rPr>
              <w:t>Informationen</w:t>
            </w:r>
            <w:proofErr w:type="spellEnd"/>
            <w:r w:rsidR="004F1350" w:rsidRPr="004F1350">
              <w:rPr>
                <w:rStyle w:val="berschrift2Zchn"/>
                <w:b/>
              </w:rPr>
              <w:t xml:space="preserve"> </w:t>
            </w:r>
            <w:proofErr w:type="spellStart"/>
            <w:r w:rsidR="004F1350" w:rsidRPr="004F1350">
              <w:rPr>
                <w:rStyle w:val="berschrift2Zchn"/>
                <w:b/>
              </w:rPr>
              <w:t>austauschen</w:t>
            </w:r>
            <w:proofErr w:type="spellEnd"/>
            <w:r w:rsidR="00A03D57" w:rsidRPr="008A0E4F">
              <w:rPr>
                <w:rStyle w:val="berschrift2Zchn"/>
                <w:b/>
              </w:rPr>
              <w:t>?</w:t>
            </w:r>
            <w:bookmarkEnd w:id="7"/>
            <w:r w:rsidR="00A03D57" w:rsidRPr="008A0E4F">
              <w:rPr>
                <w:rStyle w:val="berschrift2Zchn"/>
                <w:b/>
              </w:rPr>
              <w:t xml:space="preserve">  </w:t>
            </w:r>
          </w:p>
        </w:tc>
      </w:tr>
      <w:tr w:rsidR="008C06C3" w:rsidRPr="008A0E4F" w:rsidTr="00EF4243">
        <w:tc>
          <w:tcPr>
            <w:tcW w:w="10065" w:type="dxa"/>
          </w:tcPr>
          <w:p w:rsidR="007F0E6D" w:rsidRPr="00820305" w:rsidRDefault="004F1350" w:rsidP="007F0E6D">
            <w:pPr>
              <w:spacing w:before="120" w:after="120"/>
              <w:jc w:val="both"/>
              <w:rPr>
                <w:rFonts w:ascii="Calibri" w:eastAsiaTheme="minorHAnsi" w:hAnsi="Calibri"/>
                <w:lang w:val="de-AT" w:eastAsia="en-US"/>
              </w:rPr>
            </w:pPr>
            <w:proofErr w:type="spellStart"/>
            <w:r w:rsidRPr="00820305">
              <w:rPr>
                <w:rFonts w:ascii="Calibri" w:hAnsi="Calibri" w:cs="Calibri"/>
              </w:rPr>
              <w:t>Als</w:t>
            </w:r>
            <w:proofErr w:type="spellEnd"/>
            <w:r w:rsidRPr="00820305">
              <w:rPr>
                <w:rFonts w:ascii="Calibri" w:hAnsi="Calibri" w:cs="Calibri"/>
              </w:rPr>
              <w:t xml:space="preserve"> </w:t>
            </w:r>
            <w:proofErr w:type="spellStart"/>
            <w:r w:rsidRPr="00820305">
              <w:rPr>
                <w:rFonts w:ascii="Calibri" w:hAnsi="Calibri" w:cs="Calibri"/>
              </w:rPr>
              <w:t>Fallinhaber</w:t>
            </w:r>
            <w:proofErr w:type="spellEnd"/>
            <w:r w:rsidRPr="00820305">
              <w:rPr>
                <w:rFonts w:ascii="Calibri" w:hAnsi="Calibri" w:cs="Calibri"/>
              </w:rPr>
              <w:t xml:space="preserve"> </w:t>
            </w:r>
            <w:proofErr w:type="spellStart"/>
            <w:r w:rsidRPr="00820305">
              <w:rPr>
                <w:rFonts w:ascii="Calibri" w:hAnsi="Calibri" w:cs="Calibri"/>
              </w:rPr>
              <w:t>ist</w:t>
            </w:r>
            <w:proofErr w:type="spellEnd"/>
            <w:r w:rsidRPr="00820305">
              <w:rPr>
                <w:rFonts w:ascii="Calibri" w:hAnsi="Calibri" w:cs="Calibri"/>
              </w:rPr>
              <w:t xml:space="preserve"> </w:t>
            </w:r>
            <w:proofErr w:type="spellStart"/>
            <w:r w:rsidRPr="00820305">
              <w:rPr>
                <w:rFonts w:ascii="Calibri" w:hAnsi="Calibri" w:cs="Calibri"/>
              </w:rPr>
              <w:t>Ihr</w:t>
            </w:r>
            <w:proofErr w:type="spellEnd"/>
            <w:r w:rsidRPr="00820305">
              <w:rPr>
                <w:rFonts w:ascii="Calibri" w:hAnsi="Calibri" w:cs="Calibri"/>
              </w:rPr>
              <w:t xml:space="preserve"> </w:t>
            </w:r>
            <w:proofErr w:type="spellStart"/>
            <w:r w:rsidRPr="00820305">
              <w:rPr>
                <w:rFonts w:ascii="Calibri" w:hAnsi="Calibri" w:cs="Calibri"/>
              </w:rPr>
              <w:t>erster</w:t>
            </w:r>
            <w:proofErr w:type="spellEnd"/>
            <w:r w:rsidRPr="00820305">
              <w:rPr>
                <w:rFonts w:ascii="Calibri" w:hAnsi="Calibri" w:cs="Calibri"/>
              </w:rPr>
              <w:t xml:space="preserve"> </w:t>
            </w:r>
            <w:proofErr w:type="spellStart"/>
            <w:r w:rsidRPr="00820305">
              <w:rPr>
                <w:rFonts w:ascii="Calibri" w:hAnsi="Calibri" w:cs="Calibri"/>
              </w:rPr>
              <w:t>Schritt</w:t>
            </w:r>
            <w:proofErr w:type="spellEnd"/>
            <w:r w:rsidRPr="00820305">
              <w:rPr>
                <w:rFonts w:ascii="Calibri" w:hAnsi="Calibri" w:cs="Calibri"/>
              </w:rPr>
              <w:t xml:space="preserve"> </w:t>
            </w:r>
            <w:proofErr w:type="spellStart"/>
            <w:r w:rsidRPr="00820305">
              <w:rPr>
                <w:rFonts w:ascii="Calibri" w:hAnsi="Calibri" w:cs="Calibri"/>
              </w:rPr>
              <w:t>bei</w:t>
            </w:r>
            <w:proofErr w:type="spellEnd"/>
            <w:r w:rsidRPr="00820305">
              <w:rPr>
                <w:rFonts w:ascii="Calibri" w:hAnsi="Calibri" w:cs="Calibri"/>
              </w:rPr>
              <w:t xml:space="preserve"> </w:t>
            </w:r>
            <w:proofErr w:type="spellStart"/>
            <w:r w:rsidRPr="00820305">
              <w:rPr>
                <w:rFonts w:ascii="Calibri" w:hAnsi="Calibri" w:cs="Calibri"/>
              </w:rPr>
              <w:t>jeder</w:t>
            </w:r>
            <w:proofErr w:type="spellEnd"/>
            <w:r w:rsidRPr="00820305">
              <w:rPr>
                <w:rFonts w:ascii="Calibri" w:hAnsi="Calibri" w:cs="Calibri"/>
              </w:rPr>
              <w:t xml:space="preserve"> </w:t>
            </w:r>
            <w:proofErr w:type="spellStart"/>
            <w:r w:rsidRPr="00820305">
              <w:rPr>
                <w:rFonts w:ascii="Calibri" w:hAnsi="Calibri" w:cs="Calibri"/>
              </w:rPr>
              <w:t>neuen</w:t>
            </w:r>
            <w:proofErr w:type="spellEnd"/>
            <w:r w:rsidRPr="00820305">
              <w:rPr>
                <w:rFonts w:ascii="Calibri" w:hAnsi="Calibri" w:cs="Calibri"/>
              </w:rPr>
              <w:t xml:space="preserve"> </w:t>
            </w:r>
            <w:proofErr w:type="spellStart"/>
            <w:r w:rsidR="007F0E6D" w:rsidRPr="00820305">
              <w:rPr>
                <w:rFonts w:ascii="Calibri" w:hAnsi="Calibri" w:cs="Calibri"/>
              </w:rPr>
              <w:t>Anfrage</w:t>
            </w:r>
            <w:proofErr w:type="spellEnd"/>
            <w:r w:rsidR="007F0E6D" w:rsidRPr="00820305">
              <w:rPr>
                <w:rFonts w:ascii="Calibri" w:hAnsi="Calibri" w:cs="Calibri"/>
              </w:rPr>
              <w:t xml:space="preserve"> um </w:t>
            </w:r>
            <w:proofErr w:type="spellStart"/>
            <w:r w:rsidR="007F0E6D" w:rsidRPr="00820305">
              <w:rPr>
                <w:rFonts w:ascii="Calibri" w:hAnsi="Calibri" w:cs="Calibri"/>
              </w:rPr>
              <w:t>Informationen</w:t>
            </w:r>
            <w:proofErr w:type="spellEnd"/>
            <w:r w:rsidR="007F0E6D" w:rsidRPr="00820305">
              <w:rPr>
                <w:rFonts w:ascii="Calibri" w:hAnsi="Calibri" w:cs="Calibri"/>
              </w:rPr>
              <w:t xml:space="preserve"> </w:t>
            </w:r>
            <w:r w:rsidRPr="00820305">
              <w:rPr>
                <w:rFonts w:ascii="Calibri" w:hAnsi="Calibri" w:cs="Calibri"/>
              </w:rPr>
              <w:t xml:space="preserve">die </w:t>
            </w:r>
            <w:proofErr w:type="spellStart"/>
            <w:r w:rsidRPr="00820305">
              <w:rPr>
                <w:rFonts w:ascii="Calibri" w:hAnsi="Calibri" w:cs="Calibri"/>
              </w:rPr>
              <w:t>Identifizierung</w:t>
            </w:r>
            <w:proofErr w:type="spellEnd"/>
            <w:r w:rsidRPr="00820305">
              <w:rPr>
                <w:rFonts w:ascii="Calibri" w:hAnsi="Calibri" w:cs="Calibri"/>
              </w:rPr>
              <w:t xml:space="preserve"> des</w:t>
            </w:r>
            <w:r w:rsidR="007F0E6D" w:rsidRPr="00820305">
              <w:rPr>
                <w:rFonts w:ascii="Calibri" w:hAnsi="Calibri" w:cs="Calibri"/>
              </w:rPr>
              <w:t>/</w:t>
            </w:r>
            <w:r w:rsidRPr="00820305">
              <w:rPr>
                <w:rFonts w:ascii="Calibri" w:hAnsi="Calibri" w:cs="Calibri"/>
              </w:rPr>
              <w:t xml:space="preserve">der </w:t>
            </w:r>
            <w:proofErr w:type="spellStart"/>
            <w:r w:rsidRPr="00820305">
              <w:rPr>
                <w:rFonts w:ascii="Calibri" w:hAnsi="Calibri" w:cs="Calibri"/>
              </w:rPr>
              <w:t>zuständigen</w:t>
            </w:r>
            <w:proofErr w:type="spellEnd"/>
            <w:r w:rsidRPr="00820305">
              <w:rPr>
                <w:rFonts w:ascii="Calibri" w:hAnsi="Calibri" w:cs="Calibri"/>
              </w:rPr>
              <w:t xml:space="preserve"> </w:t>
            </w:r>
            <w:proofErr w:type="spellStart"/>
            <w:r w:rsidRPr="00820305">
              <w:rPr>
                <w:rFonts w:ascii="Calibri" w:hAnsi="Calibri" w:cs="Calibri"/>
              </w:rPr>
              <w:t>Mitgliedstaat</w:t>
            </w:r>
            <w:r w:rsidR="007F0E6D" w:rsidRPr="00820305">
              <w:rPr>
                <w:rFonts w:ascii="Calibri" w:hAnsi="Calibri" w:cs="Calibri"/>
              </w:rPr>
              <w:t>s</w:t>
            </w:r>
            <w:proofErr w:type="spellEnd"/>
            <w:r w:rsidR="007F0E6D" w:rsidRPr="00820305">
              <w:rPr>
                <w:rFonts w:ascii="Calibri" w:hAnsi="Calibri" w:cs="Calibri"/>
              </w:rPr>
              <w:t>/</w:t>
            </w:r>
            <w:proofErr w:type="spellStart"/>
            <w:r w:rsidR="007F0E6D" w:rsidRPr="00820305">
              <w:rPr>
                <w:rFonts w:ascii="Calibri" w:hAnsi="Calibri" w:cs="Calibri"/>
              </w:rPr>
              <w:t>Mitgliedstaaten</w:t>
            </w:r>
            <w:proofErr w:type="spellEnd"/>
            <w:r w:rsidRPr="00820305">
              <w:rPr>
                <w:rFonts w:ascii="Calibri" w:hAnsi="Calibri" w:cs="Calibri"/>
              </w:rPr>
              <w:t xml:space="preserve">, </w:t>
            </w:r>
            <w:proofErr w:type="spellStart"/>
            <w:r w:rsidRPr="00820305">
              <w:rPr>
                <w:rFonts w:ascii="Calibri" w:hAnsi="Calibri" w:cs="Calibri"/>
              </w:rPr>
              <w:t>mit</w:t>
            </w:r>
            <w:proofErr w:type="spellEnd"/>
            <w:r w:rsidRPr="00820305">
              <w:rPr>
                <w:rFonts w:ascii="Calibri" w:hAnsi="Calibri" w:cs="Calibri"/>
              </w:rPr>
              <w:t xml:space="preserve"> </w:t>
            </w:r>
            <w:proofErr w:type="spellStart"/>
            <w:r w:rsidR="007F0E6D" w:rsidRPr="00820305">
              <w:rPr>
                <w:rFonts w:ascii="Calibri" w:hAnsi="Calibri" w:cs="Calibri"/>
              </w:rPr>
              <w:t>dem</w:t>
            </w:r>
            <w:proofErr w:type="spellEnd"/>
            <w:r w:rsidR="007F0E6D" w:rsidRPr="00820305">
              <w:rPr>
                <w:rFonts w:ascii="Calibri" w:hAnsi="Calibri" w:cs="Calibri"/>
              </w:rPr>
              <w:t>/</w:t>
            </w:r>
            <w:proofErr w:type="spellStart"/>
            <w:r w:rsidRPr="00820305">
              <w:rPr>
                <w:rFonts w:ascii="Calibri" w:hAnsi="Calibri" w:cs="Calibri"/>
              </w:rPr>
              <w:t>denen</w:t>
            </w:r>
            <w:proofErr w:type="spellEnd"/>
            <w:r w:rsidRPr="00820305">
              <w:rPr>
                <w:rFonts w:ascii="Calibri" w:hAnsi="Calibri" w:cs="Calibri"/>
              </w:rPr>
              <w:t xml:space="preserve"> </w:t>
            </w:r>
            <w:proofErr w:type="spellStart"/>
            <w:r w:rsidRPr="00820305">
              <w:rPr>
                <w:rFonts w:ascii="Calibri" w:hAnsi="Calibri" w:cs="Calibri"/>
              </w:rPr>
              <w:t>Sie</w:t>
            </w:r>
            <w:proofErr w:type="spellEnd"/>
            <w:r w:rsidRPr="00820305">
              <w:rPr>
                <w:rFonts w:ascii="Calibri" w:hAnsi="Calibri" w:cs="Calibri"/>
              </w:rPr>
              <w:t xml:space="preserve"> </w:t>
            </w:r>
            <w:proofErr w:type="spellStart"/>
            <w:r w:rsidRPr="00820305">
              <w:rPr>
                <w:rFonts w:ascii="Calibri" w:hAnsi="Calibri" w:cs="Calibri"/>
              </w:rPr>
              <w:t>Informationen</w:t>
            </w:r>
            <w:proofErr w:type="spellEnd"/>
            <w:r w:rsidRPr="00820305">
              <w:rPr>
                <w:rFonts w:ascii="Calibri" w:hAnsi="Calibri" w:cs="Calibri"/>
              </w:rPr>
              <w:t xml:space="preserve"> </w:t>
            </w:r>
            <w:proofErr w:type="spellStart"/>
            <w:r w:rsidRPr="00820305">
              <w:rPr>
                <w:rFonts w:ascii="Calibri" w:hAnsi="Calibri" w:cs="Calibri"/>
              </w:rPr>
              <w:t>austauschen</w:t>
            </w:r>
            <w:proofErr w:type="spellEnd"/>
            <w:r w:rsidRPr="00820305">
              <w:rPr>
                <w:rFonts w:ascii="Calibri" w:hAnsi="Calibri" w:cs="Calibri"/>
              </w:rPr>
              <w:t xml:space="preserve"> </w:t>
            </w:r>
            <w:proofErr w:type="spellStart"/>
            <w:r w:rsidR="007F0E6D" w:rsidRPr="00820305">
              <w:rPr>
                <w:rFonts w:ascii="Calibri" w:hAnsi="Calibri" w:cs="Calibri"/>
              </w:rPr>
              <w:t>wollen</w:t>
            </w:r>
            <w:proofErr w:type="spellEnd"/>
            <w:r w:rsidRPr="00820305">
              <w:rPr>
                <w:rFonts w:ascii="Calibri" w:hAnsi="Calibri" w:cs="Calibri"/>
              </w:rPr>
              <w:t xml:space="preserve">. Der </w:t>
            </w:r>
            <w:proofErr w:type="spellStart"/>
            <w:r w:rsidRPr="00820305">
              <w:rPr>
                <w:rFonts w:ascii="Calibri" w:hAnsi="Calibri" w:cs="Calibri"/>
              </w:rPr>
              <w:t>zweite</w:t>
            </w:r>
            <w:proofErr w:type="spellEnd"/>
            <w:r w:rsidRPr="00820305">
              <w:rPr>
                <w:rFonts w:ascii="Calibri" w:hAnsi="Calibri" w:cs="Calibri"/>
              </w:rPr>
              <w:t xml:space="preserve"> </w:t>
            </w:r>
            <w:proofErr w:type="spellStart"/>
            <w:r w:rsidRPr="00820305">
              <w:rPr>
                <w:rFonts w:ascii="Calibri" w:hAnsi="Calibri" w:cs="Calibri"/>
              </w:rPr>
              <w:t>Schritt</w:t>
            </w:r>
            <w:proofErr w:type="spellEnd"/>
            <w:r w:rsidRPr="00820305">
              <w:rPr>
                <w:rFonts w:ascii="Calibri" w:hAnsi="Calibri" w:cs="Calibri"/>
              </w:rPr>
              <w:t xml:space="preserve"> </w:t>
            </w:r>
            <w:proofErr w:type="spellStart"/>
            <w:r w:rsidRPr="00820305">
              <w:rPr>
                <w:rFonts w:ascii="Calibri" w:hAnsi="Calibri" w:cs="Calibri"/>
              </w:rPr>
              <w:t>besteht</w:t>
            </w:r>
            <w:proofErr w:type="spellEnd"/>
            <w:r w:rsidRPr="00820305">
              <w:rPr>
                <w:rFonts w:ascii="Calibri" w:hAnsi="Calibri" w:cs="Calibri"/>
              </w:rPr>
              <w:t xml:space="preserve"> </w:t>
            </w:r>
            <w:proofErr w:type="spellStart"/>
            <w:r w:rsidRPr="00820305">
              <w:rPr>
                <w:rFonts w:ascii="Calibri" w:hAnsi="Calibri" w:cs="Calibri"/>
              </w:rPr>
              <w:t>darin</w:t>
            </w:r>
            <w:proofErr w:type="spellEnd"/>
            <w:r w:rsidRPr="00820305">
              <w:rPr>
                <w:rFonts w:ascii="Calibri" w:hAnsi="Calibri" w:cs="Calibri"/>
              </w:rPr>
              <w:t xml:space="preserve">, die </w:t>
            </w:r>
            <w:proofErr w:type="spellStart"/>
            <w:r w:rsidRPr="00820305">
              <w:rPr>
                <w:rFonts w:ascii="Calibri" w:hAnsi="Calibri" w:cs="Calibri"/>
              </w:rPr>
              <w:t>relevanten</w:t>
            </w:r>
            <w:proofErr w:type="spellEnd"/>
            <w:r w:rsidRPr="00820305">
              <w:rPr>
                <w:rFonts w:ascii="Calibri" w:hAnsi="Calibri" w:cs="Calibri"/>
              </w:rPr>
              <w:t xml:space="preserve"> </w:t>
            </w:r>
            <w:proofErr w:type="spellStart"/>
            <w:r w:rsidR="007F0E6D" w:rsidRPr="00820305">
              <w:rPr>
                <w:rFonts w:ascii="Calibri" w:hAnsi="Calibri" w:cs="Calibri"/>
              </w:rPr>
              <w:t>Träger</w:t>
            </w:r>
            <w:proofErr w:type="spellEnd"/>
            <w:r w:rsidRPr="00820305">
              <w:rPr>
                <w:rFonts w:ascii="Calibri" w:hAnsi="Calibri" w:cs="Calibri"/>
              </w:rPr>
              <w:t xml:space="preserve"> in </w:t>
            </w:r>
            <w:proofErr w:type="spellStart"/>
            <w:r w:rsidRPr="00820305">
              <w:rPr>
                <w:rFonts w:ascii="Calibri" w:hAnsi="Calibri" w:cs="Calibri"/>
              </w:rPr>
              <w:t>diesen</w:t>
            </w:r>
            <w:proofErr w:type="spellEnd"/>
            <w:r w:rsidRPr="00820305">
              <w:rPr>
                <w:rFonts w:ascii="Calibri" w:hAnsi="Calibri" w:cs="Calibri"/>
              </w:rPr>
              <w:t xml:space="preserve"> </w:t>
            </w:r>
            <w:proofErr w:type="spellStart"/>
            <w:r w:rsidRPr="00820305">
              <w:rPr>
                <w:rFonts w:ascii="Calibri" w:hAnsi="Calibri" w:cs="Calibri"/>
              </w:rPr>
              <w:t>Mitgliedstaaten</w:t>
            </w:r>
            <w:proofErr w:type="spellEnd"/>
            <w:r w:rsidRPr="00820305">
              <w:rPr>
                <w:rFonts w:ascii="Calibri" w:hAnsi="Calibri" w:cs="Calibri"/>
              </w:rPr>
              <w:t xml:space="preserve"> </w:t>
            </w:r>
            <w:proofErr w:type="spellStart"/>
            <w:r w:rsidRPr="00820305">
              <w:rPr>
                <w:rFonts w:ascii="Calibri" w:hAnsi="Calibri" w:cs="Calibri"/>
              </w:rPr>
              <w:t>zu</w:t>
            </w:r>
            <w:proofErr w:type="spellEnd"/>
            <w:r w:rsidRPr="00820305">
              <w:rPr>
                <w:rFonts w:ascii="Calibri" w:hAnsi="Calibri" w:cs="Calibri"/>
              </w:rPr>
              <w:t xml:space="preserve"> </w:t>
            </w:r>
            <w:proofErr w:type="spellStart"/>
            <w:r w:rsidRPr="00820305">
              <w:rPr>
                <w:rFonts w:ascii="Calibri" w:hAnsi="Calibri" w:cs="Calibri"/>
              </w:rPr>
              <w:t>ermitteln</w:t>
            </w:r>
            <w:proofErr w:type="spellEnd"/>
            <w:r w:rsidRPr="00820305">
              <w:rPr>
                <w:rFonts w:ascii="Calibri" w:hAnsi="Calibri" w:cs="Calibri"/>
              </w:rPr>
              <w:t xml:space="preserve">, die </w:t>
            </w:r>
            <w:proofErr w:type="spellStart"/>
            <w:r w:rsidRPr="00820305">
              <w:rPr>
                <w:rFonts w:ascii="Calibri" w:hAnsi="Calibri" w:cs="Calibri"/>
              </w:rPr>
              <w:t>für</w:t>
            </w:r>
            <w:proofErr w:type="spellEnd"/>
            <w:r w:rsidRPr="00820305">
              <w:rPr>
                <w:rFonts w:ascii="Calibri" w:hAnsi="Calibri" w:cs="Calibri"/>
              </w:rPr>
              <w:t xml:space="preserve"> die von </w:t>
            </w:r>
            <w:proofErr w:type="spellStart"/>
            <w:r w:rsidRPr="00820305">
              <w:rPr>
                <w:rFonts w:ascii="Calibri" w:hAnsi="Calibri" w:cs="Calibri"/>
              </w:rPr>
              <w:t>Ihnen</w:t>
            </w:r>
            <w:proofErr w:type="spellEnd"/>
            <w:r w:rsidRPr="00820305">
              <w:rPr>
                <w:rFonts w:ascii="Calibri" w:hAnsi="Calibri" w:cs="Calibri"/>
              </w:rPr>
              <w:t xml:space="preserve"> </w:t>
            </w:r>
            <w:proofErr w:type="spellStart"/>
            <w:r w:rsidRPr="00820305">
              <w:rPr>
                <w:rFonts w:ascii="Calibri" w:hAnsi="Calibri" w:cs="Calibri"/>
              </w:rPr>
              <w:t>benötigten</w:t>
            </w:r>
            <w:proofErr w:type="spellEnd"/>
            <w:r w:rsidRPr="00820305">
              <w:rPr>
                <w:rFonts w:ascii="Calibri" w:hAnsi="Calibri" w:cs="Calibri"/>
              </w:rPr>
              <w:t xml:space="preserve"> </w:t>
            </w:r>
            <w:proofErr w:type="spellStart"/>
            <w:r w:rsidRPr="00820305">
              <w:rPr>
                <w:rFonts w:ascii="Calibri" w:hAnsi="Calibri" w:cs="Calibri"/>
              </w:rPr>
              <w:t>Informationen</w:t>
            </w:r>
            <w:proofErr w:type="spellEnd"/>
            <w:r w:rsidRPr="00820305">
              <w:rPr>
                <w:rFonts w:ascii="Calibri" w:hAnsi="Calibri" w:cs="Calibri"/>
              </w:rPr>
              <w:t xml:space="preserve"> </w:t>
            </w:r>
            <w:proofErr w:type="spellStart"/>
            <w:r w:rsidR="007F0E6D" w:rsidRPr="00820305">
              <w:rPr>
                <w:rFonts w:ascii="Calibri" w:hAnsi="Calibri" w:cs="Calibri"/>
              </w:rPr>
              <w:t>zuständig</w:t>
            </w:r>
            <w:proofErr w:type="spellEnd"/>
            <w:r w:rsidRPr="00820305">
              <w:rPr>
                <w:rFonts w:ascii="Calibri" w:hAnsi="Calibri" w:cs="Calibri"/>
              </w:rPr>
              <w:t xml:space="preserve"> </w:t>
            </w:r>
            <w:proofErr w:type="spellStart"/>
            <w:r w:rsidRPr="00820305">
              <w:rPr>
                <w:rFonts w:ascii="Calibri" w:hAnsi="Calibri" w:cs="Calibri"/>
              </w:rPr>
              <w:t>sind</w:t>
            </w:r>
            <w:proofErr w:type="spellEnd"/>
            <w:r w:rsidRPr="00820305">
              <w:rPr>
                <w:rFonts w:ascii="Calibri" w:hAnsi="Calibri" w:cs="Calibri"/>
              </w:rPr>
              <w:t xml:space="preserve">. In </w:t>
            </w:r>
            <w:proofErr w:type="spellStart"/>
            <w:r w:rsidRPr="00820305">
              <w:rPr>
                <w:rFonts w:ascii="Calibri" w:hAnsi="Calibri" w:cs="Calibri"/>
              </w:rPr>
              <w:t>diesem</w:t>
            </w:r>
            <w:proofErr w:type="spellEnd"/>
            <w:r w:rsidRPr="00820305">
              <w:rPr>
                <w:rFonts w:ascii="Calibri" w:hAnsi="Calibri" w:cs="Calibri"/>
              </w:rPr>
              <w:t xml:space="preserve"> </w:t>
            </w:r>
            <w:proofErr w:type="spellStart"/>
            <w:r w:rsidR="007F0E6D" w:rsidRPr="00820305">
              <w:rPr>
                <w:rFonts w:ascii="Calibri" w:hAnsi="Calibri" w:cs="Calibri"/>
              </w:rPr>
              <w:t>Geschäftsvorgang</w:t>
            </w:r>
            <w:proofErr w:type="spellEnd"/>
            <w:r w:rsidRPr="00820305">
              <w:rPr>
                <w:rFonts w:ascii="Calibri" w:hAnsi="Calibri" w:cs="Calibri"/>
              </w:rPr>
              <w:t xml:space="preserve"> </w:t>
            </w:r>
            <w:proofErr w:type="spellStart"/>
            <w:r w:rsidRPr="00820305">
              <w:rPr>
                <w:rFonts w:ascii="Calibri" w:hAnsi="Calibri" w:cs="Calibri"/>
              </w:rPr>
              <w:t>können</w:t>
            </w:r>
            <w:proofErr w:type="spellEnd"/>
            <w:r w:rsidRPr="00820305">
              <w:rPr>
                <w:rFonts w:ascii="Calibri" w:hAnsi="Calibri" w:cs="Calibri"/>
              </w:rPr>
              <w:t xml:space="preserve"> </w:t>
            </w:r>
            <w:r w:rsidR="007F0E6D" w:rsidRPr="00820305">
              <w:rPr>
                <w:rFonts w:ascii="Calibri" w:hAnsi="Calibri" w:cs="Calibri"/>
              </w:rPr>
              <w:t>der/</w:t>
            </w:r>
            <w:r w:rsidRPr="00820305">
              <w:rPr>
                <w:rFonts w:ascii="Calibri" w:hAnsi="Calibri" w:cs="Calibri"/>
              </w:rPr>
              <w:t xml:space="preserve">die </w:t>
            </w:r>
            <w:proofErr w:type="spellStart"/>
            <w:r w:rsidR="007F0E6D" w:rsidRPr="00820305">
              <w:rPr>
                <w:rFonts w:ascii="Calibri" w:hAnsi="Calibri" w:cs="Calibri"/>
              </w:rPr>
              <w:t>Träger</w:t>
            </w:r>
            <w:proofErr w:type="spellEnd"/>
            <w:r w:rsidRPr="00820305">
              <w:rPr>
                <w:rFonts w:ascii="Calibri" w:hAnsi="Calibri" w:cs="Calibri"/>
              </w:rPr>
              <w:t xml:space="preserve"> </w:t>
            </w:r>
            <w:proofErr w:type="spellStart"/>
            <w:r w:rsidRPr="00820305">
              <w:rPr>
                <w:rFonts w:ascii="Calibri" w:hAnsi="Calibri" w:cs="Calibri"/>
              </w:rPr>
              <w:t>nur</w:t>
            </w:r>
            <w:proofErr w:type="spellEnd"/>
            <w:r w:rsidRPr="00820305">
              <w:rPr>
                <w:rFonts w:ascii="Calibri" w:hAnsi="Calibri" w:cs="Calibri"/>
              </w:rPr>
              <w:t xml:space="preserve"> </w:t>
            </w:r>
            <w:proofErr w:type="spellStart"/>
            <w:r w:rsidRPr="00820305">
              <w:rPr>
                <w:rFonts w:ascii="Calibri" w:hAnsi="Calibri" w:cs="Calibri"/>
              </w:rPr>
              <w:t>unter</w:t>
            </w:r>
            <w:proofErr w:type="spellEnd"/>
            <w:r w:rsidRPr="00820305">
              <w:rPr>
                <w:rFonts w:ascii="Calibri" w:hAnsi="Calibri" w:cs="Calibri"/>
              </w:rPr>
              <w:t xml:space="preserve"> den </w:t>
            </w:r>
            <w:proofErr w:type="spellStart"/>
            <w:r w:rsidRPr="00820305">
              <w:rPr>
                <w:rFonts w:ascii="Calibri" w:hAnsi="Calibri" w:cs="Calibri"/>
              </w:rPr>
              <w:t>für</w:t>
            </w:r>
            <w:proofErr w:type="spellEnd"/>
            <w:r w:rsidRPr="00820305">
              <w:rPr>
                <w:rFonts w:ascii="Calibri" w:hAnsi="Calibri" w:cs="Calibri"/>
              </w:rPr>
              <w:t xml:space="preserve"> den </w:t>
            </w:r>
            <w:proofErr w:type="spellStart"/>
            <w:r w:rsidRPr="00820305">
              <w:rPr>
                <w:rFonts w:ascii="Calibri" w:hAnsi="Calibri" w:cs="Calibri"/>
              </w:rPr>
              <w:t>Rentenbereich</w:t>
            </w:r>
            <w:proofErr w:type="spellEnd"/>
            <w:r w:rsidRPr="00820305">
              <w:rPr>
                <w:rFonts w:ascii="Calibri" w:hAnsi="Calibri" w:cs="Calibri"/>
              </w:rPr>
              <w:t xml:space="preserve"> </w:t>
            </w:r>
            <w:proofErr w:type="spellStart"/>
            <w:r w:rsidRPr="00820305">
              <w:rPr>
                <w:rFonts w:ascii="Calibri" w:hAnsi="Calibri" w:cs="Calibri"/>
              </w:rPr>
              <w:t>zuständigen</w:t>
            </w:r>
            <w:proofErr w:type="spellEnd"/>
            <w:r w:rsidRPr="00820305">
              <w:rPr>
                <w:rFonts w:ascii="Calibri" w:hAnsi="Calibri" w:cs="Calibri"/>
              </w:rPr>
              <w:t xml:space="preserve"> </w:t>
            </w:r>
            <w:proofErr w:type="spellStart"/>
            <w:r w:rsidR="007F0E6D" w:rsidRPr="00820305">
              <w:rPr>
                <w:rFonts w:ascii="Calibri" w:hAnsi="Calibri" w:cs="Calibri"/>
              </w:rPr>
              <w:t>Trägern</w:t>
            </w:r>
            <w:proofErr w:type="spellEnd"/>
            <w:r w:rsidR="007F0E6D" w:rsidRPr="00820305">
              <w:rPr>
                <w:rFonts w:ascii="Calibri" w:hAnsi="Calibri" w:cs="Calibri"/>
              </w:rPr>
              <w:t xml:space="preserve"> </w:t>
            </w:r>
            <w:proofErr w:type="spellStart"/>
            <w:r w:rsidRPr="00820305">
              <w:rPr>
                <w:rFonts w:ascii="Calibri" w:hAnsi="Calibri" w:cs="Calibri"/>
              </w:rPr>
              <w:t>ausgewählt</w:t>
            </w:r>
            <w:proofErr w:type="spellEnd"/>
            <w:r w:rsidRPr="00820305">
              <w:t xml:space="preserve"> </w:t>
            </w:r>
            <w:proofErr w:type="spellStart"/>
            <w:r w:rsidRPr="00820305">
              <w:t>werden</w:t>
            </w:r>
            <w:proofErr w:type="spellEnd"/>
            <w:r w:rsidRPr="00820305">
              <w:t xml:space="preserve">. </w:t>
            </w:r>
            <w:proofErr w:type="spellStart"/>
            <w:r w:rsidRPr="00820305">
              <w:rPr>
                <w:rFonts w:ascii="Calibri" w:hAnsi="Calibri" w:cs="Calibri"/>
              </w:rPr>
              <w:t>Diese</w:t>
            </w:r>
            <w:proofErr w:type="spellEnd"/>
            <w:r w:rsidRPr="00820305">
              <w:rPr>
                <w:rFonts w:ascii="Calibri" w:hAnsi="Calibri" w:cs="Calibri"/>
              </w:rPr>
              <w:t xml:space="preserve"> </w:t>
            </w:r>
            <w:proofErr w:type="spellStart"/>
            <w:r w:rsidRPr="00820305">
              <w:rPr>
                <w:rFonts w:ascii="Calibri" w:hAnsi="Calibri" w:cs="Calibri"/>
              </w:rPr>
              <w:t>Aktivität</w:t>
            </w:r>
            <w:proofErr w:type="spellEnd"/>
            <w:r w:rsidRPr="00820305">
              <w:rPr>
                <w:rFonts w:ascii="Calibri" w:hAnsi="Calibri" w:cs="Calibri"/>
              </w:rPr>
              <w:t xml:space="preserve"> </w:t>
            </w:r>
            <w:proofErr w:type="spellStart"/>
            <w:r w:rsidRPr="00820305">
              <w:rPr>
                <w:rFonts w:ascii="Calibri" w:hAnsi="Calibri" w:cs="Calibri"/>
              </w:rPr>
              <w:t>definiert</w:t>
            </w:r>
            <w:proofErr w:type="spellEnd"/>
            <w:r w:rsidRPr="00820305">
              <w:rPr>
                <w:rFonts w:ascii="Calibri" w:hAnsi="Calibri" w:cs="Calibri"/>
              </w:rPr>
              <w:t xml:space="preserve"> die </w:t>
            </w:r>
            <w:proofErr w:type="spellStart"/>
            <w:r w:rsidRPr="00820305">
              <w:rPr>
                <w:rFonts w:ascii="Calibri" w:hAnsi="Calibri" w:cs="Calibri"/>
              </w:rPr>
              <w:t>Gegenpartei</w:t>
            </w:r>
            <w:proofErr w:type="spellEnd"/>
            <w:r w:rsidR="007F0E6D" w:rsidRPr="00820305">
              <w:rPr>
                <w:rFonts w:ascii="Calibri" w:hAnsi="Calibri" w:cs="Calibri"/>
              </w:rPr>
              <w:t>(</w:t>
            </w:r>
            <w:proofErr w:type="spellStart"/>
            <w:r w:rsidR="007F0E6D" w:rsidRPr="00820305">
              <w:rPr>
                <w:rFonts w:ascii="Calibri" w:hAnsi="Calibri" w:cs="Calibri"/>
              </w:rPr>
              <w:t>en</w:t>
            </w:r>
            <w:proofErr w:type="spellEnd"/>
            <w:r w:rsidR="007F0E6D" w:rsidRPr="00820305">
              <w:rPr>
                <w:rFonts w:ascii="Calibri" w:hAnsi="Calibri" w:cs="Calibri"/>
              </w:rPr>
              <w:t>),</w:t>
            </w:r>
            <w:r w:rsidRPr="00820305">
              <w:rPr>
                <w:rFonts w:ascii="Calibri" w:hAnsi="Calibri" w:cs="Calibri"/>
              </w:rPr>
              <w:t xml:space="preserve"> </w:t>
            </w:r>
            <w:proofErr w:type="spellStart"/>
            <w:r w:rsidRPr="00820305">
              <w:rPr>
                <w:rFonts w:ascii="Calibri" w:hAnsi="Calibri" w:cs="Calibri"/>
              </w:rPr>
              <w:t>mit</w:t>
            </w:r>
            <w:proofErr w:type="spellEnd"/>
            <w:r w:rsidRPr="00820305">
              <w:rPr>
                <w:rFonts w:ascii="Calibri" w:hAnsi="Calibri" w:cs="Calibri"/>
              </w:rPr>
              <w:t xml:space="preserve"> </w:t>
            </w:r>
            <w:proofErr w:type="spellStart"/>
            <w:r w:rsidRPr="00820305">
              <w:rPr>
                <w:rFonts w:ascii="Calibri" w:hAnsi="Calibri" w:cs="Calibri"/>
              </w:rPr>
              <w:t>denen</w:t>
            </w:r>
            <w:proofErr w:type="spellEnd"/>
            <w:r w:rsidRPr="00820305">
              <w:rPr>
                <w:rFonts w:ascii="Calibri" w:hAnsi="Calibri" w:cs="Calibri"/>
              </w:rPr>
              <w:t xml:space="preserve"> </w:t>
            </w:r>
            <w:proofErr w:type="spellStart"/>
            <w:r w:rsidRPr="00820305">
              <w:rPr>
                <w:rFonts w:ascii="Calibri" w:hAnsi="Calibri" w:cs="Calibri"/>
              </w:rPr>
              <w:t>Sie</w:t>
            </w:r>
            <w:proofErr w:type="spellEnd"/>
            <w:r w:rsidRPr="00820305">
              <w:rPr>
                <w:rFonts w:ascii="Calibri" w:hAnsi="Calibri" w:cs="Calibri"/>
              </w:rPr>
              <w:t xml:space="preserve"> </w:t>
            </w:r>
            <w:proofErr w:type="spellStart"/>
            <w:r w:rsidRPr="00820305">
              <w:rPr>
                <w:rFonts w:ascii="Calibri" w:hAnsi="Calibri" w:cs="Calibri"/>
              </w:rPr>
              <w:t>bei</w:t>
            </w:r>
            <w:proofErr w:type="spellEnd"/>
            <w:r w:rsidR="007F0E6D" w:rsidRPr="00820305">
              <w:rPr>
                <w:rFonts w:ascii="Calibri" w:hAnsi="Calibri" w:cs="Calibri"/>
              </w:rPr>
              <w:t xml:space="preserve"> der </w:t>
            </w:r>
            <w:proofErr w:type="spellStart"/>
            <w:r w:rsidR="007F0E6D" w:rsidRPr="00820305">
              <w:rPr>
                <w:rFonts w:ascii="Calibri" w:hAnsi="Calibri" w:cs="Calibri"/>
              </w:rPr>
              <w:t>Erhebung</w:t>
            </w:r>
            <w:proofErr w:type="spellEnd"/>
            <w:r w:rsidR="007F0E6D" w:rsidRPr="00820305">
              <w:rPr>
                <w:rFonts w:ascii="Calibri" w:hAnsi="Calibri" w:cs="Calibri"/>
              </w:rPr>
              <w:t xml:space="preserve"> von </w:t>
            </w:r>
            <w:proofErr w:type="spellStart"/>
            <w:r w:rsidR="007F0E6D" w:rsidRPr="00820305">
              <w:rPr>
                <w:rFonts w:ascii="Calibri" w:hAnsi="Calibri" w:cs="Calibri"/>
              </w:rPr>
              <w:t>Inf</w:t>
            </w:r>
            <w:r w:rsidRPr="00820305">
              <w:rPr>
                <w:rFonts w:ascii="Calibri" w:hAnsi="Calibri" w:cs="Calibri"/>
              </w:rPr>
              <w:t>ormationen</w:t>
            </w:r>
            <w:proofErr w:type="spellEnd"/>
            <w:r w:rsidRPr="00820305">
              <w:rPr>
                <w:rFonts w:ascii="Calibri" w:hAnsi="Calibri" w:cs="Calibri"/>
              </w:rPr>
              <w:t xml:space="preserve"> </w:t>
            </w:r>
            <w:proofErr w:type="spellStart"/>
            <w:r w:rsidRPr="00820305">
              <w:rPr>
                <w:rFonts w:ascii="Calibri" w:hAnsi="Calibri" w:cs="Calibri"/>
              </w:rPr>
              <w:t>zusammenarbeiten</w:t>
            </w:r>
            <w:proofErr w:type="spellEnd"/>
            <w:r w:rsidRPr="00820305">
              <w:rPr>
                <w:rFonts w:ascii="Calibri" w:hAnsi="Calibri" w:cs="Calibri"/>
              </w:rPr>
              <w:t xml:space="preserve"> </w:t>
            </w:r>
            <w:proofErr w:type="spellStart"/>
            <w:r w:rsidRPr="00820305">
              <w:rPr>
                <w:rFonts w:ascii="Calibri" w:hAnsi="Calibri" w:cs="Calibri"/>
              </w:rPr>
              <w:t>werden</w:t>
            </w:r>
            <w:proofErr w:type="spellEnd"/>
            <w:r w:rsidRPr="00820305">
              <w:t>.</w:t>
            </w:r>
            <w:r w:rsidR="007F0E6D" w:rsidRPr="007F0E6D">
              <w:rPr>
                <w:rFonts w:ascii="Calibri" w:eastAsiaTheme="minorHAnsi" w:hAnsi="Calibri"/>
                <w:lang w:val="en-US" w:eastAsia="en-US"/>
              </w:rPr>
              <w:fldChar w:fldCharType="begin"/>
            </w:r>
            <w:r w:rsidR="007F0E6D" w:rsidRPr="007F0E6D">
              <w:rPr>
                <w:rFonts w:ascii="Calibri" w:eastAsiaTheme="minorHAnsi" w:hAnsi="Calibri"/>
                <w:lang w:val="de-AT" w:eastAsia="en-US"/>
              </w:rPr>
              <w:instrText xml:space="preserve"> HYPERLINK  \l "identify_institution" </w:instrText>
            </w:r>
            <w:r w:rsidR="007F0E6D" w:rsidRPr="007F0E6D">
              <w:rPr>
                <w:rFonts w:ascii="Calibri" w:eastAsiaTheme="minorHAnsi" w:hAnsi="Calibri"/>
                <w:lang w:val="en-US" w:eastAsia="en-US"/>
              </w:rPr>
              <w:fldChar w:fldCharType="separate"/>
            </w:r>
          </w:p>
          <w:p w:rsidR="007F0E6D" w:rsidRPr="007F0E6D" w:rsidRDefault="007F0E6D" w:rsidP="007F0E6D">
            <w:pPr>
              <w:spacing w:before="120" w:after="120" w:line="276" w:lineRule="auto"/>
              <w:rPr>
                <w:rFonts w:ascii="Calibri" w:eastAsiaTheme="minorHAnsi" w:hAnsi="Calibri"/>
                <w:color w:val="0000FF" w:themeColor="hyperlink"/>
                <w:u w:val="single"/>
                <w:lang w:val="de-AT" w:eastAsia="en-US"/>
              </w:rPr>
            </w:pPr>
            <w:r w:rsidRPr="00820305">
              <w:rPr>
                <w:rFonts w:ascii="Calibri" w:eastAsiaTheme="minorHAnsi" w:hAnsi="Calibri"/>
                <w:color w:val="0000FF" w:themeColor="hyperlink"/>
                <w:u w:val="single"/>
                <w:lang w:val="de-AT" w:eastAsia="en-US"/>
              </w:rPr>
              <w:t>Ich muss die Gegenpartei(en) identifizieren.</w:t>
            </w:r>
            <w:r w:rsidRPr="007F0E6D">
              <w:rPr>
                <w:rFonts w:ascii="Calibri" w:eastAsiaTheme="minorHAnsi" w:hAnsi="Calibri"/>
                <w:lang w:val="en-US" w:eastAsia="en-US"/>
              </w:rPr>
              <w:fldChar w:fldCharType="end"/>
            </w:r>
            <w:r w:rsidRPr="007F0E6D">
              <w:rPr>
                <w:rFonts w:ascii="Calibri" w:eastAsiaTheme="minorHAnsi" w:hAnsi="Calibri"/>
                <w:lang w:val="de-AT" w:eastAsia="en-US"/>
              </w:rPr>
              <w:t xml:space="preserve"> </w:t>
            </w:r>
            <w:r w:rsidRPr="00820305">
              <w:rPr>
                <w:rFonts w:ascii="Calibri" w:eastAsiaTheme="minorHAnsi" w:hAnsi="Calibri"/>
                <w:lang w:val="de-AT" w:eastAsia="en-US"/>
              </w:rPr>
              <w:t>(Schritt CO.2)</w:t>
            </w:r>
          </w:p>
          <w:p w:rsidR="008C06C3" w:rsidRPr="008A0E4F" w:rsidRDefault="007F0E6D" w:rsidP="007F0E6D">
            <w:pPr>
              <w:spacing w:after="120"/>
            </w:pPr>
            <w:r w:rsidRPr="00820305">
              <w:rPr>
                <w:rFonts w:eastAsiaTheme="minorHAnsi"/>
                <w:color w:val="0000FF" w:themeColor="hyperlink"/>
                <w:u w:val="single"/>
                <w:lang w:val="de-AT" w:eastAsia="en-US"/>
              </w:rPr>
              <w:t>Ich habe die Gegenpartei(en) identifiziert, die ich kontaktieren</w:t>
            </w:r>
            <w:r w:rsidRPr="007F0E6D">
              <w:rPr>
                <w:rFonts w:eastAsiaTheme="minorHAnsi"/>
                <w:color w:val="0000FF" w:themeColor="hyperlink"/>
                <w:u w:val="single"/>
                <w:lang w:val="de-AT" w:eastAsia="en-US"/>
              </w:rPr>
              <w:t xml:space="preserve"> muss.</w:t>
            </w:r>
            <w:r w:rsidRPr="007F0E6D">
              <w:rPr>
                <w:rFonts w:eastAsiaTheme="minorHAnsi"/>
                <w:lang w:val="de-AT" w:eastAsia="en-US"/>
              </w:rPr>
              <w:t xml:space="preserve"> </w:t>
            </w:r>
            <w:r w:rsidR="000141EF" w:rsidRPr="008A0E4F">
              <w:t>(</w:t>
            </w:r>
            <w:proofErr w:type="spellStart"/>
            <w:r w:rsidR="004F1350">
              <w:t>Schritt</w:t>
            </w:r>
            <w:proofErr w:type="spellEnd"/>
            <w:r w:rsidR="000141EF" w:rsidRPr="008A0E4F">
              <w:t xml:space="preserve"> CO.3)</w:t>
            </w:r>
          </w:p>
        </w:tc>
      </w:tr>
    </w:tbl>
    <w:p w:rsidR="008C06C3" w:rsidRPr="008A0E4F" w:rsidRDefault="008C06C3" w:rsidP="008C06C3">
      <w:pPr>
        <w:spacing w:after="0"/>
        <w:jc w:val="both"/>
      </w:pPr>
    </w:p>
    <w:tbl>
      <w:tblPr>
        <w:tblStyle w:val="Tabellenraster"/>
        <w:tblW w:w="10065" w:type="dxa"/>
        <w:tblInd w:w="-318" w:type="dxa"/>
        <w:tblLook w:val="04A0" w:firstRow="1" w:lastRow="0" w:firstColumn="1" w:lastColumn="0" w:noHBand="0" w:noVBand="1"/>
      </w:tblPr>
      <w:tblGrid>
        <w:gridCol w:w="10065"/>
      </w:tblGrid>
      <w:tr w:rsidR="008C06C3" w:rsidRPr="008A0E4F" w:rsidTr="00321F33">
        <w:tc>
          <w:tcPr>
            <w:tcW w:w="10065" w:type="dxa"/>
            <w:shd w:val="clear" w:color="auto" w:fill="BFBFBF" w:themeFill="background1" w:themeFillShade="BF"/>
          </w:tcPr>
          <w:p w:rsidR="008C06C3" w:rsidRPr="008A0E4F" w:rsidRDefault="00490C64" w:rsidP="00DA15E9">
            <w:pPr>
              <w:pStyle w:val="berschrift2"/>
              <w:outlineLvl w:val="1"/>
            </w:pPr>
            <w:bookmarkStart w:id="8" w:name="_CO.2_How_do"/>
            <w:bookmarkStart w:id="9" w:name="_Toc499656389"/>
            <w:bookmarkEnd w:id="8"/>
            <w:r w:rsidRPr="008A0E4F">
              <w:t xml:space="preserve">CO.2 </w:t>
            </w:r>
            <w:proofErr w:type="spellStart"/>
            <w:r w:rsidR="00820305" w:rsidRPr="00820305">
              <w:t>Wie</w:t>
            </w:r>
            <w:proofErr w:type="spellEnd"/>
            <w:r w:rsidR="00820305" w:rsidRPr="00820305">
              <w:t xml:space="preserve"> </w:t>
            </w:r>
            <w:proofErr w:type="spellStart"/>
            <w:r w:rsidR="00820305" w:rsidRPr="00820305">
              <w:t>ermittle</w:t>
            </w:r>
            <w:proofErr w:type="spellEnd"/>
            <w:r w:rsidR="00820305" w:rsidRPr="00820305">
              <w:t xml:space="preserve"> </w:t>
            </w:r>
            <w:proofErr w:type="spellStart"/>
            <w:r w:rsidR="00820305" w:rsidRPr="00820305">
              <w:t>ich</w:t>
            </w:r>
            <w:proofErr w:type="spellEnd"/>
            <w:r w:rsidR="00820305" w:rsidRPr="00820305">
              <w:t xml:space="preserve"> den/die </w:t>
            </w:r>
            <w:proofErr w:type="spellStart"/>
            <w:r w:rsidR="00820305" w:rsidRPr="00820305">
              <w:t>korrekten</w:t>
            </w:r>
            <w:proofErr w:type="spellEnd"/>
            <w:r w:rsidR="00820305" w:rsidRPr="00820305">
              <w:t xml:space="preserve"> </w:t>
            </w:r>
            <w:proofErr w:type="spellStart"/>
            <w:r w:rsidR="00820305" w:rsidRPr="00820305">
              <w:t>Träger</w:t>
            </w:r>
            <w:proofErr w:type="spellEnd"/>
            <w:r w:rsidR="00820305" w:rsidRPr="00820305">
              <w:t xml:space="preserve">, </w:t>
            </w:r>
            <w:proofErr w:type="spellStart"/>
            <w:r w:rsidR="00820305" w:rsidRPr="00820305">
              <w:t>mit</w:t>
            </w:r>
            <w:proofErr w:type="spellEnd"/>
            <w:r w:rsidR="00820305" w:rsidRPr="00820305">
              <w:t xml:space="preserve"> </w:t>
            </w:r>
            <w:proofErr w:type="spellStart"/>
            <w:r w:rsidR="00820305" w:rsidRPr="00820305">
              <w:t>dem</w:t>
            </w:r>
            <w:proofErr w:type="spellEnd"/>
            <w:r w:rsidR="00820305" w:rsidRPr="00820305">
              <w:t xml:space="preserve"> der </w:t>
            </w:r>
            <w:proofErr w:type="spellStart"/>
            <w:r w:rsidR="00820305" w:rsidRPr="00820305">
              <w:t>Austausch</w:t>
            </w:r>
            <w:proofErr w:type="spellEnd"/>
            <w:r w:rsidR="00820305" w:rsidRPr="00820305">
              <w:t xml:space="preserve"> von </w:t>
            </w:r>
            <w:proofErr w:type="spellStart"/>
            <w:r w:rsidR="00820305" w:rsidRPr="00820305">
              <w:t>Informationen</w:t>
            </w:r>
            <w:proofErr w:type="spellEnd"/>
            <w:r w:rsidR="00820305" w:rsidRPr="00820305">
              <w:t xml:space="preserve"> </w:t>
            </w:r>
            <w:proofErr w:type="spellStart"/>
            <w:r w:rsidR="00820305" w:rsidRPr="00820305">
              <w:t>stattfinden</w:t>
            </w:r>
            <w:proofErr w:type="spellEnd"/>
            <w:r w:rsidR="00820305" w:rsidRPr="00820305">
              <w:t xml:space="preserve"> </w:t>
            </w:r>
            <w:proofErr w:type="spellStart"/>
            <w:r w:rsidR="00820305" w:rsidRPr="00820305">
              <w:t>soll</w:t>
            </w:r>
            <w:proofErr w:type="spellEnd"/>
            <w:r w:rsidR="008C06C3" w:rsidRPr="008A0E4F">
              <w:t>?</w:t>
            </w:r>
            <w:bookmarkEnd w:id="9"/>
            <w:r w:rsidR="008C06C3" w:rsidRPr="008A0E4F">
              <w:t xml:space="preserve">  </w:t>
            </w:r>
          </w:p>
        </w:tc>
      </w:tr>
      <w:tr w:rsidR="008C06C3" w:rsidRPr="008A0E4F" w:rsidTr="00EF4243">
        <w:tc>
          <w:tcPr>
            <w:tcW w:w="10065" w:type="dxa"/>
          </w:tcPr>
          <w:p w:rsidR="00820305" w:rsidRPr="00820305" w:rsidRDefault="00820305" w:rsidP="00820305">
            <w:pPr>
              <w:spacing w:before="120"/>
              <w:jc w:val="both"/>
              <w:rPr>
                <w:rFonts w:ascii="Calibri" w:eastAsiaTheme="minorHAnsi" w:hAnsi="Calibri" w:cs="Arial"/>
                <w:color w:val="222222"/>
                <w:lang w:val="de-DE" w:eastAsia="en-US"/>
              </w:rPr>
            </w:pPr>
            <w:r w:rsidRPr="00820305">
              <w:rPr>
                <w:rFonts w:ascii="Calibri" w:eastAsiaTheme="minorHAnsi" w:hAnsi="Calibri" w:cs="Arial"/>
                <w:color w:val="222222"/>
                <w:lang w:val="de-DE" w:eastAsia="en-US"/>
              </w:rPr>
              <w:t>Um den/die zuständigen Träger aus anderen Mitgliedstaaten festzustellen, müssen Sie das Trägerverzeichnis konsultieren. Das Trägerverzeichnis bietet eine elektronische Aufzeichnung aller gegenwärtigen und früheren zuständigen Träger und Verbindungsstellen, die für die grenzüberschreitende Koordinierung der Sozialversicherungsinformationen für jeden der relevanten Mitgliedstaaten zuständig sind bzw. waren.</w:t>
            </w:r>
          </w:p>
          <w:p w:rsidR="00820305" w:rsidRPr="00820305" w:rsidRDefault="00820305" w:rsidP="00D43043">
            <w:pPr>
              <w:spacing w:before="120"/>
              <w:jc w:val="both"/>
              <w:rPr>
                <w:rFonts w:ascii="Calibri" w:eastAsiaTheme="minorHAnsi" w:hAnsi="Calibri" w:cs="Calibri"/>
                <w:lang w:val="de-AT" w:eastAsia="en-US"/>
              </w:rPr>
            </w:pPr>
            <w:r w:rsidRPr="00820305">
              <w:rPr>
                <w:rFonts w:ascii="Calibri" w:eastAsiaTheme="minorHAnsi" w:hAnsi="Calibri" w:cs="Arial"/>
                <w:color w:val="222222"/>
                <w:lang w:val="de-DE" w:eastAsia="en-US"/>
              </w:rPr>
              <w:t>Bitte beachten Sie, dass die Verbindungsstelle (falls sie diesem BUC zugeordnet wurde) nur ausgewählt werden sollte, wenn es nicht möglich ist, den richtigen zuständigen Träger in dem jeweiligen Mitgliedstaat zu ermitteln, oder wenn der Fall von der Verbindungsstelle bearbeitet wird.</w:t>
            </w:r>
          </w:p>
          <w:p w:rsidR="00820305" w:rsidRPr="00820305" w:rsidRDefault="00820305" w:rsidP="00D43043">
            <w:pPr>
              <w:spacing w:before="120" w:after="120"/>
              <w:rPr>
                <w:rFonts w:eastAsiaTheme="minorHAnsi"/>
                <w:lang w:val="de-AT" w:eastAsia="en-US"/>
              </w:rPr>
            </w:pPr>
            <w:r w:rsidRPr="00820305">
              <w:rPr>
                <w:rFonts w:ascii="Calibri" w:eastAsiaTheme="minorHAnsi" w:hAnsi="Calibri"/>
                <w:lang w:val="de-AT" w:eastAsia="en-US"/>
              </w:rPr>
              <w:t xml:space="preserve">Um Zugang zum Trägerverzeichnis zu haben, nutzen Sie bitte folgenden </w:t>
            </w:r>
            <w:r w:rsidRPr="00820305">
              <w:rPr>
                <w:rFonts w:ascii="Calibri" w:eastAsiaTheme="minorHAnsi" w:hAnsi="Calibri"/>
                <w:color w:val="FF0000"/>
                <w:lang w:val="de-AT" w:eastAsia="en-US"/>
              </w:rPr>
              <w:t>L</w:t>
            </w:r>
            <w:r w:rsidRPr="00820305">
              <w:rPr>
                <w:rFonts w:eastAsiaTheme="minorHAnsi"/>
                <w:color w:val="FF0000"/>
                <w:u w:val="single"/>
                <w:lang w:val="de-AT" w:eastAsia="en-US"/>
              </w:rPr>
              <w:t>ink</w:t>
            </w:r>
            <w:r w:rsidRPr="00820305">
              <w:rPr>
                <w:rFonts w:eastAsiaTheme="minorHAnsi"/>
                <w:lang w:val="de-AT" w:eastAsia="en-US"/>
              </w:rPr>
              <w:t>.</w:t>
            </w:r>
          </w:p>
          <w:p w:rsidR="008C06C3" w:rsidRPr="008A0E4F" w:rsidRDefault="003B21E8" w:rsidP="00820305">
            <w:pPr>
              <w:spacing w:after="120"/>
            </w:pPr>
            <w:hyperlink w:anchor="CO3" w:history="1">
              <w:hyperlink w:anchor="CO3" w:history="1">
                <w:r w:rsidR="00820305" w:rsidRPr="00820305">
                  <w:rPr>
                    <w:rFonts w:ascii="Calibri" w:eastAsiaTheme="minorHAnsi" w:hAnsi="Calibri" w:cs="Calibri"/>
                    <w:color w:val="0000FF" w:themeColor="hyperlink"/>
                    <w:u w:val="single"/>
                    <w:lang w:val="de-AT" w:eastAsia="en-US"/>
                  </w:rPr>
                  <w:t>Ich habe nun den/die zuständigen Träger in dem/den Mitgliedstaat(en) ermittelt, die ich kontaktieren muss.</w:t>
                </w:r>
              </w:hyperlink>
            </w:hyperlink>
            <w:r w:rsidR="00820305" w:rsidRPr="00820305">
              <w:rPr>
                <w:rFonts w:eastAsiaTheme="minorHAnsi"/>
                <w:lang w:val="en-US" w:eastAsia="en-US"/>
              </w:rPr>
              <w:t xml:space="preserve"> </w:t>
            </w:r>
            <w:r w:rsidR="00820305" w:rsidRPr="00820305">
              <w:rPr>
                <w:rFonts w:eastAsiaTheme="minorHAnsi"/>
                <w:lang w:eastAsia="en-US"/>
              </w:rPr>
              <w:t>(</w:t>
            </w:r>
            <w:proofErr w:type="spellStart"/>
            <w:r w:rsidR="00820305" w:rsidRPr="00820305">
              <w:rPr>
                <w:rFonts w:eastAsiaTheme="minorHAnsi"/>
                <w:lang w:eastAsia="en-US"/>
              </w:rPr>
              <w:t>Schritt</w:t>
            </w:r>
            <w:proofErr w:type="spellEnd"/>
            <w:r w:rsidR="00820305" w:rsidRPr="00820305">
              <w:rPr>
                <w:rFonts w:eastAsiaTheme="minorHAnsi"/>
                <w:lang w:eastAsia="en-US"/>
              </w:rPr>
              <w:t xml:space="preserve"> CO.3)</w:t>
            </w:r>
          </w:p>
        </w:tc>
      </w:tr>
    </w:tbl>
    <w:p w:rsidR="008C06C3" w:rsidRDefault="008C06C3" w:rsidP="008C06C3">
      <w:pPr>
        <w:spacing w:after="0"/>
        <w:jc w:val="both"/>
      </w:pPr>
    </w:p>
    <w:p w:rsidR="00820305" w:rsidRDefault="00820305" w:rsidP="008C06C3">
      <w:pPr>
        <w:spacing w:after="0"/>
        <w:jc w:val="both"/>
      </w:pPr>
    </w:p>
    <w:p w:rsidR="00D43043" w:rsidRDefault="00D43043" w:rsidP="008C06C3">
      <w:pPr>
        <w:spacing w:after="0"/>
        <w:jc w:val="both"/>
      </w:pPr>
    </w:p>
    <w:tbl>
      <w:tblPr>
        <w:tblStyle w:val="Tabellenraster"/>
        <w:tblW w:w="10065" w:type="dxa"/>
        <w:tblInd w:w="-318" w:type="dxa"/>
        <w:tblLook w:val="04A0" w:firstRow="1" w:lastRow="0" w:firstColumn="1" w:lastColumn="0" w:noHBand="0" w:noVBand="1"/>
      </w:tblPr>
      <w:tblGrid>
        <w:gridCol w:w="10065"/>
      </w:tblGrid>
      <w:tr w:rsidR="008C06C3" w:rsidRPr="008A0E4F" w:rsidTr="00FE5AB6">
        <w:tc>
          <w:tcPr>
            <w:tcW w:w="10065" w:type="dxa"/>
            <w:shd w:val="clear" w:color="auto" w:fill="BFBFBF" w:themeFill="background1" w:themeFillShade="BF"/>
          </w:tcPr>
          <w:p w:rsidR="008C06C3" w:rsidRPr="008A0E4F" w:rsidRDefault="00490C64" w:rsidP="00DA15E9">
            <w:pPr>
              <w:pStyle w:val="berschrift2"/>
              <w:outlineLvl w:val="1"/>
            </w:pPr>
            <w:bookmarkStart w:id="10" w:name="_CO.3_How_do"/>
            <w:bookmarkStart w:id="11" w:name="_Toc499656390"/>
            <w:bookmarkStart w:id="12" w:name="A1_First_Step_CO"/>
            <w:bookmarkEnd w:id="10"/>
            <w:r w:rsidRPr="008A0E4F">
              <w:lastRenderedPageBreak/>
              <w:t>CO.3</w:t>
            </w:r>
            <w:r w:rsidR="008C06C3" w:rsidRPr="008A0E4F">
              <w:t xml:space="preserve"> </w:t>
            </w:r>
            <w:proofErr w:type="spellStart"/>
            <w:r w:rsidR="000374CA" w:rsidRPr="000374CA">
              <w:t>Wie</w:t>
            </w:r>
            <w:proofErr w:type="spellEnd"/>
            <w:r w:rsidR="000374CA" w:rsidRPr="000374CA">
              <w:t xml:space="preserve"> </w:t>
            </w:r>
            <w:proofErr w:type="spellStart"/>
            <w:r w:rsidR="000374CA" w:rsidRPr="000374CA">
              <w:t>starte</w:t>
            </w:r>
            <w:proofErr w:type="spellEnd"/>
            <w:r w:rsidR="000374CA" w:rsidRPr="000374CA">
              <w:t xml:space="preserve"> </w:t>
            </w:r>
            <w:proofErr w:type="spellStart"/>
            <w:r w:rsidR="000374CA" w:rsidRPr="000374CA">
              <w:t>ich</w:t>
            </w:r>
            <w:proofErr w:type="spellEnd"/>
            <w:r w:rsidR="000374CA" w:rsidRPr="000374CA">
              <w:t xml:space="preserve"> den </w:t>
            </w:r>
            <w:proofErr w:type="spellStart"/>
            <w:r w:rsidR="000374CA" w:rsidRPr="000374CA">
              <w:t>internationalen</w:t>
            </w:r>
            <w:proofErr w:type="spellEnd"/>
            <w:r w:rsidR="000374CA" w:rsidRPr="000374CA">
              <w:t xml:space="preserve"> </w:t>
            </w:r>
            <w:proofErr w:type="spellStart"/>
            <w:r w:rsidR="000374CA" w:rsidRPr="000374CA">
              <w:t>Austausch</w:t>
            </w:r>
            <w:proofErr w:type="spellEnd"/>
            <w:r w:rsidR="000374CA" w:rsidRPr="000374CA">
              <w:t xml:space="preserve"> </w:t>
            </w:r>
            <w:proofErr w:type="spellStart"/>
            <w:r w:rsidR="000374CA" w:rsidRPr="000374CA">
              <w:t>als</w:t>
            </w:r>
            <w:proofErr w:type="spellEnd"/>
            <w:r w:rsidR="000374CA" w:rsidRPr="000374CA">
              <w:t xml:space="preserve"> </w:t>
            </w:r>
            <w:proofErr w:type="spellStart"/>
            <w:r w:rsidR="000374CA" w:rsidRPr="000374CA">
              <w:t>Fallinhaber</w:t>
            </w:r>
            <w:proofErr w:type="spellEnd"/>
            <w:r w:rsidR="00FE5AB6" w:rsidRPr="008A0E4F">
              <w:t>?</w:t>
            </w:r>
            <w:bookmarkEnd w:id="11"/>
            <w:r w:rsidR="008C06C3" w:rsidRPr="008A0E4F">
              <w:t xml:space="preserve"> </w:t>
            </w:r>
            <w:bookmarkEnd w:id="12"/>
          </w:p>
        </w:tc>
      </w:tr>
      <w:tr w:rsidR="008C06C3" w:rsidRPr="008A0E4F" w:rsidTr="00737178">
        <w:tc>
          <w:tcPr>
            <w:tcW w:w="10065" w:type="dxa"/>
          </w:tcPr>
          <w:p w:rsidR="000374CA" w:rsidRDefault="000374CA" w:rsidP="008A0E4F">
            <w:pPr>
              <w:spacing w:before="120" w:after="120"/>
              <w:jc w:val="both"/>
            </w:pPr>
            <w:proofErr w:type="spellStart"/>
            <w:r>
              <w:t>Als</w:t>
            </w:r>
            <w:proofErr w:type="spellEnd"/>
            <w:r>
              <w:t xml:space="preserve"> </w:t>
            </w:r>
            <w:proofErr w:type="spellStart"/>
            <w:r>
              <w:t>Fallinhaber</w:t>
            </w:r>
            <w:proofErr w:type="spellEnd"/>
            <w:r w:rsidRPr="000374CA">
              <w:t xml:space="preserve"> </w:t>
            </w:r>
            <w:proofErr w:type="spellStart"/>
            <w:r w:rsidRPr="000374CA">
              <w:t>haben</w:t>
            </w:r>
            <w:proofErr w:type="spellEnd"/>
            <w:r w:rsidRPr="000374CA">
              <w:t xml:space="preserve"> </w:t>
            </w:r>
            <w:proofErr w:type="spellStart"/>
            <w:r w:rsidRPr="000374CA">
              <w:t>Sie</w:t>
            </w:r>
            <w:proofErr w:type="spellEnd"/>
            <w:r w:rsidRPr="000374CA">
              <w:t xml:space="preserve"> </w:t>
            </w:r>
            <w:proofErr w:type="spellStart"/>
            <w:r w:rsidRPr="000374CA">
              <w:t>entschieden</w:t>
            </w:r>
            <w:proofErr w:type="spellEnd"/>
            <w:r w:rsidRPr="000374CA">
              <w:t xml:space="preserve">, </w:t>
            </w:r>
            <w:proofErr w:type="spellStart"/>
            <w:r w:rsidRPr="000374CA">
              <w:t>dass</w:t>
            </w:r>
            <w:proofErr w:type="spellEnd"/>
            <w:r w:rsidRPr="000374CA">
              <w:t xml:space="preserve"> </w:t>
            </w:r>
            <w:proofErr w:type="spellStart"/>
            <w:r w:rsidRPr="000374CA">
              <w:t>es</w:t>
            </w:r>
            <w:proofErr w:type="spellEnd"/>
            <w:r w:rsidRPr="000374CA">
              <w:t xml:space="preserve"> </w:t>
            </w:r>
            <w:proofErr w:type="spellStart"/>
            <w:r w:rsidRPr="000374CA">
              <w:t>notwendig</w:t>
            </w:r>
            <w:proofErr w:type="spellEnd"/>
            <w:r w:rsidRPr="000374CA">
              <w:t xml:space="preserve"> </w:t>
            </w:r>
            <w:proofErr w:type="spellStart"/>
            <w:r w:rsidRPr="000374CA">
              <w:t>ist</w:t>
            </w:r>
            <w:proofErr w:type="spellEnd"/>
            <w:r w:rsidRPr="000374CA">
              <w:t xml:space="preserve">, </w:t>
            </w:r>
            <w:proofErr w:type="spellStart"/>
            <w:r w:rsidRPr="000374CA">
              <w:t>Informationen</w:t>
            </w:r>
            <w:proofErr w:type="spellEnd"/>
            <w:r w:rsidRPr="000374CA">
              <w:t xml:space="preserve"> </w:t>
            </w:r>
            <w:proofErr w:type="spellStart"/>
            <w:r w:rsidRPr="000374CA">
              <w:t>über</w:t>
            </w:r>
            <w:proofErr w:type="spellEnd"/>
            <w:r w:rsidRPr="000374CA">
              <w:t xml:space="preserve"> die </w:t>
            </w:r>
            <w:proofErr w:type="spellStart"/>
            <w:r w:rsidRPr="000374CA">
              <w:t>Rentenbeträge</w:t>
            </w:r>
            <w:proofErr w:type="spellEnd"/>
            <w:r w:rsidRPr="000374CA">
              <w:t xml:space="preserve"> </w:t>
            </w:r>
            <w:proofErr w:type="spellStart"/>
            <w:r w:rsidRPr="000374CA">
              <w:t>zu</w:t>
            </w:r>
            <w:proofErr w:type="spellEnd"/>
            <w:r w:rsidRPr="000374CA">
              <w:t xml:space="preserve"> </w:t>
            </w:r>
            <w:proofErr w:type="spellStart"/>
            <w:r w:rsidRPr="000374CA">
              <w:t>erhalten</w:t>
            </w:r>
            <w:proofErr w:type="spellEnd"/>
            <w:r w:rsidRPr="000374CA">
              <w:t xml:space="preserve">. </w:t>
            </w:r>
            <w:proofErr w:type="spellStart"/>
            <w:r w:rsidRPr="000374CA">
              <w:t>Dazu</w:t>
            </w:r>
            <w:proofErr w:type="spellEnd"/>
            <w:r w:rsidRPr="000374CA">
              <w:t xml:space="preserve"> </w:t>
            </w:r>
            <w:proofErr w:type="spellStart"/>
            <w:r w:rsidRPr="000374CA">
              <w:t>starten</w:t>
            </w:r>
            <w:proofErr w:type="spellEnd"/>
            <w:r w:rsidRPr="000374CA">
              <w:t xml:space="preserve"> </w:t>
            </w:r>
            <w:proofErr w:type="spellStart"/>
            <w:r w:rsidRPr="000374CA">
              <w:t>Sie</w:t>
            </w:r>
            <w:proofErr w:type="spellEnd"/>
            <w:r w:rsidRPr="000374CA">
              <w:t xml:space="preserve"> den </w:t>
            </w:r>
            <w:proofErr w:type="spellStart"/>
            <w:r w:rsidRPr="000374CA">
              <w:t>internationalen</w:t>
            </w:r>
            <w:proofErr w:type="spellEnd"/>
            <w:r w:rsidRPr="000374CA">
              <w:t xml:space="preserve"> </w:t>
            </w:r>
            <w:proofErr w:type="spellStart"/>
            <w:r w:rsidRPr="000374CA">
              <w:t>Prozess</w:t>
            </w:r>
            <w:proofErr w:type="spellEnd"/>
            <w:r w:rsidRPr="000374CA">
              <w:t xml:space="preserve">. Der </w:t>
            </w:r>
            <w:proofErr w:type="spellStart"/>
            <w:r w:rsidRPr="000374CA">
              <w:t>erste</w:t>
            </w:r>
            <w:proofErr w:type="spellEnd"/>
            <w:r w:rsidRPr="000374CA">
              <w:t xml:space="preserve"> </w:t>
            </w:r>
            <w:proofErr w:type="spellStart"/>
            <w:r w:rsidRPr="000374CA">
              <w:t>Schritt</w:t>
            </w:r>
            <w:proofErr w:type="spellEnd"/>
            <w:r w:rsidRPr="000374CA">
              <w:t xml:space="preserve"> </w:t>
            </w:r>
            <w:proofErr w:type="spellStart"/>
            <w:r w:rsidRPr="000374CA">
              <w:t>für</w:t>
            </w:r>
            <w:proofErr w:type="spellEnd"/>
            <w:r w:rsidRPr="000374CA">
              <w:t xml:space="preserve"> </w:t>
            </w:r>
            <w:proofErr w:type="spellStart"/>
            <w:r w:rsidRPr="000374CA">
              <w:t>Sie</w:t>
            </w:r>
            <w:proofErr w:type="spellEnd"/>
            <w:r w:rsidRPr="000374CA">
              <w:t xml:space="preserve"> </w:t>
            </w:r>
            <w:proofErr w:type="spellStart"/>
            <w:r w:rsidRPr="000374CA">
              <w:t>ist</w:t>
            </w:r>
            <w:proofErr w:type="spellEnd"/>
            <w:r w:rsidRPr="000374CA">
              <w:t xml:space="preserve"> das </w:t>
            </w:r>
            <w:proofErr w:type="spellStart"/>
            <w:r>
              <w:t>S</w:t>
            </w:r>
            <w:r w:rsidRPr="000374CA">
              <w:t>enden</w:t>
            </w:r>
            <w:proofErr w:type="spellEnd"/>
            <w:r w:rsidRPr="000374CA">
              <w:t xml:space="preserve"> des </w:t>
            </w:r>
            <w:hyperlink r:id="rId17" w:history="1">
              <w:r w:rsidRPr="008A0E4F">
                <w:rPr>
                  <w:rStyle w:val="Hyperlink"/>
                  <w:rFonts w:ascii="Calibri" w:hAnsi="Calibri" w:cs="Calibri"/>
                </w:rPr>
                <w:t>SED P11000</w:t>
              </w:r>
            </w:hyperlink>
            <w:r>
              <w:rPr>
                <w:rStyle w:val="Hyperlink"/>
                <w:rFonts w:ascii="Calibri" w:hAnsi="Calibri" w:cs="Calibri"/>
              </w:rPr>
              <w:t xml:space="preserve"> </w:t>
            </w:r>
            <w:r w:rsidRPr="000374CA">
              <w:rPr>
                <w:rStyle w:val="Hyperlink"/>
                <w:rFonts w:ascii="Calibri" w:hAnsi="Calibri" w:cs="Calibri"/>
                <w:color w:val="auto"/>
                <w:u w:val="none"/>
              </w:rPr>
              <w:t>“</w:t>
            </w:r>
            <w:proofErr w:type="spellStart"/>
            <w:r w:rsidRPr="000374CA">
              <w:t>Anfrage</w:t>
            </w:r>
            <w:proofErr w:type="spellEnd"/>
            <w:r w:rsidRPr="000374CA">
              <w:t xml:space="preserve"> </w:t>
            </w:r>
            <w:proofErr w:type="spellStart"/>
            <w:r w:rsidRPr="000374CA">
              <w:t>zum</w:t>
            </w:r>
            <w:proofErr w:type="spellEnd"/>
            <w:r w:rsidRPr="000374CA">
              <w:t xml:space="preserve"> </w:t>
            </w:r>
            <w:proofErr w:type="spellStart"/>
            <w:r w:rsidRPr="000374CA">
              <w:t>Rentenbetrag</w:t>
            </w:r>
            <w:proofErr w:type="spellEnd"/>
            <w:r>
              <w:t>”.</w:t>
            </w:r>
          </w:p>
          <w:p w:rsidR="008C06C3" w:rsidRPr="008A0E4F" w:rsidRDefault="003B21E8" w:rsidP="000374CA">
            <w:pPr>
              <w:spacing w:after="120"/>
              <w:rPr>
                <w:rFonts w:ascii="Calibri" w:hAnsi="Calibri" w:cs="Calibri"/>
                <w:color w:val="000000"/>
              </w:rPr>
            </w:pPr>
            <w:hyperlink w:anchor="_CO.4_How_do" w:history="1">
              <w:proofErr w:type="spellStart"/>
              <w:r w:rsidR="000374CA">
                <w:rPr>
                  <w:rStyle w:val="Hyperlink"/>
                  <w:rFonts w:ascii="Calibri" w:hAnsi="Calibri" w:cs="Calibri"/>
                </w:rPr>
                <w:t>Ich</w:t>
              </w:r>
              <w:proofErr w:type="spellEnd"/>
              <w:r w:rsidR="000374CA">
                <w:rPr>
                  <w:rStyle w:val="Hyperlink"/>
                  <w:rFonts w:ascii="Calibri" w:hAnsi="Calibri" w:cs="Calibri"/>
                </w:rPr>
                <w:t xml:space="preserve"> </w:t>
              </w:r>
              <w:proofErr w:type="spellStart"/>
              <w:r w:rsidR="000374CA">
                <w:rPr>
                  <w:rStyle w:val="Hyperlink"/>
                  <w:rFonts w:ascii="Calibri" w:hAnsi="Calibri" w:cs="Calibri"/>
                </w:rPr>
                <w:t>möchte</w:t>
              </w:r>
              <w:proofErr w:type="spellEnd"/>
              <w:r w:rsidR="000374CA">
                <w:rPr>
                  <w:rStyle w:val="Hyperlink"/>
                  <w:rFonts w:ascii="Calibri" w:hAnsi="Calibri" w:cs="Calibri"/>
                </w:rPr>
                <w:t xml:space="preserve"> das </w:t>
              </w:r>
              <w:r w:rsidR="008B2FF2" w:rsidRPr="008A0E4F">
                <w:rPr>
                  <w:rStyle w:val="Hyperlink"/>
                  <w:rFonts w:ascii="Calibri" w:hAnsi="Calibri" w:cs="Calibri"/>
                </w:rPr>
                <w:t xml:space="preserve">SED </w:t>
              </w:r>
              <w:r w:rsidR="00A753F5" w:rsidRPr="008A0E4F">
                <w:rPr>
                  <w:rStyle w:val="Hyperlink"/>
                  <w:rFonts w:ascii="Calibri" w:hAnsi="Calibri" w:cs="Calibri"/>
                </w:rPr>
                <w:t>P11</w:t>
              </w:r>
              <w:r w:rsidR="000F12B9" w:rsidRPr="008A0E4F">
                <w:rPr>
                  <w:rStyle w:val="Hyperlink"/>
                  <w:rFonts w:ascii="Calibri" w:hAnsi="Calibri" w:cs="Calibri"/>
                </w:rPr>
                <w:t>000</w:t>
              </w:r>
            </w:hyperlink>
            <w:r w:rsidR="000374CA">
              <w:rPr>
                <w:rStyle w:val="Hyperlink"/>
                <w:rFonts w:ascii="Calibri" w:hAnsi="Calibri" w:cs="Calibri"/>
              </w:rPr>
              <w:t xml:space="preserve"> </w:t>
            </w:r>
            <w:proofErr w:type="spellStart"/>
            <w:r w:rsidR="000374CA">
              <w:rPr>
                <w:rStyle w:val="Hyperlink"/>
                <w:rFonts w:ascii="Calibri" w:hAnsi="Calibri" w:cs="Calibri"/>
              </w:rPr>
              <w:t>senden</w:t>
            </w:r>
            <w:proofErr w:type="spellEnd"/>
            <w:r w:rsidR="00C65E36" w:rsidRPr="008A0E4F">
              <w:rPr>
                <w:rFonts w:ascii="Calibri" w:hAnsi="Calibri" w:cs="Calibri"/>
                <w:color w:val="000000"/>
              </w:rPr>
              <w:t>.</w:t>
            </w:r>
            <w:r w:rsidR="009679DC" w:rsidRPr="008A0E4F">
              <w:rPr>
                <w:rFonts w:ascii="Calibri" w:hAnsi="Calibri" w:cs="Calibri"/>
                <w:color w:val="000000"/>
              </w:rPr>
              <w:t xml:space="preserve"> (</w:t>
            </w:r>
            <w:proofErr w:type="spellStart"/>
            <w:r w:rsidR="004F1350">
              <w:rPr>
                <w:rFonts w:ascii="Calibri" w:hAnsi="Calibri" w:cs="Calibri"/>
                <w:color w:val="000000"/>
              </w:rPr>
              <w:t>Schritt</w:t>
            </w:r>
            <w:proofErr w:type="spellEnd"/>
            <w:r w:rsidR="009679DC" w:rsidRPr="008A0E4F">
              <w:rPr>
                <w:rFonts w:ascii="Calibri" w:hAnsi="Calibri" w:cs="Calibri"/>
                <w:color w:val="000000"/>
              </w:rPr>
              <w:t xml:space="preserve"> CO.4)</w:t>
            </w:r>
          </w:p>
        </w:tc>
      </w:tr>
    </w:tbl>
    <w:p w:rsidR="008C06C3" w:rsidRPr="008A0E4F" w:rsidRDefault="008C06C3" w:rsidP="008C06C3">
      <w:pPr>
        <w:spacing w:after="0"/>
        <w:jc w:val="both"/>
      </w:pPr>
    </w:p>
    <w:tbl>
      <w:tblPr>
        <w:tblStyle w:val="Tabellenraster"/>
        <w:tblW w:w="10065" w:type="dxa"/>
        <w:tblInd w:w="-318" w:type="dxa"/>
        <w:tblLook w:val="04A0" w:firstRow="1" w:lastRow="0" w:firstColumn="1" w:lastColumn="0" w:noHBand="0" w:noVBand="1"/>
      </w:tblPr>
      <w:tblGrid>
        <w:gridCol w:w="10065"/>
      </w:tblGrid>
      <w:tr w:rsidR="000F12B9" w:rsidRPr="008A0E4F" w:rsidTr="000F12B9">
        <w:tc>
          <w:tcPr>
            <w:tcW w:w="10065" w:type="dxa"/>
            <w:shd w:val="clear" w:color="auto" w:fill="BFBFBF" w:themeFill="background1" w:themeFillShade="BF"/>
          </w:tcPr>
          <w:p w:rsidR="000F12B9" w:rsidRPr="008A0E4F" w:rsidRDefault="0053132D" w:rsidP="00A753F5">
            <w:pPr>
              <w:pStyle w:val="berschrift2"/>
              <w:outlineLvl w:val="1"/>
            </w:pPr>
            <w:bookmarkStart w:id="13" w:name="_CO.4_How_do"/>
            <w:bookmarkStart w:id="14" w:name="_Toc499656391"/>
            <w:bookmarkEnd w:id="13"/>
            <w:r w:rsidRPr="008A0E4F">
              <w:t>CO.4</w:t>
            </w:r>
            <w:r w:rsidR="00966E10">
              <w:t xml:space="preserve"> </w:t>
            </w:r>
            <w:proofErr w:type="spellStart"/>
            <w:r w:rsidR="00CC1377" w:rsidRPr="00CC1377">
              <w:t>Wie</w:t>
            </w:r>
            <w:proofErr w:type="spellEnd"/>
            <w:r w:rsidR="00CC1377" w:rsidRPr="00CC1377">
              <w:t xml:space="preserve"> </w:t>
            </w:r>
            <w:proofErr w:type="spellStart"/>
            <w:r w:rsidR="00CC1377" w:rsidRPr="00CC1377">
              <w:t>sende</w:t>
            </w:r>
            <w:proofErr w:type="spellEnd"/>
            <w:r w:rsidR="00CC1377" w:rsidRPr="00CC1377">
              <w:t xml:space="preserve"> </w:t>
            </w:r>
            <w:proofErr w:type="spellStart"/>
            <w:r w:rsidR="00CC1377" w:rsidRPr="00CC1377">
              <w:t>ich</w:t>
            </w:r>
            <w:proofErr w:type="spellEnd"/>
            <w:r w:rsidR="00CC1377" w:rsidRPr="00CC1377">
              <w:t xml:space="preserve"> “</w:t>
            </w:r>
            <w:proofErr w:type="spellStart"/>
            <w:r w:rsidR="00CC1377" w:rsidRPr="00CC1377">
              <w:t>Anfrage</w:t>
            </w:r>
            <w:proofErr w:type="spellEnd"/>
            <w:r w:rsidR="00CC1377" w:rsidRPr="00CC1377">
              <w:t xml:space="preserve"> </w:t>
            </w:r>
            <w:proofErr w:type="spellStart"/>
            <w:r w:rsidR="00CC1377" w:rsidRPr="00CC1377">
              <w:t>zum</w:t>
            </w:r>
            <w:proofErr w:type="spellEnd"/>
            <w:r w:rsidR="00CC1377" w:rsidRPr="00CC1377">
              <w:t xml:space="preserve"> </w:t>
            </w:r>
            <w:proofErr w:type="spellStart"/>
            <w:r w:rsidR="00CC1377" w:rsidRPr="00CC1377">
              <w:t>Rentenbetrag</w:t>
            </w:r>
            <w:proofErr w:type="spellEnd"/>
            <w:r w:rsidR="00CC1377" w:rsidRPr="00CC1377">
              <w:t>” - SED P11000</w:t>
            </w:r>
            <w:r w:rsidR="000F12B9" w:rsidRPr="008A0E4F">
              <w:t>?</w:t>
            </w:r>
            <w:bookmarkEnd w:id="14"/>
            <w:r w:rsidR="000F12B9" w:rsidRPr="008A0E4F">
              <w:t xml:space="preserve"> </w:t>
            </w:r>
          </w:p>
        </w:tc>
      </w:tr>
      <w:tr w:rsidR="000F12B9" w:rsidRPr="008A0E4F" w:rsidTr="000F12B9">
        <w:tc>
          <w:tcPr>
            <w:tcW w:w="10065" w:type="dxa"/>
          </w:tcPr>
          <w:p w:rsidR="000F12B9" w:rsidRPr="008A0E4F" w:rsidRDefault="00CC1377" w:rsidP="000279C5">
            <w:pPr>
              <w:spacing w:before="120" w:after="60"/>
              <w:jc w:val="both"/>
              <w:rPr>
                <w:rFonts w:ascii="Calibri" w:hAnsi="Calibri" w:cs="Calibri"/>
                <w:color w:val="000000"/>
              </w:rPr>
            </w:pPr>
            <w:proofErr w:type="spellStart"/>
            <w:r w:rsidRPr="00CC1377">
              <w:t>Füllen</w:t>
            </w:r>
            <w:proofErr w:type="spellEnd"/>
            <w:r w:rsidRPr="00CC1377">
              <w:t xml:space="preserve"> </w:t>
            </w:r>
            <w:proofErr w:type="spellStart"/>
            <w:r w:rsidRPr="00CC1377">
              <w:t>Sie</w:t>
            </w:r>
            <w:proofErr w:type="spellEnd"/>
            <w:r w:rsidRPr="00CC1377">
              <w:t xml:space="preserve"> d</w:t>
            </w:r>
            <w:r w:rsidR="002A24FB">
              <w:t>as</w:t>
            </w:r>
            <w:r w:rsidRPr="00CC1377">
              <w:t xml:space="preserve"> </w:t>
            </w:r>
            <w:r w:rsidRPr="002A24FB">
              <w:rPr>
                <w:rStyle w:val="Hyperlink"/>
                <w:rFonts w:ascii="Calibri" w:hAnsi="Calibri" w:cs="Calibri"/>
              </w:rPr>
              <w:t>SED P11000</w:t>
            </w:r>
            <w:r w:rsidRPr="00CC1377">
              <w:t xml:space="preserve"> </w:t>
            </w:r>
            <w:proofErr w:type="spellStart"/>
            <w:r w:rsidRPr="00CC1377">
              <w:t>aus</w:t>
            </w:r>
            <w:proofErr w:type="spellEnd"/>
            <w:r w:rsidRPr="00CC1377">
              <w:t xml:space="preserve">, </w:t>
            </w:r>
            <w:proofErr w:type="spellStart"/>
            <w:r w:rsidRPr="00CC1377">
              <w:t>indem</w:t>
            </w:r>
            <w:proofErr w:type="spellEnd"/>
            <w:r w:rsidRPr="00CC1377">
              <w:t xml:space="preserve"> </w:t>
            </w:r>
            <w:proofErr w:type="spellStart"/>
            <w:r w:rsidRPr="00CC1377">
              <w:t>Sie</w:t>
            </w:r>
            <w:proofErr w:type="spellEnd"/>
            <w:r w:rsidRPr="00CC1377">
              <w:t xml:space="preserve"> </w:t>
            </w:r>
            <w:proofErr w:type="spellStart"/>
            <w:r w:rsidRPr="00CC1377">
              <w:t>alle</w:t>
            </w:r>
            <w:proofErr w:type="spellEnd"/>
            <w:r w:rsidRPr="00CC1377">
              <w:t xml:space="preserve"> </w:t>
            </w:r>
            <w:proofErr w:type="spellStart"/>
            <w:r w:rsidRPr="00CC1377">
              <w:t>erforderlichen</w:t>
            </w:r>
            <w:proofErr w:type="spellEnd"/>
            <w:r w:rsidRPr="00CC1377">
              <w:t xml:space="preserve"> </w:t>
            </w:r>
            <w:proofErr w:type="spellStart"/>
            <w:r w:rsidRPr="00CC1377">
              <w:t>Informationen</w:t>
            </w:r>
            <w:proofErr w:type="spellEnd"/>
            <w:r w:rsidRPr="00CC1377">
              <w:t xml:space="preserve"> </w:t>
            </w:r>
            <w:proofErr w:type="spellStart"/>
            <w:r w:rsidRPr="00CC1377">
              <w:t>eingeben</w:t>
            </w:r>
            <w:proofErr w:type="spellEnd"/>
            <w:r w:rsidRPr="00CC1377">
              <w:t xml:space="preserve">. </w:t>
            </w:r>
            <w:proofErr w:type="spellStart"/>
            <w:r w:rsidRPr="00CC1377">
              <w:t>Anschließend</w:t>
            </w:r>
            <w:proofErr w:type="spellEnd"/>
            <w:r w:rsidRPr="00CC1377">
              <w:t xml:space="preserve"> </w:t>
            </w:r>
            <w:proofErr w:type="spellStart"/>
            <w:r w:rsidRPr="00CC1377">
              <w:t>senden</w:t>
            </w:r>
            <w:proofErr w:type="spellEnd"/>
            <w:r w:rsidRPr="00CC1377">
              <w:t xml:space="preserve"> </w:t>
            </w:r>
            <w:proofErr w:type="spellStart"/>
            <w:r w:rsidRPr="00CC1377">
              <w:t>Sie</w:t>
            </w:r>
            <w:proofErr w:type="spellEnd"/>
            <w:r w:rsidRPr="00CC1377">
              <w:t xml:space="preserve"> d</w:t>
            </w:r>
            <w:r w:rsidR="002A24FB">
              <w:t>as</w:t>
            </w:r>
            <w:r w:rsidRPr="00CC1377">
              <w:t xml:space="preserve"> SED P11000 an die </w:t>
            </w:r>
            <w:proofErr w:type="spellStart"/>
            <w:r w:rsidRPr="00CC1377">
              <w:t>identifizierte</w:t>
            </w:r>
            <w:proofErr w:type="spellEnd"/>
            <w:r w:rsidRPr="00CC1377">
              <w:t xml:space="preserve">(n) </w:t>
            </w:r>
            <w:proofErr w:type="spellStart"/>
            <w:r w:rsidRPr="00CC1377">
              <w:t>Gegenpartei</w:t>
            </w:r>
            <w:proofErr w:type="spellEnd"/>
            <w:r w:rsidRPr="00CC1377">
              <w:t>(</w:t>
            </w:r>
            <w:proofErr w:type="spellStart"/>
            <w:r w:rsidRPr="00CC1377">
              <w:t>en</w:t>
            </w:r>
            <w:proofErr w:type="spellEnd"/>
            <w:r w:rsidRPr="00CC1377">
              <w:t xml:space="preserve">). </w:t>
            </w:r>
            <w:proofErr w:type="spellStart"/>
            <w:r w:rsidRPr="00CC1377">
              <w:t>Als</w:t>
            </w:r>
            <w:proofErr w:type="spellEnd"/>
            <w:r w:rsidRPr="00CC1377">
              <w:t xml:space="preserve"> </w:t>
            </w:r>
            <w:proofErr w:type="spellStart"/>
            <w:r w:rsidRPr="00CC1377">
              <w:t>Antwort</w:t>
            </w:r>
            <w:proofErr w:type="spellEnd"/>
            <w:r w:rsidRPr="00CC1377">
              <w:t xml:space="preserve"> </w:t>
            </w:r>
            <w:proofErr w:type="spellStart"/>
            <w:r w:rsidRPr="00CC1377">
              <w:t>sollten</w:t>
            </w:r>
            <w:proofErr w:type="spellEnd"/>
            <w:r w:rsidRPr="00CC1377">
              <w:t xml:space="preserve"> </w:t>
            </w:r>
            <w:proofErr w:type="spellStart"/>
            <w:r w:rsidRPr="00CC1377">
              <w:t>Sie</w:t>
            </w:r>
            <w:proofErr w:type="spellEnd"/>
            <w:r w:rsidRPr="00CC1377">
              <w:t xml:space="preserve"> von </w:t>
            </w:r>
            <w:proofErr w:type="spellStart"/>
            <w:r w:rsidRPr="00CC1377">
              <w:t>jeder</w:t>
            </w:r>
            <w:proofErr w:type="spellEnd"/>
            <w:r w:rsidRPr="00CC1377">
              <w:t xml:space="preserve"> </w:t>
            </w:r>
            <w:proofErr w:type="spellStart"/>
            <w:r w:rsidRPr="00CC1377">
              <w:t>Gegenpartei</w:t>
            </w:r>
            <w:proofErr w:type="spellEnd"/>
            <w:r w:rsidRPr="00CC1377">
              <w:t xml:space="preserve"> </w:t>
            </w:r>
            <w:r w:rsidR="002A24FB">
              <w:t xml:space="preserve">das </w:t>
            </w:r>
            <w:r w:rsidR="002A24FB" w:rsidRPr="002A24FB">
              <w:rPr>
                <w:rStyle w:val="Hyperlink"/>
                <w:rFonts w:ascii="Calibri" w:hAnsi="Calibri" w:cs="Calibri"/>
              </w:rPr>
              <w:t>SED</w:t>
            </w:r>
            <w:r w:rsidR="002A24FB">
              <w:t xml:space="preserve"> </w:t>
            </w:r>
            <w:r w:rsidR="002A24FB" w:rsidRPr="002A24FB">
              <w:rPr>
                <w:rStyle w:val="Hyperlink"/>
                <w:rFonts w:ascii="Calibri" w:hAnsi="Calibri" w:cs="Calibri"/>
              </w:rPr>
              <w:t>P12000</w:t>
            </w:r>
            <w:r w:rsidR="002A24FB">
              <w:t xml:space="preserve"> </w:t>
            </w:r>
            <w:r w:rsidRPr="00CC1377">
              <w:t>"</w:t>
            </w:r>
            <w:proofErr w:type="spellStart"/>
            <w:r w:rsidR="002A24FB">
              <w:t>Angaben</w:t>
            </w:r>
            <w:proofErr w:type="spellEnd"/>
            <w:r w:rsidR="002A24FB">
              <w:t xml:space="preserve"> </w:t>
            </w:r>
            <w:proofErr w:type="spellStart"/>
            <w:r w:rsidR="002A24FB">
              <w:t>zum</w:t>
            </w:r>
            <w:proofErr w:type="spellEnd"/>
            <w:r w:rsidRPr="00CC1377">
              <w:t xml:space="preserve"> </w:t>
            </w:r>
            <w:proofErr w:type="spellStart"/>
            <w:r w:rsidRPr="00CC1377">
              <w:t>Rentenbetrag</w:t>
            </w:r>
            <w:proofErr w:type="spellEnd"/>
            <w:r w:rsidRPr="00CC1377">
              <w:t xml:space="preserve">" </w:t>
            </w:r>
            <w:proofErr w:type="spellStart"/>
            <w:r w:rsidRPr="00CC1377">
              <w:t>erhalten</w:t>
            </w:r>
            <w:proofErr w:type="spellEnd"/>
            <w:r w:rsidRPr="00CC1377">
              <w:t>.</w:t>
            </w:r>
          </w:p>
          <w:p w:rsidR="000F12B9" w:rsidRPr="008A0E4F" w:rsidRDefault="00AC030C" w:rsidP="008A0E4F">
            <w:pPr>
              <w:spacing w:after="120"/>
              <w:rPr>
                <w:rFonts w:ascii="Calibri" w:hAnsi="Calibri" w:cs="Calibri"/>
                <w:color w:val="0000FF" w:themeColor="hyperlink"/>
              </w:rPr>
            </w:pPr>
            <w:proofErr w:type="spellStart"/>
            <w:r>
              <w:rPr>
                <w:rStyle w:val="Hyperlink"/>
                <w:rFonts w:ascii="Calibri" w:hAnsi="Calibri" w:cs="Calibri"/>
              </w:rPr>
              <w:t>Ich</w:t>
            </w:r>
            <w:proofErr w:type="spellEnd"/>
            <w:r>
              <w:rPr>
                <w:rStyle w:val="Hyperlink"/>
                <w:rFonts w:ascii="Calibri" w:hAnsi="Calibri" w:cs="Calibri"/>
              </w:rPr>
              <w:t xml:space="preserve"> </w:t>
            </w:r>
            <w:proofErr w:type="spellStart"/>
            <w:r>
              <w:rPr>
                <w:rStyle w:val="Hyperlink"/>
                <w:rFonts w:ascii="Calibri" w:hAnsi="Calibri" w:cs="Calibri"/>
              </w:rPr>
              <w:t>habe</w:t>
            </w:r>
            <w:proofErr w:type="spellEnd"/>
            <w:r>
              <w:rPr>
                <w:rStyle w:val="Hyperlink"/>
                <w:rFonts w:ascii="Calibri" w:hAnsi="Calibri" w:cs="Calibri"/>
              </w:rPr>
              <w:t xml:space="preserve"> </w:t>
            </w:r>
            <w:r w:rsidR="002A24FB">
              <w:rPr>
                <w:rStyle w:val="Hyperlink"/>
                <w:rFonts w:ascii="Calibri" w:hAnsi="Calibri" w:cs="Calibri"/>
              </w:rPr>
              <w:t xml:space="preserve">das </w:t>
            </w:r>
            <w:r>
              <w:rPr>
                <w:rStyle w:val="Hyperlink"/>
                <w:rFonts w:ascii="Calibri" w:hAnsi="Calibri" w:cs="Calibri"/>
              </w:rPr>
              <w:t xml:space="preserve">SED P12000 von </w:t>
            </w:r>
            <w:proofErr w:type="spellStart"/>
            <w:r>
              <w:rPr>
                <w:rStyle w:val="Hyperlink"/>
                <w:rFonts w:ascii="Calibri" w:hAnsi="Calibri" w:cs="Calibri"/>
              </w:rPr>
              <w:t>allen</w:t>
            </w:r>
            <w:proofErr w:type="spellEnd"/>
            <w:r>
              <w:rPr>
                <w:rStyle w:val="Hyperlink"/>
                <w:rFonts w:ascii="Calibri" w:hAnsi="Calibri" w:cs="Calibri"/>
              </w:rPr>
              <w:t xml:space="preserve"> </w:t>
            </w:r>
            <w:proofErr w:type="spellStart"/>
            <w:r>
              <w:rPr>
                <w:rStyle w:val="Hyperlink"/>
                <w:rFonts w:ascii="Calibri" w:hAnsi="Calibri" w:cs="Calibri"/>
              </w:rPr>
              <w:t>Gegenparteien</w:t>
            </w:r>
            <w:proofErr w:type="spellEnd"/>
            <w:r>
              <w:rPr>
                <w:rStyle w:val="Hyperlink"/>
                <w:rFonts w:ascii="Calibri" w:hAnsi="Calibri" w:cs="Calibri"/>
              </w:rPr>
              <w:t xml:space="preserve"> </w:t>
            </w:r>
            <w:proofErr w:type="spellStart"/>
            <w:r>
              <w:rPr>
                <w:rStyle w:val="Hyperlink"/>
                <w:rFonts w:ascii="Calibri" w:hAnsi="Calibri" w:cs="Calibri"/>
              </w:rPr>
              <w:t>erhalten</w:t>
            </w:r>
            <w:proofErr w:type="spellEnd"/>
            <w:r>
              <w:rPr>
                <w:rStyle w:val="Hyperlink"/>
                <w:rFonts w:ascii="Calibri" w:hAnsi="Calibri" w:cs="Calibri"/>
              </w:rPr>
              <w:t>.</w:t>
            </w:r>
            <w:r w:rsidR="009679DC" w:rsidRPr="008A0E4F">
              <w:rPr>
                <w:color w:val="000000"/>
              </w:rPr>
              <w:t xml:space="preserve"> (</w:t>
            </w:r>
            <w:proofErr w:type="spellStart"/>
            <w:r w:rsidR="004F1350">
              <w:rPr>
                <w:color w:val="000000"/>
              </w:rPr>
              <w:t>Schritt</w:t>
            </w:r>
            <w:proofErr w:type="spellEnd"/>
            <w:r w:rsidR="009679DC" w:rsidRPr="008A0E4F">
              <w:rPr>
                <w:color w:val="000000"/>
              </w:rPr>
              <w:t xml:space="preserve"> CO.5)</w:t>
            </w:r>
          </w:p>
        </w:tc>
      </w:tr>
      <w:tr w:rsidR="000F12B9" w:rsidRPr="008A0E4F" w:rsidTr="000F12B9">
        <w:tc>
          <w:tcPr>
            <w:tcW w:w="10065" w:type="dxa"/>
          </w:tcPr>
          <w:p w:rsidR="001C0A0A" w:rsidRPr="001C0A0A" w:rsidRDefault="001C0A0A" w:rsidP="002A24FB">
            <w:pPr>
              <w:rPr>
                <w:rFonts w:ascii="Calibri" w:eastAsiaTheme="minorHAnsi" w:hAnsi="Calibri" w:cs="Calibri"/>
                <w:lang w:val="de-AT" w:eastAsia="en-US"/>
              </w:rPr>
            </w:pPr>
            <w:r w:rsidRPr="001C0A0A">
              <w:rPr>
                <w:rFonts w:ascii="Calibri" w:eastAsiaTheme="minorHAnsi" w:hAnsi="Calibri" w:cs="Calibri"/>
                <w:lang w:val="de-AT" w:eastAsia="en-US"/>
              </w:rPr>
              <w:t>Folgende Subprozess-Schritte stehen dem Fallinhaber in dieser Phase zur Verfügung:</w:t>
            </w:r>
          </w:p>
          <w:p w:rsidR="001C0A0A" w:rsidRPr="002A24FB" w:rsidRDefault="001C0A0A" w:rsidP="002A24FB">
            <w:pPr>
              <w:rPr>
                <w:rFonts w:ascii="Calibri" w:eastAsiaTheme="minorHAnsi" w:hAnsi="Calibri" w:cs="Calibri"/>
                <w:color w:val="0000FF" w:themeColor="hyperlink"/>
                <w:u w:val="single"/>
                <w:lang w:val="de-AT" w:eastAsia="en-US"/>
              </w:rPr>
            </w:pPr>
            <w:r w:rsidRPr="002A24FB">
              <w:rPr>
                <w:rFonts w:ascii="Calibri" w:eastAsiaTheme="minorHAnsi" w:hAnsi="Calibri" w:cs="Calibri"/>
                <w:color w:val="0000FF" w:themeColor="hyperlink"/>
                <w:u w:val="single"/>
                <w:lang w:val="de-AT" w:eastAsia="en-US"/>
              </w:rPr>
              <w:t>Ich möchte eine Erinnerung senden (AD_BUC_07)</w:t>
            </w:r>
          </w:p>
          <w:p w:rsidR="001C0A0A" w:rsidRPr="001C0A0A" w:rsidRDefault="003B21E8" w:rsidP="002A24FB">
            <w:pPr>
              <w:rPr>
                <w:rFonts w:ascii="Calibri" w:eastAsiaTheme="minorHAnsi" w:hAnsi="Calibri" w:cs="Calibri"/>
                <w:lang w:val="de-AT" w:eastAsia="en-US"/>
              </w:rPr>
            </w:pPr>
            <w:hyperlink r:id="rId18" w:history="1">
              <w:r w:rsidR="001C0A0A" w:rsidRPr="002A24FB">
                <w:rPr>
                  <w:rFonts w:ascii="Calibri" w:eastAsiaTheme="minorHAnsi" w:hAnsi="Calibri" w:cs="Calibri"/>
                  <w:color w:val="0000FF" w:themeColor="hyperlink"/>
                  <w:u w:val="single"/>
                  <w:lang w:val="de-AT" w:eastAsia="en-US"/>
                </w:rPr>
                <w:t>Ich möchte einen Teilnehmer zu dem Fall hinzufügen (AD_BUC_03)</w:t>
              </w:r>
            </w:hyperlink>
          </w:p>
          <w:p w:rsidR="001C0A0A" w:rsidRPr="001C0A0A" w:rsidRDefault="003B21E8" w:rsidP="002A24FB">
            <w:pPr>
              <w:rPr>
                <w:rFonts w:ascii="Calibri" w:eastAsiaTheme="minorHAnsi" w:hAnsi="Calibri" w:cs="Calibri"/>
                <w:lang w:val="de-AT" w:eastAsia="en-US"/>
              </w:rPr>
            </w:pPr>
            <w:hyperlink r:id="rId19" w:history="1">
              <w:r w:rsidR="001C0A0A" w:rsidRPr="002A24FB">
                <w:rPr>
                  <w:rFonts w:ascii="Calibri" w:eastAsiaTheme="minorHAnsi" w:hAnsi="Calibri" w:cs="Calibri"/>
                  <w:color w:val="0000FF" w:themeColor="hyperlink"/>
                  <w:u w:val="single"/>
                  <w:lang w:val="de-AT" w:eastAsia="en-US"/>
                </w:rPr>
                <w:t>Ich möchte einen Teilnehmer aus einem multilateralen Fall entfernen (AD_BUC_04)</w:t>
              </w:r>
            </w:hyperlink>
          </w:p>
          <w:p w:rsidR="001C0A0A" w:rsidRPr="002A24FB" w:rsidRDefault="003B21E8" w:rsidP="002A24FB">
            <w:pPr>
              <w:rPr>
                <w:rFonts w:ascii="Calibri" w:eastAsiaTheme="minorHAnsi" w:hAnsi="Calibri" w:cs="Calibri"/>
                <w:color w:val="0000FF" w:themeColor="hyperlink"/>
                <w:u w:val="single"/>
                <w:lang w:val="de-AT" w:eastAsia="en-US"/>
              </w:rPr>
            </w:pPr>
            <w:hyperlink r:id="rId20" w:history="1">
              <w:r w:rsidR="001C0A0A" w:rsidRPr="002A24FB">
                <w:rPr>
                  <w:rFonts w:ascii="Calibri" w:eastAsiaTheme="minorHAnsi" w:hAnsi="Calibri" w:cs="Calibri"/>
                  <w:color w:val="0000FF" w:themeColor="hyperlink"/>
                  <w:u w:val="single"/>
                  <w:lang w:val="de-AT" w:eastAsia="en-US"/>
                </w:rPr>
                <w:t>Ich möchte den Fall an einen anderen zuständigen Träger weiterleiten (AD_BUC_05)</w:t>
              </w:r>
            </w:hyperlink>
          </w:p>
          <w:p w:rsidR="001C0A0A" w:rsidRPr="002A24FB" w:rsidRDefault="003B21E8" w:rsidP="002A24FB">
            <w:pPr>
              <w:rPr>
                <w:rFonts w:ascii="Calibri" w:eastAsiaTheme="minorHAnsi" w:hAnsi="Calibri" w:cs="Calibri"/>
                <w:color w:val="0000FF" w:themeColor="hyperlink"/>
                <w:u w:val="single"/>
                <w:lang w:val="de-AT" w:eastAsia="en-US"/>
              </w:rPr>
            </w:pPr>
            <w:hyperlink r:id="rId21" w:history="1">
              <w:r w:rsidR="001C0A0A" w:rsidRPr="002A24FB">
                <w:rPr>
                  <w:rFonts w:ascii="Calibri" w:eastAsia="Times New Roman" w:hAnsi="Calibri" w:cs="Calibri"/>
                  <w:color w:val="0000FF" w:themeColor="hyperlink"/>
                  <w:u w:val="single"/>
                  <w:lang w:val="de-AT" w:eastAsia="en-US"/>
                </w:rPr>
                <w:t>Ich möchte die in einem gesendeten SED enthaltenen Informationen aktualisieren (AD_BUC_10)</w:t>
              </w:r>
            </w:hyperlink>
          </w:p>
          <w:p w:rsidR="001C0A0A" w:rsidRPr="001C0A0A" w:rsidRDefault="003B21E8" w:rsidP="002A24FB">
            <w:pPr>
              <w:rPr>
                <w:rFonts w:ascii="Calibri" w:eastAsiaTheme="minorHAnsi" w:hAnsi="Calibri" w:cs="Calibri"/>
                <w:lang w:val="de-AT" w:eastAsia="en-US"/>
              </w:rPr>
            </w:pPr>
            <w:hyperlink r:id="rId22" w:history="1">
              <w:r w:rsidR="001C0A0A" w:rsidRPr="002A24FB">
                <w:rPr>
                  <w:rFonts w:ascii="Calibri" w:eastAsiaTheme="minorHAnsi" w:hAnsi="Calibri" w:cs="Calibri"/>
                  <w:color w:val="0000FF" w:themeColor="hyperlink"/>
                  <w:u w:val="single"/>
                  <w:lang w:val="de-AT" w:eastAsia="en-US"/>
                </w:rPr>
                <w:t>Ich möchte ein gesendetes SED für ungültig erklären (AD_BUC_06)</w:t>
              </w:r>
            </w:hyperlink>
          </w:p>
          <w:p w:rsidR="00A63EB6" w:rsidRPr="008A0E4F" w:rsidRDefault="003B21E8" w:rsidP="002A24FB">
            <w:pPr>
              <w:rPr>
                <w:rFonts w:ascii="Calibri" w:hAnsi="Calibri"/>
                <w:color w:val="0000FF" w:themeColor="hyperlink"/>
                <w:u w:val="single"/>
              </w:rPr>
            </w:pPr>
            <w:hyperlink r:id="rId23" w:history="1">
              <w:r w:rsidR="001C0A0A" w:rsidRPr="002A24FB">
                <w:rPr>
                  <w:rFonts w:ascii="Calibri" w:eastAsiaTheme="minorHAnsi" w:hAnsi="Calibri" w:cs="Calibri"/>
                  <w:color w:val="0000FF" w:themeColor="hyperlink"/>
                  <w:u w:val="single"/>
                  <w:lang w:val="de-AT" w:eastAsia="en-US"/>
                </w:rPr>
                <w:t>Ich möchte den Tod einer Person in einem laufenden Fall melden (H_BUC_07)</w:t>
              </w:r>
            </w:hyperlink>
          </w:p>
        </w:tc>
      </w:tr>
    </w:tbl>
    <w:p w:rsidR="000F12B9" w:rsidRPr="008A0E4F" w:rsidRDefault="000F12B9" w:rsidP="008C06C3">
      <w:pPr>
        <w:spacing w:after="0"/>
        <w:jc w:val="both"/>
      </w:pPr>
    </w:p>
    <w:tbl>
      <w:tblPr>
        <w:tblStyle w:val="Tabellenraster"/>
        <w:tblW w:w="10065" w:type="dxa"/>
        <w:tblInd w:w="-318" w:type="dxa"/>
        <w:tblLook w:val="04A0" w:firstRow="1" w:lastRow="0" w:firstColumn="1" w:lastColumn="0" w:noHBand="0" w:noVBand="1"/>
      </w:tblPr>
      <w:tblGrid>
        <w:gridCol w:w="10065"/>
      </w:tblGrid>
      <w:tr w:rsidR="008C06C3" w:rsidRPr="008A0E4F" w:rsidTr="00AB6DF6">
        <w:tc>
          <w:tcPr>
            <w:tcW w:w="10065" w:type="dxa"/>
            <w:shd w:val="clear" w:color="auto" w:fill="BFBFBF" w:themeFill="background1" w:themeFillShade="BF"/>
          </w:tcPr>
          <w:p w:rsidR="008C06C3" w:rsidRPr="008A0E4F" w:rsidRDefault="0053132D" w:rsidP="00A753F5">
            <w:pPr>
              <w:pStyle w:val="berschrift2"/>
              <w:outlineLvl w:val="1"/>
            </w:pPr>
            <w:bookmarkStart w:id="15" w:name="_CO.5_What_should"/>
            <w:bookmarkStart w:id="16" w:name="_Toc499656392"/>
            <w:bookmarkEnd w:id="15"/>
            <w:r w:rsidRPr="008A0E4F">
              <w:t>CO.5</w:t>
            </w:r>
            <w:r w:rsidR="008C06C3" w:rsidRPr="008A0E4F">
              <w:t xml:space="preserve"> </w:t>
            </w:r>
            <w:r w:rsidR="00D762C4" w:rsidRPr="00D762C4">
              <w:t xml:space="preserve">Was </w:t>
            </w:r>
            <w:proofErr w:type="spellStart"/>
            <w:r w:rsidR="00D762C4" w:rsidRPr="00D762C4">
              <w:t>soll</w:t>
            </w:r>
            <w:proofErr w:type="spellEnd"/>
            <w:r w:rsidR="00D762C4" w:rsidRPr="00D762C4">
              <w:t xml:space="preserve"> </w:t>
            </w:r>
            <w:proofErr w:type="spellStart"/>
            <w:r w:rsidR="00D762C4" w:rsidRPr="00D762C4">
              <w:t>ich</w:t>
            </w:r>
            <w:proofErr w:type="spellEnd"/>
            <w:r w:rsidR="00D762C4" w:rsidRPr="00D762C4">
              <w:t xml:space="preserve"> </w:t>
            </w:r>
            <w:proofErr w:type="spellStart"/>
            <w:r w:rsidR="00D762C4" w:rsidRPr="00D762C4">
              <w:t>tun</w:t>
            </w:r>
            <w:proofErr w:type="spellEnd"/>
            <w:r w:rsidR="00D762C4" w:rsidRPr="00D762C4">
              <w:t xml:space="preserve">, </w:t>
            </w:r>
            <w:proofErr w:type="spellStart"/>
            <w:r w:rsidR="00D762C4" w:rsidRPr="00D762C4">
              <w:t>wenn</w:t>
            </w:r>
            <w:proofErr w:type="spellEnd"/>
            <w:r w:rsidR="00D762C4" w:rsidRPr="00D762C4">
              <w:t xml:space="preserve"> </w:t>
            </w:r>
            <w:proofErr w:type="spellStart"/>
            <w:r w:rsidR="00D762C4" w:rsidRPr="00D762C4">
              <w:t>ich</w:t>
            </w:r>
            <w:proofErr w:type="spellEnd"/>
            <w:r w:rsidR="00D762C4" w:rsidRPr="00D762C4">
              <w:t xml:space="preserve"> das SED P12000 </w:t>
            </w:r>
            <w:proofErr w:type="spellStart"/>
            <w:r w:rsidR="00D762C4" w:rsidRPr="00D762C4">
              <w:t>erhalten</w:t>
            </w:r>
            <w:proofErr w:type="spellEnd"/>
            <w:r w:rsidR="00D762C4" w:rsidRPr="00D762C4">
              <w:t xml:space="preserve"> </w:t>
            </w:r>
            <w:proofErr w:type="spellStart"/>
            <w:r w:rsidR="00D762C4" w:rsidRPr="00D762C4">
              <w:t>habe</w:t>
            </w:r>
            <w:proofErr w:type="spellEnd"/>
            <w:r w:rsidR="008C06C3" w:rsidRPr="008A0E4F">
              <w:t>?</w:t>
            </w:r>
            <w:bookmarkEnd w:id="16"/>
          </w:p>
        </w:tc>
      </w:tr>
      <w:tr w:rsidR="008C06C3" w:rsidRPr="008A0E4F" w:rsidTr="00AB6DF6">
        <w:tc>
          <w:tcPr>
            <w:tcW w:w="10065" w:type="dxa"/>
          </w:tcPr>
          <w:p w:rsidR="00D762C4" w:rsidRDefault="00D762C4" w:rsidP="00D762C4">
            <w:pPr>
              <w:spacing w:before="120" w:after="60"/>
              <w:jc w:val="both"/>
            </w:pPr>
            <w:proofErr w:type="spellStart"/>
            <w:r>
              <w:t>Sie</w:t>
            </w:r>
            <w:proofErr w:type="spellEnd"/>
            <w:r>
              <w:t xml:space="preserve"> </w:t>
            </w:r>
            <w:proofErr w:type="spellStart"/>
            <w:r>
              <w:t>haben</w:t>
            </w:r>
            <w:proofErr w:type="spellEnd"/>
            <w:r>
              <w:t xml:space="preserve"> das </w:t>
            </w:r>
            <w:r w:rsidRPr="00D762C4">
              <w:rPr>
                <w:rFonts w:ascii="Calibri" w:eastAsiaTheme="minorHAnsi" w:hAnsi="Calibri" w:cs="Calibri"/>
                <w:color w:val="0000FF" w:themeColor="hyperlink"/>
                <w:u w:val="single"/>
                <w:lang w:val="de-AT" w:eastAsia="en-US"/>
              </w:rPr>
              <w:t>SED P12000</w:t>
            </w:r>
            <w:r>
              <w:t xml:space="preserve"> "</w:t>
            </w:r>
            <w:proofErr w:type="spellStart"/>
            <w:r>
              <w:t>Angaben</w:t>
            </w:r>
            <w:proofErr w:type="spellEnd"/>
            <w:r>
              <w:t xml:space="preserve"> </w:t>
            </w:r>
            <w:proofErr w:type="spellStart"/>
            <w:r>
              <w:t>zum</w:t>
            </w:r>
            <w:proofErr w:type="spellEnd"/>
            <w:r>
              <w:t xml:space="preserve"> </w:t>
            </w:r>
            <w:proofErr w:type="spellStart"/>
            <w:r>
              <w:t>Rentenbetrag</w:t>
            </w:r>
            <w:proofErr w:type="spellEnd"/>
            <w:r>
              <w:t xml:space="preserve">" </w:t>
            </w:r>
            <w:proofErr w:type="spellStart"/>
            <w:r>
              <w:t>erhalten</w:t>
            </w:r>
            <w:proofErr w:type="spellEnd"/>
            <w:r>
              <w:t xml:space="preserve">, das von </w:t>
            </w:r>
            <w:proofErr w:type="spellStart"/>
            <w:r>
              <w:t>dem</w:t>
            </w:r>
            <w:proofErr w:type="spellEnd"/>
            <w:r>
              <w:t xml:space="preserve"> </w:t>
            </w:r>
            <w:proofErr w:type="spellStart"/>
            <w:r>
              <w:t>zuständigen</w:t>
            </w:r>
            <w:proofErr w:type="spellEnd"/>
            <w:r>
              <w:t xml:space="preserve"> </w:t>
            </w:r>
            <w:proofErr w:type="spellStart"/>
            <w:r>
              <w:t>Träger</w:t>
            </w:r>
            <w:proofErr w:type="spellEnd"/>
            <w:r>
              <w:t xml:space="preserve"> des/der </w:t>
            </w:r>
            <w:proofErr w:type="spellStart"/>
            <w:r w:rsidR="00AA1E35">
              <w:t>Mitgliedstaats</w:t>
            </w:r>
            <w:proofErr w:type="spellEnd"/>
            <w:r w:rsidR="00AA1E35">
              <w:t>/</w:t>
            </w:r>
            <w:proofErr w:type="spellStart"/>
            <w:r>
              <w:t>Mitgliedstaaten</w:t>
            </w:r>
            <w:proofErr w:type="spellEnd"/>
            <w:r>
              <w:t xml:space="preserve"> </w:t>
            </w:r>
            <w:proofErr w:type="spellStart"/>
            <w:r>
              <w:t>mit</w:t>
            </w:r>
            <w:proofErr w:type="spellEnd"/>
            <w:r>
              <w:t xml:space="preserve"> </w:t>
            </w:r>
            <w:proofErr w:type="spellStart"/>
            <w:r>
              <w:t>Informationen</w:t>
            </w:r>
            <w:proofErr w:type="spellEnd"/>
            <w:r>
              <w:t xml:space="preserve"> </w:t>
            </w:r>
            <w:proofErr w:type="spellStart"/>
            <w:r>
              <w:t>über</w:t>
            </w:r>
            <w:proofErr w:type="spellEnd"/>
            <w:r>
              <w:t xml:space="preserve"> den </w:t>
            </w:r>
            <w:proofErr w:type="spellStart"/>
            <w:r>
              <w:t>Rentenbetrag</w:t>
            </w:r>
            <w:proofErr w:type="spellEnd"/>
            <w:r>
              <w:t xml:space="preserve"> der </w:t>
            </w:r>
            <w:proofErr w:type="spellStart"/>
            <w:r>
              <w:t>betreffenden</w:t>
            </w:r>
            <w:proofErr w:type="spellEnd"/>
            <w:r>
              <w:t xml:space="preserve"> Person </w:t>
            </w:r>
            <w:proofErr w:type="spellStart"/>
            <w:r>
              <w:t>ausgestellt</w:t>
            </w:r>
            <w:proofErr w:type="spellEnd"/>
            <w:r>
              <w:t xml:space="preserve"> </w:t>
            </w:r>
            <w:proofErr w:type="spellStart"/>
            <w:r>
              <w:t>wurde</w:t>
            </w:r>
            <w:proofErr w:type="spellEnd"/>
            <w:r>
              <w:t xml:space="preserve">. </w:t>
            </w:r>
          </w:p>
          <w:p w:rsidR="00D762C4" w:rsidRDefault="00D762C4" w:rsidP="00D762C4">
            <w:pPr>
              <w:spacing w:before="120" w:after="60"/>
              <w:jc w:val="both"/>
            </w:pPr>
            <w:proofErr w:type="spellStart"/>
            <w:r>
              <w:t>Wenn</w:t>
            </w:r>
            <w:proofErr w:type="spellEnd"/>
            <w:r>
              <w:t xml:space="preserve"> </w:t>
            </w:r>
            <w:proofErr w:type="spellStart"/>
            <w:r>
              <w:t>Sie</w:t>
            </w:r>
            <w:proofErr w:type="spellEnd"/>
            <w:r>
              <w:t xml:space="preserve"> </w:t>
            </w:r>
            <w:proofErr w:type="spellStart"/>
            <w:r>
              <w:t>alle</w:t>
            </w:r>
            <w:proofErr w:type="spellEnd"/>
            <w:r>
              <w:t xml:space="preserve"> </w:t>
            </w:r>
            <w:proofErr w:type="spellStart"/>
            <w:r>
              <w:t>erforderlichen</w:t>
            </w:r>
            <w:proofErr w:type="spellEnd"/>
            <w:r>
              <w:t xml:space="preserve"> </w:t>
            </w:r>
            <w:proofErr w:type="spellStart"/>
            <w:r>
              <w:t>Informationen</w:t>
            </w:r>
            <w:proofErr w:type="spellEnd"/>
            <w:r>
              <w:t xml:space="preserve"> von (</w:t>
            </w:r>
            <w:proofErr w:type="spellStart"/>
            <w:r>
              <w:t>allen</w:t>
            </w:r>
            <w:proofErr w:type="spellEnd"/>
            <w:r>
              <w:t xml:space="preserve">) </w:t>
            </w:r>
            <w:proofErr w:type="spellStart"/>
            <w:r>
              <w:t>beteiligten</w:t>
            </w:r>
            <w:proofErr w:type="spellEnd"/>
            <w:r>
              <w:t xml:space="preserve"> </w:t>
            </w:r>
            <w:proofErr w:type="spellStart"/>
            <w:r>
              <w:t>Gegenparteien</w:t>
            </w:r>
            <w:proofErr w:type="spellEnd"/>
            <w:r>
              <w:t xml:space="preserve"> </w:t>
            </w:r>
            <w:proofErr w:type="spellStart"/>
            <w:r>
              <w:t>erhalten</w:t>
            </w:r>
            <w:proofErr w:type="spellEnd"/>
            <w:r>
              <w:t xml:space="preserve"> </w:t>
            </w:r>
            <w:proofErr w:type="spellStart"/>
            <w:r>
              <w:t>haben</w:t>
            </w:r>
            <w:proofErr w:type="spellEnd"/>
            <w:r>
              <w:t xml:space="preserve">, </w:t>
            </w:r>
            <w:proofErr w:type="spellStart"/>
            <w:r>
              <w:t>können</w:t>
            </w:r>
            <w:proofErr w:type="spellEnd"/>
            <w:r>
              <w:t xml:space="preserve"> </w:t>
            </w:r>
            <w:proofErr w:type="spellStart"/>
            <w:r>
              <w:t>Sie</w:t>
            </w:r>
            <w:proofErr w:type="spellEnd"/>
            <w:r>
              <w:t xml:space="preserve"> </w:t>
            </w:r>
            <w:proofErr w:type="spellStart"/>
            <w:r>
              <w:t>über</w:t>
            </w:r>
            <w:proofErr w:type="spellEnd"/>
            <w:r>
              <w:t xml:space="preserve"> </w:t>
            </w:r>
            <w:r w:rsidR="00E53CB4">
              <w:t xml:space="preserve">den </w:t>
            </w:r>
            <w:proofErr w:type="spellStart"/>
            <w:r w:rsidR="00E53CB4">
              <w:t>Anspruch</w:t>
            </w:r>
            <w:proofErr w:type="spellEnd"/>
            <w:r>
              <w:t xml:space="preserve"> auf </w:t>
            </w:r>
            <w:proofErr w:type="spellStart"/>
            <w:r>
              <w:t>eine</w:t>
            </w:r>
            <w:proofErr w:type="spellEnd"/>
            <w:r>
              <w:t xml:space="preserve"> </w:t>
            </w:r>
            <w:proofErr w:type="spellStart"/>
            <w:r>
              <w:t>Zulage</w:t>
            </w:r>
            <w:proofErr w:type="spellEnd"/>
            <w:r>
              <w:t xml:space="preserve"> </w:t>
            </w:r>
            <w:proofErr w:type="spellStart"/>
            <w:r>
              <w:t>entscheiden</w:t>
            </w:r>
            <w:proofErr w:type="spellEnd"/>
            <w:r>
              <w:t xml:space="preserve">.  </w:t>
            </w:r>
          </w:p>
          <w:p w:rsidR="00D762C4" w:rsidRDefault="00880187" w:rsidP="00D762C4">
            <w:pPr>
              <w:spacing w:before="120" w:after="60"/>
              <w:jc w:val="both"/>
            </w:pPr>
            <w:r>
              <w:t xml:space="preserve">Falls </w:t>
            </w:r>
            <w:proofErr w:type="spellStart"/>
            <w:r w:rsidR="00D762C4">
              <w:t>eine</w:t>
            </w:r>
            <w:proofErr w:type="spellEnd"/>
            <w:r w:rsidR="00D762C4">
              <w:t xml:space="preserve"> </w:t>
            </w:r>
            <w:proofErr w:type="spellStart"/>
            <w:r w:rsidR="00D762C4">
              <w:t>oder</w:t>
            </w:r>
            <w:proofErr w:type="spellEnd"/>
            <w:r w:rsidR="00D762C4">
              <w:t xml:space="preserve"> </w:t>
            </w:r>
            <w:proofErr w:type="spellStart"/>
            <w:r w:rsidR="00D762C4">
              <w:t>mehrere</w:t>
            </w:r>
            <w:proofErr w:type="spellEnd"/>
            <w:r w:rsidR="00D762C4">
              <w:t xml:space="preserve"> </w:t>
            </w:r>
            <w:proofErr w:type="spellStart"/>
            <w:r w:rsidR="00D762C4">
              <w:t>Gegenpartei</w:t>
            </w:r>
            <w:r w:rsidR="002050A8">
              <w:t>en</w:t>
            </w:r>
            <w:proofErr w:type="spellEnd"/>
            <w:r w:rsidR="00D762C4">
              <w:t xml:space="preserve"> </w:t>
            </w:r>
            <w:proofErr w:type="spellStart"/>
            <w:r w:rsidR="00D762C4">
              <w:t>angegeben</w:t>
            </w:r>
            <w:proofErr w:type="spellEnd"/>
            <w:r w:rsidR="00D762C4">
              <w:t xml:space="preserve"> </w:t>
            </w:r>
            <w:proofErr w:type="spellStart"/>
            <w:r w:rsidR="00D762C4">
              <w:t>haben</w:t>
            </w:r>
            <w:proofErr w:type="spellEnd"/>
            <w:r w:rsidR="00D762C4">
              <w:t xml:space="preserve">, </w:t>
            </w:r>
            <w:proofErr w:type="spellStart"/>
            <w:r w:rsidR="00D762C4">
              <w:t>dass</w:t>
            </w:r>
            <w:proofErr w:type="spellEnd"/>
            <w:r w:rsidR="00D762C4">
              <w:t xml:space="preserve"> </w:t>
            </w:r>
            <w:proofErr w:type="spellStart"/>
            <w:r w:rsidR="00D762C4">
              <w:t>sie</w:t>
            </w:r>
            <w:proofErr w:type="spellEnd"/>
            <w:r w:rsidR="00D762C4">
              <w:t xml:space="preserve"> </w:t>
            </w:r>
            <w:proofErr w:type="spellStart"/>
            <w:r w:rsidR="00D762C4">
              <w:t>ein</w:t>
            </w:r>
            <w:proofErr w:type="spellEnd"/>
            <w:r w:rsidR="00E53CB4">
              <w:t xml:space="preserve"> </w:t>
            </w:r>
            <w:r w:rsidR="00E53CB4" w:rsidRPr="00E53CB4">
              <w:rPr>
                <w:rFonts w:ascii="Calibri" w:eastAsiaTheme="minorHAnsi" w:hAnsi="Calibri" w:cs="Calibri"/>
                <w:color w:val="0000FF" w:themeColor="hyperlink"/>
                <w:u w:val="single"/>
                <w:lang w:val="de-AT" w:eastAsia="en-US"/>
              </w:rPr>
              <w:t>SED P13000</w:t>
            </w:r>
            <w:r w:rsidR="00D762C4">
              <w:t xml:space="preserve"> "</w:t>
            </w:r>
            <w:proofErr w:type="spellStart"/>
            <w:r w:rsidR="00E53CB4">
              <w:t>Angaben</w:t>
            </w:r>
            <w:proofErr w:type="spellEnd"/>
            <w:r w:rsidR="00E53CB4">
              <w:t xml:space="preserve"> </w:t>
            </w:r>
            <w:proofErr w:type="spellStart"/>
            <w:r w:rsidR="00E53CB4">
              <w:t>zur</w:t>
            </w:r>
            <w:proofErr w:type="spellEnd"/>
            <w:r w:rsidR="00E53CB4">
              <w:t xml:space="preserve"> </w:t>
            </w:r>
            <w:proofErr w:type="spellStart"/>
            <w:r w:rsidR="00E53CB4">
              <w:t>Rentenzulage</w:t>
            </w:r>
            <w:proofErr w:type="spellEnd"/>
            <w:r w:rsidR="00D762C4">
              <w:t xml:space="preserve">" </w:t>
            </w:r>
            <w:proofErr w:type="spellStart"/>
            <w:r w:rsidR="00D762C4">
              <w:t>erhalten</w:t>
            </w:r>
            <w:proofErr w:type="spellEnd"/>
            <w:r w:rsidR="00D762C4">
              <w:t xml:space="preserve"> </w:t>
            </w:r>
            <w:proofErr w:type="spellStart"/>
            <w:r w:rsidR="00D762C4">
              <w:t>möchten</w:t>
            </w:r>
            <w:proofErr w:type="spellEnd"/>
            <w:r w:rsidR="00D762C4">
              <w:t xml:space="preserve">, </w:t>
            </w:r>
            <w:proofErr w:type="spellStart"/>
            <w:r w:rsidR="00D762C4">
              <w:t>müssen</w:t>
            </w:r>
            <w:proofErr w:type="spellEnd"/>
            <w:r w:rsidR="00D762C4">
              <w:t xml:space="preserve"> </w:t>
            </w:r>
            <w:proofErr w:type="spellStart"/>
            <w:r w:rsidR="00D762C4">
              <w:t>Sie</w:t>
            </w:r>
            <w:proofErr w:type="spellEnd"/>
            <w:r w:rsidR="00D762C4">
              <w:t xml:space="preserve"> d</w:t>
            </w:r>
            <w:r w:rsidR="00E53CB4">
              <w:t>as</w:t>
            </w:r>
            <w:r w:rsidR="00D762C4">
              <w:t xml:space="preserve"> SED P13000 </w:t>
            </w:r>
            <w:proofErr w:type="spellStart"/>
            <w:r w:rsidR="00D762C4">
              <w:t>senden</w:t>
            </w:r>
            <w:proofErr w:type="spellEnd"/>
            <w:r w:rsidR="00D762C4">
              <w:t>.</w:t>
            </w:r>
          </w:p>
          <w:p w:rsidR="00D762C4" w:rsidRDefault="00D762C4" w:rsidP="00D762C4">
            <w:pPr>
              <w:spacing w:before="120" w:after="60"/>
              <w:jc w:val="both"/>
            </w:pPr>
            <w:proofErr w:type="spellStart"/>
            <w:r>
              <w:t>Wenn</w:t>
            </w:r>
            <w:proofErr w:type="spellEnd"/>
            <w:r>
              <w:t xml:space="preserve"> </w:t>
            </w:r>
            <w:proofErr w:type="spellStart"/>
            <w:r>
              <w:t>keine</w:t>
            </w:r>
            <w:proofErr w:type="spellEnd"/>
            <w:r>
              <w:t xml:space="preserve"> der </w:t>
            </w:r>
            <w:proofErr w:type="spellStart"/>
            <w:r>
              <w:t>beteiligten</w:t>
            </w:r>
            <w:proofErr w:type="spellEnd"/>
            <w:r>
              <w:t xml:space="preserve"> </w:t>
            </w:r>
            <w:proofErr w:type="spellStart"/>
            <w:r>
              <w:t>Gegenparteien</w:t>
            </w:r>
            <w:proofErr w:type="spellEnd"/>
            <w:r>
              <w:t xml:space="preserve"> d</w:t>
            </w:r>
            <w:r w:rsidR="00E53CB4">
              <w:t>as</w:t>
            </w:r>
            <w:r>
              <w:t xml:space="preserve"> SED P13000 </w:t>
            </w:r>
            <w:proofErr w:type="spellStart"/>
            <w:r>
              <w:t>angefordert</w:t>
            </w:r>
            <w:proofErr w:type="spellEnd"/>
            <w:r>
              <w:t xml:space="preserve"> hat, </w:t>
            </w:r>
            <w:proofErr w:type="spellStart"/>
            <w:r>
              <w:t>endet</w:t>
            </w:r>
            <w:proofErr w:type="spellEnd"/>
            <w:r>
              <w:t xml:space="preserve"> der </w:t>
            </w:r>
            <w:proofErr w:type="spellStart"/>
            <w:r w:rsidR="00E53CB4">
              <w:t>Geschäftsvorgang</w:t>
            </w:r>
            <w:proofErr w:type="spellEnd"/>
            <w:r>
              <w:t xml:space="preserve"> </w:t>
            </w:r>
            <w:proofErr w:type="spellStart"/>
            <w:r>
              <w:t>hier</w:t>
            </w:r>
            <w:proofErr w:type="spellEnd"/>
            <w:r w:rsidR="00E53CB4">
              <w:t>.</w:t>
            </w:r>
          </w:p>
          <w:p w:rsidR="00D20846" w:rsidRPr="008A0E4F" w:rsidRDefault="003B21E8" w:rsidP="00E53CB4">
            <w:pPr>
              <w:spacing w:after="120"/>
              <w:rPr>
                <w:color w:val="0000FF" w:themeColor="hyperlink"/>
              </w:rPr>
            </w:pPr>
            <w:hyperlink w:anchor="_CO.6_How_do" w:history="1">
              <w:proofErr w:type="spellStart"/>
              <w:r w:rsidR="00E53CB4">
                <w:rPr>
                  <w:rStyle w:val="Hyperlink"/>
                </w:rPr>
                <w:t>Ich</w:t>
              </w:r>
              <w:proofErr w:type="spellEnd"/>
              <w:r w:rsidR="00E53CB4">
                <w:rPr>
                  <w:rStyle w:val="Hyperlink"/>
                </w:rPr>
                <w:t xml:space="preserve"> </w:t>
              </w:r>
              <w:proofErr w:type="spellStart"/>
              <w:r w:rsidR="00E53CB4">
                <w:rPr>
                  <w:rStyle w:val="Hyperlink"/>
                </w:rPr>
                <w:t>möchte</w:t>
              </w:r>
              <w:proofErr w:type="spellEnd"/>
              <w:r w:rsidR="00E53CB4">
                <w:rPr>
                  <w:rStyle w:val="Hyperlink"/>
                </w:rPr>
                <w:t xml:space="preserve"> das </w:t>
              </w:r>
              <w:r w:rsidR="00A753F5" w:rsidRPr="008A0E4F">
                <w:rPr>
                  <w:rStyle w:val="Hyperlink"/>
                </w:rPr>
                <w:t>SED P13000</w:t>
              </w:r>
              <w:r w:rsidR="00E53CB4">
                <w:rPr>
                  <w:rStyle w:val="Hyperlink"/>
                </w:rPr>
                <w:t xml:space="preserve"> </w:t>
              </w:r>
              <w:proofErr w:type="spellStart"/>
              <w:r w:rsidR="00E53CB4">
                <w:rPr>
                  <w:rStyle w:val="Hyperlink"/>
                </w:rPr>
                <w:t>senden</w:t>
              </w:r>
              <w:proofErr w:type="spellEnd"/>
              <w:r w:rsidR="00A753F5" w:rsidRPr="008A0E4F">
                <w:rPr>
                  <w:rStyle w:val="Hyperlink"/>
                </w:rPr>
                <w:t>.</w:t>
              </w:r>
            </w:hyperlink>
            <w:r w:rsidR="00703205" w:rsidRPr="008A0E4F">
              <w:rPr>
                <w:rStyle w:val="Hyperlink"/>
              </w:rPr>
              <w:t xml:space="preserve"> </w:t>
            </w:r>
            <w:r w:rsidR="00703205" w:rsidRPr="008A0E4F">
              <w:rPr>
                <w:color w:val="000000"/>
              </w:rPr>
              <w:t>(</w:t>
            </w:r>
            <w:proofErr w:type="spellStart"/>
            <w:r w:rsidR="004F1350">
              <w:rPr>
                <w:color w:val="000000"/>
              </w:rPr>
              <w:t>Schritt</w:t>
            </w:r>
            <w:proofErr w:type="spellEnd"/>
            <w:r w:rsidR="00703205" w:rsidRPr="008A0E4F">
              <w:rPr>
                <w:color w:val="000000"/>
              </w:rPr>
              <w:t xml:space="preserve"> CO.6)</w:t>
            </w:r>
          </w:p>
        </w:tc>
      </w:tr>
      <w:tr w:rsidR="00E30EB7" w:rsidRPr="008A0E4F" w:rsidTr="00AB6DF6">
        <w:tc>
          <w:tcPr>
            <w:tcW w:w="10065" w:type="dxa"/>
          </w:tcPr>
          <w:p w:rsidR="00E30EB7" w:rsidRPr="008A0E4F" w:rsidRDefault="00E53CB4" w:rsidP="00827896">
            <w:r w:rsidRPr="001C0A0A">
              <w:rPr>
                <w:rFonts w:ascii="Calibri" w:eastAsiaTheme="minorHAnsi" w:hAnsi="Calibri" w:cs="Calibri"/>
                <w:lang w:val="de-AT" w:eastAsia="en-US"/>
              </w:rPr>
              <w:t>Folgende Subprozess-Schritte stehen dem Fallinhaber in dieser Phase zur Verfügung</w:t>
            </w:r>
            <w:r w:rsidR="00E30EB7" w:rsidRPr="008A0E4F">
              <w:t>:</w:t>
            </w:r>
          </w:p>
          <w:p w:rsidR="00E53CB4" w:rsidRPr="001C0A0A" w:rsidRDefault="003B21E8" w:rsidP="00E53CB4">
            <w:pPr>
              <w:rPr>
                <w:rFonts w:ascii="Calibri" w:eastAsiaTheme="minorHAnsi" w:hAnsi="Calibri" w:cs="Calibri"/>
                <w:lang w:val="de-AT" w:eastAsia="en-US"/>
              </w:rPr>
            </w:pPr>
            <w:hyperlink r:id="rId24" w:history="1">
              <w:r w:rsidR="00E53CB4" w:rsidRPr="002A24FB">
                <w:rPr>
                  <w:rFonts w:ascii="Calibri" w:eastAsiaTheme="minorHAnsi" w:hAnsi="Calibri" w:cs="Calibri"/>
                  <w:color w:val="0000FF" w:themeColor="hyperlink"/>
                  <w:u w:val="single"/>
                  <w:lang w:val="de-AT" w:eastAsia="en-US"/>
                </w:rPr>
                <w:t>Ich möchte einen Teilnehmer zu dem Fall hinzufügen (AD_BUC_03)</w:t>
              </w:r>
            </w:hyperlink>
          </w:p>
          <w:p w:rsidR="00E30EB7" w:rsidRPr="008A0E4F" w:rsidRDefault="003B21E8" w:rsidP="00E53CB4">
            <w:pPr>
              <w:rPr>
                <w:rFonts w:ascii="Calibri" w:hAnsi="Calibri"/>
              </w:rPr>
            </w:pPr>
            <w:hyperlink r:id="rId25" w:history="1">
              <w:r w:rsidR="00E53CB4" w:rsidRPr="002A24FB">
                <w:rPr>
                  <w:rFonts w:ascii="Calibri" w:eastAsiaTheme="minorHAnsi" w:hAnsi="Calibri" w:cs="Calibri"/>
                  <w:color w:val="0000FF" w:themeColor="hyperlink"/>
                  <w:u w:val="single"/>
                  <w:lang w:val="de-AT" w:eastAsia="en-US"/>
                </w:rPr>
                <w:t>Ich möchte einen Teilnehmer aus einem multilateralen Fall entfernen (AD_BUC_04)</w:t>
              </w:r>
            </w:hyperlink>
          </w:p>
          <w:p w:rsidR="00781B59" w:rsidRPr="008A0E4F" w:rsidRDefault="003B21E8" w:rsidP="00781B59">
            <w:pPr>
              <w:rPr>
                <w:rFonts w:ascii="Calibri" w:hAnsi="Calibri"/>
              </w:rPr>
            </w:pPr>
            <w:hyperlink r:id="rId26" w:history="1">
              <w:hyperlink r:id="rId27" w:history="1">
                <w:r w:rsidR="00E53CB4" w:rsidRPr="002A24FB">
                  <w:rPr>
                    <w:rFonts w:ascii="Calibri" w:eastAsiaTheme="minorHAnsi" w:hAnsi="Calibri" w:cs="Calibri"/>
                    <w:color w:val="0000FF" w:themeColor="hyperlink"/>
                    <w:u w:val="single"/>
                    <w:lang w:val="de-AT" w:eastAsia="en-US"/>
                  </w:rPr>
                  <w:t>Ich möchte ein gesendetes SED für ungültig erklären (AD_BUC_06)</w:t>
                </w:r>
              </w:hyperlink>
            </w:hyperlink>
          </w:p>
          <w:p w:rsidR="00E53CB4" w:rsidRPr="002A24FB" w:rsidRDefault="003B21E8" w:rsidP="00E53CB4">
            <w:pPr>
              <w:rPr>
                <w:rFonts w:ascii="Calibri" w:eastAsiaTheme="minorHAnsi" w:hAnsi="Calibri" w:cs="Calibri"/>
                <w:color w:val="0000FF" w:themeColor="hyperlink"/>
                <w:u w:val="single"/>
                <w:lang w:val="de-AT" w:eastAsia="en-US"/>
              </w:rPr>
            </w:pPr>
            <w:hyperlink r:id="rId28" w:history="1">
              <w:r w:rsidR="00E53CB4" w:rsidRPr="002A24FB">
                <w:rPr>
                  <w:rFonts w:ascii="Calibri" w:eastAsia="Times New Roman" w:hAnsi="Calibri" w:cs="Calibri"/>
                  <w:color w:val="0000FF" w:themeColor="hyperlink"/>
                  <w:u w:val="single"/>
                  <w:lang w:val="de-AT" w:eastAsia="en-US"/>
                </w:rPr>
                <w:t>Ich möchte die in einem gesendeten SED enthaltenen Informationen aktualisieren (AD_BUC_10)</w:t>
              </w:r>
            </w:hyperlink>
          </w:p>
          <w:p w:rsidR="00E30EB7" w:rsidRPr="008A0E4F" w:rsidRDefault="003B21E8" w:rsidP="00827896">
            <w:pPr>
              <w:rPr>
                <w:rStyle w:val="Hyperlink"/>
                <w:rFonts w:ascii="Calibri" w:hAnsi="Calibri"/>
              </w:rPr>
            </w:pPr>
            <w:hyperlink r:id="rId29" w:history="1">
              <w:r w:rsidR="00E53CB4" w:rsidRPr="002A24FB">
                <w:rPr>
                  <w:rFonts w:ascii="Calibri" w:eastAsiaTheme="minorHAnsi" w:hAnsi="Calibri" w:cs="Calibri"/>
                  <w:color w:val="0000FF" w:themeColor="hyperlink"/>
                  <w:u w:val="single"/>
                  <w:lang w:val="de-AT" w:eastAsia="en-US"/>
                </w:rPr>
                <w:t>Ich möchte den Fall an einen anderen zuständigen Träger weiterleiten (AD_BUC_05)</w:t>
              </w:r>
            </w:hyperlink>
          </w:p>
          <w:p w:rsidR="00E30EB7" w:rsidRPr="008A0E4F" w:rsidRDefault="003B21E8" w:rsidP="00E53CB4">
            <w:pPr>
              <w:spacing w:after="120"/>
              <w:rPr>
                <w:rFonts w:ascii="Calibri" w:hAnsi="Calibri"/>
                <w:color w:val="0000FF" w:themeColor="hyperlink"/>
                <w:u w:val="single"/>
              </w:rPr>
            </w:pPr>
            <w:hyperlink r:id="rId30" w:history="1">
              <w:r w:rsidR="00E53CB4" w:rsidRPr="002A24FB">
                <w:rPr>
                  <w:rFonts w:ascii="Calibri" w:eastAsiaTheme="minorHAnsi" w:hAnsi="Calibri" w:cs="Calibri"/>
                  <w:color w:val="0000FF" w:themeColor="hyperlink"/>
                  <w:u w:val="single"/>
                  <w:lang w:val="de-AT" w:eastAsia="en-US"/>
                </w:rPr>
                <w:t>Ich möchte den Tod einer Person in einem laufenden Fall melden (H_BUC_07)</w:t>
              </w:r>
            </w:hyperlink>
          </w:p>
        </w:tc>
      </w:tr>
    </w:tbl>
    <w:p w:rsidR="00E30EB7" w:rsidRDefault="00E30EB7" w:rsidP="00977AD7">
      <w:pPr>
        <w:spacing w:after="0"/>
      </w:pPr>
    </w:p>
    <w:p w:rsidR="00E53CB4" w:rsidRDefault="00E53CB4" w:rsidP="00977AD7">
      <w:pPr>
        <w:spacing w:after="0"/>
      </w:pPr>
    </w:p>
    <w:p w:rsidR="00E53CB4" w:rsidRDefault="00E53CB4">
      <w:r>
        <w:br w:type="page"/>
      </w:r>
    </w:p>
    <w:tbl>
      <w:tblPr>
        <w:tblStyle w:val="Tabellenraster"/>
        <w:tblW w:w="10065" w:type="dxa"/>
        <w:tblInd w:w="-318" w:type="dxa"/>
        <w:tblLook w:val="04A0" w:firstRow="1" w:lastRow="0" w:firstColumn="1" w:lastColumn="0" w:noHBand="0" w:noVBand="1"/>
      </w:tblPr>
      <w:tblGrid>
        <w:gridCol w:w="10065"/>
      </w:tblGrid>
      <w:tr w:rsidR="008C06C3" w:rsidRPr="008A0E4F" w:rsidTr="00AB6DF6">
        <w:tc>
          <w:tcPr>
            <w:tcW w:w="10065" w:type="dxa"/>
            <w:shd w:val="clear" w:color="auto" w:fill="BFBFBF" w:themeFill="background1" w:themeFillShade="BF"/>
          </w:tcPr>
          <w:p w:rsidR="008C06C3" w:rsidRPr="008A0E4F" w:rsidRDefault="0053132D" w:rsidP="005A0D50">
            <w:pPr>
              <w:pStyle w:val="berschrift2"/>
              <w:outlineLvl w:val="1"/>
            </w:pPr>
            <w:bookmarkStart w:id="17" w:name="_CO.6_How_do"/>
            <w:bookmarkStart w:id="18" w:name="_Toc499656393"/>
            <w:bookmarkEnd w:id="17"/>
            <w:r w:rsidRPr="008A0E4F">
              <w:lastRenderedPageBreak/>
              <w:t>CO.</w:t>
            </w:r>
            <w:r w:rsidR="005A0D50" w:rsidRPr="008A0E4F">
              <w:t>6</w:t>
            </w:r>
            <w:r w:rsidR="008C06C3" w:rsidRPr="008A0E4F">
              <w:t xml:space="preserve"> </w:t>
            </w:r>
            <w:proofErr w:type="spellStart"/>
            <w:r w:rsidR="009E4CF0" w:rsidRPr="009E4CF0">
              <w:t>Wie</w:t>
            </w:r>
            <w:proofErr w:type="spellEnd"/>
            <w:r w:rsidR="009E4CF0" w:rsidRPr="009E4CF0">
              <w:t xml:space="preserve"> </w:t>
            </w:r>
            <w:proofErr w:type="spellStart"/>
            <w:r w:rsidR="009E4CF0" w:rsidRPr="009E4CF0">
              <w:t>sende</w:t>
            </w:r>
            <w:proofErr w:type="spellEnd"/>
            <w:r w:rsidR="009E4CF0" w:rsidRPr="009E4CF0">
              <w:t xml:space="preserve"> </w:t>
            </w:r>
            <w:proofErr w:type="spellStart"/>
            <w:r w:rsidR="009E4CF0" w:rsidRPr="009E4CF0">
              <w:t>ich</w:t>
            </w:r>
            <w:proofErr w:type="spellEnd"/>
            <w:r w:rsidR="009E4CF0" w:rsidRPr="009E4CF0">
              <w:t xml:space="preserve"> “</w:t>
            </w:r>
            <w:proofErr w:type="spellStart"/>
            <w:r w:rsidR="009E4CF0" w:rsidRPr="009E4CF0">
              <w:t>Angaben</w:t>
            </w:r>
            <w:proofErr w:type="spellEnd"/>
            <w:r w:rsidR="009E4CF0" w:rsidRPr="009E4CF0">
              <w:t xml:space="preserve"> </w:t>
            </w:r>
            <w:proofErr w:type="spellStart"/>
            <w:r w:rsidR="009E4CF0" w:rsidRPr="009E4CF0">
              <w:t>zur</w:t>
            </w:r>
            <w:proofErr w:type="spellEnd"/>
            <w:r w:rsidR="009E4CF0" w:rsidRPr="009E4CF0">
              <w:t xml:space="preserve"> </w:t>
            </w:r>
            <w:proofErr w:type="spellStart"/>
            <w:r w:rsidR="009E4CF0" w:rsidRPr="009E4CF0">
              <w:t>Rentenzulage</w:t>
            </w:r>
            <w:proofErr w:type="spellEnd"/>
            <w:r w:rsidR="009E4CF0" w:rsidRPr="009E4CF0">
              <w:t>” - SED P13000</w:t>
            </w:r>
            <w:r w:rsidR="005A0D50" w:rsidRPr="008A0E4F">
              <w:t>?</w:t>
            </w:r>
            <w:bookmarkEnd w:id="18"/>
          </w:p>
        </w:tc>
      </w:tr>
      <w:tr w:rsidR="008C06C3" w:rsidRPr="008A0E4F" w:rsidTr="00AB6DF6">
        <w:tc>
          <w:tcPr>
            <w:tcW w:w="10065" w:type="dxa"/>
          </w:tcPr>
          <w:p w:rsidR="009E4CF0" w:rsidRDefault="009E4CF0" w:rsidP="009E4CF0">
            <w:pPr>
              <w:keepNext/>
              <w:keepLines/>
              <w:spacing w:before="120" w:after="60"/>
              <w:jc w:val="both"/>
            </w:pPr>
            <w:proofErr w:type="spellStart"/>
            <w:r>
              <w:t>Wenn</w:t>
            </w:r>
            <w:proofErr w:type="spellEnd"/>
            <w:r>
              <w:t xml:space="preserve"> </w:t>
            </w:r>
            <w:proofErr w:type="spellStart"/>
            <w:r>
              <w:t>Sie</w:t>
            </w:r>
            <w:proofErr w:type="spellEnd"/>
            <w:r>
              <w:t xml:space="preserve"> das SED P12000 von der/den </w:t>
            </w:r>
            <w:proofErr w:type="spellStart"/>
            <w:r>
              <w:t>Gegenpartei</w:t>
            </w:r>
            <w:proofErr w:type="spellEnd"/>
            <w:r>
              <w:t>(</w:t>
            </w:r>
            <w:proofErr w:type="spellStart"/>
            <w:r>
              <w:t>en</w:t>
            </w:r>
            <w:proofErr w:type="spellEnd"/>
            <w:r>
              <w:t xml:space="preserve">) </w:t>
            </w:r>
            <w:proofErr w:type="spellStart"/>
            <w:r>
              <w:t>erhalten</w:t>
            </w:r>
            <w:proofErr w:type="spellEnd"/>
            <w:r>
              <w:t xml:space="preserve"> und </w:t>
            </w:r>
            <w:proofErr w:type="spellStart"/>
            <w:r>
              <w:t>über</w:t>
            </w:r>
            <w:proofErr w:type="spellEnd"/>
            <w:r>
              <w:t xml:space="preserve"> den </w:t>
            </w:r>
            <w:proofErr w:type="spellStart"/>
            <w:r>
              <w:t>Anspruch</w:t>
            </w:r>
            <w:proofErr w:type="spellEnd"/>
            <w:r>
              <w:t xml:space="preserve"> auf </w:t>
            </w:r>
            <w:proofErr w:type="spellStart"/>
            <w:r>
              <w:t>eine</w:t>
            </w:r>
            <w:proofErr w:type="spellEnd"/>
            <w:r>
              <w:t xml:space="preserve"> </w:t>
            </w:r>
            <w:proofErr w:type="spellStart"/>
            <w:r>
              <w:t>Zulage</w:t>
            </w:r>
            <w:proofErr w:type="spellEnd"/>
            <w:r>
              <w:t xml:space="preserve"> </w:t>
            </w:r>
            <w:proofErr w:type="spellStart"/>
            <w:r>
              <w:t>entschieden</w:t>
            </w:r>
            <w:proofErr w:type="spellEnd"/>
            <w:r>
              <w:t xml:space="preserve"> </w:t>
            </w:r>
            <w:proofErr w:type="spellStart"/>
            <w:r>
              <w:t>haben</w:t>
            </w:r>
            <w:proofErr w:type="spellEnd"/>
            <w:r>
              <w:t xml:space="preserve">, </w:t>
            </w:r>
            <w:proofErr w:type="spellStart"/>
            <w:r>
              <w:t>informieren</w:t>
            </w:r>
            <w:proofErr w:type="spellEnd"/>
            <w:r>
              <w:t xml:space="preserve"> </w:t>
            </w:r>
            <w:proofErr w:type="spellStart"/>
            <w:r>
              <w:t>Sie</w:t>
            </w:r>
            <w:proofErr w:type="spellEnd"/>
            <w:r>
              <w:t xml:space="preserve"> </w:t>
            </w:r>
            <w:proofErr w:type="spellStart"/>
            <w:r>
              <w:t>jene</w:t>
            </w:r>
            <w:proofErr w:type="spellEnd"/>
            <w:r>
              <w:t xml:space="preserve"> </w:t>
            </w:r>
            <w:proofErr w:type="spellStart"/>
            <w:r>
              <w:t>Gegenpartei</w:t>
            </w:r>
            <w:proofErr w:type="spellEnd"/>
            <w:r>
              <w:t>(</w:t>
            </w:r>
            <w:proofErr w:type="spellStart"/>
            <w:r>
              <w:t>en</w:t>
            </w:r>
            <w:proofErr w:type="spellEnd"/>
            <w:r>
              <w:t xml:space="preserve">) </w:t>
            </w:r>
            <w:proofErr w:type="spellStart"/>
            <w:r>
              <w:t>über</w:t>
            </w:r>
            <w:proofErr w:type="spellEnd"/>
            <w:r>
              <w:t xml:space="preserve"> das </w:t>
            </w:r>
            <w:proofErr w:type="spellStart"/>
            <w:r>
              <w:t>Ergebnis</w:t>
            </w:r>
            <w:proofErr w:type="spellEnd"/>
            <w:r>
              <w:t xml:space="preserve">, die das SED P13000 </w:t>
            </w:r>
            <w:proofErr w:type="spellStart"/>
            <w:r>
              <w:t>angefordert</w:t>
            </w:r>
            <w:proofErr w:type="spellEnd"/>
            <w:r>
              <w:t xml:space="preserve"> </w:t>
            </w:r>
            <w:r w:rsidR="00266EEE">
              <w:t>hat/</w:t>
            </w:r>
            <w:proofErr w:type="spellStart"/>
            <w:r>
              <w:t>haben</w:t>
            </w:r>
            <w:proofErr w:type="spellEnd"/>
            <w:r>
              <w:t xml:space="preserve">. </w:t>
            </w:r>
            <w:proofErr w:type="spellStart"/>
            <w:r>
              <w:t>Sie</w:t>
            </w:r>
            <w:proofErr w:type="spellEnd"/>
            <w:r>
              <w:t xml:space="preserve"> </w:t>
            </w:r>
            <w:proofErr w:type="spellStart"/>
            <w:r>
              <w:t>füllen</w:t>
            </w:r>
            <w:proofErr w:type="spellEnd"/>
            <w:r>
              <w:t xml:space="preserve"> das </w:t>
            </w:r>
            <w:r w:rsidRPr="00CC0BF3">
              <w:rPr>
                <w:rStyle w:val="Hyperlink"/>
              </w:rPr>
              <w:t>SED P13000</w:t>
            </w:r>
            <w:r>
              <w:t xml:space="preserve"> "</w:t>
            </w:r>
            <w:proofErr w:type="spellStart"/>
            <w:r>
              <w:t>Angaben</w:t>
            </w:r>
            <w:proofErr w:type="spellEnd"/>
            <w:r>
              <w:t xml:space="preserve"> </w:t>
            </w:r>
            <w:proofErr w:type="spellStart"/>
            <w:r>
              <w:t>zur</w:t>
            </w:r>
            <w:proofErr w:type="spellEnd"/>
            <w:r>
              <w:t xml:space="preserve"> </w:t>
            </w:r>
            <w:proofErr w:type="spellStart"/>
            <w:r>
              <w:t>Rentenzulage</w:t>
            </w:r>
            <w:proofErr w:type="spellEnd"/>
            <w:r>
              <w:t xml:space="preserve">" </w:t>
            </w:r>
            <w:proofErr w:type="spellStart"/>
            <w:r>
              <w:t>aus</w:t>
            </w:r>
            <w:proofErr w:type="spellEnd"/>
            <w:r>
              <w:t xml:space="preserve"> und </w:t>
            </w:r>
            <w:proofErr w:type="spellStart"/>
            <w:r>
              <w:t>senden</w:t>
            </w:r>
            <w:proofErr w:type="spellEnd"/>
            <w:r>
              <w:t xml:space="preserve"> dieses an die </w:t>
            </w:r>
            <w:proofErr w:type="spellStart"/>
            <w:r>
              <w:t>anfragende</w:t>
            </w:r>
            <w:proofErr w:type="spellEnd"/>
            <w:r>
              <w:t xml:space="preserve">(n) </w:t>
            </w:r>
            <w:proofErr w:type="spellStart"/>
            <w:r>
              <w:t>Gegenpartei</w:t>
            </w:r>
            <w:proofErr w:type="spellEnd"/>
            <w:r>
              <w:t>(</w:t>
            </w:r>
            <w:proofErr w:type="spellStart"/>
            <w:r>
              <w:t>en</w:t>
            </w:r>
            <w:proofErr w:type="spellEnd"/>
            <w:r>
              <w:t xml:space="preserve">). </w:t>
            </w:r>
          </w:p>
          <w:p w:rsidR="009E4CF0" w:rsidRDefault="009E4CF0" w:rsidP="009E4CF0">
            <w:pPr>
              <w:keepNext/>
              <w:keepLines/>
              <w:spacing w:before="120" w:after="60"/>
              <w:jc w:val="both"/>
            </w:pPr>
            <w:r>
              <w:t xml:space="preserve">Der </w:t>
            </w:r>
            <w:proofErr w:type="spellStart"/>
            <w:r>
              <w:t>Geschäftsvorgang</w:t>
            </w:r>
            <w:proofErr w:type="spellEnd"/>
            <w:r>
              <w:t xml:space="preserve"> </w:t>
            </w:r>
            <w:proofErr w:type="spellStart"/>
            <w:r>
              <w:t>endet</w:t>
            </w:r>
            <w:proofErr w:type="spellEnd"/>
            <w:r>
              <w:t xml:space="preserve"> </w:t>
            </w:r>
            <w:proofErr w:type="spellStart"/>
            <w:r>
              <w:t>hier</w:t>
            </w:r>
            <w:proofErr w:type="spellEnd"/>
            <w:r>
              <w:t>.</w:t>
            </w:r>
          </w:p>
          <w:p w:rsidR="008C06C3" w:rsidRPr="008A0E4F" w:rsidRDefault="00CC0BF3" w:rsidP="00A3523B">
            <w:pPr>
              <w:keepNext/>
              <w:keepLines/>
              <w:spacing w:before="120" w:after="60"/>
              <w:jc w:val="both"/>
              <w:rPr>
                <w:rFonts w:cs="Arial"/>
              </w:rPr>
            </w:pPr>
            <w:proofErr w:type="spellStart"/>
            <w:r w:rsidRPr="00DE4FFD">
              <w:t>Bitte</w:t>
            </w:r>
            <w:proofErr w:type="spellEnd"/>
            <w:r w:rsidRPr="00DE4FFD">
              <w:t xml:space="preserve"> </w:t>
            </w:r>
            <w:proofErr w:type="spellStart"/>
            <w:r w:rsidRPr="00DE4FFD">
              <w:t>b</w:t>
            </w:r>
            <w:r w:rsidR="009E4CF0" w:rsidRPr="00DE4FFD">
              <w:t>eachten</w:t>
            </w:r>
            <w:proofErr w:type="spellEnd"/>
            <w:r w:rsidR="009E4CF0" w:rsidRPr="00DE4FFD">
              <w:t xml:space="preserve"> </w:t>
            </w:r>
            <w:proofErr w:type="spellStart"/>
            <w:r w:rsidR="009E4CF0" w:rsidRPr="00DE4FFD">
              <w:t>Sie</w:t>
            </w:r>
            <w:proofErr w:type="spellEnd"/>
            <w:r w:rsidR="00882168" w:rsidRPr="00DE4FFD">
              <w:t xml:space="preserve">: </w:t>
            </w:r>
            <w:proofErr w:type="spellStart"/>
            <w:r w:rsidR="00882168" w:rsidRPr="00DE4FFD">
              <w:t>Sollten</w:t>
            </w:r>
            <w:proofErr w:type="spellEnd"/>
            <w:r w:rsidR="009E4CF0" w:rsidRPr="00DE4FFD">
              <w:t xml:space="preserve"> die SEDs P11000-P13000 </w:t>
            </w:r>
            <w:proofErr w:type="spellStart"/>
            <w:r w:rsidR="009E4CF0" w:rsidRPr="00DE4FFD">
              <w:t>im</w:t>
            </w:r>
            <w:proofErr w:type="spellEnd"/>
            <w:r w:rsidR="009E4CF0" w:rsidRPr="00DE4FFD">
              <w:t xml:space="preserve"> </w:t>
            </w:r>
            <w:proofErr w:type="spellStart"/>
            <w:r w:rsidR="009E4CF0" w:rsidRPr="00DE4FFD">
              <w:t>Einzelfall</w:t>
            </w:r>
            <w:proofErr w:type="spellEnd"/>
            <w:r w:rsidR="009E4CF0" w:rsidRPr="00DE4FFD">
              <w:t xml:space="preserve"> </w:t>
            </w:r>
            <w:proofErr w:type="spellStart"/>
            <w:r w:rsidR="009E4CF0" w:rsidRPr="00DE4FFD">
              <w:t>nicht</w:t>
            </w:r>
            <w:proofErr w:type="spellEnd"/>
            <w:r w:rsidR="009E4CF0" w:rsidRPr="00DE4FFD">
              <w:t xml:space="preserve"> </w:t>
            </w:r>
            <w:proofErr w:type="spellStart"/>
            <w:r w:rsidR="009E4CF0" w:rsidRPr="00DE4FFD">
              <w:t>ausreichen</w:t>
            </w:r>
            <w:proofErr w:type="spellEnd"/>
            <w:r w:rsidR="009E4CF0" w:rsidRPr="00DE4FFD">
              <w:t xml:space="preserve">, </w:t>
            </w:r>
            <w:proofErr w:type="spellStart"/>
            <w:r w:rsidR="009E4CF0" w:rsidRPr="00DE4FFD">
              <w:t>weil</w:t>
            </w:r>
            <w:proofErr w:type="spellEnd"/>
            <w:r w:rsidR="009E4CF0" w:rsidRPr="00DE4FFD">
              <w:t xml:space="preserve"> </w:t>
            </w:r>
            <w:proofErr w:type="spellStart"/>
            <w:r w:rsidR="009E4CF0" w:rsidRPr="00DE4FFD">
              <w:t>es</w:t>
            </w:r>
            <w:proofErr w:type="spellEnd"/>
            <w:r w:rsidR="009E4CF0" w:rsidRPr="00DE4FFD">
              <w:t xml:space="preserve"> </w:t>
            </w:r>
            <w:proofErr w:type="spellStart"/>
            <w:r w:rsidR="009E4CF0" w:rsidRPr="00DE4FFD">
              <w:t>notwendig</w:t>
            </w:r>
            <w:proofErr w:type="spellEnd"/>
            <w:r w:rsidR="009E4CF0" w:rsidRPr="00DE4FFD">
              <w:t xml:space="preserve"> </w:t>
            </w:r>
            <w:proofErr w:type="spellStart"/>
            <w:r w:rsidR="009E4CF0" w:rsidRPr="00DE4FFD">
              <w:t>ist</w:t>
            </w:r>
            <w:proofErr w:type="spellEnd"/>
            <w:r w:rsidR="009E4CF0" w:rsidRPr="00DE4FFD">
              <w:t xml:space="preserve"> </w:t>
            </w:r>
            <w:proofErr w:type="spellStart"/>
            <w:r w:rsidR="009E4CF0" w:rsidRPr="00DE4FFD">
              <w:t>einige</w:t>
            </w:r>
            <w:proofErr w:type="spellEnd"/>
            <w:r w:rsidR="009E4CF0" w:rsidRPr="00DE4FFD">
              <w:t xml:space="preserve"> </w:t>
            </w:r>
            <w:proofErr w:type="spellStart"/>
            <w:r w:rsidR="009E4CF0" w:rsidRPr="00DE4FFD">
              <w:t>spezielle</w:t>
            </w:r>
            <w:proofErr w:type="spellEnd"/>
            <w:r w:rsidR="009E4CF0" w:rsidRPr="00DE4FFD">
              <w:t xml:space="preserve"> </w:t>
            </w:r>
            <w:proofErr w:type="spellStart"/>
            <w:r w:rsidR="009E4CF0" w:rsidRPr="00DE4FFD">
              <w:t>Informationen</w:t>
            </w:r>
            <w:proofErr w:type="spellEnd"/>
            <w:r w:rsidR="009E4CF0" w:rsidRPr="00DE4FFD">
              <w:t>/</w:t>
            </w:r>
            <w:proofErr w:type="spellStart"/>
            <w:r w:rsidR="009E4CF0" w:rsidRPr="00DE4FFD">
              <w:t>Daten</w:t>
            </w:r>
            <w:proofErr w:type="spellEnd"/>
            <w:r w:rsidR="009E4CF0" w:rsidRPr="00DE4FFD">
              <w:t xml:space="preserve"> </w:t>
            </w:r>
            <w:proofErr w:type="spellStart"/>
            <w:r w:rsidR="009E4CF0" w:rsidRPr="00DE4FFD">
              <w:t>zu</w:t>
            </w:r>
            <w:proofErr w:type="spellEnd"/>
            <w:r w:rsidR="009E4CF0" w:rsidRPr="00DE4FFD">
              <w:t xml:space="preserve"> </w:t>
            </w:r>
            <w:proofErr w:type="spellStart"/>
            <w:r w:rsidR="009E4CF0" w:rsidRPr="00DE4FFD">
              <w:t>erhalten</w:t>
            </w:r>
            <w:proofErr w:type="spellEnd"/>
            <w:r w:rsidR="009E4CF0" w:rsidRPr="00DE4FFD">
              <w:t xml:space="preserve">, </w:t>
            </w:r>
            <w:proofErr w:type="spellStart"/>
            <w:r w:rsidR="00882168" w:rsidRPr="00DE4FFD">
              <w:t>kann</w:t>
            </w:r>
            <w:proofErr w:type="spellEnd"/>
            <w:r w:rsidR="00882168" w:rsidRPr="00DE4FFD">
              <w:t xml:space="preserve"> </w:t>
            </w:r>
            <w:r w:rsidR="00834D2A" w:rsidRPr="00DE4FFD">
              <w:t xml:space="preserve">der </w:t>
            </w:r>
            <w:proofErr w:type="spellStart"/>
            <w:r w:rsidR="00834D2A" w:rsidRPr="00DE4FFD">
              <w:t>Träger</w:t>
            </w:r>
            <w:proofErr w:type="spellEnd"/>
            <w:r w:rsidR="00266EEE">
              <w:t>,</w:t>
            </w:r>
            <w:r w:rsidR="00834D2A" w:rsidRPr="00DE4FFD">
              <w:t xml:space="preserve"> der</w:t>
            </w:r>
            <w:r w:rsidR="009E4CF0" w:rsidRPr="00DE4FFD">
              <w:t xml:space="preserve"> </w:t>
            </w:r>
            <w:proofErr w:type="spellStart"/>
            <w:r w:rsidR="00882168" w:rsidRPr="00DE4FFD">
              <w:t>ein</w:t>
            </w:r>
            <w:proofErr w:type="spellEnd"/>
            <w:r w:rsidR="00882168" w:rsidRPr="00DE4FFD">
              <w:t xml:space="preserve"> </w:t>
            </w:r>
            <w:proofErr w:type="spellStart"/>
            <w:r w:rsidR="009E4CF0" w:rsidRPr="00DE4FFD">
              <w:t>zusätzliches</w:t>
            </w:r>
            <w:proofErr w:type="spellEnd"/>
            <w:r w:rsidR="009E4CF0" w:rsidRPr="00DE4FFD">
              <w:t xml:space="preserve"> </w:t>
            </w:r>
            <w:proofErr w:type="spellStart"/>
            <w:r w:rsidR="009E4CF0" w:rsidRPr="00DE4FFD">
              <w:t>Dokument</w:t>
            </w:r>
            <w:proofErr w:type="spellEnd"/>
            <w:r w:rsidR="009E4CF0" w:rsidRPr="00DE4FFD">
              <w:t xml:space="preserve"> </w:t>
            </w:r>
            <w:proofErr w:type="spellStart"/>
            <w:r w:rsidR="009E4CF0" w:rsidRPr="00DE4FFD">
              <w:t>oder</w:t>
            </w:r>
            <w:proofErr w:type="spellEnd"/>
            <w:r w:rsidR="009E4CF0" w:rsidRPr="00DE4FFD">
              <w:t xml:space="preserve"> </w:t>
            </w:r>
            <w:proofErr w:type="spellStart"/>
            <w:r w:rsidR="009E4CF0" w:rsidRPr="00DE4FFD">
              <w:t>eine</w:t>
            </w:r>
            <w:proofErr w:type="spellEnd"/>
            <w:r w:rsidR="009E4CF0" w:rsidRPr="00DE4FFD">
              <w:t xml:space="preserve"> </w:t>
            </w:r>
            <w:proofErr w:type="spellStart"/>
            <w:r w:rsidR="009E4CF0" w:rsidRPr="00DE4FFD">
              <w:t>zusätzliche</w:t>
            </w:r>
            <w:proofErr w:type="spellEnd"/>
            <w:r w:rsidR="009E4CF0" w:rsidRPr="00DE4FFD">
              <w:t xml:space="preserve"> Information </w:t>
            </w:r>
            <w:proofErr w:type="spellStart"/>
            <w:r w:rsidR="00882168" w:rsidRPr="00DE4FFD">
              <w:t>benötigt</w:t>
            </w:r>
            <w:proofErr w:type="spellEnd"/>
            <w:r w:rsidR="00266EEE">
              <w:t>,</w:t>
            </w:r>
            <w:r w:rsidR="009E4CF0" w:rsidRPr="00DE4FFD">
              <w:t xml:space="preserve"> </w:t>
            </w:r>
            <w:proofErr w:type="spellStart"/>
            <w:r w:rsidRPr="00DE4FFD">
              <w:t>eine</w:t>
            </w:r>
            <w:proofErr w:type="spellEnd"/>
            <w:r w:rsidRPr="00DE4FFD">
              <w:t xml:space="preserve"> </w:t>
            </w:r>
            <w:proofErr w:type="spellStart"/>
            <w:r w:rsidR="00DE4FFD">
              <w:t>entsprechende</w:t>
            </w:r>
            <w:proofErr w:type="spellEnd"/>
            <w:r w:rsidR="00DE4FFD">
              <w:t xml:space="preserve"> </w:t>
            </w:r>
            <w:proofErr w:type="spellStart"/>
            <w:r w:rsidRPr="00DE4FFD">
              <w:t>Anfrage</w:t>
            </w:r>
            <w:proofErr w:type="spellEnd"/>
            <w:r w:rsidRPr="00DE4FFD">
              <w:t xml:space="preserve"> </w:t>
            </w:r>
            <w:proofErr w:type="spellStart"/>
            <w:r w:rsidR="00DE4FFD" w:rsidRPr="00DE4FFD">
              <w:t>mit</w:t>
            </w:r>
            <w:proofErr w:type="spellEnd"/>
            <w:r w:rsidR="00DE4FFD" w:rsidRPr="00DE4FFD">
              <w:t xml:space="preserve"> </w:t>
            </w:r>
            <w:r w:rsidR="00DE4FFD" w:rsidRPr="00A3523B">
              <w:rPr>
                <w:rStyle w:val="Hyperlink"/>
              </w:rPr>
              <w:t>SED P8000</w:t>
            </w:r>
            <w:r w:rsidR="00DE4FFD" w:rsidRPr="00DE4FFD">
              <w:t xml:space="preserve"> in</w:t>
            </w:r>
            <w:r w:rsidRPr="00DE4FFD">
              <w:t xml:space="preserve"> </w:t>
            </w:r>
            <w:proofErr w:type="spellStart"/>
            <w:r w:rsidRPr="00DE4FFD">
              <w:t>einem</w:t>
            </w:r>
            <w:proofErr w:type="spellEnd"/>
            <w:r w:rsidRPr="00DE4FFD">
              <w:t xml:space="preserve"> </w:t>
            </w:r>
            <w:proofErr w:type="spellStart"/>
            <w:r w:rsidR="009E4CF0" w:rsidRPr="00DE4FFD">
              <w:t>separaten</w:t>
            </w:r>
            <w:proofErr w:type="spellEnd"/>
            <w:r w:rsidR="009E4CF0" w:rsidRPr="00DE4FFD">
              <w:t xml:space="preserve"> </w:t>
            </w:r>
            <w:proofErr w:type="spellStart"/>
            <w:r w:rsidRPr="00DE4FFD">
              <w:t>Geschäftsvorgang</w:t>
            </w:r>
            <w:proofErr w:type="spellEnd"/>
            <w:r w:rsidRPr="00DE4FFD">
              <w:t xml:space="preserve"> </w:t>
            </w:r>
            <w:r w:rsidR="009E4CF0" w:rsidRPr="00DE4FFD">
              <w:t xml:space="preserve">P_BUC_05 </w:t>
            </w:r>
            <w:proofErr w:type="spellStart"/>
            <w:r w:rsidRPr="00DE4FFD">
              <w:t>s</w:t>
            </w:r>
            <w:r w:rsidR="00DE4FFD">
              <w:t>enden</w:t>
            </w:r>
            <w:proofErr w:type="spellEnd"/>
            <w:r w:rsidR="00DE4FFD" w:rsidRPr="00DE4FFD">
              <w:t>.</w:t>
            </w:r>
          </w:p>
        </w:tc>
      </w:tr>
      <w:tr w:rsidR="00670C26" w:rsidRPr="008A0E4F" w:rsidTr="00AB6DF6">
        <w:tc>
          <w:tcPr>
            <w:tcW w:w="10065" w:type="dxa"/>
          </w:tcPr>
          <w:p w:rsidR="00670C26" w:rsidRPr="008A0E4F" w:rsidRDefault="00A3523B" w:rsidP="00827896">
            <w:r w:rsidRPr="001C0A0A">
              <w:rPr>
                <w:rFonts w:ascii="Calibri" w:eastAsiaTheme="minorHAnsi" w:hAnsi="Calibri" w:cs="Calibri"/>
                <w:lang w:val="de-AT" w:eastAsia="en-US"/>
              </w:rPr>
              <w:t>Folgende Subprozess-Schritte stehen dem Fallinhaber in dieser Phase zur Verfügung</w:t>
            </w:r>
            <w:r w:rsidR="00670C26" w:rsidRPr="008A0E4F">
              <w:t>:</w:t>
            </w:r>
          </w:p>
          <w:p w:rsidR="00FA3339" w:rsidRPr="001C0A0A" w:rsidRDefault="003B21E8" w:rsidP="00FA3339">
            <w:pPr>
              <w:rPr>
                <w:rFonts w:ascii="Calibri" w:eastAsiaTheme="minorHAnsi" w:hAnsi="Calibri" w:cs="Calibri"/>
                <w:lang w:val="de-AT" w:eastAsia="en-US"/>
              </w:rPr>
            </w:pPr>
            <w:hyperlink r:id="rId31" w:history="1">
              <w:r w:rsidR="00FA3339" w:rsidRPr="002A24FB">
                <w:rPr>
                  <w:rFonts w:ascii="Calibri" w:eastAsiaTheme="minorHAnsi" w:hAnsi="Calibri" w:cs="Calibri"/>
                  <w:color w:val="0000FF" w:themeColor="hyperlink"/>
                  <w:u w:val="single"/>
                  <w:lang w:val="de-AT" w:eastAsia="en-US"/>
                </w:rPr>
                <w:t>Ich möchte einen Teilnehmer zu dem Fall hinzufügen (AD_BUC_03)</w:t>
              </w:r>
            </w:hyperlink>
          </w:p>
          <w:p w:rsidR="00FA3339" w:rsidRDefault="003B21E8" w:rsidP="00FA3339">
            <w:pPr>
              <w:rPr>
                <w:rFonts w:ascii="Calibri" w:eastAsiaTheme="minorHAnsi" w:hAnsi="Calibri" w:cs="Calibri"/>
                <w:color w:val="0000FF" w:themeColor="hyperlink"/>
                <w:u w:val="single"/>
                <w:lang w:val="de-AT" w:eastAsia="en-US"/>
              </w:rPr>
            </w:pPr>
            <w:hyperlink r:id="rId32" w:history="1">
              <w:r w:rsidR="00FA3339" w:rsidRPr="002A24FB">
                <w:rPr>
                  <w:rFonts w:ascii="Calibri" w:eastAsiaTheme="minorHAnsi" w:hAnsi="Calibri" w:cs="Calibri"/>
                  <w:color w:val="0000FF" w:themeColor="hyperlink"/>
                  <w:u w:val="single"/>
                  <w:lang w:val="de-AT" w:eastAsia="en-US"/>
                </w:rPr>
                <w:t>Ich möchte einen Teilnehmer aus einem multilateralen Fall entfernen (AD_BUC_04)</w:t>
              </w:r>
            </w:hyperlink>
          </w:p>
          <w:p w:rsidR="00FA3339" w:rsidRPr="008A0E4F" w:rsidRDefault="003B21E8" w:rsidP="00FA3339">
            <w:pPr>
              <w:rPr>
                <w:rFonts w:ascii="Calibri" w:hAnsi="Calibri"/>
              </w:rPr>
            </w:pPr>
            <w:hyperlink r:id="rId33" w:history="1">
              <w:r w:rsidR="00FA3339" w:rsidRPr="002A24FB">
                <w:rPr>
                  <w:rFonts w:ascii="Calibri" w:eastAsiaTheme="minorHAnsi" w:hAnsi="Calibri" w:cs="Calibri"/>
                  <w:color w:val="0000FF" w:themeColor="hyperlink"/>
                  <w:u w:val="single"/>
                  <w:lang w:val="de-AT" w:eastAsia="en-US"/>
                </w:rPr>
                <w:t>Ich möchte den Fall an einen anderen zuständigen Träger weiterleiten (AD_BUC_05)</w:t>
              </w:r>
            </w:hyperlink>
          </w:p>
          <w:p w:rsidR="00FA3339" w:rsidRPr="008A0E4F" w:rsidRDefault="003B21E8" w:rsidP="00FA3339">
            <w:pPr>
              <w:rPr>
                <w:rFonts w:ascii="Calibri" w:hAnsi="Calibri"/>
              </w:rPr>
            </w:pPr>
            <w:hyperlink r:id="rId34" w:history="1">
              <w:hyperlink r:id="rId35" w:history="1">
                <w:r w:rsidR="00FA3339" w:rsidRPr="002A24FB">
                  <w:rPr>
                    <w:rFonts w:ascii="Calibri" w:eastAsiaTheme="minorHAnsi" w:hAnsi="Calibri" w:cs="Calibri"/>
                    <w:color w:val="0000FF" w:themeColor="hyperlink"/>
                    <w:u w:val="single"/>
                    <w:lang w:val="de-AT" w:eastAsia="en-US"/>
                  </w:rPr>
                  <w:t>Ich möchte ein gesendetes SED für ungültig erklären (AD_BUC_06)</w:t>
                </w:r>
              </w:hyperlink>
            </w:hyperlink>
          </w:p>
          <w:p w:rsidR="00FA3339" w:rsidRPr="008A0E4F" w:rsidRDefault="003B21E8" w:rsidP="00FA3339">
            <w:pPr>
              <w:rPr>
                <w:rStyle w:val="Hyperlink"/>
                <w:rFonts w:ascii="Calibri" w:hAnsi="Calibri"/>
              </w:rPr>
            </w:pPr>
            <w:hyperlink r:id="rId36" w:history="1">
              <w:r w:rsidR="00FA3339" w:rsidRPr="002A24FB">
                <w:rPr>
                  <w:rFonts w:ascii="Calibri" w:eastAsia="Times New Roman" w:hAnsi="Calibri" w:cs="Calibri"/>
                  <w:color w:val="0000FF" w:themeColor="hyperlink"/>
                  <w:u w:val="single"/>
                  <w:lang w:val="de-AT" w:eastAsia="en-US"/>
                </w:rPr>
                <w:t>Ich möchte die in einem gesendeten SED enthaltenen Informationen aktualisieren (AD_BUC_10)</w:t>
              </w:r>
            </w:hyperlink>
          </w:p>
          <w:p w:rsidR="00670C26" w:rsidRPr="008A0E4F" w:rsidRDefault="003B21E8" w:rsidP="00FA3339">
            <w:pPr>
              <w:rPr>
                <w:rFonts w:ascii="Calibri" w:hAnsi="Calibri"/>
                <w:color w:val="0000FF" w:themeColor="hyperlink"/>
                <w:u w:val="single"/>
              </w:rPr>
            </w:pPr>
            <w:hyperlink r:id="rId37" w:history="1">
              <w:r w:rsidR="00FA3339" w:rsidRPr="002A24FB">
                <w:rPr>
                  <w:rFonts w:ascii="Calibri" w:eastAsiaTheme="minorHAnsi" w:hAnsi="Calibri" w:cs="Calibri"/>
                  <w:color w:val="0000FF" w:themeColor="hyperlink"/>
                  <w:u w:val="single"/>
                  <w:lang w:val="de-AT" w:eastAsia="en-US"/>
                </w:rPr>
                <w:t>Ich möchte den Tod einer Person in einem laufenden Fall melden (H_BUC_07)</w:t>
              </w:r>
            </w:hyperlink>
          </w:p>
        </w:tc>
      </w:tr>
    </w:tbl>
    <w:p w:rsidR="005A0D50" w:rsidRPr="008A0E4F" w:rsidRDefault="005A0D50" w:rsidP="00977AD7">
      <w:pPr>
        <w:spacing w:after="0"/>
      </w:pPr>
    </w:p>
    <w:tbl>
      <w:tblPr>
        <w:tblStyle w:val="Tabellenraster"/>
        <w:tblW w:w="10065" w:type="dxa"/>
        <w:tblInd w:w="-318" w:type="dxa"/>
        <w:tblLook w:val="04A0" w:firstRow="1" w:lastRow="0" w:firstColumn="1" w:lastColumn="0" w:noHBand="0" w:noVBand="1"/>
      </w:tblPr>
      <w:tblGrid>
        <w:gridCol w:w="10065"/>
      </w:tblGrid>
      <w:tr w:rsidR="008C06C3" w:rsidRPr="008A0E4F" w:rsidTr="00AB6DF6">
        <w:tc>
          <w:tcPr>
            <w:tcW w:w="10065" w:type="dxa"/>
            <w:shd w:val="clear" w:color="auto" w:fill="95B3D7" w:themeFill="accent1" w:themeFillTint="99"/>
          </w:tcPr>
          <w:p w:rsidR="008C06C3" w:rsidRPr="008A0E4F" w:rsidRDefault="00D43796" w:rsidP="004144E1">
            <w:pPr>
              <w:pStyle w:val="berschrift2"/>
              <w:outlineLvl w:val="1"/>
            </w:pPr>
            <w:bookmarkStart w:id="19" w:name="_CP.1_What_should"/>
            <w:bookmarkStart w:id="20" w:name="_Toc499656394"/>
            <w:bookmarkEnd w:id="19"/>
            <w:r w:rsidRPr="008A0E4F">
              <w:t>CP.1</w:t>
            </w:r>
            <w:r w:rsidR="008C06C3" w:rsidRPr="008A0E4F">
              <w:t xml:space="preserve"> </w:t>
            </w:r>
            <w:r w:rsidR="004144E1" w:rsidRPr="004144E1">
              <w:t xml:space="preserve">Was </w:t>
            </w:r>
            <w:proofErr w:type="spellStart"/>
            <w:r w:rsidR="004144E1" w:rsidRPr="004144E1">
              <w:t>soll</w:t>
            </w:r>
            <w:proofErr w:type="spellEnd"/>
            <w:r w:rsidR="004144E1" w:rsidRPr="004144E1">
              <w:t xml:space="preserve"> </w:t>
            </w:r>
            <w:proofErr w:type="spellStart"/>
            <w:r w:rsidR="004144E1" w:rsidRPr="004144E1">
              <w:t>ich</w:t>
            </w:r>
            <w:proofErr w:type="spellEnd"/>
            <w:r w:rsidR="004144E1" w:rsidRPr="004144E1">
              <w:t xml:space="preserve"> </w:t>
            </w:r>
            <w:proofErr w:type="spellStart"/>
            <w:r w:rsidR="004144E1" w:rsidRPr="004144E1">
              <w:t>tun</w:t>
            </w:r>
            <w:proofErr w:type="spellEnd"/>
            <w:r w:rsidR="004144E1" w:rsidRPr="004144E1">
              <w:t xml:space="preserve">, </w:t>
            </w:r>
            <w:proofErr w:type="spellStart"/>
            <w:r w:rsidR="004144E1" w:rsidRPr="004144E1">
              <w:t>wenn</w:t>
            </w:r>
            <w:proofErr w:type="spellEnd"/>
            <w:r w:rsidR="004144E1" w:rsidRPr="004144E1">
              <w:t xml:space="preserve"> </w:t>
            </w:r>
            <w:proofErr w:type="spellStart"/>
            <w:r w:rsidR="004144E1" w:rsidRPr="004144E1">
              <w:t>ich</w:t>
            </w:r>
            <w:proofErr w:type="spellEnd"/>
            <w:r w:rsidR="004144E1" w:rsidRPr="004144E1">
              <w:t xml:space="preserve"> </w:t>
            </w:r>
            <w:r w:rsidR="004144E1">
              <w:t xml:space="preserve">die </w:t>
            </w:r>
            <w:r w:rsidR="004144E1" w:rsidRPr="004144E1">
              <w:t>“</w:t>
            </w:r>
            <w:proofErr w:type="spellStart"/>
            <w:r w:rsidR="004144E1" w:rsidRPr="004144E1">
              <w:t>Anfrage</w:t>
            </w:r>
            <w:proofErr w:type="spellEnd"/>
            <w:r w:rsidR="004144E1" w:rsidRPr="004144E1">
              <w:t xml:space="preserve"> </w:t>
            </w:r>
            <w:proofErr w:type="spellStart"/>
            <w:r w:rsidR="004144E1" w:rsidRPr="004144E1">
              <w:t>zum</w:t>
            </w:r>
            <w:proofErr w:type="spellEnd"/>
            <w:r w:rsidR="004144E1" w:rsidRPr="004144E1">
              <w:t xml:space="preserve"> </w:t>
            </w:r>
            <w:proofErr w:type="spellStart"/>
            <w:r w:rsidR="004144E1" w:rsidRPr="004144E1">
              <w:t>Rentenbetrag</w:t>
            </w:r>
            <w:proofErr w:type="spellEnd"/>
            <w:r w:rsidR="004144E1" w:rsidRPr="004144E1">
              <w:t xml:space="preserve">” - SED P11000 </w:t>
            </w:r>
            <w:proofErr w:type="spellStart"/>
            <w:r w:rsidR="004144E1" w:rsidRPr="004144E1">
              <w:t>als</w:t>
            </w:r>
            <w:proofErr w:type="spellEnd"/>
            <w:r w:rsidR="004144E1" w:rsidRPr="004144E1">
              <w:t xml:space="preserve"> </w:t>
            </w:r>
            <w:proofErr w:type="spellStart"/>
            <w:r w:rsidR="004144E1" w:rsidRPr="004144E1">
              <w:t>Gegenpartei</w:t>
            </w:r>
            <w:proofErr w:type="spellEnd"/>
            <w:r w:rsidR="004144E1" w:rsidRPr="004144E1">
              <w:t xml:space="preserve"> </w:t>
            </w:r>
            <w:proofErr w:type="spellStart"/>
            <w:r w:rsidR="004144E1" w:rsidRPr="004144E1">
              <w:t>erhalten</w:t>
            </w:r>
            <w:proofErr w:type="spellEnd"/>
            <w:r w:rsidR="004144E1" w:rsidRPr="004144E1">
              <w:t xml:space="preserve"> </w:t>
            </w:r>
            <w:proofErr w:type="spellStart"/>
            <w:r w:rsidR="004144E1" w:rsidRPr="004144E1">
              <w:t>habe</w:t>
            </w:r>
            <w:proofErr w:type="spellEnd"/>
            <w:r w:rsidR="004144E1" w:rsidRPr="004144E1">
              <w:t>?</w:t>
            </w:r>
            <w:bookmarkEnd w:id="20"/>
            <w:r w:rsidR="008C06C3" w:rsidRPr="008A0E4F">
              <w:t xml:space="preserve"> </w:t>
            </w:r>
          </w:p>
        </w:tc>
      </w:tr>
      <w:tr w:rsidR="008C06C3" w:rsidRPr="008A0E4F" w:rsidTr="00AB6DF6">
        <w:tc>
          <w:tcPr>
            <w:tcW w:w="10065" w:type="dxa"/>
          </w:tcPr>
          <w:p w:rsidR="004144E1" w:rsidRDefault="004144E1" w:rsidP="004144E1">
            <w:pPr>
              <w:spacing w:before="120" w:after="60"/>
              <w:jc w:val="both"/>
            </w:pPr>
            <w:r>
              <w:t xml:space="preserve">Der </w:t>
            </w:r>
            <w:proofErr w:type="spellStart"/>
            <w:r>
              <w:t>Prozess</w:t>
            </w:r>
            <w:proofErr w:type="spellEnd"/>
            <w:r>
              <w:t xml:space="preserve"> </w:t>
            </w:r>
            <w:proofErr w:type="spellStart"/>
            <w:r>
              <w:t>wird</w:t>
            </w:r>
            <w:proofErr w:type="spellEnd"/>
            <w:r>
              <w:t xml:space="preserve"> </w:t>
            </w:r>
            <w:proofErr w:type="spellStart"/>
            <w:r>
              <w:t>durch</w:t>
            </w:r>
            <w:proofErr w:type="spellEnd"/>
            <w:r>
              <w:t xml:space="preserve"> den </w:t>
            </w:r>
            <w:proofErr w:type="spellStart"/>
            <w:r>
              <w:t>Erhalt</w:t>
            </w:r>
            <w:proofErr w:type="spellEnd"/>
            <w:r>
              <w:t xml:space="preserve"> des </w:t>
            </w:r>
            <w:hyperlink r:id="rId38" w:history="1">
              <w:r w:rsidR="00A241B9" w:rsidRPr="008A0E4F">
                <w:rPr>
                  <w:rStyle w:val="Hyperlink"/>
                  <w:rFonts w:ascii="Calibri" w:hAnsi="Calibri" w:cs="Calibri"/>
                </w:rPr>
                <w:t>SED P11000</w:t>
              </w:r>
            </w:hyperlink>
            <w:r w:rsidR="00A241B9">
              <w:rPr>
                <w:rStyle w:val="Hyperlink"/>
                <w:rFonts w:ascii="Calibri" w:hAnsi="Calibri" w:cs="Calibri"/>
              </w:rPr>
              <w:t xml:space="preserve"> </w:t>
            </w:r>
            <w:r>
              <w:t>"</w:t>
            </w:r>
            <w:proofErr w:type="spellStart"/>
            <w:r>
              <w:t>An</w:t>
            </w:r>
            <w:r w:rsidR="00A241B9">
              <w:t>frage</w:t>
            </w:r>
            <w:proofErr w:type="spellEnd"/>
            <w:r w:rsidR="00A241B9">
              <w:t xml:space="preserve"> </w:t>
            </w:r>
            <w:proofErr w:type="spellStart"/>
            <w:r w:rsidR="00A241B9">
              <w:t>zum</w:t>
            </w:r>
            <w:proofErr w:type="spellEnd"/>
            <w:r w:rsidR="00A241B9">
              <w:t xml:space="preserve"> </w:t>
            </w:r>
            <w:proofErr w:type="spellStart"/>
            <w:r w:rsidR="00A241B9">
              <w:t>Rentenbetrag</w:t>
            </w:r>
            <w:proofErr w:type="spellEnd"/>
            <w:r>
              <w:t xml:space="preserve">" </w:t>
            </w:r>
            <w:proofErr w:type="spellStart"/>
            <w:r>
              <w:t>vom</w:t>
            </w:r>
            <w:proofErr w:type="spellEnd"/>
            <w:r>
              <w:t xml:space="preserve"> </w:t>
            </w:r>
            <w:proofErr w:type="spellStart"/>
            <w:r>
              <w:t>Fall</w:t>
            </w:r>
            <w:r w:rsidR="00266EEE">
              <w:t>inhaber</w:t>
            </w:r>
            <w:proofErr w:type="spellEnd"/>
            <w:r>
              <w:t xml:space="preserve"> </w:t>
            </w:r>
            <w:proofErr w:type="spellStart"/>
            <w:r>
              <w:t>eingeleitet</w:t>
            </w:r>
            <w:proofErr w:type="spellEnd"/>
            <w:r>
              <w:t>. D</w:t>
            </w:r>
            <w:r w:rsidR="00A241B9">
              <w:t>as</w:t>
            </w:r>
            <w:r>
              <w:t xml:space="preserve"> SED P11000 </w:t>
            </w:r>
            <w:proofErr w:type="spellStart"/>
            <w:r>
              <w:t>ist</w:t>
            </w:r>
            <w:proofErr w:type="spellEnd"/>
            <w:r>
              <w:t xml:space="preserve"> </w:t>
            </w:r>
            <w:proofErr w:type="spellStart"/>
            <w:r>
              <w:t>ein</w:t>
            </w:r>
            <w:r w:rsidR="00A241B9">
              <w:t>e</w:t>
            </w:r>
            <w:proofErr w:type="spellEnd"/>
            <w:r>
              <w:t xml:space="preserve"> </w:t>
            </w:r>
            <w:proofErr w:type="spellStart"/>
            <w:r>
              <w:t>An</w:t>
            </w:r>
            <w:r w:rsidR="00A241B9">
              <w:t>frage</w:t>
            </w:r>
            <w:proofErr w:type="spellEnd"/>
            <w:r w:rsidR="00A241B9">
              <w:t xml:space="preserve"> </w:t>
            </w:r>
            <w:proofErr w:type="spellStart"/>
            <w:r w:rsidR="00A241B9">
              <w:t>zum</w:t>
            </w:r>
            <w:proofErr w:type="spellEnd"/>
            <w:r w:rsidR="00A241B9">
              <w:t xml:space="preserve"> </w:t>
            </w:r>
            <w:proofErr w:type="spellStart"/>
            <w:r w:rsidR="00A241B9">
              <w:t>Rentenbetrag</w:t>
            </w:r>
            <w:proofErr w:type="spellEnd"/>
            <w:r>
              <w:t xml:space="preserve"> von </w:t>
            </w:r>
            <w:proofErr w:type="spellStart"/>
            <w:r w:rsidR="00A241B9">
              <w:t>dem</w:t>
            </w:r>
            <w:proofErr w:type="spellEnd"/>
            <w:r w:rsidR="00A241B9">
              <w:t xml:space="preserve"> </w:t>
            </w:r>
            <w:proofErr w:type="spellStart"/>
            <w:r>
              <w:t>zuständigen</w:t>
            </w:r>
            <w:proofErr w:type="spellEnd"/>
            <w:r>
              <w:t xml:space="preserve"> </w:t>
            </w:r>
            <w:proofErr w:type="spellStart"/>
            <w:r w:rsidR="00A241B9">
              <w:t>Träger</w:t>
            </w:r>
            <w:proofErr w:type="spellEnd"/>
            <w:r w:rsidR="00A241B9">
              <w:t xml:space="preserve"> </w:t>
            </w:r>
            <w:r>
              <w:t xml:space="preserve">des </w:t>
            </w:r>
            <w:proofErr w:type="spellStart"/>
            <w:r>
              <w:t>Mitgliedstaats</w:t>
            </w:r>
            <w:proofErr w:type="spellEnd"/>
            <w:r>
              <w:t>, d</w:t>
            </w:r>
            <w:r w:rsidR="00A241B9">
              <w:t>er</w:t>
            </w:r>
            <w:r>
              <w:t xml:space="preserve"> das </w:t>
            </w:r>
            <w:proofErr w:type="spellStart"/>
            <w:r>
              <w:t>Recht</w:t>
            </w:r>
            <w:proofErr w:type="spellEnd"/>
            <w:r>
              <w:t xml:space="preserve"> auf </w:t>
            </w:r>
            <w:proofErr w:type="spellStart"/>
            <w:r>
              <w:t>eine</w:t>
            </w:r>
            <w:proofErr w:type="spellEnd"/>
            <w:r>
              <w:t xml:space="preserve"> </w:t>
            </w:r>
            <w:proofErr w:type="spellStart"/>
            <w:r>
              <w:t>Zu</w:t>
            </w:r>
            <w:r w:rsidR="00330C7B">
              <w:t>lage</w:t>
            </w:r>
            <w:proofErr w:type="spellEnd"/>
            <w:r>
              <w:t xml:space="preserve"> </w:t>
            </w:r>
            <w:proofErr w:type="spellStart"/>
            <w:r>
              <w:t>nach</w:t>
            </w:r>
            <w:proofErr w:type="spellEnd"/>
            <w:r>
              <w:t xml:space="preserve"> Art. 58 der </w:t>
            </w:r>
            <w:proofErr w:type="spellStart"/>
            <w:r>
              <w:t>Verordnung</w:t>
            </w:r>
            <w:proofErr w:type="spellEnd"/>
            <w:r>
              <w:t xml:space="preserve"> (EG) </w:t>
            </w:r>
            <w:proofErr w:type="spellStart"/>
            <w:r>
              <w:t>Nr</w:t>
            </w:r>
            <w:proofErr w:type="spellEnd"/>
            <w:r>
              <w:t>. 883/2004 und de</w:t>
            </w:r>
            <w:r w:rsidR="00330C7B">
              <w:t>s</w:t>
            </w:r>
            <w:r>
              <w:t xml:space="preserve"> </w:t>
            </w:r>
            <w:proofErr w:type="spellStart"/>
            <w:r w:rsidR="00330C7B">
              <w:t>Beschlusses</w:t>
            </w:r>
            <w:proofErr w:type="spellEnd"/>
            <w:r>
              <w:t xml:space="preserve"> </w:t>
            </w:r>
            <w:proofErr w:type="spellStart"/>
            <w:r>
              <w:t>Nr</w:t>
            </w:r>
            <w:proofErr w:type="spellEnd"/>
            <w:r>
              <w:t xml:space="preserve">. P1 </w:t>
            </w:r>
            <w:proofErr w:type="spellStart"/>
            <w:r w:rsidR="00330C7B">
              <w:t>Abschnitt</w:t>
            </w:r>
            <w:proofErr w:type="spellEnd"/>
            <w:r w:rsidR="00330C7B">
              <w:t xml:space="preserve"> </w:t>
            </w:r>
            <w:r>
              <w:t xml:space="preserve">II </w:t>
            </w:r>
            <w:proofErr w:type="spellStart"/>
            <w:r w:rsidR="00330C7B">
              <w:t>umsetzen</w:t>
            </w:r>
            <w:proofErr w:type="spellEnd"/>
            <w:r w:rsidR="00330C7B">
              <w:t xml:space="preserve"> </w:t>
            </w:r>
            <w:proofErr w:type="spellStart"/>
            <w:r w:rsidR="00330C7B">
              <w:t>möchte</w:t>
            </w:r>
            <w:proofErr w:type="spellEnd"/>
            <w:r w:rsidR="00330C7B">
              <w:t xml:space="preserve"> </w:t>
            </w:r>
            <w:r>
              <w:t xml:space="preserve">und </w:t>
            </w:r>
            <w:proofErr w:type="spellStart"/>
            <w:r>
              <w:t>Informationen</w:t>
            </w:r>
            <w:proofErr w:type="spellEnd"/>
            <w:r>
              <w:t xml:space="preserve"> </w:t>
            </w:r>
            <w:proofErr w:type="spellStart"/>
            <w:r>
              <w:t>über</w:t>
            </w:r>
            <w:proofErr w:type="spellEnd"/>
            <w:r>
              <w:t xml:space="preserve"> die von </w:t>
            </w:r>
            <w:proofErr w:type="spellStart"/>
            <w:r>
              <w:t>Ihnen</w:t>
            </w:r>
            <w:proofErr w:type="spellEnd"/>
            <w:r>
              <w:t xml:space="preserve"> </w:t>
            </w:r>
            <w:proofErr w:type="spellStart"/>
            <w:r>
              <w:t>gewährte</w:t>
            </w:r>
            <w:proofErr w:type="spellEnd"/>
            <w:r w:rsidR="00330C7B">
              <w:t>(</w:t>
            </w:r>
            <w:r>
              <w:t>n</w:t>
            </w:r>
            <w:r w:rsidR="00330C7B">
              <w:t>)</w:t>
            </w:r>
            <w:r>
              <w:t xml:space="preserve"> </w:t>
            </w:r>
            <w:proofErr w:type="spellStart"/>
            <w:r>
              <w:t>Rente</w:t>
            </w:r>
            <w:proofErr w:type="spellEnd"/>
            <w:r w:rsidR="00330C7B">
              <w:t>(</w:t>
            </w:r>
            <w:r>
              <w:t>n</w:t>
            </w:r>
            <w:r w:rsidR="00330C7B">
              <w:t xml:space="preserve">) </w:t>
            </w:r>
            <w:proofErr w:type="spellStart"/>
            <w:r w:rsidR="00330C7B">
              <w:t>benötigt</w:t>
            </w:r>
            <w:proofErr w:type="spellEnd"/>
            <w:r>
              <w:t>.</w:t>
            </w:r>
          </w:p>
          <w:p w:rsidR="004144E1" w:rsidRDefault="004144E1" w:rsidP="004144E1">
            <w:pPr>
              <w:spacing w:before="120" w:after="60"/>
              <w:jc w:val="both"/>
            </w:pPr>
            <w:proofErr w:type="spellStart"/>
            <w:r>
              <w:t>Zunächst</w:t>
            </w:r>
            <w:proofErr w:type="spellEnd"/>
            <w:r>
              <w:t xml:space="preserve"> </w:t>
            </w:r>
            <w:proofErr w:type="spellStart"/>
            <w:r>
              <w:t>prüfen</w:t>
            </w:r>
            <w:proofErr w:type="spellEnd"/>
            <w:r>
              <w:t xml:space="preserve"> </w:t>
            </w:r>
            <w:proofErr w:type="spellStart"/>
            <w:r>
              <w:t>Sie</w:t>
            </w:r>
            <w:proofErr w:type="spellEnd"/>
            <w:r>
              <w:t xml:space="preserve">, </w:t>
            </w:r>
            <w:proofErr w:type="spellStart"/>
            <w:r>
              <w:t>ob</w:t>
            </w:r>
            <w:proofErr w:type="spellEnd"/>
            <w:r>
              <w:t xml:space="preserve"> </w:t>
            </w:r>
            <w:proofErr w:type="spellStart"/>
            <w:r>
              <w:t>Sie</w:t>
            </w:r>
            <w:proofErr w:type="spellEnd"/>
            <w:r>
              <w:t xml:space="preserve"> </w:t>
            </w:r>
            <w:proofErr w:type="spellStart"/>
            <w:r>
              <w:t>für</w:t>
            </w:r>
            <w:proofErr w:type="spellEnd"/>
            <w:r>
              <w:t xml:space="preserve"> den </w:t>
            </w:r>
            <w:proofErr w:type="spellStart"/>
            <w:r>
              <w:t>konkreten</w:t>
            </w:r>
            <w:proofErr w:type="spellEnd"/>
            <w:r>
              <w:t xml:space="preserve"> Fall in </w:t>
            </w:r>
            <w:proofErr w:type="spellStart"/>
            <w:r>
              <w:t>Ihrem</w:t>
            </w:r>
            <w:proofErr w:type="spellEnd"/>
            <w:r>
              <w:t xml:space="preserve"> </w:t>
            </w:r>
            <w:proofErr w:type="spellStart"/>
            <w:r>
              <w:t>Mitgliedstaat</w:t>
            </w:r>
            <w:proofErr w:type="spellEnd"/>
            <w:r>
              <w:t xml:space="preserve"> </w:t>
            </w:r>
            <w:proofErr w:type="spellStart"/>
            <w:r w:rsidR="00330C7B">
              <w:t>zuständig</w:t>
            </w:r>
            <w:proofErr w:type="spellEnd"/>
            <w:r>
              <w:t xml:space="preserve"> </w:t>
            </w:r>
            <w:proofErr w:type="spellStart"/>
            <w:r>
              <w:t>sind</w:t>
            </w:r>
            <w:proofErr w:type="spellEnd"/>
            <w:r>
              <w:t>.</w:t>
            </w:r>
          </w:p>
          <w:p w:rsidR="00E25986" w:rsidRPr="008A0E4F" w:rsidRDefault="003B21E8" w:rsidP="00330C7B">
            <w:pPr>
              <w:spacing w:after="120"/>
              <w:rPr>
                <w:color w:val="0000FF" w:themeColor="hyperlink"/>
                <w:u w:val="single"/>
              </w:rPr>
            </w:pPr>
            <w:hyperlink w:anchor="_CP.2_What_should" w:history="1">
              <w:proofErr w:type="spellStart"/>
              <w:r w:rsidR="00E25986" w:rsidRPr="008A0E4F">
                <w:rPr>
                  <w:rStyle w:val="Hyperlink"/>
                </w:rPr>
                <w:t>I</w:t>
              </w:r>
              <w:r w:rsidR="00330C7B">
                <w:rPr>
                  <w:rStyle w:val="Hyperlink"/>
                </w:rPr>
                <w:t>ch</w:t>
              </w:r>
              <w:proofErr w:type="spellEnd"/>
              <w:r w:rsidR="00330C7B">
                <w:rPr>
                  <w:rStyle w:val="Hyperlink"/>
                </w:rPr>
                <w:t xml:space="preserve"> bin </w:t>
              </w:r>
              <w:proofErr w:type="spellStart"/>
              <w:r w:rsidR="00330C7B">
                <w:rPr>
                  <w:rStyle w:val="Hyperlink"/>
                </w:rPr>
                <w:t>für</w:t>
              </w:r>
              <w:proofErr w:type="spellEnd"/>
              <w:r w:rsidR="00330C7B">
                <w:rPr>
                  <w:rStyle w:val="Hyperlink"/>
                </w:rPr>
                <w:t xml:space="preserve"> </w:t>
              </w:r>
              <w:proofErr w:type="spellStart"/>
              <w:r w:rsidR="00330C7B">
                <w:rPr>
                  <w:rStyle w:val="Hyperlink"/>
                </w:rPr>
                <w:t>diesen</w:t>
              </w:r>
              <w:proofErr w:type="spellEnd"/>
              <w:r w:rsidR="00330C7B">
                <w:rPr>
                  <w:rStyle w:val="Hyperlink"/>
                </w:rPr>
                <w:t xml:space="preserve"> Fall in </w:t>
              </w:r>
              <w:proofErr w:type="spellStart"/>
              <w:r w:rsidR="00330C7B">
                <w:rPr>
                  <w:rStyle w:val="Hyperlink"/>
                </w:rPr>
                <w:t>meinem</w:t>
              </w:r>
              <w:proofErr w:type="spellEnd"/>
              <w:r w:rsidR="00330C7B">
                <w:rPr>
                  <w:rStyle w:val="Hyperlink"/>
                </w:rPr>
                <w:t xml:space="preserve"> </w:t>
              </w:r>
              <w:proofErr w:type="spellStart"/>
              <w:r w:rsidR="00330C7B">
                <w:rPr>
                  <w:rStyle w:val="Hyperlink"/>
                </w:rPr>
                <w:t>Mitgliedstaat</w:t>
              </w:r>
              <w:proofErr w:type="spellEnd"/>
              <w:r w:rsidR="00330C7B">
                <w:rPr>
                  <w:rStyle w:val="Hyperlink"/>
                </w:rPr>
                <w:t xml:space="preserve"> </w:t>
              </w:r>
              <w:proofErr w:type="spellStart"/>
              <w:r w:rsidR="00330C7B">
                <w:rPr>
                  <w:rStyle w:val="Hyperlink"/>
                </w:rPr>
                <w:t>zuständig</w:t>
              </w:r>
              <w:proofErr w:type="spellEnd"/>
              <w:r w:rsidR="00330C7B">
                <w:rPr>
                  <w:rStyle w:val="Hyperlink"/>
                </w:rPr>
                <w:t>.</w:t>
              </w:r>
            </w:hyperlink>
            <w:r w:rsidR="00E74B07" w:rsidRPr="008A0E4F">
              <w:rPr>
                <w:rStyle w:val="Hyperlink"/>
                <w:u w:val="none"/>
              </w:rPr>
              <w:t xml:space="preserve"> </w:t>
            </w:r>
            <w:r w:rsidR="00E74B07" w:rsidRPr="008A0E4F">
              <w:t>(</w:t>
            </w:r>
            <w:proofErr w:type="spellStart"/>
            <w:r w:rsidR="004F1350">
              <w:t>Schritt</w:t>
            </w:r>
            <w:proofErr w:type="spellEnd"/>
            <w:r w:rsidR="00E74B07" w:rsidRPr="008A0E4F">
              <w:t xml:space="preserve"> CP.2)</w:t>
            </w:r>
          </w:p>
        </w:tc>
      </w:tr>
      <w:tr w:rsidR="00E25986" w:rsidRPr="008A0E4F" w:rsidTr="00AB6DF6">
        <w:tc>
          <w:tcPr>
            <w:tcW w:w="10065" w:type="dxa"/>
          </w:tcPr>
          <w:p w:rsidR="00974F06" w:rsidRPr="008A0E4F" w:rsidRDefault="00330C7B" w:rsidP="00974F06">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974F06" w:rsidRPr="008A0E4F">
              <w:t>:</w:t>
            </w:r>
          </w:p>
          <w:p w:rsidR="00E25986" w:rsidRPr="008A0E4F" w:rsidRDefault="003B21E8" w:rsidP="00330C7B">
            <w:pPr>
              <w:spacing w:after="120"/>
            </w:pPr>
            <w:hyperlink r:id="rId39" w:history="1">
              <w:proofErr w:type="spellStart"/>
              <w:r w:rsidR="00330C7B" w:rsidRPr="00330C7B">
                <w:rPr>
                  <w:rStyle w:val="Hyperlink"/>
                  <w:rFonts w:ascii="Calibri" w:hAnsi="Calibri" w:cs="Calibri"/>
                </w:rPr>
                <w:t>Ich</w:t>
              </w:r>
              <w:proofErr w:type="spellEnd"/>
              <w:r w:rsidR="00330C7B" w:rsidRPr="00330C7B">
                <w:rPr>
                  <w:rStyle w:val="Hyperlink"/>
                  <w:rFonts w:ascii="Calibri" w:hAnsi="Calibri" w:cs="Calibri"/>
                </w:rPr>
                <w:t xml:space="preserve"> </w:t>
              </w:r>
              <w:proofErr w:type="spellStart"/>
              <w:r w:rsidR="00330C7B" w:rsidRPr="00330C7B">
                <w:rPr>
                  <w:rStyle w:val="Hyperlink"/>
                  <w:rFonts w:ascii="Calibri" w:hAnsi="Calibri" w:cs="Calibri"/>
                </w:rPr>
                <w:t>möchte</w:t>
              </w:r>
              <w:proofErr w:type="spellEnd"/>
              <w:r w:rsidR="00330C7B" w:rsidRPr="00330C7B">
                <w:rPr>
                  <w:rStyle w:val="Hyperlink"/>
                  <w:rFonts w:ascii="Calibri" w:hAnsi="Calibri" w:cs="Calibri"/>
                </w:rPr>
                <w:t xml:space="preserve"> den Fall an </w:t>
              </w:r>
              <w:proofErr w:type="spellStart"/>
              <w:r w:rsidR="00330C7B" w:rsidRPr="00330C7B">
                <w:rPr>
                  <w:rStyle w:val="Hyperlink"/>
                  <w:rFonts w:ascii="Calibri" w:hAnsi="Calibri" w:cs="Calibri"/>
                </w:rPr>
                <w:t>einen</w:t>
              </w:r>
              <w:proofErr w:type="spellEnd"/>
              <w:r w:rsidR="00330C7B" w:rsidRPr="00330C7B">
                <w:rPr>
                  <w:rStyle w:val="Hyperlink"/>
                  <w:rFonts w:ascii="Calibri" w:hAnsi="Calibri" w:cs="Calibri"/>
                </w:rPr>
                <w:t xml:space="preserve"> </w:t>
              </w:r>
              <w:proofErr w:type="spellStart"/>
              <w:r w:rsidR="00330C7B" w:rsidRPr="00330C7B">
                <w:rPr>
                  <w:rStyle w:val="Hyperlink"/>
                  <w:rFonts w:ascii="Calibri" w:hAnsi="Calibri" w:cs="Calibri"/>
                </w:rPr>
                <w:t>anderen</w:t>
              </w:r>
              <w:proofErr w:type="spellEnd"/>
              <w:r w:rsidR="00330C7B" w:rsidRPr="00330C7B">
                <w:rPr>
                  <w:rStyle w:val="Hyperlink"/>
                  <w:rFonts w:ascii="Calibri" w:hAnsi="Calibri" w:cs="Calibri"/>
                </w:rPr>
                <w:t xml:space="preserve"> </w:t>
              </w:r>
              <w:proofErr w:type="spellStart"/>
              <w:r w:rsidR="00330C7B" w:rsidRPr="00330C7B">
                <w:rPr>
                  <w:rStyle w:val="Hyperlink"/>
                  <w:rFonts w:ascii="Calibri" w:hAnsi="Calibri" w:cs="Calibri"/>
                </w:rPr>
                <w:t>zuständigen</w:t>
              </w:r>
              <w:proofErr w:type="spellEnd"/>
              <w:r w:rsidR="00330C7B" w:rsidRPr="00330C7B">
                <w:rPr>
                  <w:rStyle w:val="Hyperlink"/>
                  <w:rFonts w:ascii="Calibri" w:hAnsi="Calibri" w:cs="Calibri"/>
                </w:rPr>
                <w:t xml:space="preserve"> </w:t>
              </w:r>
              <w:proofErr w:type="spellStart"/>
              <w:r w:rsidR="00330C7B" w:rsidRPr="00330C7B">
                <w:rPr>
                  <w:rStyle w:val="Hyperlink"/>
                  <w:rFonts w:ascii="Calibri" w:hAnsi="Calibri" w:cs="Calibri"/>
                </w:rPr>
                <w:t>Träger</w:t>
              </w:r>
              <w:proofErr w:type="spellEnd"/>
              <w:r w:rsidR="00330C7B" w:rsidRPr="00330C7B">
                <w:rPr>
                  <w:rStyle w:val="Hyperlink"/>
                  <w:rFonts w:ascii="Calibri" w:hAnsi="Calibri" w:cs="Calibri"/>
                </w:rPr>
                <w:t xml:space="preserve"> </w:t>
              </w:r>
              <w:proofErr w:type="spellStart"/>
              <w:r w:rsidR="00330C7B" w:rsidRPr="00330C7B">
                <w:rPr>
                  <w:rStyle w:val="Hyperlink"/>
                  <w:rFonts w:ascii="Calibri" w:hAnsi="Calibri" w:cs="Calibri"/>
                </w:rPr>
                <w:t>weiterleiten</w:t>
              </w:r>
              <w:proofErr w:type="spellEnd"/>
              <w:r w:rsidR="00330C7B" w:rsidRPr="00330C7B">
                <w:rPr>
                  <w:rStyle w:val="Hyperlink"/>
                  <w:rFonts w:ascii="Calibri" w:hAnsi="Calibri" w:cs="Calibri"/>
                </w:rPr>
                <w:t xml:space="preserve"> (AD_BUC_05)</w:t>
              </w:r>
            </w:hyperlink>
            <w:r w:rsidR="00330C7B">
              <w:rPr>
                <w:rStyle w:val="Hyperlink"/>
                <w:rFonts w:ascii="Calibri" w:hAnsi="Calibri" w:cs="Calibri"/>
              </w:rPr>
              <w:t>.</w:t>
            </w:r>
          </w:p>
        </w:tc>
      </w:tr>
    </w:tbl>
    <w:p w:rsidR="00D01BB6" w:rsidRPr="008A0E4F" w:rsidRDefault="00D01BB6" w:rsidP="00977AD7">
      <w:pPr>
        <w:spacing w:after="0"/>
        <w:jc w:val="both"/>
      </w:pPr>
    </w:p>
    <w:tbl>
      <w:tblPr>
        <w:tblStyle w:val="Tabellenraster"/>
        <w:tblW w:w="10065" w:type="dxa"/>
        <w:tblInd w:w="-318" w:type="dxa"/>
        <w:tblLook w:val="04A0" w:firstRow="1" w:lastRow="0" w:firstColumn="1" w:lastColumn="0" w:noHBand="0" w:noVBand="1"/>
      </w:tblPr>
      <w:tblGrid>
        <w:gridCol w:w="10065"/>
      </w:tblGrid>
      <w:tr w:rsidR="00E25986" w:rsidRPr="008A0E4F" w:rsidTr="00AB6DF6">
        <w:tc>
          <w:tcPr>
            <w:tcW w:w="10065" w:type="dxa"/>
            <w:shd w:val="clear" w:color="auto" w:fill="95B3D7" w:themeFill="accent1" w:themeFillTint="99"/>
          </w:tcPr>
          <w:p w:rsidR="00E25986" w:rsidRPr="008A0E4F" w:rsidRDefault="00E25986" w:rsidP="00AD01B4">
            <w:pPr>
              <w:pStyle w:val="berschrift2"/>
              <w:outlineLvl w:val="1"/>
            </w:pPr>
            <w:bookmarkStart w:id="21" w:name="_CP.2_What_should"/>
            <w:bookmarkStart w:id="22" w:name="_Toc499656395"/>
            <w:bookmarkEnd w:id="21"/>
            <w:r w:rsidRPr="008A0E4F">
              <w:t>CP.</w:t>
            </w:r>
            <w:r w:rsidR="001903BE" w:rsidRPr="008A0E4F">
              <w:t>2</w:t>
            </w:r>
            <w:r w:rsidRPr="008A0E4F">
              <w:t xml:space="preserve"> </w:t>
            </w:r>
            <w:r w:rsidR="0020756C" w:rsidRPr="0020756C">
              <w:t xml:space="preserve">Was </w:t>
            </w:r>
            <w:proofErr w:type="spellStart"/>
            <w:r w:rsidR="0020756C" w:rsidRPr="0020756C">
              <w:t>soll</w:t>
            </w:r>
            <w:proofErr w:type="spellEnd"/>
            <w:r w:rsidR="0020756C" w:rsidRPr="0020756C">
              <w:t xml:space="preserve"> </w:t>
            </w:r>
            <w:proofErr w:type="spellStart"/>
            <w:r w:rsidR="0020756C" w:rsidRPr="0020756C">
              <w:t>ich</w:t>
            </w:r>
            <w:proofErr w:type="spellEnd"/>
            <w:r w:rsidR="0020756C" w:rsidRPr="0020756C">
              <w:t xml:space="preserve"> </w:t>
            </w:r>
            <w:proofErr w:type="spellStart"/>
            <w:r w:rsidR="0020756C" w:rsidRPr="0020756C">
              <w:t>tun</w:t>
            </w:r>
            <w:proofErr w:type="spellEnd"/>
            <w:r w:rsidR="0020756C" w:rsidRPr="0020756C">
              <w:t xml:space="preserve">, </w:t>
            </w:r>
            <w:proofErr w:type="spellStart"/>
            <w:r w:rsidR="0020756C" w:rsidRPr="0020756C">
              <w:t>wenn</w:t>
            </w:r>
            <w:proofErr w:type="spellEnd"/>
            <w:r w:rsidR="0020756C" w:rsidRPr="0020756C">
              <w:t xml:space="preserve"> </w:t>
            </w:r>
            <w:proofErr w:type="spellStart"/>
            <w:r w:rsidR="0020756C" w:rsidRPr="0020756C">
              <w:t>ich</w:t>
            </w:r>
            <w:proofErr w:type="spellEnd"/>
            <w:r w:rsidR="0020756C" w:rsidRPr="0020756C">
              <w:t xml:space="preserve"> </w:t>
            </w:r>
            <w:proofErr w:type="spellStart"/>
            <w:r w:rsidR="0020756C" w:rsidRPr="0020756C">
              <w:t>für</w:t>
            </w:r>
            <w:proofErr w:type="spellEnd"/>
            <w:r w:rsidR="0020756C" w:rsidRPr="0020756C">
              <w:t xml:space="preserve"> die </w:t>
            </w:r>
            <w:proofErr w:type="spellStart"/>
            <w:r w:rsidR="0020756C" w:rsidRPr="0020756C">
              <w:t>Bearbeitung</w:t>
            </w:r>
            <w:proofErr w:type="spellEnd"/>
            <w:r w:rsidR="0020756C" w:rsidRPr="0020756C">
              <w:t xml:space="preserve"> der “</w:t>
            </w:r>
            <w:proofErr w:type="spellStart"/>
            <w:r w:rsidR="0020756C" w:rsidRPr="0020756C">
              <w:t>Anfrage</w:t>
            </w:r>
            <w:proofErr w:type="spellEnd"/>
            <w:r w:rsidR="0020756C" w:rsidRPr="0020756C">
              <w:t xml:space="preserve"> </w:t>
            </w:r>
            <w:proofErr w:type="spellStart"/>
            <w:r w:rsidR="0020756C" w:rsidRPr="0020756C">
              <w:t>zum</w:t>
            </w:r>
            <w:proofErr w:type="spellEnd"/>
            <w:r w:rsidR="0020756C" w:rsidRPr="0020756C">
              <w:t xml:space="preserve"> </w:t>
            </w:r>
            <w:proofErr w:type="spellStart"/>
            <w:r w:rsidR="0020756C" w:rsidRPr="0020756C">
              <w:t>Rentenbetrag</w:t>
            </w:r>
            <w:proofErr w:type="spellEnd"/>
            <w:r w:rsidR="0020756C" w:rsidRPr="0020756C">
              <w:t xml:space="preserve">” - SED P11000 </w:t>
            </w:r>
            <w:proofErr w:type="spellStart"/>
            <w:r w:rsidR="0020756C" w:rsidRPr="0020756C">
              <w:t>als</w:t>
            </w:r>
            <w:proofErr w:type="spellEnd"/>
            <w:r w:rsidR="0020756C" w:rsidRPr="0020756C">
              <w:t xml:space="preserve"> </w:t>
            </w:r>
            <w:proofErr w:type="spellStart"/>
            <w:r w:rsidR="0020756C" w:rsidRPr="0020756C">
              <w:t>Gegenpartei</w:t>
            </w:r>
            <w:proofErr w:type="spellEnd"/>
            <w:r w:rsidR="0020756C" w:rsidRPr="0020756C">
              <w:t xml:space="preserve"> </w:t>
            </w:r>
            <w:proofErr w:type="spellStart"/>
            <w:r w:rsidR="0020756C" w:rsidRPr="0020756C">
              <w:t>zuständig</w:t>
            </w:r>
            <w:proofErr w:type="spellEnd"/>
            <w:r w:rsidR="0020756C" w:rsidRPr="0020756C">
              <w:t xml:space="preserve"> bin</w:t>
            </w:r>
            <w:r w:rsidRPr="008A0E4F">
              <w:t>?</w:t>
            </w:r>
            <w:bookmarkEnd w:id="22"/>
            <w:r w:rsidRPr="008A0E4F">
              <w:t xml:space="preserve"> </w:t>
            </w:r>
          </w:p>
        </w:tc>
      </w:tr>
      <w:tr w:rsidR="00E25986" w:rsidRPr="008A0E4F" w:rsidTr="00AB6DF6">
        <w:tc>
          <w:tcPr>
            <w:tcW w:w="10065" w:type="dxa"/>
          </w:tcPr>
          <w:p w:rsidR="0020756C" w:rsidRDefault="0020756C" w:rsidP="0020756C">
            <w:pPr>
              <w:spacing w:before="120" w:after="120"/>
              <w:jc w:val="both"/>
            </w:pPr>
            <w:proofErr w:type="spellStart"/>
            <w:r>
              <w:t>Wenn</w:t>
            </w:r>
            <w:proofErr w:type="spellEnd"/>
            <w:r>
              <w:t xml:space="preserve"> </w:t>
            </w:r>
            <w:proofErr w:type="spellStart"/>
            <w:r>
              <w:t>Sie</w:t>
            </w:r>
            <w:proofErr w:type="spellEnd"/>
            <w:r>
              <w:t xml:space="preserve"> </w:t>
            </w:r>
            <w:proofErr w:type="spellStart"/>
            <w:r>
              <w:t>für</w:t>
            </w:r>
            <w:proofErr w:type="spellEnd"/>
            <w:r>
              <w:t xml:space="preserve"> den </w:t>
            </w:r>
            <w:proofErr w:type="spellStart"/>
            <w:r>
              <w:t>vorliegenden</w:t>
            </w:r>
            <w:proofErr w:type="spellEnd"/>
            <w:r>
              <w:t xml:space="preserve"> Fall </w:t>
            </w:r>
            <w:proofErr w:type="spellStart"/>
            <w:r>
              <w:t>zuständig</w:t>
            </w:r>
            <w:proofErr w:type="spellEnd"/>
            <w:r>
              <w:t xml:space="preserve"> </w:t>
            </w:r>
            <w:proofErr w:type="spellStart"/>
            <w:r>
              <w:t>sind</w:t>
            </w:r>
            <w:proofErr w:type="spellEnd"/>
            <w:r>
              <w:t xml:space="preserve">, </w:t>
            </w:r>
            <w:proofErr w:type="spellStart"/>
            <w:r>
              <w:t>erheben</w:t>
            </w:r>
            <w:proofErr w:type="spellEnd"/>
            <w:r>
              <w:t xml:space="preserve"> </w:t>
            </w:r>
            <w:proofErr w:type="spellStart"/>
            <w:r>
              <w:t>Sie</w:t>
            </w:r>
            <w:proofErr w:type="spellEnd"/>
            <w:r>
              <w:t xml:space="preserve"> die </w:t>
            </w:r>
            <w:proofErr w:type="spellStart"/>
            <w:r>
              <w:t>angeforderten</w:t>
            </w:r>
            <w:proofErr w:type="spellEnd"/>
            <w:r>
              <w:t xml:space="preserve"> </w:t>
            </w:r>
            <w:proofErr w:type="spellStart"/>
            <w:r>
              <w:t>Informationen</w:t>
            </w:r>
            <w:proofErr w:type="spellEnd"/>
            <w:r>
              <w:t xml:space="preserve"> und </w:t>
            </w:r>
            <w:proofErr w:type="spellStart"/>
            <w:r>
              <w:t>füllen</w:t>
            </w:r>
            <w:proofErr w:type="spellEnd"/>
            <w:r>
              <w:t xml:space="preserve"> das </w:t>
            </w:r>
            <w:r w:rsidRPr="003123D6">
              <w:rPr>
                <w:rStyle w:val="Hyperlink"/>
                <w:rFonts w:ascii="Calibri" w:hAnsi="Calibri" w:cs="Calibri"/>
              </w:rPr>
              <w:t>SED P12000</w:t>
            </w:r>
            <w:r>
              <w:t xml:space="preserve"> "</w:t>
            </w:r>
            <w:proofErr w:type="spellStart"/>
            <w:r>
              <w:t>Angaben</w:t>
            </w:r>
            <w:proofErr w:type="spellEnd"/>
            <w:r>
              <w:t xml:space="preserve"> </w:t>
            </w:r>
            <w:proofErr w:type="spellStart"/>
            <w:r>
              <w:t>zum</w:t>
            </w:r>
            <w:proofErr w:type="spellEnd"/>
            <w:r>
              <w:t xml:space="preserve"> </w:t>
            </w:r>
            <w:proofErr w:type="spellStart"/>
            <w:r>
              <w:t>Rentenbetrag</w:t>
            </w:r>
            <w:proofErr w:type="spellEnd"/>
            <w:r>
              <w:t xml:space="preserve">” </w:t>
            </w:r>
            <w:proofErr w:type="spellStart"/>
            <w:r>
              <w:t>aus.</w:t>
            </w:r>
            <w:proofErr w:type="spellEnd"/>
            <w:r>
              <w:t xml:space="preserve"> </w:t>
            </w:r>
            <w:proofErr w:type="spellStart"/>
            <w:r>
              <w:t>Sie</w:t>
            </w:r>
            <w:proofErr w:type="spellEnd"/>
            <w:r>
              <w:t xml:space="preserve"> </w:t>
            </w:r>
            <w:proofErr w:type="spellStart"/>
            <w:r>
              <w:t>geben</w:t>
            </w:r>
            <w:proofErr w:type="spellEnd"/>
            <w:r>
              <w:t xml:space="preserve"> an, </w:t>
            </w:r>
            <w:proofErr w:type="spellStart"/>
            <w:r>
              <w:t>ob</w:t>
            </w:r>
            <w:proofErr w:type="spellEnd"/>
            <w:r>
              <w:t xml:space="preserve"> </w:t>
            </w:r>
            <w:proofErr w:type="spellStart"/>
            <w:r>
              <w:t>Sie</w:t>
            </w:r>
            <w:proofErr w:type="spellEnd"/>
            <w:r>
              <w:t xml:space="preserve"> </w:t>
            </w:r>
            <w:r w:rsidR="003123D6">
              <w:t xml:space="preserve">das </w:t>
            </w:r>
            <w:r w:rsidR="003123D6" w:rsidRPr="003123D6">
              <w:rPr>
                <w:rStyle w:val="Hyperlink"/>
                <w:rFonts w:ascii="Calibri" w:hAnsi="Calibri" w:cs="Calibri"/>
              </w:rPr>
              <w:t>SED P13000</w:t>
            </w:r>
            <w:r w:rsidR="003123D6">
              <w:t xml:space="preserve"> </w:t>
            </w:r>
            <w:r>
              <w:t>"</w:t>
            </w:r>
            <w:proofErr w:type="spellStart"/>
            <w:r w:rsidR="003123D6">
              <w:t>Angaben</w:t>
            </w:r>
            <w:proofErr w:type="spellEnd"/>
            <w:r w:rsidR="003123D6">
              <w:t xml:space="preserve"> </w:t>
            </w:r>
            <w:proofErr w:type="spellStart"/>
            <w:r w:rsidR="003123D6">
              <w:t>zur</w:t>
            </w:r>
            <w:proofErr w:type="spellEnd"/>
            <w:r w:rsidR="003123D6">
              <w:t xml:space="preserve"> </w:t>
            </w:r>
            <w:proofErr w:type="spellStart"/>
            <w:r w:rsidR="003123D6">
              <w:t>Rentenzulage</w:t>
            </w:r>
            <w:proofErr w:type="spellEnd"/>
            <w:r>
              <w:t xml:space="preserve">" </w:t>
            </w:r>
            <w:proofErr w:type="spellStart"/>
            <w:r>
              <w:t>erhalten</w:t>
            </w:r>
            <w:proofErr w:type="spellEnd"/>
            <w:r>
              <w:t xml:space="preserve"> </w:t>
            </w:r>
            <w:proofErr w:type="spellStart"/>
            <w:r>
              <w:t>möchten</w:t>
            </w:r>
            <w:proofErr w:type="spellEnd"/>
            <w:r>
              <w:t xml:space="preserve"> </w:t>
            </w:r>
            <w:proofErr w:type="spellStart"/>
            <w:r>
              <w:t>oder</w:t>
            </w:r>
            <w:proofErr w:type="spellEnd"/>
            <w:r>
              <w:t xml:space="preserve"> </w:t>
            </w:r>
            <w:proofErr w:type="spellStart"/>
            <w:r>
              <w:t>nicht</w:t>
            </w:r>
            <w:proofErr w:type="spellEnd"/>
            <w:r>
              <w:t xml:space="preserve">. </w:t>
            </w:r>
            <w:proofErr w:type="spellStart"/>
            <w:r w:rsidR="003123D6">
              <w:t>Anschließend</w:t>
            </w:r>
            <w:proofErr w:type="spellEnd"/>
            <w:r>
              <w:t xml:space="preserve"> </w:t>
            </w:r>
            <w:proofErr w:type="spellStart"/>
            <w:r>
              <w:t>senden</w:t>
            </w:r>
            <w:proofErr w:type="spellEnd"/>
            <w:r>
              <w:t xml:space="preserve"> </w:t>
            </w:r>
            <w:proofErr w:type="spellStart"/>
            <w:r>
              <w:t>Sie</w:t>
            </w:r>
            <w:proofErr w:type="spellEnd"/>
            <w:r>
              <w:t xml:space="preserve"> </w:t>
            </w:r>
            <w:r w:rsidR="003123D6">
              <w:t xml:space="preserve">das </w:t>
            </w:r>
            <w:r>
              <w:t xml:space="preserve">SED P12000 an den </w:t>
            </w:r>
            <w:proofErr w:type="spellStart"/>
            <w:r>
              <w:t>Fall</w:t>
            </w:r>
            <w:r w:rsidR="003123D6">
              <w:t>inhaber</w:t>
            </w:r>
            <w:proofErr w:type="spellEnd"/>
            <w:r w:rsidR="003123D6">
              <w:t>.</w:t>
            </w:r>
          </w:p>
          <w:p w:rsidR="0020756C" w:rsidRDefault="0020756C" w:rsidP="0020756C">
            <w:pPr>
              <w:spacing w:before="120" w:after="120"/>
              <w:jc w:val="both"/>
            </w:pPr>
            <w:proofErr w:type="spellStart"/>
            <w:r>
              <w:t>Wenn</w:t>
            </w:r>
            <w:proofErr w:type="spellEnd"/>
            <w:r>
              <w:t xml:space="preserve"> </w:t>
            </w:r>
            <w:proofErr w:type="spellStart"/>
            <w:r>
              <w:t>Sie</w:t>
            </w:r>
            <w:proofErr w:type="spellEnd"/>
            <w:r>
              <w:t xml:space="preserve"> den </w:t>
            </w:r>
            <w:proofErr w:type="spellStart"/>
            <w:r>
              <w:t>Erhalt</w:t>
            </w:r>
            <w:proofErr w:type="spellEnd"/>
            <w:r>
              <w:t xml:space="preserve"> de</w:t>
            </w:r>
            <w:r w:rsidR="003123D6">
              <w:t>s</w:t>
            </w:r>
            <w:r>
              <w:t xml:space="preserve"> SED P13000 </w:t>
            </w:r>
            <w:proofErr w:type="spellStart"/>
            <w:r>
              <w:t>nicht</w:t>
            </w:r>
            <w:proofErr w:type="spellEnd"/>
            <w:r>
              <w:t xml:space="preserve"> </w:t>
            </w:r>
            <w:proofErr w:type="spellStart"/>
            <w:r w:rsidR="003123D6">
              <w:t>angefordert</w:t>
            </w:r>
            <w:proofErr w:type="spellEnd"/>
            <w:r>
              <w:t xml:space="preserve"> </w:t>
            </w:r>
            <w:proofErr w:type="spellStart"/>
            <w:r>
              <w:t>haben</w:t>
            </w:r>
            <w:proofErr w:type="spellEnd"/>
            <w:r>
              <w:t xml:space="preserve">, </w:t>
            </w:r>
            <w:proofErr w:type="spellStart"/>
            <w:r>
              <w:t>endet</w:t>
            </w:r>
            <w:proofErr w:type="spellEnd"/>
            <w:r>
              <w:t xml:space="preserve"> der </w:t>
            </w:r>
            <w:proofErr w:type="spellStart"/>
            <w:r w:rsidR="003123D6">
              <w:t>Geschäftsvorgang</w:t>
            </w:r>
            <w:proofErr w:type="spellEnd"/>
            <w:r w:rsidR="003123D6">
              <w:t xml:space="preserve"> </w:t>
            </w:r>
            <w:proofErr w:type="spellStart"/>
            <w:r w:rsidR="003123D6">
              <w:t>hier</w:t>
            </w:r>
            <w:proofErr w:type="spellEnd"/>
            <w:r>
              <w:t>.</w:t>
            </w:r>
          </w:p>
          <w:p w:rsidR="0020756C" w:rsidRDefault="0020756C" w:rsidP="0020756C">
            <w:pPr>
              <w:spacing w:before="120" w:after="120"/>
              <w:jc w:val="both"/>
            </w:pPr>
            <w:proofErr w:type="spellStart"/>
            <w:r>
              <w:t>Wenn</w:t>
            </w:r>
            <w:proofErr w:type="spellEnd"/>
            <w:r>
              <w:t xml:space="preserve"> </w:t>
            </w:r>
            <w:proofErr w:type="spellStart"/>
            <w:r>
              <w:t>Sie</w:t>
            </w:r>
            <w:proofErr w:type="spellEnd"/>
            <w:r>
              <w:t xml:space="preserve"> d</w:t>
            </w:r>
            <w:r w:rsidR="00F04EBB">
              <w:t>as</w:t>
            </w:r>
            <w:r>
              <w:t xml:space="preserve"> SED P13000 </w:t>
            </w:r>
            <w:proofErr w:type="spellStart"/>
            <w:r>
              <w:t>angefordert</w:t>
            </w:r>
            <w:proofErr w:type="spellEnd"/>
            <w:r>
              <w:t xml:space="preserve"> </w:t>
            </w:r>
            <w:proofErr w:type="spellStart"/>
            <w:r>
              <w:t>haben</w:t>
            </w:r>
            <w:proofErr w:type="spellEnd"/>
            <w:r>
              <w:t xml:space="preserve">, </w:t>
            </w:r>
            <w:proofErr w:type="spellStart"/>
            <w:r w:rsidR="00F04EBB">
              <w:t>sollten</w:t>
            </w:r>
            <w:proofErr w:type="spellEnd"/>
            <w:r>
              <w:t xml:space="preserve"> </w:t>
            </w:r>
            <w:proofErr w:type="spellStart"/>
            <w:r>
              <w:t>Sie</w:t>
            </w:r>
            <w:proofErr w:type="spellEnd"/>
            <w:r>
              <w:t xml:space="preserve"> diese</w:t>
            </w:r>
            <w:r w:rsidR="00F04EBB">
              <w:t>s</w:t>
            </w:r>
            <w:r>
              <w:t xml:space="preserve"> SED </w:t>
            </w:r>
            <w:proofErr w:type="spellStart"/>
            <w:r>
              <w:t>vom</w:t>
            </w:r>
            <w:proofErr w:type="spellEnd"/>
            <w:r>
              <w:t xml:space="preserve"> </w:t>
            </w:r>
            <w:proofErr w:type="spellStart"/>
            <w:r>
              <w:t>Fall</w:t>
            </w:r>
            <w:r w:rsidR="00F04EBB">
              <w:t>inhaber</w:t>
            </w:r>
            <w:proofErr w:type="spellEnd"/>
            <w:r w:rsidR="00F04EBB">
              <w:t xml:space="preserve"> </w:t>
            </w:r>
            <w:proofErr w:type="spellStart"/>
            <w:r w:rsidR="00F04EBB">
              <w:t>als</w:t>
            </w:r>
            <w:proofErr w:type="spellEnd"/>
            <w:r w:rsidR="00F04EBB">
              <w:t xml:space="preserve"> </w:t>
            </w:r>
            <w:proofErr w:type="spellStart"/>
            <w:r w:rsidR="00F04EBB">
              <w:t>Antwort</w:t>
            </w:r>
            <w:proofErr w:type="spellEnd"/>
            <w:r w:rsidR="00F04EBB">
              <w:t xml:space="preserve"> </w:t>
            </w:r>
            <w:proofErr w:type="spellStart"/>
            <w:r>
              <w:t>erhalten</w:t>
            </w:r>
            <w:proofErr w:type="spellEnd"/>
            <w:r>
              <w:t>.</w:t>
            </w:r>
          </w:p>
          <w:p w:rsidR="005A0D50" w:rsidRPr="008A0E4F" w:rsidRDefault="003B21E8" w:rsidP="00F04EBB">
            <w:pPr>
              <w:spacing w:after="120"/>
              <w:rPr>
                <w:rFonts w:ascii="Calibri" w:hAnsi="Calibri" w:cs="Calibri"/>
                <w:color w:val="0000FF" w:themeColor="hyperlink"/>
                <w:u w:val="single"/>
              </w:rPr>
            </w:pPr>
            <w:hyperlink w:anchor="_CP.3_What_should" w:history="1">
              <w:proofErr w:type="spellStart"/>
              <w:r w:rsidR="005A0D50" w:rsidRPr="008A0E4F">
                <w:rPr>
                  <w:rStyle w:val="Hyperlink"/>
                  <w:rFonts w:ascii="Calibri" w:hAnsi="Calibri" w:cs="Calibri"/>
                </w:rPr>
                <w:t>I</w:t>
              </w:r>
              <w:r w:rsidR="00F04EBB">
                <w:rPr>
                  <w:rStyle w:val="Hyperlink"/>
                  <w:rFonts w:ascii="Calibri" w:hAnsi="Calibri" w:cs="Calibri"/>
                </w:rPr>
                <w:t>ch</w:t>
              </w:r>
              <w:proofErr w:type="spellEnd"/>
              <w:r w:rsidR="00F04EBB">
                <w:rPr>
                  <w:rStyle w:val="Hyperlink"/>
                  <w:rFonts w:ascii="Calibri" w:hAnsi="Calibri" w:cs="Calibri"/>
                </w:rPr>
                <w:t xml:space="preserve"> </w:t>
              </w:r>
              <w:proofErr w:type="spellStart"/>
              <w:r w:rsidR="00F04EBB">
                <w:rPr>
                  <w:rStyle w:val="Hyperlink"/>
                  <w:rFonts w:ascii="Calibri" w:hAnsi="Calibri" w:cs="Calibri"/>
                </w:rPr>
                <w:t>habe</w:t>
              </w:r>
              <w:proofErr w:type="spellEnd"/>
              <w:r w:rsidR="00F04EBB">
                <w:rPr>
                  <w:rStyle w:val="Hyperlink"/>
                  <w:rFonts w:ascii="Calibri" w:hAnsi="Calibri" w:cs="Calibri"/>
                </w:rPr>
                <w:t xml:space="preserve"> das </w:t>
              </w:r>
              <w:r w:rsidR="005A0D50" w:rsidRPr="008A0E4F">
                <w:rPr>
                  <w:rStyle w:val="Hyperlink"/>
                  <w:rFonts w:ascii="Calibri" w:hAnsi="Calibri" w:cs="Calibri"/>
                </w:rPr>
                <w:t xml:space="preserve">SED P13000 </w:t>
              </w:r>
              <w:proofErr w:type="spellStart"/>
              <w:r w:rsidR="00F04EBB">
                <w:rPr>
                  <w:rStyle w:val="Hyperlink"/>
                  <w:rFonts w:ascii="Calibri" w:hAnsi="Calibri" w:cs="Calibri"/>
                </w:rPr>
                <w:t>vom</w:t>
              </w:r>
              <w:proofErr w:type="spellEnd"/>
              <w:r w:rsidR="00F04EBB">
                <w:rPr>
                  <w:rStyle w:val="Hyperlink"/>
                  <w:rFonts w:ascii="Calibri" w:hAnsi="Calibri" w:cs="Calibri"/>
                </w:rPr>
                <w:t xml:space="preserve"> </w:t>
              </w:r>
              <w:proofErr w:type="spellStart"/>
              <w:r w:rsidR="00F04EBB">
                <w:rPr>
                  <w:rStyle w:val="Hyperlink"/>
                  <w:rFonts w:ascii="Calibri" w:hAnsi="Calibri" w:cs="Calibri"/>
                </w:rPr>
                <w:t>Fallinhaber</w:t>
              </w:r>
              <w:proofErr w:type="spellEnd"/>
              <w:r w:rsidR="00F04EBB">
                <w:rPr>
                  <w:rStyle w:val="Hyperlink"/>
                  <w:rFonts w:ascii="Calibri" w:hAnsi="Calibri" w:cs="Calibri"/>
                </w:rPr>
                <w:t xml:space="preserve"> </w:t>
              </w:r>
              <w:proofErr w:type="spellStart"/>
              <w:r w:rsidR="00F04EBB">
                <w:rPr>
                  <w:rStyle w:val="Hyperlink"/>
                  <w:rFonts w:ascii="Calibri" w:hAnsi="Calibri" w:cs="Calibri"/>
                </w:rPr>
                <w:t>erhalten</w:t>
              </w:r>
              <w:proofErr w:type="spellEnd"/>
              <w:r w:rsidR="005A0D50" w:rsidRPr="008A0E4F">
                <w:rPr>
                  <w:rStyle w:val="Hyperlink"/>
                  <w:rFonts w:ascii="Calibri" w:hAnsi="Calibri" w:cs="Calibri"/>
                </w:rPr>
                <w:t>.</w:t>
              </w:r>
            </w:hyperlink>
            <w:r w:rsidR="008A0E4F">
              <w:rPr>
                <w:rStyle w:val="Hyperlink"/>
                <w:rFonts w:ascii="Calibri" w:hAnsi="Calibri" w:cs="Calibri"/>
              </w:rPr>
              <w:t xml:space="preserve"> </w:t>
            </w:r>
            <w:r w:rsidR="00802172" w:rsidRPr="008A0E4F">
              <w:t>(</w:t>
            </w:r>
            <w:proofErr w:type="spellStart"/>
            <w:r w:rsidR="004F1350">
              <w:t>Schritt</w:t>
            </w:r>
            <w:proofErr w:type="spellEnd"/>
            <w:r w:rsidR="00802172" w:rsidRPr="008A0E4F">
              <w:t xml:space="preserve"> CP.3)</w:t>
            </w:r>
          </w:p>
        </w:tc>
      </w:tr>
      <w:tr w:rsidR="00670C26" w:rsidRPr="008A0E4F" w:rsidTr="00AB6DF6">
        <w:tc>
          <w:tcPr>
            <w:tcW w:w="10065" w:type="dxa"/>
          </w:tcPr>
          <w:p w:rsidR="00670C26" w:rsidRDefault="00F04EBB" w:rsidP="00827896">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670C26" w:rsidRPr="008A0E4F">
              <w:t>:</w:t>
            </w:r>
          </w:p>
          <w:p w:rsidR="00067A73" w:rsidRPr="008A0E4F" w:rsidRDefault="003B21E8" w:rsidP="00827896">
            <w:hyperlink r:id="rId40" w:history="1">
              <w:r w:rsidR="00067A73" w:rsidRPr="002A24FB">
                <w:rPr>
                  <w:rFonts w:ascii="Calibri" w:eastAsiaTheme="minorHAnsi" w:hAnsi="Calibri" w:cs="Calibri"/>
                  <w:color w:val="0000FF" w:themeColor="hyperlink"/>
                  <w:u w:val="single"/>
                  <w:lang w:val="de-AT" w:eastAsia="en-US"/>
                </w:rPr>
                <w:t>Ich möchte einen Teilnehmer zu dem Fall hinzufügen (AD_BUC_03)</w:t>
              </w:r>
            </w:hyperlink>
          </w:p>
          <w:p w:rsidR="00F04EBB" w:rsidRDefault="003B21E8" w:rsidP="00F04EBB">
            <w:pPr>
              <w:rPr>
                <w:rFonts w:ascii="Calibri" w:eastAsiaTheme="minorHAnsi" w:hAnsi="Calibri" w:cs="Calibri"/>
                <w:color w:val="0000FF" w:themeColor="hyperlink"/>
                <w:u w:val="single"/>
                <w:lang w:val="de-AT" w:eastAsia="en-US"/>
              </w:rPr>
            </w:pPr>
            <w:hyperlink r:id="rId41" w:history="1">
              <w:r w:rsidR="00F04EBB" w:rsidRPr="002A24FB">
                <w:rPr>
                  <w:rFonts w:ascii="Calibri" w:eastAsiaTheme="minorHAnsi" w:hAnsi="Calibri" w:cs="Calibri"/>
                  <w:color w:val="0000FF" w:themeColor="hyperlink"/>
                  <w:u w:val="single"/>
                  <w:lang w:val="de-AT" w:eastAsia="en-US"/>
                </w:rPr>
                <w:t>Ich möchte den Fall an einen anderen zuständigen Träger weiterleiten (AD_BUC_05)</w:t>
              </w:r>
            </w:hyperlink>
          </w:p>
          <w:p w:rsidR="00067A73" w:rsidRDefault="003B21E8" w:rsidP="00F04EBB">
            <w:pPr>
              <w:rPr>
                <w:rFonts w:ascii="Calibri" w:eastAsiaTheme="minorHAnsi" w:hAnsi="Calibri" w:cs="Calibri"/>
                <w:color w:val="0000FF" w:themeColor="hyperlink"/>
                <w:u w:val="single"/>
                <w:lang w:val="de-AT" w:eastAsia="en-US"/>
              </w:rPr>
            </w:pPr>
            <w:hyperlink r:id="rId42" w:history="1">
              <w:hyperlink r:id="rId43" w:history="1">
                <w:r w:rsidR="00067A73" w:rsidRPr="002A24FB">
                  <w:rPr>
                    <w:rFonts w:ascii="Calibri" w:eastAsiaTheme="minorHAnsi" w:hAnsi="Calibri" w:cs="Calibri"/>
                    <w:color w:val="0000FF" w:themeColor="hyperlink"/>
                    <w:u w:val="single"/>
                    <w:lang w:val="de-AT" w:eastAsia="en-US"/>
                  </w:rPr>
                  <w:t>Ich möchte ein gesendetes SED für ungültig erklären (AD_BUC_06)</w:t>
                </w:r>
              </w:hyperlink>
            </w:hyperlink>
          </w:p>
          <w:p w:rsidR="00067A73" w:rsidRPr="008A0E4F" w:rsidRDefault="00067A73" w:rsidP="00F04EBB">
            <w:pPr>
              <w:rPr>
                <w:rFonts w:ascii="Calibri" w:hAnsi="Calibri"/>
              </w:rPr>
            </w:pPr>
            <w:r w:rsidRPr="002A24FB">
              <w:rPr>
                <w:rFonts w:ascii="Calibri" w:eastAsiaTheme="minorHAnsi" w:hAnsi="Calibri" w:cs="Calibri"/>
                <w:color w:val="0000FF" w:themeColor="hyperlink"/>
                <w:u w:val="single"/>
                <w:lang w:val="de-AT" w:eastAsia="en-US"/>
              </w:rPr>
              <w:t>Ich möchte eine Erinnerung senden (AD_BUC_07)</w:t>
            </w:r>
          </w:p>
          <w:p w:rsidR="00670C26" w:rsidRPr="008A0E4F" w:rsidRDefault="003B21E8" w:rsidP="00F04EBB">
            <w:pPr>
              <w:rPr>
                <w:rStyle w:val="Hyperlink"/>
                <w:rFonts w:ascii="Calibri" w:hAnsi="Calibri"/>
              </w:rPr>
            </w:pPr>
            <w:hyperlink r:id="rId44" w:history="1">
              <w:r w:rsidR="00F04EBB" w:rsidRPr="002A24FB">
                <w:rPr>
                  <w:rFonts w:ascii="Calibri" w:eastAsia="Times New Roman" w:hAnsi="Calibri" w:cs="Calibri"/>
                  <w:color w:val="0000FF" w:themeColor="hyperlink"/>
                  <w:u w:val="single"/>
                  <w:lang w:val="de-AT" w:eastAsia="en-US"/>
                </w:rPr>
                <w:t>Ich möchte die in einem gesendeten SED enthaltenen Informationen aktualisieren (AD_BUC_10)</w:t>
              </w:r>
            </w:hyperlink>
          </w:p>
          <w:p w:rsidR="00670C26" w:rsidRPr="008A0E4F" w:rsidRDefault="003B21E8" w:rsidP="00561B13">
            <w:pPr>
              <w:spacing w:after="120"/>
              <w:rPr>
                <w:rFonts w:ascii="Calibri" w:hAnsi="Calibri"/>
                <w:color w:val="0000FF" w:themeColor="hyperlink"/>
                <w:u w:val="single"/>
              </w:rPr>
            </w:pPr>
            <w:hyperlink r:id="rId45" w:history="1">
              <w:r w:rsidR="00067A73" w:rsidRPr="002A24FB">
                <w:rPr>
                  <w:rFonts w:ascii="Calibri" w:eastAsiaTheme="minorHAnsi" w:hAnsi="Calibri" w:cs="Calibri"/>
                  <w:color w:val="0000FF" w:themeColor="hyperlink"/>
                  <w:u w:val="single"/>
                  <w:lang w:val="de-AT" w:eastAsia="en-US"/>
                </w:rPr>
                <w:t>Ich möchte den Tod einer Person in einem laufenden Fall melden (H_BUC_07)</w:t>
              </w:r>
            </w:hyperlink>
          </w:p>
        </w:tc>
      </w:tr>
    </w:tbl>
    <w:p w:rsidR="00670C26" w:rsidRPr="008A0E4F" w:rsidRDefault="00670C26" w:rsidP="00977AD7">
      <w:pPr>
        <w:spacing w:after="0"/>
        <w:jc w:val="both"/>
      </w:pPr>
    </w:p>
    <w:tbl>
      <w:tblPr>
        <w:tblStyle w:val="Tabellenraster"/>
        <w:tblW w:w="10065" w:type="dxa"/>
        <w:tblInd w:w="-318" w:type="dxa"/>
        <w:tblLook w:val="04A0" w:firstRow="1" w:lastRow="0" w:firstColumn="1" w:lastColumn="0" w:noHBand="0" w:noVBand="1"/>
      </w:tblPr>
      <w:tblGrid>
        <w:gridCol w:w="10065"/>
      </w:tblGrid>
      <w:tr w:rsidR="008C06C3" w:rsidRPr="008A0E4F" w:rsidTr="00AB6DF6">
        <w:tc>
          <w:tcPr>
            <w:tcW w:w="10065" w:type="dxa"/>
            <w:shd w:val="clear" w:color="auto" w:fill="95B3D7" w:themeFill="accent1" w:themeFillTint="99"/>
          </w:tcPr>
          <w:p w:rsidR="008C06C3" w:rsidRPr="008A0E4F" w:rsidRDefault="001903BE" w:rsidP="00DF7CB7">
            <w:pPr>
              <w:pStyle w:val="berschrift2"/>
              <w:outlineLvl w:val="1"/>
            </w:pPr>
            <w:bookmarkStart w:id="23" w:name="_CP.3_What_should"/>
            <w:bookmarkStart w:id="24" w:name="_Toc499656396"/>
            <w:bookmarkEnd w:id="23"/>
            <w:r w:rsidRPr="008A0E4F">
              <w:lastRenderedPageBreak/>
              <w:t>CP.</w:t>
            </w:r>
            <w:r w:rsidR="00DF7CB7" w:rsidRPr="008A0E4F">
              <w:t>3</w:t>
            </w:r>
            <w:r w:rsidR="008C06C3" w:rsidRPr="008A0E4F">
              <w:t xml:space="preserve"> </w:t>
            </w:r>
            <w:r w:rsidR="00067A73" w:rsidRPr="00067A73">
              <w:t xml:space="preserve">Was </w:t>
            </w:r>
            <w:proofErr w:type="spellStart"/>
            <w:r w:rsidR="00067A73" w:rsidRPr="00067A73">
              <w:t>soll</w:t>
            </w:r>
            <w:proofErr w:type="spellEnd"/>
            <w:r w:rsidR="00067A73" w:rsidRPr="00067A73">
              <w:t xml:space="preserve"> </w:t>
            </w:r>
            <w:proofErr w:type="spellStart"/>
            <w:r w:rsidR="00067A73" w:rsidRPr="00067A73">
              <w:t>ich</w:t>
            </w:r>
            <w:proofErr w:type="spellEnd"/>
            <w:r w:rsidR="00067A73" w:rsidRPr="00067A73">
              <w:t xml:space="preserve"> </w:t>
            </w:r>
            <w:proofErr w:type="spellStart"/>
            <w:r w:rsidR="00067A73" w:rsidRPr="00067A73">
              <w:t>tun</w:t>
            </w:r>
            <w:proofErr w:type="spellEnd"/>
            <w:r w:rsidR="00067A73" w:rsidRPr="00067A73">
              <w:t xml:space="preserve">, </w:t>
            </w:r>
            <w:proofErr w:type="spellStart"/>
            <w:r w:rsidR="00067A73" w:rsidRPr="00067A73">
              <w:t>wenn</w:t>
            </w:r>
            <w:proofErr w:type="spellEnd"/>
            <w:r w:rsidR="00067A73" w:rsidRPr="00067A73">
              <w:t xml:space="preserve"> </w:t>
            </w:r>
            <w:proofErr w:type="spellStart"/>
            <w:r w:rsidR="00067A73" w:rsidRPr="00067A73">
              <w:t>ich</w:t>
            </w:r>
            <w:proofErr w:type="spellEnd"/>
            <w:r w:rsidR="00067A73" w:rsidRPr="00067A73">
              <w:t xml:space="preserve"> “</w:t>
            </w:r>
            <w:proofErr w:type="spellStart"/>
            <w:r w:rsidR="00067A73" w:rsidRPr="00067A73">
              <w:t>Angaben</w:t>
            </w:r>
            <w:proofErr w:type="spellEnd"/>
            <w:r w:rsidR="00067A73" w:rsidRPr="00067A73">
              <w:t xml:space="preserve"> </w:t>
            </w:r>
            <w:proofErr w:type="spellStart"/>
            <w:r w:rsidR="00067A73" w:rsidRPr="00067A73">
              <w:t>zur</w:t>
            </w:r>
            <w:proofErr w:type="spellEnd"/>
            <w:r w:rsidR="00067A73" w:rsidRPr="00067A73">
              <w:t xml:space="preserve"> </w:t>
            </w:r>
            <w:proofErr w:type="spellStart"/>
            <w:r w:rsidR="00067A73" w:rsidRPr="00067A73">
              <w:t>Rentenzulage</w:t>
            </w:r>
            <w:proofErr w:type="spellEnd"/>
            <w:r w:rsidR="00067A73" w:rsidRPr="00067A73">
              <w:t xml:space="preserve">” - SED P13000 </w:t>
            </w:r>
            <w:proofErr w:type="spellStart"/>
            <w:r w:rsidR="00067A73" w:rsidRPr="00067A73">
              <w:t>erhalten</w:t>
            </w:r>
            <w:proofErr w:type="spellEnd"/>
            <w:r w:rsidR="00067A73" w:rsidRPr="00067A73">
              <w:t xml:space="preserve"> </w:t>
            </w:r>
            <w:proofErr w:type="spellStart"/>
            <w:r w:rsidR="00067A73" w:rsidRPr="00067A73">
              <w:t>habe</w:t>
            </w:r>
            <w:proofErr w:type="spellEnd"/>
            <w:r w:rsidR="008C06C3" w:rsidRPr="008A0E4F">
              <w:t>?</w:t>
            </w:r>
            <w:bookmarkEnd w:id="24"/>
          </w:p>
        </w:tc>
      </w:tr>
      <w:tr w:rsidR="008C06C3" w:rsidRPr="008A0E4F" w:rsidTr="00AB6DF6">
        <w:tc>
          <w:tcPr>
            <w:tcW w:w="10065" w:type="dxa"/>
          </w:tcPr>
          <w:p w:rsidR="007D29D4" w:rsidRDefault="00067A73" w:rsidP="007D29D4">
            <w:pPr>
              <w:keepNext/>
              <w:keepLines/>
              <w:spacing w:before="120"/>
              <w:jc w:val="both"/>
            </w:pPr>
            <w:proofErr w:type="spellStart"/>
            <w:r>
              <w:t>Sobald</w:t>
            </w:r>
            <w:proofErr w:type="spellEnd"/>
            <w:r>
              <w:t xml:space="preserve"> der </w:t>
            </w:r>
            <w:proofErr w:type="spellStart"/>
            <w:r>
              <w:t>Fallinhaber</w:t>
            </w:r>
            <w:proofErr w:type="spellEnd"/>
            <w:r>
              <w:t xml:space="preserve"> den </w:t>
            </w:r>
            <w:proofErr w:type="spellStart"/>
            <w:r>
              <w:t>Anspruch</w:t>
            </w:r>
            <w:proofErr w:type="spellEnd"/>
            <w:r>
              <w:t xml:space="preserve"> auf </w:t>
            </w:r>
            <w:proofErr w:type="spellStart"/>
            <w:r>
              <w:t>eine</w:t>
            </w:r>
            <w:proofErr w:type="spellEnd"/>
            <w:r>
              <w:t xml:space="preserve"> </w:t>
            </w:r>
            <w:proofErr w:type="spellStart"/>
            <w:r>
              <w:t>Zulage</w:t>
            </w:r>
            <w:proofErr w:type="spellEnd"/>
            <w:r>
              <w:t xml:space="preserve"> </w:t>
            </w:r>
            <w:proofErr w:type="spellStart"/>
            <w:r>
              <w:t>festgestellt</w:t>
            </w:r>
            <w:proofErr w:type="spellEnd"/>
            <w:r>
              <w:t xml:space="preserve"> hat, </w:t>
            </w:r>
            <w:proofErr w:type="spellStart"/>
            <w:r>
              <w:t>informiert</w:t>
            </w:r>
            <w:proofErr w:type="spellEnd"/>
            <w:r>
              <w:t xml:space="preserve"> </w:t>
            </w:r>
            <w:proofErr w:type="spellStart"/>
            <w:r>
              <w:t>er</w:t>
            </w:r>
            <w:proofErr w:type="spellEnd"/>
            <w:r>
              <w:t xml:space="preserve"> </w:t>
            </w:r>
            <w:proofErr w:type="spellStart"/>
            <w:r>
              <w:t>Sie</w:t>
            </w:r>
            <w:proofErr w:type="spellEnd"/>
            <w:r>
              <w:t xml:space="preserve"> </w:t>
            </w:r>
            <w:proofErr w:type="spellStart"/>
            <w:r>
              <w:t>über</w:t>
            </w:r>
            <w:proofErr w:type="spellEnd"/>
            <w:r>
              <w:t xml:space="preserve"> das </w:t>
            </w:r>
            <w:proofErr w:type="spellStart"/>
            <w:r>
              <w:t>Ergebnis</w:t>
            </w:r>
            <w:proofErr w:type="spellEnd"/>
            <w:r>
              <w:t xml:space="preserve"> </w:t>
            </w:r>
            <w:proofErr w:type="spellStart"/>
            <w:r>
              <w:t>mit</w:t>
            </w:r>
            <w:proofErr w:type="spellEnd"/>
            <w:r>
              <w:t xml:space="preserve"> </w:t>
            </w:r>
            <w:proofErr w:type="spellStart"/>
            <w:r>
              <w:t>dem</w:t>
            </w:r>
            <w:proofErr w:type="spellEnd"/>
            <w:r>
              <w:t xml:space="preserve"> </w:t>
            </w:r>
            <w:r w:rsidRPr="00067A73">
              <w:rPr>
                <w:rStyle w:val="Hyperlink"/>
              </w:rPr>
              <w:t>SED P13000</w:t>
            </w:r>
            <w:r>
              <w:t xml:space="preserve"> “</w:t>
            </w:r>
            <w:proofErr w:type="spellStart"/>
            <w:r>
              <w:t>Angaben</w:t>
            </w:r>
            <w:proofErr w:type="spellEnd"/>
            <w:r>
              <w:t xml:space="preserve"> </w:t>
            </w:r>
            <w:proofErr w:type="spellStart"/>
            <w:r>
              <w:t>zur</w:t>
            </w:r>
            <w:proofErr w:type="spellEnd"/>
            <w:r>
              <w:t xml:space="preserve"> </w:t>
            </w:r>
            <w:proofErr w:type="spellStart"/>
            <w:r>
              <w:t>Rentenzulage</w:t>
            </w:r>
            <w:proofErr w:type="spellEnd"/>
            <w:r>
              <w:t xml:space="preserve">” </w:t>
            </w:r>
            <w:proofErr w:type="spellStart"/>
            <w:r>
              <w:t>als</w:t>
            </w:r>
            <w:proofErr w:type="spellEnd"/>
            <w:r>
              <w:t xml:space="preserve"> </w:t>
            </w:r>
            <w:proofErr w:type="spellStart"/>
            <w:r>
              <w:t>Antwort</w:t>
            </w:r>
            <w:proofErr w:type="spellEnd"/>
            <w:r>
              <w:t xml:space="preserve"> auf das </w:t>
            </w:r>
            <w:r w:rsidRPr="00067A73">
              <w:rPr>
                <w:rStyle w:val="Hyperlink"/>
              </w:rPr>
              <w:t>SED P12000</w:t>
            </w:r>
            <w:r>
              <w:t xml:space="preserve"> "</w:t>
            </w:r>
            <w:proofErr w:type="spellStart"/>
            <w:r>
              <w:t>Angaben</w:t>
            </w:r>
            <w:proofErr w:type="spellEnd"/>
            <w:r>
              <w:t xml:space="preserve"> </w:t>
            </w:r>
            <w:proofErr w:type="spellStart"/>
            <w:r>
              <w:t>zum</w:t>
            </w:r>
            <w:proofErr w:type="spellEnd"/>
            <w:r>
              <w:t xml:space="preserve"> </w:t>
            </w:r>
            <w:proofErr w:type="spellStart"/>
            <w:r>
              <w:t>Rentenbetrag</w:t>
            </w:r>
            <w:proofErr w:type="spellEnd"/>
            <w:r>
              <w:t xml:space="preserve">". </w:t>
            </w:r>
          </w:p>
          <w:p w:rsidR="00067A73" w:rsidRDefault="00067A73" w:rsidP="007D29D4">
            <w:pPr>
              <w:keepNext/>
              <w:keepLines/>
              <w:spacing w:before="120"/>
              <w:jc w:val="both"/>
            </w:pPr>
            <w:r>
              <w:t xml:space="preserve">Der </w:t>
            </w:r>
            <w:proofErr w:type="spellStart"/>
            <w:r>
              <w:t>Geschäftsvorgang</w:t>
            </w:r>
            <w:proofErr w:type="spellEnd"/>
            <w:r>
              <w:t xml:space="preserve"> </w:t>
            </w:r>
            <w:proofErr w:type="spellStart"/>
            <w:r>
              <w:t>endet</w:t>
            </w:r>
            <w:proofErr w:type="spellEnd"/>
            <w:r>
              <w:t xml:space="preserve"> </w:t>
            </w:r>
            <w:proofErr w:type="spellStart"/>
            <w:r>
              <w:t>hier</w:t>
            </w:r>
            <w:proofErr w:type="spellEnd"/>
            <w:r>
              <w:t xml:space="preserve">. </w:t>
            </w:r>
          </w:p>
          <w:p w:rsidR="008C06C3" w:rsidRPr="008A0E4F" w:rsidRDefault="007006EC" w:rsidP="007006EC">
            <w:pPr>
              <w:keepNext/>
              <w:keepLines/>
              <w:spacing w:before="120" w:after="60"/>
              <w:jc w:val="both"/>
              <w:rPr>
                <w:rFonts w:cs="Arial"/>
              </w:rPr>
            </w:pPr>
            <w:proofErr w:type="spellStart"/>
            <w:r w:rsidRPr="00DE4FFD">
              <w:t>Bitte</w:t>
            </w:r>
            <w:proofErr w:type="spellEnd"/>
            <w:r w:rsidRPr="00DE4FFD">
              <w:t xml:space="preserve"> </w:t>
            </w:r>
            <w:proofErr w:type="spellStart"/>
            <w:r w:rsidRPr="00DE4FFD">
              <w:t>beachten</w:t>
            </w:r>
            <w:proofErr w:type="spellEnd"/>
            <w:r w:rsidRPr="00DE4FFD">
              <w:t xml:space="preserve"> </w:t>
            </w:r>
            <w:proofErr w:type="spellStart"/>
            <w:r w:rsidRPr="00DE4FFD">
              <w:t>Sie</w:t>
            </w:r>
            <w:proofErr w:type="spellEnd"/>
            <w:r w:rsidRPr="00DE4FFD">
              <w:t xml:space="preserve">: </w:t>
            </w:r>
            <w:proofErr w:type="spellStart"/>
            <w:r w:rsidRPr="00DE4FFD">
              <w:t>Sollten</w:t>
            </w:r>
            <w:proofErr w:type="spellEnd"/>
            <w:r w:rsidRPr="00DE4FFD">
              <w:t xml:space="preserve"> die SEDs P11000-P13000 </w:t>
            </w:r>
            <w:proofErr w:type="spellStart"/>
            <w:r w:rsidRPr="00DE4FFD">
              <w:t>im</w:t>
            </w:r>
            <w:proofErr w:type="spellEnd"/>
            <w:r w:rsidRPr="00DE4FFD">
              <w:t xml:space="preserve"> </w:t>
            </w:r>
            <w:proofErr w:type="spellStart"/>
            <w:r w:rsidRPr="00DE4FFD">
              <w:t>Einzelfall</w:t>
            </w:r>
            <w:proofErr w:type="spellEnd"/>
            <w:r w:rsidRPr="00DE4FFD">
              <w:t xml:space="preserve"> </w:t>
            </w:r>
            <w:proofErr w:type="spellStart"/>
            <w:r w:rsidRPr="00DE4FFD">
              <w:t>nicht</w:t>
            </w:r>
            <w:proofErr w:type="spellEnd"/>
            <w:r w:rsidRPr="00DE4FFD">
              <w:t xml:space="preserve"> </w:t>
            </w:r>
            <w:proofErr w:type="spellStart"/>
            <w:r w:rsidRPr="00DE4FFD">
              <w:t>ausreichen</w:t>
            </w:r>
            <w:proofErr w:type="spellEnd"/>
            <w:r w:rsidRPr="00DE4FFD">
              <w:t xml:space="preserve">, </w:t>
            </w:r>
            <w:proofErr w:type="spellStart"/>
            <w:r w:rsidRPr="00DE4FFD">
              <w:t>weil</w:t>
            </w:r>
            <w:proofErr w:type="spellEnd"/>
            <w:r w:rsidRPr="00DE4FFD">
              <w:t xml:space="preserve"> </w:t>
            </w:r>
            <w:proofErr w:type="spellStart"/>
            <w:r w:rsidRPr="00DE4FFD">
              <w:t>es</w:t>
            </w:r>
            <w:proofErr w:type="spellEnd"/>
            <w:r w:rsidRPr="00DE4FFD">
              <w:t xml:space="preserve"> </w:t>
            </w:r>
            <w:proofErr w:type="spellStart"/>
            <w:r w:rsidRPr="00DE4FFD">
              <w:t>notwendig</w:t>
            </w:r>
            <w:proofErr w:type="spellEnd"/>
            <w:r w:rsidRPr="00DE4FFD">
              <w:t xml:space="preserve"> </w:t>
            </w:r>
            <w:proofErr w:type="spellStart"/>
            <w:r w:rsidRPr="00DE4FFD">
              <w:t>ist</w:t>
            </w:r>
            <w:proofErr w:type="spellEnd"/>
            <w:r w:rsidRPr="00DE4FFD">
              <w:t xml:space="preserve"> </w:t>
            </w:r>
            <w:proofErr w:type="spellStart"/>
            <w:r w:rsidRPr="00DE4FFD">
              <w:t>einige</w:t>
            </w:r>
            <w:proofErr w:type="spellEnd"/>
            <w:r w:rsidRPr="00DE4FFD">
              <w:t xml:space="preserve"> </w:t>
            </w:r>
            <w:proofErr w:type="spellStart"/>
            <w:r w:rsidRPr="00DE4FFD">
              <w:t>spezielle</w:t>
            </w:r>
            <w:proofErr w:type="spellEnd"/>
            <w:r w:rsidRPr="00DE4FFD">
              <w:t xml:space="preserve"> </w:t>
            </w:r>
            <w:proofErr w:type="spellStart"/>
            <w:r w:rsidRPr="00DE4FFD">
              <w:t>Informationen</w:t>
            </w:r>
            <w:proofErr w:type="spellEnd"/>
            <w:r w:rsidRPr="00DE4FFD">
              <w:t>/</w:t>
            </w:r>
            <w:proofErr w:type="spellStart"/>
            <w:r w:rsidRPr="00DE4FFD">
              <w:t>Daten</w:t>
            </w:r>
            <w:proofErr w:type="spellEnd"/>
            <w:r w:rsidRPr="00DE4FFD">
              <w:t xml:space="preserve"> </w:t>
            </w:r>
            <w:proofErr w:type="spellStart"/>
            <w:r w:rsidRPr="00DE4FFD">
              <w:t>zu</w:t>
            </w:r>
            <w:proofErr w:type="spellEnd"/>
            <w:r w:rsidRPr="00DE4FFD">
              <w:t xml:space="preserve"> </w:t>
            </w:r>
            <w:proofErr w:type="spellStart"/>
            <w:r w:rsidRPr="00DE4FFD">
              <w:t>erhalten</w:t>
            </w:r>
            <w:proofErr w:type="spellEnd"/>
            <w:r w:rsidRPr="00DE4FFD">
              <w:t xml:space="preserve">, </w:t>
            </w:r>
            <w:proofErr w:type="spellStart"/>
            <w:r w:rsidRPr="00DE4FFD">
              <w:t>kann</w:t>
            </w:r>
            <w:proofErr w:type="spellEnd"/>
            <w:r w:rsidRPr="00DE4FFD">
              <w:t xml:space="preserve"> der </w:t>
            </w:r>
            <w:proofErr w:type="spellStart"/>
            <w:r w:rsidRPr="00DE4FFD">
              <w:t>Träger</w:t>
            </w:r>
            <w:proofErr w:type="spellEnd"/>
            <w:r>
              <w:t>,</w:t>
            </w:r>
            <w:r w:rsidRPr="00DE4FFD">
              <w:t xml:space="preserve"> der </w:t>
            </w:r>
            <w:proofErr w:type="spellStart"/>
            <w:r w:rsidRPr="00DE4FFD">
              <w:t>ein</w:t>
            </w:r>
            <w:proofErr w:type="spellEnd"/>
            <w:r w:rsidRPr="00DE4FFD">
              <w:t xml:space="preserve"> </w:t>
            </w:r>
            <w:proofErr w:type="spellStart"/>
            <w:r w:rsidRPr="00DE4FFD">
              <w:t>zusätzliches</w:t>
            </w:r>
            <w:proofErr w:type="spellEnd"/>
            <w:r w:rsidRPr="00DE4FFD">
              <w:t xml:space="preserve"> </w:t>
            </w:r>
            <w:proofErr w:type="spellStart"/>
            <w:r w:rsidRPr="00DE4FFD">
              <w:t>Dokument</w:t>
            </w:r>
            <w:proofErr w:type="spellEnd"/>
            <w:r w:rsidRPr="00DE4FFD">
              <w:t xml:space="preserve"> </w:t>
            </w:r>
            <w:proofErr w:type="spellStart"/>
            <w:r w:rsidRPr="00DE4FFD">
              <w:t>oder</w:t>
            </w:r>
            <w:proofErr w:type="spellEnd"/>
            <w:r w:rsidRPr="00DE4FFD">
              <w:t xml:space="preserve"> </w:t>
            </w:r>
            <w:proofErr w:type="spellStart"/>
            <w:r w:rsidRPr="00DE4FFD">
              <w:t>eine</w:t>
            </w:r>
            <w:proofErr w:type="spellEnd"/>
            <w:r w:rsidRPr="00DE4FFD">
              <w:t xml:space="preserve"> </w:t>
            </w:r>
            <w:proofErr w:type="spellStart"/>
            <w:r w:rsidRPr="00DE4FFD">
              <w:t>zusätzliche</w:t>
            </w:r>
            <w:proofErr w:type="spellEnd"/>
            <w:r w:rsidRPr="00DE4FFD">
              <w:t xml:space="preserve"> Information </w:t>
            </w:r>
            <w:proofErr w:type="spellStart"/>
            <w:r w:rsidRPr="00DE4FFD">
              <w:t>benötigt</w:t>
            </w:r>
            <w:proofErr w:type="spellEnd"/>
            <w:r>
              <w:t>,</w:t>
            </w:r>
            <w:r w:rsidRPr="00DE4FFD">
              <w:t xml:space="preserve"> </w:t>
            </w:r>
            <w:proofErr w:type="spellStart"/>
            <w:r w:rsidRPr="00DE4FFD">
              <w:t>eine</w:t>
            </w:r>
            <w:proofErr w:type="spellEnd"/>
            <w:r w:rsidRPr="00DE4FFD">
              <w:t xml:space="preserve"> </w:t>
            </w:r>
            <w:proofErr w:type="spellStart"/>
            <w:r>
              <w:t>entsprechende</w:t>
            </w:r>
            <w:proofErr w:type="spellEnd"/>
            <w:r>
              <w:t xml:space="preserve"> </w:t>
            </w:r>
            <w:proofErr w:type="spellStart"/>
            <w:r w:rsidRPr="00DE4FFD">
              <w:t>Anfrage</w:t>
            </w:r>
            <w:proofErr w:type="spellEnd"/>
            <w:r w:rsidRPr="00DE4FFD">
              <w:t xml:space="preserve"> </w:t>
            </w:r>
            <w:proofErr w:type="spellStart"/>
            <w:r w:rsidRPr="00DE4FFD">
              <w:t>mit</w:t>
            </w:r>
            <w:proofErr w:type="spellEnd"/>
            <w:r w:rsidRPr="00DE4FFD">
              <w:t xml:space="preserve"> </w:t>
            </w:r>
            <w:r w:rsidRPr="00A3523B">
              <w:rPr>
                <w:rStyle w:val="Hyperlink"/>
              </w:rPr>
              <w:t>SED P8000</w:t>
            </w:r>
            <w:r w:rsidRPr="00DE4FFD">
              <w:t xml:space="preserve"> in </w:t>
            </w:r>
            <w:proofErr w:type="spellStart"/>
            <w:r w:rsidRPr="00DE4FFD">
              <w:t>einem</w:t>
            </w:r>
            <w:proofErr w:type="spellEnd"/>
            <w:r w:rsidRPr="00DE4FFD">
              <w:t xml:space="preserve"> </w:t>
            </w:r>
            <w:proofErr w:type="spellStart"/>
            <w:r w:rsidRPr="00DE4FFD">
              <w:t>separaten</w:t>
            </w:r>
            <w:proofErr w:type="spellEnd"/>
            <w:r w:rsidRPr="00DE4FFD">
              <w:t xml:space="preserve"> </w:t>
            </w:r>
            <w:proofErr w:type="spellStart"/>
            <w:r w:rsidRPr="00DE4FFD">
              <w:t>Geschäftsvorgang</w:t>
            </w:r>
            <w:proofErr w:type="spellEnd"/>
            <w:r w:rsidRPr="00DE4FFD">
              <w:t xml:space="preserve"> P_BUC_05 </w:t>
            </w:r>
            <w:proofErr w:type="spellStart"/>
            <w:r w:rsidRPr="00DE4FFD">
              <w:t>s</w:t>
            </w:r>
            <w:r>
              <w:t>enden</w:t>
            </w:r>
            <w:proofErr w:type="spellEnd"/>
            <w:r>
              <w:t>.</w:t>
            </w:r>
          </w:p>
        </w:tc>
      </w:tr>
      <w:tr w:rsidR="00670C26" w:rsidRPr="008A0E4F" w:rsidTr="00AB6DF6">
        <w:tc>
          <w:tcPr>
            <w:tcW w:w="10065" w:type="dxa"/>
          </w:tcPr>
          <w:p w:rsidR="00670C26" w:rsidRPr="008A0E4F" w:rsidRDefault="005D5B27" w:rsidP="00827896">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8A0E4F">
              <w:t>:</w:t>
            </w:r>
          </w:p>
          <w:p w:rsidR="005D5B27" w:rsidRPr="008A0E4F" w:rsidRDefault="003B21E8" w:rsidP="005D5B27">
            <w:hyperlink r:id="rId46" w:history="1">
              <w:r w:rsidR="005D5B27" w:rsidRPr="002A24FB">
                <w:rPr>
                  <w:rFonts w:ascii="Calibri" w:eastAsiaTheme="minorHAnsi" w:hAnsi="Calibri" w:cs="Calibri"/>
                  <w:color w:val="0000FF" w:themeColor="hyperlink"/>
                  <w:u w:val="single"/>
                  <w:lang w:val="de-AT" w:eastAsia="en-US"/>
                </w:rPr>
                <w:t>Ich möchte einen Teilnehmer zu dem Fall hinzufügen (AD_BUC_03)</w:t>
              </w:r>
            </w:hyperlink>
          </w:p>
          <w:p w:rsidR="005D5B27" w:rsidRDefault="003B21E8" w:rsidP="005D5B27">
            <w:pPr>
              <w:rPr>
                <w:rFonts w:ascii="Calibri" w:eastAsiaTheme="minorHAnsi" w:hAnsi="Calibri" w:cs="Calibri"/>
                <w:color w:val="0000FF" w:themeColor="hyperlink"/>
                <w:u w:val="single"/>
                <w:lang w:val="de-AT" w:eastAsia="en-US"/>
              </w:rPr>
            </w:pPr>
            <w:hyperlink r:id="rId47" w:history="1">
              <w:r w:rsidR="005D5B27" w:rsidRPr="002A24FB">
                <w:rPr>
                  <w:rFonts w:ascii="Calibri" w:eastAsiaTheme="minorHAnsi" w:hAnsi="Calibri" w:cs="Calibri"/>
                  <w:color w:val="0000FF" w:themeColor="hyperlink"/>
                  <w:u w:val="single"/>
                  <w:lang w:val="de-AT" w:eastAsia="en-US"/>
                </w:rPr>
                <w:t>Ich möchte den Fall an einen anderen zuständigen Träger weiterleiten (AD_BUC_05)</w:t>
              </w:r>
            </w:hyperlink>
          </w:p>
          <w:p w:rsidR="005D5B27" w:rsidRDefault="003B21E8" w:rsidP="005D5B27">
            <w:pPr>
              <w:rPr>
                <w:rFonts w:ascii="Calibri" w:eastAsiaTheme="minorHAnsi" w:hAnsi="Calibri" w:cs="Calibri"/>
                <w:color w:val="0000FF" w:themeColor="hyperlink"/>
                <w:u w:val="single"/>
                <w:lang w:val="de-AT" w:eastAsia="en-US"/>
              </w:rPr>
            </w:pPr>
            <w:hyperlink r:id="rId48" w:history="1">
              <w:hyperlink r:id="rId49" w:history="1">
                <w:r w:rsidR="005D5B27" w:rsidRPr="002A24FB">
                  <w:rPr>
                    <w:rFonts w:ascii="Calibri" w:eastAsiaTheme="minorHAnsi" w:hAnsi="Calibri" w:cs="Calibri"/>
                    <w:color w:val="0000FF" w:themeColor="hyperlink"/>
                    <w:u w:val="single"/>
                    <w:lang w:val="de-AT" w:eastAsia="en-US"/>
                  </w:rPr>
                  <w:t>Ich möchte ein gesendetes SED für ungültig erklären (AD_BUC_06)</w:t>
                </w:r>
              </w:hyperlink>
            </w:hyperlink>
          </w:p>
          <w:p w:rsidR="005D5B27" w:rsidRPr="008A0E4F" w:rsidRDefault="003B21E8" w:rsidP="005D5B27">
            <w:pPr>
              <w:rPr>
                <w:rStyle w:val="Hyperlink"/>
                <w:rFonts w:ascii="Calibri" w:hAnsi="Calibri"/>
              </w:rPr>
            </w:pPr>
            <w:hyperlink r:id="rId50" w:history="1">
              <w:r w:rsidR="005D5B27" w:rsidRPr="002A24FB">
                <w:rPr>
                  <w:rFonts w:ascii="Calibri" w:eastAsia="Times New Roman" w:hAnsi="Calibri" w:cs="Calibri"/>
                  <w:color w:val="0000FF" w:themeColor="hyperlink"/>
                  <w:u w:val="single"/>
                  <w:lang w:val="de-AT" w:eastAsia="en-US"/>
                </w:rPr>
                <w:t>Ich möchte die in einem gesendeten SED enthaltenen Informationen aktualisieren (AD_BUC_10)</w:t>
              </w:r>
            </w:hyperlink>
          </w:p>
          <w:p w:rsidR="00670C26" w:rsidRPr="008A0E4F" w:rsidRDefault="003B21E8" w:rsidP="00B102E9">
            <w:pPr>
              <w:spacing w:after="120"/>
              <w:rPr>
                <w:rFonts w:ascii="Calibri" w:hAnsi="Calibri"/>
                <w:color w:val="0000FF" w:themeColor="hyperlink"/>
                <w:u w:val="single"/>
              </w:rPr>
            </w:pPr>
            <w:hyperlink r:id="rId51" w:history="1">
              <w:r w:rsidR="005D5B27" w:rsidRPr="002A24FB">
                <w:rPr>
                  <w:rFonts w:ascii="Calibri" w:eastAsiaTheme="minorHAnsi" w:hAnsi="Calibri" w:cs="Calibri"/>
                  <w:color w:val="0000FF" w:themeColor="hyperlink"/>
                  <w:u w:val="single"/>
                  <w:lang w:val="de-AT" w:eastAsia="en-US"/>
                </w:rPr>
                <w:t>Ich möchte den Tod einer Person in einem laufenden Fall melden (H_BUC_07)</w:t>
              </w:r>
            </w:hyperlink>
          </w:p>
        </w:tc>
      </w:tr>
    </w:tbl>
    <w:p w:rsidR="0036252C" w:rsidRPr="00153EC0" w:rsidRDefault="003E4152" w:rsidP="005D5B27">
      <w:pPr>
        <w:jc w:val="center"/>
        <w:rPr>
          <w:b/>
          <w:lang w:val="nn-NO"/>
        </w:rPr>
      </w:pPr>
      <w:bookmarkStart w:id="25" w:name="Portable_Documents"/>
      <w:bookmarkEnd w:id="3"/>
      <w:r w:rsidRPr="00D854DC">
        <w:rPr>
          <w:lang w:val="nn-NO"/>
        </w:rPr>
        <w:br w:type="page"/>
      </w:r>
      <w:r w:rsidR="0036252C" w:rsidRPr="00153EC0">
        <w:rPr>
          <w:b/>
          <w:lang w:val="nn-NO"/>
        </w:rPr>
        <w:lastRenderedPageBreak/>
        <w:t xml:space="preserve">BPMN </w:t>
      </w:r>
      <w:r w:rsidR="005D5B27">
        <w:rPr>
          <w:b/>
          <w:lang w:val="nn-NO"/>
        </w:rPr>
        <w:t>D</w:t>
      </w:r>
      <w:r w:rsidR="0036252C" w:rsidRPr="00153EC0">
        <w:rPr>
          <w:b/>
          <w:lang w:val="nn-NO"/>
        </w:rPr>
        <w:t>iagram</w:t>
      </w:r>
      <w:r w:rsidR="005D5B27">
        <w:rPr>
          <w:b/>
          <w:lang w:val="nn-NO"/>
        </w:rPr>
        <w:t>m</w:t>
      </w:r>
      <w:r w:rsidR="0036252C" w:rsidRPr="00153EC0">
        <w:rPr>
          <w:b/>
          <w:lang w:val="nn-NO"/>
        </w:rPr>
        <w:t xml:space="preserve"> f</w:t>
      </w:r>
      <w:r w:rsidR="00C00EAA">
        <w:rPr>
          <w:b/>
          <w:lang w:val="nn-NO"/>
        </w:rPr>
        <w:t>ü</w:t>
      </w:r>
      <w:r w:rsidR="0036252C" w:rsidRPr="00153EC0">
        <w:rPr>
          <w:b/>
          <w:lang w:val="nn-NO"/>
        </w:rPr>
        <w:t>r P_BUC_0</w:t>
      </w:r>
      <w:r w:rsidR="00264EA3" w:rsidRPr="00153EC0">
        <w:rPr>
          <w:b/>
          <w:lang w:val="nn-NO"/>
        </w:rPr>
        <w:t>7</w:t>
      </w:r>
    </w:p>
    <w:p w:rsidR="0036252C" w:rsidRPr="008A0E4F" w:rsidRDefault="005D5B27" w:rsidP="0088328F">
      <w:pPr>
        <w:spacing w:after="0"/>
      </w:pPr>
      <w:r w:rsidRPr="00053518">
        <w:rPr>
          <w:rFonts w:cs="Calibri"/>
          <w:lang w:val="de-AT"/>
        </w:rPr>
        <w:t xml:space="preserve">Klicken Sie </w:t>
      </w:r>
      <w:hyperlink r:id="rId52" w:history="1">
        <w:r w:rsidRPr="00053518">
          <w:rPr>
            <w:rStyle w:val="Hyperlink"/>
            <w:rFonts w:cs="Calibri"/>
            <w:lang w:val="de-AT"/>
          </w:rPr>
          <w:t>hier</w:t>
        </w:r>
      </w:hyperlink>
      <w:r w:rsidRPr="00053518">
        <w:rPr>
          <w:lang w:val="de-AT"/>
        </w:rPr>
        <w:t>, um das</w:t>
      </w:r>
      <w:r>
        <w:rPr>
          <w:lang w:val="de-AT"/>
        </w:rPr>
        <w:t>/die</w:t>
      </w:r>
      <w:r w:rsidRPr="00053518">
        <w:rPr>
          <w:lang w:val="de-AT"/>
        </w:rPr>
        <w:t xml:space="preserve"> B</w:t>
      </w:r>
      <w:r w:rsidRPr="00053518">
        <w:rPr>
          <w:rFonts w:cs="Calibri"/>
          <w:lang w:val="de-AT"/>
        </w:rPr>
        <w:t xml:space="preserve">PMN </w:t>
      </w:r>
      <w:r>
        <w:rPr>
          <w:rFonts w:cs="Calibri"/>
          <w:lang w:val="de-AT"/>
        </w:rPr>
        <w:t>Diagramm</w:t>
      </w:r>
      <w:r w:rsidRPr="00053518">
        <w:rPr>
          <w:rFonts w:cs="Calibri"/>
          <w:lang w:val="de-AT"/>
        </w:rPr>
        <w:t>(</w:t>
      </w:r>
      <w:r>
        <w:rPr>
          <w:rFonts w:cs="Calibri"/>
          <w:lang w:val="de-AT"/>
        </w:rPr>
        <w:t>e</w:t>
      </w:r>
      <w:r w:rsidRPr="00053518">
        <w:rPr>
          <w:rFonts w:cs="Calibri"/>
          <w:lang w:val="de-AT"/>
        </w:rPr>
        <w:t xml:space="preserve">) </w:t>
      </w:r>
      <w:r>
        <w:rPr>
          <w:rFonts w:cs="Calibri"/>
          <w:lang w:val="de-AT"/>
        </w:rPr>
        <w:t xml:space="preserve">für </w:t>
      </w:r>
      <w:r w:rsidRPr="00C530C4">
        <w:rPr>
          <w:lang w:val="de-AT"/>
        </w:rPr>
        <w:t>P_BUC_0</w:t>
      </w:r>
      <w:r>
        <w:rPr>
          <w:lang w:val="de-AT"/>
        </w:rPr>
        <w:t>7 zu öffnen</w:t>
      </w:r>
      <w:r w:rsidR="0088328F" w:rsidRPr="008A0E4F">
        <w:t>.</w:t>
      </w:r>
    </w:p>
    <w:p w:rsidR="0036252C" w:rsidRPr="008A0E4F" w:rsidRDefault="0036252C" w:rsidP="0088328F">
      <w:pPr>
        <w:spacing w:after="0"/>
        <w:rPr>
          <w:b/>
        </w:rPr>
      </w:pPr>
    </w:p>
    <w:p w:rsidR="00FD2CA2" w:rsidRDefault="00FD2CA2" w:rsidP="00FD2CA2">
      <w:pPr>
        <w:spacing w:after="0"/>
        <w:jc w:val="center"/>
      </w:pPr>
      <w:bookmarkStart w:id="26" w:name="_Toc478731997"/>
      <w:bookmarkStart w:id="27" w:name="_Toc499656538"/>
      <w:r w:rsidRPr="00951634">
        <w:rPr>
          <w:b/>
          <w:lang w:val="de-AT"/>
        </w:rPr>
        <w:t>In diesem Prozess verwendete strukturierte elektronische Dokumente (SEDs</w:t>
      </w:r>
      <w:bookmarkEnd w:id="26"/>
      <w:bookmarkEnd w:id="27"/>
    </w:p>
    <w:p w:rsidR="00106198" w:rsidRPr="008A0E4F" w:rsidRDefault="00FD2CA2" w:rsidP="00755292">
      <w:pPr>
        <w:spacing w:after="0"/>
        <w:jc w:val="both"/>
        <w:rPr>
          <w:rFonts w:cstheme="minorHAnsi"/>
          <w:color w:val="000000" w:themeColor="text1"/>
        </w:rPr>
      </w:pPr>
      <w:r>
        <w:rPr>
          <w:rFonts w:cs="Calibri"/>
          <w:lang w:val="de-AT"/>
        </w:rPr>
        <w:t>Folgende SEDs werden im</w:t>
      </w:r>
      <w:r w:rsidRPr="00AA12F0">
        <w:rPr>
          <w:rFonts w:cs="Calibri"/>
          <w:lang w:val="de-AT"/>
        </w:rPr>
        <w:t xml:space="preserve"> </w:t>
      </w:r>
      <w:r w:rsidRPr="00C530C4">
        <w:rPr>
          <w:rFonts w:cstheme="minorHAnsi"/>
          <w:lang w:val="de-AT"/>
        </w:rPr>
        <w:t>P_BUC_0</w:t>
      </w:r>
      <w:r>
        <w:rPr>
          <w:rFonts w:cstheme="minorHAnsi"/>
          <w:lang w:val="de-AT"/>
        </w:rPr>
        <w:t>7</w:t>
      </w:r>
      <w:r w:rsidRPr="00C530C4">
        <w:rPr>
          <w:rFonts w:cstheme="minorHAnsi"/>
          <w:lang w:val="de-AT"/>
        </w:rPr>
        <w:t xml:space="preserve"> verwendet</w:t>
      </w:r>
      <w:r w:rsidR="00106198" w:rsidRPr="008A0E4F">
        <w:t>:</w:t>
      </w:r>
    </w:p>
    <w:p w:rsidR="00106198" w:rsidRPr="008A0E4F" w:rsidRDefault="003B21E8" w:rsidP="00FD2CA2">
      <w:pPr>
        <w:pStyle w:val="Listenabsatz"/>
        <w:numPr>
          <w:ilvl w:val="0"/>
          <w:numId w:val="39"/>
        </w:numPr>
        <w:jc w:val="both"/>
        <w:rPr>
          <w:rFonts w:asciiTheme="minorHAnsi" w:hAnsiTheme="minorHAnsi" w:cstheme="minorHAnsi"/>
          <w:color w:val="000000" w:themeColor="text1"/>
          <w:sz w:val="22"/>
          <w:szCs w:val="22"/>
          <w:u w:val="single"/>
          <w:lang w:val="en-GB"/>
        </w:rPr>
      </w:pPr>
      <w:hyperlink r:id="rId53" w:history="1">
        <w:r w:rsidR="00106198" w:rsidRPr="008A0E4F">
          <w:rPr>
            <w:rStyle w:val="Hyperlink"/>
            <w:rFonts w:asciiTheme="minorHAnsi" w:hAnsiTheme="minorHAnsi" w:cstheme="minorHAnsi"/>
            <w:sz w:val="22"/>
            <w:szCs w:val="22"/>
            <w:lang w:val="en-GB"/>
          </w:rPr>
          <w:t>P</w:t>
        </w:r>
        <w:r w:rsidR="00264EA3" w:rsidRPr="008A0E4F">
          <w:rPr>
            <w:rStyle w:val="Hyperlink"/>
            <w:rFonts w:asciiTheme="minorHAnsi" w:hAnsiTheme="minorHAnsi" w:cstheme="minorHAnsi"/>
            <w:sz w:val="22"/>
            <w:szCs w:val="22"/>
            <w:lang w:val="en-GB"/>
          </w:rPr>
          <w:t>11</w:t>
        </w:r>
        <w:r w:rsidR="00106198" w:rsidRPr="008A0E4F">
          <w:rPr>
            <w:rStyle w:val="Hyperlink"/>
            <w:rFonts w:asciiTheme="minorHAnsi" w:hAnsiTheme="minorHAnsi" w:cstheme="minorHAnsi"/>
            <w:sz w:val="22"/>
            <w:szCs w:val="22"/>
            <w:lang w:val="en-GB"/>
          </w:rPr>
          <w:t xml:space="preserve">000 – </w:t>
        </w:r>
        <w:proofErr w:type="spellStart"/>
        <w:r w:rsidR="00FD2CA2" w:rsidRPr="00FD2CA2">
          <w:rPr>
            <w:rStyle w:val="Hyperlink"/>
            <w:rFonts w:asciiTheme="minorHAnsi" w:hAnsiTheme="minorHAnsi" w:cstheme="minorHAnsi"/>
            <w:sz w:val="22"/>
            <w:szCs w:val="22"/>
            <w:lang w:val="en-GB"/>
          </w:rPr>
          <w:t>Anfrage</w:t>
        </w:r>
        <w:proofErr w:type="spellEnd"/>
        <w:r w:rsidR="00FD2CA2" w:rsidRPr="00FD2CA2">
          <w:rPr>
            <w:rStyle w:val="Hyperlink"/>
            <w:rFonts w:asciiTheme="minorHAnsi" w:hAnsiTheme="minorHAnsi" w:cstheme="minorHAnsi"/>
            <w:sz w:val="22"/>
            <w:szCs w:val="22"/>
            <w:lang w:val="en-GB"/>
          </w:rPr>
          <w:t xml:space="preserve"> </w:t>
        </w:r>
        <w:proofErr w:type="spellStart"/>
        <w:r w:rsidR="00FD2CA2" w:rsidRPr="00FD2CA2">
          <w:rPr>
            <w:rStyle w:val="Hyperlink"/>
            <w:rFonts w:asciiTheme="minorHAnsi" w:hAnsiTheme="minorHAnsi" w:cstheme="minorHAnsi"/>
            <w:sz w:val="22"/>
            <w:szCs w:val="22"/>
            <w:lang w:val="en-GB"/>
          </w:rPr>
          <w:t>zum</w:t>
        </w:r>
        <w:proofErr w:type="spellEnd"/>
        <w:r w:rsidR="00FD2CA2" w:rsidRPr="00FD2CA2">
          <w:rPr>
            <w:rStyle w:val="Hyperlink"/>
            <w:rFonts w:asciiTheme="minorHAnsi" w:hAnsiTheme="minorHAnsi" w:cstheme="minorHAnsi"/>
            <w:sz w:val="22"/>
            <w:szCs w:val="22"/>
            <w:lang w:val="en-GB"/>
          </w:rPr>
          <w:t xml:space="preserve"> </w:t>
        </w:r>
        <w:proofErr w:type="spellStart"/>
        <w:r w:rsidR="00FD2CA2" w:rsidRPr="00FD2CA2">
          <w:rPr>
            <w:rStyle w:val="Hyperlink"/>
            <w:rFonts w:asciiTheme="minorHAnsi" w:hAnsiTheme="minorHAnsi" w:cstheme="minorHAnsi"/>
            <w:sz w:val="22"/>
            <w:szCs w:val="22"/>
            <w:lang w:val="en-GB"/>
          </w:rPr>
          <w:t>Rentenbetrag</w:t>
        </w:r>
        <w:proofErr w:type="spellEnd"/>
        <w:r w:rsidR="00FD2CA2" w:rsidRPr="00FD2CA2">
          <w:rPr>
            <w:rStyle w:val="Hyperlink"/>
            <w:rFonts w:asciiTheme="minorHAnsi" w:hAnsiTheme="minorHAnsi" w:cstheme="minorHAnsi"/>
            <w:sz w:val="22"/>
            <w:szCs w:val="22"/>
            <w:lang w:val="en-GB"/>
          </w:rPr>
          <w:t xml:space="preserve"> </w:t>
        </w:r>
      </w:hyperlink>
    </w:p>
    <w:p w:rsidR="00106198" w:rsidRPr="008A0E4F" w:rsidRDefault="003B21E8" w:rsidP="00755292">
      <w:pPr>
        <w:pStyle w:val="Listenabsatz"/>
        <w:numPr>
          <w:ilvl w:val="0"/>
          <w:numId w:val="39"/>
        </w:numPr>
        <w:jc w:val="both"/>
        <w:rPr>
          <w:rFonts w:asciiTheme="minorHAnsi" w:hAnsiTheme="minorHAnsi" w:cstheme="minorHAnsi"/>
          <w:color w:val="000000" w:themeColor="text1"/>
          <w:sz w:val="22"/>
          <w:szCs w:val="22"/>
          <w:u w:val="single"/>
          <w:lang w:val="en-GB"/>
        </w:rPr>
      </w:pPr>
      <w:hyperlink r:id="rId54" w:history="1">
        <w:r w:rsidR="00106198" w:rsidRPr="008A0E4F">
          <w:rPr>
            <w:rStyle w:val="Hyperlink"/>
            <w:rFonts w:asciiTheme="minorHAnsi" w:hAnsiTheme="minorHAnsi" w:cstheme="minorHAnsi"/>
            <w:sz w:val="22"/>
            <w:szCs w:val="22"/>
            <w:lang w:val="en-GB"/>
          </w:rPr>
          <w:t>P</w:t>
        </w:r>
        <w:r w:rsidR="00264EA3" w:rsidRPr="008A0E4F">
          <w:rPr>
            <w:rStyle w:val="Hyperlink"/>
            <w:rFonts w:asciiTheme="minorHAnsi" w:hAnsiTheme="minorHAnsi" w:cstheme="minorHAnsi"/>
            <w:sz w:val="22"/>
            <w:szCs w:val="22"/>
            <w:lang w:val="en-GB"/>
          </w:rPr>
          <w:t>12</w:t>
        </w:r>
        <w:r w:rsidR="00106198" w:rsidRPr="008A0E4F">
          <w:rPr>
            <w:rStyle w:val="Hyperlink"/>
            <w:rFonts w:asciiTheme="minorHAnsi" w:hAnsiTheme="minorHAnsi" w:cstheme="minorHAnsi"/>
            <w:sz w:val="22"/>
            <w:szCs w:val="22"/>
            <w:lang w:val="en-GB"/>
          </w:rPr>
          <w:t xml:space="preserve">000 – </w:t>
        </w:r>
        <w:proofErr w:type="spellStart"/>
        <w:r w:rsidR="00920B4C">
          <w:rPr>
            <w:rStyle w:val="Hyperlink"/>
            <w:rFonts w:asciiTheme="minorHAnsi" w:hAnsiTheme="minorHAnsi" w:cstheme="minorHAnsi"/>
            <w:sz w:val="22"/>
            <w:szCs w:val="22"/>
            <w:lang w:val="en-GB"/>
          </w:rPr>
          <w:t>Angaben</w:t>
        </w:r>
        <w:proofErr w:type="spellEnd"/>
      </w:hyperlink>
      <w:r w:rsidR="00920B4C">
        <w:rPr>
          <w:rStyle w:val="Hyperlink"/>
          <w:rFonts w:asciiTheme="minorHAnsi" w:hAnsiTheme="minorHAnsi" w:cstheme="minorHAnsi"/>
          <w:sz w:val="22"/>
          <w:szCs w:val="22"/>
          <w:lang w:val="en-GB"/>
        </w:rPr>
        <w:t xml:space="preserve"> </w:t>
      </w:r>
      <w:proofErr w:type="spellStart"/>
      <w:r w:rsidR="00920B4C">
        <w:rPr>
          <w:rStyle w:val="Hyperlink"/>
          <w:rFonts w:asciiTheme="minorHAnsi" w:hAnsiTheme="minorHAnsi" w:cstheme="minorHAnsi"/>
          <w:sz w:val="22"/>
          <w:szCs w:val="22"/>
          <w:lang w:val="en-GB"/>
        </w:rPr>
        <w:t>zum</w:t>
      </w:r>
      <w:proofErr w:type="spellEnd"/>
      <w:r w:rsidR="00920B4C">
        <w:rPr>
          <w:rStyle w:val="Hyperlink"/>
          <w:rFonts w:asciiTheme="minorHAnsi" w:hAnsiTheme="minorHAnsi" w:cstheme="minorHAnsi"/>
          <w:sz w:val="22"/>
          <w:szCs w:val="22"/>
          <w:lang w:val="en-GB"/>
        </w:rPr>
        <w:t xml:space="preserve"> </w:t>
      </w:r>
      <w:proofErr w:type="spellStart"/>
      <w:r w:rsidR="00920B4C">
        <w:rPr>
          <w:rStyle w:val="Hyperlink"/>
          <w:rFonts w:asciiTheme="minorHAnsi" w:hAnsiTheme="minorHAnsi" w:cstheme="minorHAnsi"/>
          <w:sz w:val="22"/>
          <w:szCs w:val="22"/>
          <w:lang w:val="en-GB"/>
        </w:rPr>
        <w:t>Rentenbetrag</w:t>
      </w:r>
      <w:proofErr w:type="spellEnd"/>
    </w:p>
    <w:p w:rsidR="00106198" w:rsidRPr="008A0E4F" w:rsidRDefault="003B21E8" w:rsidP="00755292">
      <w:pPr>
        <w:pStyle w:val="Listenabsatz"/>
        <w:numPr>
          <w:ilvl w:val="0"/>
          <w:numId w:val="39"/>
        </w:numPr>
        <w:jc w:val="both"/>
        <w:rPr>
          <w:rFonts w:asciiTheme="minorHAnsi" w:hAnsiTheme="minorHAnsi" w:cstheme="minorHAnsi"/>
          <w:color w:val="000000" w:themeColor="text1"/>
          <w:sz w:val="22"/>
          <w:szCs w:val="22"/>
          <w:u w:val="single"/>
          <w:lang w:val="en-GB"/>
        </w:rPr>
      </w:pPr>
      <w:hyperlink r:id="rId55" w:history="1">
        <w:r w:rsidR="00106198" w:rsidRPr="008A0E4F">
          <w:rPr>
            <w:rStyle w:val="Hyperlink"/>
            <w:rFonts w:asciiTheme="minorHAnsi" w:hAnsiTheme="minorHAnsi" w:cstheme="minorHAnsi"/>
            <w:sz w:val="22"/>
            <w:szCs w:val="22"/>
            <w:lang w:val="en-GB"/>
          </w:rPr>
          <w:t>P</w:t>
        </w:r>
        <w:r w:rsidR="00264EA3" w:rsidRPr="008A0E4F">
          <w:rPr>
            <w:rStyle w:val="Hyperlink"/>
            <w:rFonts w:asciiTheme="minorHAnsi" w:hAnsiTheme="minorHAnsi" w:cstheme="minorHAnsi"/>
            <w:sz w:val="22"/>
            <w:szCs w:val="22"/>
            <w:lang w:val="en-GB"/>
          </w:rPr>
          <w:t>13</w:t>
        </w:r>
        <w:r w:rsidR="00106198" w:rsidRPr="008A0E4F">
          <w:rPr>
            <w:rStyle w:val="Hyperlink"/>
            <w:rFonts w:asciiTheme="minorHAnsi" w:hAnsiTheme="minorHAnsi" w:cstheme="minorHAnsi"/>
            <w:sz w:val="22"/>
            <w:szCs w:val="22"/>
            <w:lang w:val="en-GB"/>
          </w:rPr>
          <w:t>000 –</w:t>
        </w:r>
        <w:r w:rsidR="00FD2CA2">
          <w:rPr>
            <w:rStyle w:val="Hyperlink"/>
            <w:rFonts w:asciiTheme="minorHAnsi" w:hAnsiTheme="minorHAnsi" w:cstheme="minorHAnsi"/>
            <w:sz w:val="22"/>
            <w:szCs w:val="22"/>
            <w:lang w:val="en-GB"/>
          </w:rPr>
          <w:t xml:space="preserve"> </w:t>
        </w:r>
        <w:proofErr w:type="spellStart"/>
        <w:r w:rsidR="00FD2CA2" w:rsidRPr="00FD2CA2">
          <w:rPr>
            <w:rStyle w:val="Hyperlink"/>
            <w:rFonts w:asciiTheme="minorHAnsi" w:hAnsiTheme="minorHAnsi" w:cstheme="minorHAnsi"/>
            <w:sz w:val="22"/>
            <w:szCs w:val="22"/>
            <w:lang w:val="en-GB"/>
          </w:rPr>
          <w:t>Angaben</w:t>
        </w:r>
        <w:proofErr w:type="spellEnd"/>
        <w:r w:rsidR="00FD2CA2" w:rsidRPr="00FD2CA2">
          <w:rPr>
            <w:rStyle w:val="Hyperlink"/>
            <w:rFonts w:asciiTheme="minorHAnsi" w:hAnsiTheme="minorHAnsi" w:cstheme="minorHAnsi"/>
            <w:sz w:val="22"/>
            <w:szCs w:val="22"/>
            <w:lang w:val="en-GB"/>
          </w:rPr>
          <w:t xml:space="preserve"> </w:t>
        </w:r>
        <w:proofErr w:type="spellStart"/>
        <w:r w:rsidR="00FD2CA2" w:rsidRPr="00FD2CA2">
          <w:rPr>
            <w:rStyle w:val="Hyperlink"/>
            <w:rFonts w:asciiTheme="minorHAnsi" w:hAnsiTheme="minorHAnsi" w:cstheme="minorHAnsi"/>
            <w:sz w:val="22"/>
            <w:szCs w:val="22"/>
            <w:lang w:val="en-GB"/>
          </w:rPr>
          <w:t>zur</w:t>
        </w:r>
        <w:proofErr w:type="spellEnd"/>
        <w:r w:rsidR="00FD2CA2" w:rsidRPr="00FD2CA2">
          <w:rPr>
            <w:rStyle w:val="Hyperlink"/>
            <w:rFonts w:asciiTheme="minorHAnsi" w:hAnsiTheme="minorHAnsi" w:cstheme="minorHAnsi"/>
            <w:sz w:val="22"/>
            <w:szCs w:val="22"/>
            <w:lang w:val="en-GB"/>
          </w:rPr>
          <w:t xml:space="preserve"> </w:t>
        </w:r>
        <w:proofErr w:type="spellStart"/>
        <w:r w:rsidR="00FD2CA2" w:rsidRPr="00FD2CA2">
          <w:rPr>
            <w:rStyle w:val="Hyperlink"/>
            <w:rFonts w:asciiTheme="minorHAnsi" w:hAnsiTheme="minorHAnsi" w:cstheme="minorHAnsi"/>
            <w:sz w:val="22"/>
            <w:szCs w:val="22"/>
            <w:lang w:val="en-GB"/>
          </w:rPr>
          <w:t>Rentenzulage</w:t>
        </w:r>
        <w:proofErr w:type="spellEnd"/>
      </w:hyperlink>
    </w:p>
    <w:bookmarkEnd w:id="25"/>
    <w:p w:rsidR="00920B4C" w:rsidRDefault="00920B4C" w:rsidP="00920B4C">
      <w:pPr>
        <w:spacing w:after="0"/>
        <w:jc w:val="both"/>
        <w:rPr>
          <w:lang w:val="de-AT"/>
        </w:rPr>
      </w:pPr>
    </w:p>
    <w:p w:rsidR="00920B4C" w:rsidRPr="00920B4C" w:rsidRDefault="00920B4C" w:rsidP="00920B4C">
      <w:pPr>
        <w:spacing w:after="0"/>
        <w:jc w:val="center"/>
        <w:rPr>
          <w:b/>
          <w:lang w:val="de-AT"/>
        </w:rPr>
      </w:pPr>
      <w:bookmarkStart w:id="28" w:name="_Toc487729796"/>
      <w:r w:rsidRPr="00920B4C">
        <w:rPr>
          <w:b/>
          <w:lang w:val="de-AT"/>
        </w:rPr>
        <w:t>Horizontal</w:t>
      </w:r>
      <w:r w:rsidR="003B21E8">
        <w:rPr>
          <w:b/>
          <w:lang w:val="de-AT"/>
        </w:rPr>
        <w:t>e</w:t>
      </w:r>
      <w:bookmarkStart w:id="29" w:name="_GoBack"/>
      <w:bookmarkEnd w:id="29"/>
      <w:r w:rsidRPr="00920B4C">
        <w:rPr>
          <w:b/>
          <w:lang w:val="de-AT"/>
        </w:rPr>
        <w:t xml:space="preserve"> </w:t>
      </w:r>
      <w:bookmarkEnd w:id="28"/>
      <w:r w:rsidRPr="00920B4C">
        <w:rPr>
          <w:b/>
          <w:lang w:val="de-AT"/>
        </w:rPr>
        <w:t>Subprozesse</w:t>
      </w:r>
    </w:p>
    <w:p w:rsidR="00920B4C" w:rsidRPr="004F26A9" w:rsidRDefault="00920B4C" w:rsidP="00920B4C">
      <w:pPr>
        <w:spacing w:after="0"/>
        <w:jc w:val="both"/>
        <w:rPr>
          <w:lang w:val="de-AT"/>
        </w:rPr>
      </w:pPr>
      <w:r w:rsidRPr="00DB5D25">
        <w:rPr>
          <w:lang w:val="de-AT"/>
        </w:rPr>
        <w:t>Folgende Horizontale Subprozesse werden im P_BUC_0</w:t>
      </w:r>
      <w:r>
        <w:rPr>
          <w:lang w:val="de-AT"/>
        </w:rPr>
        <w:t>7 verwendet:</w:t>
      </w:r>
    </w:p>
    <w:p w:rsidR="00A037A8" w:rsidRPr="008A0E4F" w:rsidRDefault="003B21E8" w:rsidP="00920B4C">
      <w:pPr>
        <w:pStyle w:val="Listenabsatz"/>
        <w:numPr>
          <w:ilvl w:val="0"/>
          <w:numId w:val="40"/>
        </w:numPr>
        <w:spacing w:line="276" w:lineRule="auto"/>
        <w:jc w:val="both"/>
        <w:rPr>
          <w:rFonts w:asciiTheme="minorHAnsi" w:hAnsiTheme="minorHAnsi" w:cstheme="minorHAnsi"/>
          <w:sz w:val="22"/>
          <w:szCs w:val="22"/>
          <w:lang w:val="en-GB"/>
        </w:rPr>
      </w:pPr>
      <w:hyperlink r:id="rId56" w:history="1">
        <w:r w:rsidR="00920B4C" w:rsidRPr="00874749">
          <w:rPr>
            <w:rStyle w:val="Hyperlink"/>
            <w:rFonts w:asciiTheme="minorHAnsi" w:hAnsiTheme="minorHAnsi" w:cstheme="minorHAnsi"/>
            <w:sz w:val="22"/>
            <w:szCs w:val="22"/>
            <w:lang w:val="en-GB"/>
          </w:rPr>
          <w:t>H_BUC_07_Sub</w:t>
        </w:r>
        <w:r w:rsidR="00920B4C">
          <w:rPr>
            <w:rStyle w:val="Hyperlink"/>
            <w:rFonts w:asciiTheme="minorHAnsi" w:hAnsiTheme="minorHAnsi" w:cstheme="minorHAnsi"/>
            <w:sz w:val="22"/>
            <w:szCs w:val="22"/>
            <w:lang w:val="en-GB"/>
          </w:rPr>
          <w:t>p</w:t>
        </w:r>
        <w:r w:rsidR="00920B4C" w:rsidRPr="00874749">
          <w:rPr>
            <w:rStyle w:val="Hyperlink"/>
            <w:rFonts w:asciiTheme="minorHAnsi" w:hAnsiTheme="minorHAnsi" w:cstheme="minorHAnsi"/>
            <w:sz w:val="22"/>
            <w:szCs w:val="22"/>
            <w:lang w:val="en-GB"/>
          </w:rPr>
          <w:t>ro</w:t>
        </w:r>
        <w:r w:rsidR="00920B4C">
          <w:rPr>
            <w:rStyle w:val="Hyperlink"/>
            <w:rFonts w:asciiTheme="minorHAnsi" w:hAnsiTheme="minorHAnsi" w:cstheme="minorHAnsi"/>
            <w:sz w:val="22"/>
            <w:szCs w:val="22"/>
            <w:lang w:val="en-GB"/>
          </w:rPr>
          <w:t>z</w:t>
        </w:r>
        <w:r w:rsidR="00920B4C" w:rsidRPr="00874749">
          <w:rPr>
            <w:rStyle w:val="Hyperlink"/>
            <w:rFonts w:asciiTheme="minorHAnsi" w:hAnsiTheme="minorHAnsi" w:cstheme="minorHAnsi"/>
            <w:sz w:val="22"/>
            <w:szCs w:val="22"/>
            <w:lang w:val="en-GB"/>
          </w:rPr>
          <w:t>ess –</w:t>
        </w:r>
        <w:hyperlink r:id="rId57" w:history="1">
          <w:r w:rsidR="00920B4C" w:rsidRPr="00133285">
            <w:rPr>
              <w:rStyle w:val="Hyperlink"/>
              <w:rFonts w:asciiTheme="minorHAnsi" w:hAnsiTheme="minorHAnsi" w:cstheme="minorHAnsi"/>
              <w:sz w:val="22"/>
              <w:szCs w:val="22"/>
              <w:lang w:val="en-GB"/>
            </w:rPr>
            <w:t xml:space="preserve"> Mitteilung über Tod</w:t>
          </w:r>
        </w:hyperlink>
      </w:hyperlink>
    </w:p>
    <w:p w:rsidR="00F60DDB" w:rsidRPr="008A0E4F" w:rsidRDefault="00F60DDB" w:rsidP="00F60DDB">
      <w:pPr>
        <w:rPr>
          <w:rFonts w:cstheme="minorHAnsi"/>
        </w:rPr>
      </w:pPr>
    </w:p>
    <w:p w:rsidR="00C60D40" w:rsidRPr="00C60D40" w:rsidRDefault="00C60D40" w:rsidP="00C60D40">
      <w:pPr>
        <w:jc w:val="center"/>
        <w:outlineLvl w:val="0"/>
        <w:rPr>
          <w:rFonts w:eastAsiaTheme="minorHAnsi" w:cs="Calibri"/>
          <w:lang w:val="de-AT" w:eastAsia="en-US"/>
        </w:rPr>
      </w:pPr>
      <w:bookmarkStart w:id="30" w:name="_Toc478732000"/>
      <w:bookmarkStart w:id="31" w:name="_Toc499656539"/>
      <w:r w:rsidRPr="00C60D40">
        <w:rPr>
          <w:rFonts w:eastAsiaTheme="minorHAnsi" w:cs="Calibri"/>
          <w:b/>
          <w:lang w:val="de-AT" w:eastAsia="en-US"/>
        </w:rPr>
        <w:t>Administrative Subprozesse</w:t>
      </w:r>
      <w:bookmarkEnd w:id="30"/>
      <w:bookmarkEnd w:id="31"/>
    </w:p>
    <w:p w:rsidR="00C60D40" w:rsidRPr="00C60D40" w:rsidRDefault="00C60D40" w:rsidP="00C60D40">
      <w:pPr>
        <w:spacing w:after="0"/>
        <w:jc w:val="both"/>
        <w:rPr>
          <w:rFonts w:eastAsiaTheme="minorHAnsi"/>
          <w:lang w:val="de-AT" w:eastAsia="en-US"/>
        </w:rPr>
      </w:pPr>
      <w:r w:rsidRPr="00C60D40">
        <w:rPr>
          <w:rFonts w:eastAsiaTheme="minorHAnsi" w:cstheme="minorHAnsi"/>
          <w:lang w:val="de-AT" w:eastAsia="en-US"/>
        </w:rPr>
        <w:t>Folgende administrative Subprozesse werden in P_BUC_0</w:t>
      </w:r>
      <w:r>
        <w:rPr>
          <w:rFonts w:eastAsiaTheme="minorHAnsi" w:cstheme="minorHAnsi"/>
          <w:lang w:val="de-AT" w:eastAsia="en-US"/>
        </w:rPr>
        <w:t>7</w:t>
      </w:r>
      <w:r w:rsidRPr="00C60D40">
        <w:rPr>
          <w:rFonts w:eastAsiaTheme="minorHAnsi" w:cstheme="minorHAnsi"/>
          <w:lang w:val="de-AT" w:eastAsia="en-US"/>
        </w:rPr>
        <w:t xml:space="preserve"> verwendet</w:t>
      </w:r>
      <w:r w:rsidRPr="00C60D40">
        <w:rPr>
          <w:rFonts w:eastAsiaTheme="minorHAnsi"/>
          <w:lang w:val="de-AT" w:eastAsia="en-US"/>
        </w:rPr>
        <w:t>:</w:t>
      </w:r>
    </w:p>
    <w:bookmarkStart w:id="32" w:name="AD_BUC_05"/>
    <w:p w:rsidR="00C60D40" w:rsidRPr="00C60D40" w:rsidRDefault="00C60D40" w:rsidP="00C60D40">
      <w:pPr>
        <w:numPr>
          <w:ilvl w:val="0"/>
          <w:numId w:val="45"/>
        </w:numPr>
        <w:spacing w:after="0" w:line="240" w:lineRule="auto"/>
        <w:contextualSpacing/>
        <w:rPr>
          <w:rFonts w:eastAsia="Times New Roman" w:cstheme="minorHAnsi"/>
          <w:szCs w:val="24"/>
          <w:u w:val="single"/>
          <w:lang w:eastAsia="nl-NL"/>
        </w:rPr>
      </w:pPr>
      <w:r w:rsidRPr="00C60D40">
        <w:rPr>
          <w:rFonts w:eastAsia="Times New Roman" w:cstheme="minorHAnsi"/>
          <w:color w:val="0000FF" w:themeColor="hyperlink"/>
          <w:szCs w:val="24"/>
          <w:u w:val="single"/>
          <w:lang w:val="nl-NL" w:eastAsia="nl-NL"/>
        </w:rPr>
        <w:fldChar w:fldCharType="begin"/>
      </w:r>
      <w:r w:rsidRPr="00C60D40">
        <w:rPr>
          <w:rFonts w:eastAsia="Times New Roman" w:cstheme="minorHAnsi"/>
          <w:color w:val="0000FF" w:themeColor="hyperlink"/>
          <w:szCs w:val="24"/>
          <w:u w:val="single"/>
          <w:lang w:val="nl-NL" w:eastAsia="nl-NL"/>
        </w:rPr>
        <w:instrText>HYPERLINK "\\\\s01bfs2\\hmerlokal\\ZWISCHENSTAATLICH\\EG_EU_EWG-Verordnungen\\1 - VO 883_04\\elektron. Datenaustausch\\Expertengruppe SEDs\\Guidelines\\Guidelines Post PPR 12_2017\\Pension Guidelines\\Administrative_Sub-Processes\\AD_BUC_03_Subprocess.docx"</w:instrText>
      </w:r>
      <w:r w:rsidRPr="00C60D40">
        <w:rPr>
          <w:rFonts w:eastAsia="Times New Roman" w:cstheme="minorHAnsi"/>
          <w:color w:val="0000FF" w:themeColor="hyperlink"/>
          <w:szCs w:val="24"/>
          <w:u w:val="single"/>
          <w:lang w:val="nl-NL" w:eastAsia="nl-NL"/>
        </w:rPr>
        <w:fldChar w:fldCharType="separate"/>
      </w:r>
      <w:r w:rsidRPr="00C60D40">
        <w:rPr>
          <w:rFonts w:eastAsia="Times New Roman" w:cstheme="minorHAnsi"/>
          <w:color w:val="0000FF" w:themeColor="hyperlink"/>
          <w:szCs w:val="24"/>
          <w:u w:val="single"/>
          <w:lang w:eastAsia="nl-NL"/>
        </w:rPr>
        <w:t xml:space="preserve">AD_BUC_03_Subprozess– </w:t>
      </w:r>
      <w:proofErr w:type="spellStart"/>
      <w:r w:rsidRPr="00C60D40">
        <w:rPr>
          <w:rFonts w:eastAsia="Times New Roman" w:cstheme="minorHAnsi"/>
          <w:color w:val="0000FF" w:themeColor="hyperlink"/>
          <w:szCs w:val="24"/>
          <w:u w:val="single"/>
          <w:lang w:eastAsia="nl-NL"/>
        </w:rPr>
        <w:t>Teilnehmer</w:t>
      </w:r>
      <w:proofErr w:type="spellEnd"/>
      <w:r w:rsidRPr="00C60D40">
        <w:rPr>
          <w:rFonts w:eastAsia="Times New Roman" w:cstheme="minorHAnsi"/>
          <w:color w:val="0000FF" w:themeColor="hyperlink"/>
          <w:szCs w:val="24"/>
          <w:u w:val="single"/>
          <w:lang w:eastAsia="nl-NL"/>
        </w:rPr>
        <w:t xml:space="preserve"> </w:t>
      </w:r>
      <w:proofErr w:type="spellStart"/>
      <w:r w:rsidRPr="00C60D40">
        <w:rPr>
          <w:rFonts w:eastAsia="Times New Roman" w:cstheme="minorHAnsi"/>
          <w:color w:val="0000FF" w:themeColor="hyperlink"/>
          <w:szCs w:val="24"/>
          <w:u w:val="single"/>
          <w:lang w:eastAsia="nl-NL"/>
        </w:rPr>
        <w:t>hinzufügen</w:t>
      </w:r>
      <w:proofErr w:type="spellEnd"/>
      <w:r w:rsidRPr="00C60D40">
        <w:rPr>
          <w:rFonts w:eastAsia="Times New Roman" w:cstheme="minorHAnsi"/>
          <w:color w:val="0000FF" w:themeColor="hyperlink"/>
          <w:szCs w:val="24"/>
          <w:u w:val="single"/>
          <w:lang w:eastAsia="nl-NL"/>
        </w:rPr>
        <w:t xml:space="preserve"> </w:t>
      </w:r>
      <w:r w:rsidRPr="00C60D40">
        <w:rPr>
          <w:rFonts w:eastAsia="Times New Roman" w:cstheme="minorHAnsi"/>
          <w:color w:val="0000FF" w:themeColor="hyperlink"/>
          <w:szCs w:val="24"/>
          <w:u w:val="single"/>
          <w:lang w:val="nl-NL" w:eastAsia="nl-NL"/>
        </w:rPr>
        <w:fldChar w:fldCharType="end"/>
      </w:r>
    </w:p>
    <w:p w:rsidR="00C60D40" w:rsidRPr="00C60D40" w:rsidRDefault="003B21E8" w:rsidP="00C60D40">
      <w:pPr>
        <w:numPr>
          <w:ilvl w:val="0"/>
          <w:numId w:val="45"/>
        </w:numPr>
        <w:spacing w:after="0" w:line="240" w:lineRule="auto"/>
        <w:contextualSpacing/>
        <w:rPr>
          <w:rFonts w:eastAsia="Times New Roman" w:cstheme="minorHAnsi"/>
          <w:szCs w:val="24"/>
          <w:u w:val="single"/>
          <w:lang w:val="nl-NL" w:eastAsia="nl-NL"/>
        </w:rPr>
      </w:pPr>
      <w:hyperlink r:id="rId58" w:history="1">
        <w:r w:rsidR="00C60D40" w:rsidRPr="00C60D40">
          <w:rPr>
            <w:rFonts w:eastAsia="Times New Roman" w:cstheme="minorHAnsi"/>
            <w:color w:val="0000FF" w:themeColor="hyperlink"/>
            <w:szCs w:val="24"/>
            <w:u w:val="single"/>
            <w:lang w:val="nl-NL" w:eastAsia="nl-NL"/>
          </w:rPr>
          <w:t>AD_BUC_04_Subprozess – Teilnehmer</w:t>
        </w:r>
      </w:hyperlink>
      <w:r w:rsidR="00C60D40" w:rsidRPr="00C60D40">
        <w:rPr>
          <w:rFonts w:eastAsia="Times New Roman" w:cstheme="minorHAnsi"/>
          <w:color w:val="0000FF" w:themeColor="hyperlink"/>
          <w:szCs w:val="24"/>
          <w:u w:val="single"/>
          <w:lang w:val="nl-NL" w:eastAsia="nl-NL"/>
        </w:rPr>
        <w:t xml:space="preserve"> entfernen</w:t>
      </w:r>
    </w:p>
    <w:p w:rsidR="00C60D40" w:rsidRPr="00C60D40" w:rsidRDefault="003B21E8" w:rsidP="00C60D40">
      <w:pPr>
        <w:numPr>
          <w:ilvl w:val="0"/>
          <w:numId w:val="45"/>
        </w:numPr>
        <w:spacing w:after="0" w:line="240" w:lineRule="auto"/>
        <w:contextualSpacing/>
        <w:rPr>
          <w:rFonts w:eastAsia="Times New Roman" w:cstheme="minorHAnsi"/>
          <w:szCs w:val="24"/>
          <w:u w:val="single"/>
          <w:lang w:val="nl-NL" w:eastAsia="nl-NL"/>
        </w:rPr>
      </w:pPr>
      <w:hyperlink r:id="rId59" w:history="1">
        <w:r w:rsidR="00C60D40" w:rsidRPr="00C60D40">
          <w:rPr>
            <w:rFonts w:eastAsia="Times New Roman" w:cstheme="minorHAnsi"/>
            <w:color w:val="0000FF" w:themeColor="hyperlink"/>
            <w:szCs w:val="24"/>
            <w:u w:val="single"/>
            <w:lang w:val="nl-NL" w:eastAsia="nl-NL"/>
          </w:rPr>
          <w:t>AD_BUC_05</w:t>
        </w:r>
        <w:bookmarkEnd w:id="32"/>
        <w:r w:rsidR="00C60D40" w:rsidRPr="00C60D40">
          <w:rPr>
            <w:rFonts w:eastAsia="Times New Roman" w:cstheme="minorHAnsi"/>
            <w:color w:val="0000FF" w:themeColor="hyperlink"/>
            <w:szCs w:val="24"/>
            <w:u w:val="single"/>
            <w:lang w:val="nl-NL" w:eastAsia="nl-NL"/>
          </w:rPr>
          <w:t xml:space="preserve">_Subprozess – Fall weiterleiten </w:t>
        </w:r>
      </w:hyperlink>
    </w:p>
    <w:p w:rsidR="00C60D40" w:rsidRPr="00C60D40" w:rsidRDefault="003B21E8" w:rsidP="00C60D40">
      <w:pPr>
        <w:numPr>
          <w:ilvl w:val="0"/>
          <w:numId w:val="45"/>
        </w:numPr>
        <w:spacing w:after="0" w:line="240" w:lineRule="auto"/>
        <w:contextualSpacing/>
        <w:rPr>
          <w:rFonts w:eastAsia="Times New Roman" w:cstheme="minorHAnsi"/>
          <w:szCs w:val="24"/>
          <w:u w:val="single"/>
          <w:lang w:val="nl-NL" w:eastAsia="nl-NL"/>
        </w:rPr>
      </w:pPr>
      <w:hyperlink r:id="rId60" w:history="1">
        <w:r w:rsidR="00C60D40" w:rsidRPr="00C60D40">
          <w:rPr>
            <w:rFonts w:eastAsia="Times New Roman" w:cstheme="minorHAnsi"/>
            <w:color w:val="0000FF" w:themeColor="hyperlink"/>
            <w:szCs w:val="24"/>
            <w:u w:val="single"/>
            <w:lang w:val="nl-NL" w:eastAsia="nl-NL"/>
          </w:rPr>
          <w:t xml:space="preserve">AD_BUC_06_Subprozess – SED für ungültig erklären </w:t>
        </w:r>
      </w:hyperlink>
    </w:p>
    <w:bookmarkStart w:id="33" w:name="AD_BUC_07"/>
    <w:p w:rsidR="00C60D40" w:rsidRPr="00C60D40" w:rsidRDefault="00C60D40" w:rsidP="00C60D40">
      <w:pPr>
        <w:numPr>
          <w:ilvl w:val="0"/>
          <w:numId w:val="45"/>
        </w:numPr>
        <w:spacing w:after="0" w:line="240" w:lineRule="auto"/>
        <w:contextualSpacing/>
        <w:rPr>
          <w:rFonts w:eastAsia="Times New Roman" w:cstheme="minorHAnsi"/>
          <w:szCs w:val="24"/>
          <w:u w:val="single"/>
          <w:lang w:val="nl-NL" w:eastAsia="nl-NL"/>
        </w:rPr>
      </w:pPr>
      <w:r w:rsidRPr="00C60D40">
        <w:rPr>
          <w:rFonts w:eastAsia="Times New Roman" w:cstheme="minorHAnsi"/>
          <w:szCs w:val="24"/>
          <w:u w:val="single"/>
          <w:lang w:val="nl-NL" w:eastAsia="nl-NL"/>
        </w:rPr>
        <w:fldChar w:fldCharType="begin"/>
      </w:r>
      <w:r w:rsidRPr="00C60D40">
        <w:rPr>
          <w:rFonts w:eastAsia="Times New Roman" w:cstheme="minorHAnsi"/>
          <w:szCs w:val="24"/>
          <w:u w:val="single"/>
          <w:lang w:val="nl-NL" w:eastAsia="nl-NL"/>
        </w:rPr>
        <w:instrText>HYPERLINK "\\\\s01bfs2\\hmerlokal\\ZWISCHENSTAATLICH\\EG_EU_EWG-Verordnungen\\1 - VO 883_04\\elektron. Datenaustausch\\Expertengruppe SEDs\\Guidelines\\Guidelines Post PPR 12_2017\\Pension Guidelines\\Administrative_Sub-Processes\\AD_BUC_07_Subprocess.docx"</w:instrText>
      </w:r>
      <w:r w:rsidRPr="00C60D40">
        <w:rPr>
          <w:rFonts w:eastAsia="Times New Roman" w:cstheme="minorHAnsi"/>
          <w:szCs w:val="24"/>
          <w:u w:val="single"/>
          <w:lang w:val="nl-NL" w:eastAsia="nl-NL"/>
        </w:rPr>
        <w:fldChar w:fldCharType="separate"/>
      </w:r>
      <w:r w:rsidRPr="00C60D40">
        <w:rPr>
          <w:rFonts w:eastAsia="Times New Roman" w:cstheme="minorHAnsi"/>
          <w:color w:val="0000FF" w:themeColor="hyperlink"/>
          <w:szCs w:val="24"/>
          <w:u w:val="single"/>
          <w:lang w:val="nl-NL" w:eastAsia="nl-NL"/>
        </w:rPr>
        <w:t>AD_BUC_07</w:t>
      </w:r>
      <w:bookmarkEnd w:id="33"/>
      <w:r w:rsidRPr="00C60D40">
        <w:rPr>
          <w:rFonts w:eastAsia="Times New Roman" w:cstheme="minorHAnsi"/>
          <w:color w:val="0000FF" w:themeColor="hyperlink"/>
          <w:szCs w:val="24"/>
          <w:u w:val="single"/>
          <w:lang w:val="nl-NL" w:eastAsia="nl-NL"/>
        </w:rPr>
        <w:t>_Subprozess – Erinnerung</w:t>
      </w:r>
      <w:r w:rsidRPr="00C60D40">
        <w:rPr>
          <w:rFonts w:eastAsia="Times New Roman" w:cstheme="minorHAnsi"/>
          <w:szCs w:val="24"/>
          <w:u w:val="single"/>
          <w:lang w:val="nl-NL" w:eastAsia="nl-NL"/>
        </w:rPr>
        <w:fldChar w:fldCharType="end"/>
      </w:r>
    </w:p>
    <w:p w:rsidR="00C60D40" w:rsidRPr="00C60D40" w:rsidRDefault="003B21E8" w:rsidP="00C60D40">
      <w:pPr>
        <w:numPr>
          <w:ilvl w:val="0"/>
          <w:numId w:val="45"/>
        </w:numPr>
        <w:spacing w:after="0" w:line="240" w:lineRule="auto"/>
        <w:contextualSpacing/>
        <w:rPr>
          <w:rFonts w:eastAsia="Times New Roman" w:cstheme="minorHAnsi"/>
          <w:szCs w:val="24"/>
          <w:u w:val="single"/>
          <w:lang w:val="nl-NL" w:eastAsia="nl-NL"/>
        </w:rPr>
      </w:pPr>
      <w:hyperlink r:id="rId61" w:history="1">
        <w:r w:rsidR="00C60D40" w:rsidRPr="00C60D40">
          <w:rPr>
            <w:rFonts w:eastAsia="Times New Roman" w:cstheme="minorHAnsi"/>
            <w:color w:val="0000FF" w:themeColor="hyperlink"/>
            <w:szCs w:val="24"/>
            <w:u w:val="single"/>
            <w:lang w:val="nl-NL" w:eastAsia="nl-NL"/>
          </w:rPr>
          <w:t xml:space="preserve">AD_BUC_10_Subprozess – SED aktualisieren </w:t>
        </w:r>
      </w:hyperlink>
    </w:p>
    <w:p w:rsidR="00C60D40" w:rsidRPr="00C60D40" w:rsidRDefault="00C60D40" w:rsidP="00C60D40">
      <w:pPr>
        <w:spacing w:after="0" w:line="240" w:lineRule="auto"/>
        <w:ind w:left="360"/>
        <w:contextualSpacing/>
        <w:rPr>
          <w:rFonts w:eastAsia="Times New Roman" w:cstheme="minorHAnsi"/>
          <w:szCs w:val="24"/>
          <w:u w:val="single"/>
          <w:lang w:val="nl-NL" w:eastAsia="nl-NL"/>
        </w:rPr>
      </w:pPr>
    </w:p>
    <w:p w:rsidR="00C60D40" w:rsidRPr="00C60D40" w:rsidRDefault="00C60D40" w:rsidP="00C60D40">
      <w:pPr>
        <w:spacing w:after="0"/>
        <w:jc w:val="both"/>
        <w:rPr>
          <w:rFonts w:eastAsiaTheme="minorHAnsi" w:cstheme="minorHAnsi"/>
          <w:lang w:val="de-AT" w:eastAsia="en-US"/>
        </w:rPr>
      </w:pPr>
      <w:r w:rsidRPr="00C60D40">
        <w:rPr>
          <w:rFonts w:eastAsiaTheme="minorHAnsi" w:cstheme="minorHAnsi"/>
          <w:lang w:val="de-AT" w:eastAsia="en-US"/>
        </w:rPr>
        <w:t>Die folgenden Subprozesse werden für die Bearbeitung außergewöhnlicher Geschäftsszenarien verwendet, die aufgrund des Austauschs von Sozialversicherungsinformationen in einer elektronischen Umgebung auftreten und an jedem Punkt im Prozess verwendet werden können:</w:t>
      </w:r>
    </w:p>
    <w:p w:rsidR="00C60D40" w:rsidRPr="00C60D40" w:rsidRDefault="003B21E8" w:rsidP="00C60D40">
      <w:pPr>
        <w:numPr>
          <w:ilvl w:val="0"/>
          <w:numId w:val="46"/>
        </w:numPr>
        <w:spacing w:after="0" w:line="240" w:lineRule="auto"/>
        <w:contextualSpacing/>
        <w:rPr>
          <w:rFonts w:eastAsia="Times New Roman"/>
          <w:color w:val="0000FF" w:themeColor="hyperlink"/>
          <w:szCs w:val="24"/>
          <w:u w:val="single"/>
          <w:lang w:val="nl-NL" w:eastAsia="nl-NL"/>
        </w:rPr>
      </w:pPr>
      <w:hyperlink r:id="rId62" w:history="1">
        <w:r w:rsidR="00C60D40" w:rsidRPr="00C60D40">
          <w:rPr>
            <w:rFonts w:eastAsia="Times New Roman"/>
            <w:color w:val="0000FF" w:themeColor="hyperlink"/>
            <w:szCs w:val="24"/>
            <w:u w:val="single"/>
            <w:lang w:val="nl-NL" w:eastAsia="nl-NL"/>
          </w:rPr>
          <w:t>AD_BUC_11_Subprozess – Ausnahmefall im Geschäftsprozess</w:t>
        </w:r>
      </w:hyperlink>
    </w:p>
    <w:p w:rsidR="00BD46D3" w:rsidRPr="00C60D40" w:rsidRDefault="003B21E8" w:rsidP="00C60D40">
      <w:pPr>
        <w:pStyle w:val="Listenabsatz"/>
        <w:numPr>
          <w:ilvl w:val="0"/>
          <w:numId w:val="46"/>
        </w:numPr>
        <w:jc w:val="both"/>
        <w:rPr>
          <w:rFonts w:asciiTheme="minorHAnsi" w:hAnsiTheme="minorHAnsi" w:cstheme="minorBidi"/>
          <w:color w:val="0000FF" w:themeColor="hyperlink"/>
          <w:sz w:val="22"/>
          <w:u w:val="single"/>
        </w:rPr>
      </w:pPr>
      <w:hyperlink r:id="rId63" w:history="1">
        <w:r w:rsidR="00C60D40" w:rsidRPr="00C60D40">
          <w:rPr>
            <w:rFonts w:asciiTheme="minorHAnsi" w:hAnsiTheme="minorHAnsi" w:cstheme="minorBidi"/>
            <w:color w:val="0000FF" w:themeColor="hyperlink"/>
            <w:sz w:val="22"/>
            <w:u w:val="single"/>
          </w:rPr>
          <w:t>AD_BUC_12_Subprozess – Änderung des Teilnehmers</w:t>
        </w:r>
      </w:hyperlink>
    </w:p>
    <w:sectPr w:rsidR="00BD46D3" w:rsidRPr="00C60D40" w:rsidSect="00D85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DB2" w:rsidRDefault="002D1DB2" w:rsidP="00303F31">
      <w:pPr>
        <w:spacing w:after="0" w:line="240" w:lineRule="auto"/>
      </w:pPr>
      <w:r>
        <w:separator/>
      </w:r>
    </w:p>
  </w:endnote>
  <w:endnote w:type="continuationSeparator" w:id="0">
    <w:p w:rsidR="002D1DB2" w:rsidRDefault="002D1DB2" w:rsidP="00303F31">
      <w:pPr>
        <w:spacing w:after="0" w:line="240" w:lineRule="auto"/>
      </w:pPr>
      <w:r>
        <w:continuationSeparator/>
      </w:r>
    </w:p>
  </w:endnote>
  <w:endnote w:type="continuationNotice" w:id="1">
    <w:p w:rsidR="002D1DB2" w:rsidRDefault="002D1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val="en-GB"/>
      </w:rPr>
      <w:id w:val="365110798"/>
      <w:docPartObj>
        <w:docPartGallery w:val="Page Numbers (Bottom of Page)"/>
        <w:docPartUnique/>
      </w:docPartObj>
    </w:sdtPr>
    <w:sdtEndPr>
      <w:rPr>
        <w:rFonts w:eastAsiaTheme="minorEastAsia"/>
        <w:i/>
        <w:noProof/>
      </w:rPr>
    </w:sdtEndPr>
    <w:sdtContent>
      <w:p w:rsidR="002D1DB2" w:rsidRDefault="002D1DB2" w:rsidP="00DA4A58">
        <w:pPr>
          <w:pStyle w:val="Kopfzeile"/>
          <w:spacing w:before="0" w:beforeAutospacing="0" w:after="0" w:afterAutospacing="0"/>
          <w:rPr>
            <w:rFonts w:ascii="Verdana" w:eastAsiaTheme="majorEastAsia" w:hAnsi="Verdana" w:cstheme="majorBidi"/>
            <w:bCs/>
            <w:sz w:val="16"/>
            <w:szCs w:val="36"/>
          </w:rPr>
        </w:pPr>
        <w:r>
          <w:rPr>
            <w:i/>
            <w:noProof/>
            <w:lang w:val="de-AT" w:eastAsia="de-AT"/>
          </w:rPr>
          <mc:AlternateContent>
            <mc:Choice Requires="wps">
              <w:drawing>
                <wp:anchor distT="4294967295" distB="4294967295" distL="114300" distR="114300" simplePos="0" relativeHeight="251661312" behindDoc="0" locked="0" layoutInCell="1" allowOverlap="1" wp14:anchorId="78D679E1" wp14:editId="570EABE4">
                  <wp:simplePos x="0" y="0"/>
                  <wp:positionH relativeFrom="column">
                    <wp:posOffset>-145415</wp:posOffset>
                  </wp:positionH>
                  <wp:positionV relativeFrom="paragraph">
                    <wp:posOffset>-40006</wp:posOffset>
                  </wp:positionV>
                  <wp:extent cx="6229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680EA2"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AH3MjswwEAAN8DAAAOAAAAAAAAAAAA&#10;AAAAAC4CAABkcnMvZTJvRG9jLnhtbFBLAQItABQABgAIAAAAIQA7c5J74AAAAAkBAAAPAAAAAAAA&#10;AAAAAAAAAB0EAABkcnMvZG93bnJldi54bWxQSwUGAAAAAAQABADzAAAAKgUAAAAA&#10;" strokecolor="#4579b8 [3044]">
                  <o:lock v:ext="edit" shapetype="f"/>
                </v:line>
              </w:pict>
            </mc:Fallback>
          </mc:AlternateContent>
        </w:r>
        <w:proofErr w:type="spellStart"/>
        <w:r w:rsidR="00825515">
          <w:rPr>
            <w:rFonts w:ascii="Verdana" w:eastAsiaTheme="majorEastAsia" w:hAnsi="Verdana" w:cstheme="majorBidi"/>
            <w:bCs/>
            <w:sz w:val="16"/>
            <w:szCs w:val="36"/>
          </w:rPr>
          <w:t>Leitfaden</w:t>
        </w:r>
        <w:proofErr w:type="spellEnd"/>
        <w:r w:rsidR="00825515">
          <w:rPr>
            <w:rFonts w:ascii="Verdana" w:eastAsiaTheme="majorEastAsia" w:hAnsi="Verdana" w:cstheme="majorBidi"/>
            <w:bCs/>
            <w:sz w:val="16"/>
            <w:szCs w:val="36"/>
          </w:rPr>
          <w:t xml:space="preserve"> </w:t>
        </w:r>
        <w:proofErr w:type="spellStart"/>
        <w:r w:rsidR="00825515">
          <w:rPr>
            <w:rFonts w:ascii="Verdana" w:eastAsiaTheme="majorEastAsia" w:hAnsi="Verdana" w:cstheme="majorBidi"/>
            <w:bCs/>
            <w:sz w:val="16"/>
            <w:szCs w:val="36"/>
          </w:rPr>
          <w:t>für</w:t>
        </w:r>
        <w:proofErr w:type="spellEnd"/>
        <w:r w:rsidR="00825515">
          <w:rPr>
            <w:rFonts w:ascii="Verdana" w:eastAsiaTheme="majorEastAsia" w:hAnsi="Verdana" w:cstheme="majorBidi"/>
            <w:bCs/>
            <w:sz w:val="16"/>
            <w:szCs w:val="36"/>
          </w:rPr>
          <w:t xml:space="preserve"> EESSI </w:t>
        </w:r>
        <w:proofErr w:type="spellStart"/>
        <w:r w:rsidR="00825515">
          <w:rPr>
            <w:rFonts w:ascii="Verdana" w:eastAsiaTheme="majorEastAsia" w:hAnsi="Verdana" w:cstheme="majorBidi"/>
            <w:bCs/>
            <w:sz w:val="16"/>
            <w:szCs w:val="36"/>
          </w:rPr>
          <w:t>Geschäftsvorgang</w:t>
        </w:r>
        <w:proofErr w:type="spellEnd"/>
        <w:r w:rsidRPr="00AC1789">
          <w:rPr>
            <w:rFonts w:ascii="Verdana" w:eastAsiaTheme="majorEastAsia" w:hAnsi="Verdana" w:cstheme="majorBidi"/>
            <w:bCs/>
            <w:sz w:val="16"/>
            <w:szCs w:val="36"/>
          </w:rPr>
          <w:t xml:space="preserve"> </w:t>
        </w:r>
        <w:r>
          <w:rPr>
            <w:rFonts w:ascii="Verdana" w:eastAsiaTheme="majorEastAsia" w:hAnsi="Verdana" w:cstheme="majorBidi"/>
            <w:bCs/>
            <w:sz w:val="16"/>
            <w:szCs w:val="36"/>
          </w:rPr>
          <w:t>P</w:t>
        </w:r>
        <w:r w:rsidRPr="00AC1789">
          <w:rPr>
            <w:rFonts w:ascii="Verdana" w:eastAsiaTheme="majorEastAsia" w:hAnsi="Verdana" w:cstheme="majorBidi"/>
            <w:bCs/>
            <w:sz w:val="16"/>
            <w:szCs w:val="36"/>
          </w:rPr>
          <w:t>_BUC_0</w:t>
        </w:r>
        <w:r>
          <w:rPr>
            <w:rFonts w:ascii="Verdana" w:eastAsiaTheme="majorEastAsia" w:hAnsi="Verdana" w:cstheme="majorBidi"/>
            <w:bCs/>
            <w:sz w:val="16"/>
            <w:szCs w:val="36"/>
          </w:rPr>
          <w:t>7</w:t>
        </w:r>
        <w:r w:rsidRPr="00AC1789">
          <w:rPr>
            <w:rFonts w:ascii="Verdana" w:eastAsiaTheme="majorEastAsia" w:hAnsi="Verdana" w:cstheme="majorBidi"/>
            <w:bCs/>
            <w:sz w:val="16"/>
            <w:szCs w:val="36"/>
          </w:rPr>
          <w:t xml:space="preserve"> – </w:t>
        </w:r>
        <w:proofErr w:type="spellStart"/>
        <w:r w:rsidR="00825515">
          <w:rPr>
            <w:rFonts w:ascii="Verdana" w:eastAsiaTheme="majorEastAsia" w:hAnsi="Verdana" w:cstheme="majorBidi"/>
            <w:bCs/>
            <w:sz w:val="16"/>
            <w:szCs w:val="36"/>
          </w:rPr>
          <w:t>Anforderung</w:t>
        </w:r>
        <w:proofErr w:type="spellEnd"/>
        <w:r w:rsidR="00825515">
          <w:rPr>
            <w:rFonts w:ascii="Verdana" w:eastAsiaTheme="majorEastAsia" w:hAnsi="Verdana" w:cstheme="majorBidi"/>
            <w:bCs/>
            <w:sz w:val="16"/>
            <w:szCs w:val="36"/>
          </w:rPr>
          <w:t xml:space="preserve"> von </w:t>
        </w:r>
        <w:proofErr w:type="spellStart"/>
        <w:r w:rsidR="00825515">
          <w:rPr>
            <w:rFonts w:ascii="Verdana" w:eastAsiaTheme="majorEastAsia" w:hAnsi="Verdana" w:cstheme="majorBidi"/>
            <w:bCs/>
            <w:sz w:val="16"/>
            <w:szCs w:val="36"/>
          </w:rPr>
          <w:t>Rentenhöhen</w:t>
        </w:r>
        <w:proofErr w:type="spellEnd"/>
        <w:r w:rsidR="00825515">
          <w:rPr>
            <w:rFonts w:ascii="Verdana" w:eastAsiaTheme="majorEastAsia" w:hAnsi="Verdana" w:cstheme="majorBidi"/>
            <w:bCs/>
            <w:sz w:val="16"/>
            <w:szCs w:val="36"/>
          </w:rPr>
          <w:t xml:space="preserve"> </w:t>
        </w:r>
        <w:proofErr w:type="spellStart"/>
        <w:r w:rsidR="00825515">
          <w:rPr>
            <w:rFonts w:ascii="Verdana" w:eastAsiaTheme="majorEastAsia" w:hAnsi="Verdana" w:cstheme="majorBidi"/>
            <w:bCs/>
            <w:sz w:val="16"/>
            <w:szCs w:val="36"/>
          </w:rPr>
          <w:t>zur</w:t>
        </w:r>
        <w:proofErr w:type="spellEnd"/>
        <w:r w:rsidR="00825515">
          <w:rPr>
            <w:rFonts w:ascii="Verdana" w:eastAsiaTheme="majorEastAsia" w:hAnsi="Verdana" w:cstheme="majorBidi"/>
            <w:bCs/>
            <w:sz w:val="16"/>
            <w:szCs w:val="36"/>
          </w:rPr>
          <w:t xml:space="preserve"> </w:t>
        </w:r>
        <w:proofErr w:type="spellStart"/>
        <w:r w:rsidR="00825515">
          <w:rPr>
            <w:rFonts w:ascii="Verdana" w:eastAsiaTheme="majorEastAsia" w:hAnsi="Verdana" w:cstheme="majorBidi"/>
            <w:bCs/>
            <w:sz w:val="16"/>
            <w:szCs w:val="36"/>
          </w:rPr>
          <w:t>Ermittlung</w:t>
        </w:r>
        <w:proofErr w:type="spellEnd"/>
        <w:r w:rsidR="00825515">
          <w:rPr>
            <w:rFonts w:ascii="Verdana" w:eastAsiaTheme="majorEastAsia" w:hAnsi="Verdana" w:cstheme="majorBidi"/>
            <w:bCs/>
            <w:sz w:val="16"/>
            <w:szCs w:val="36"/>
          </w:rPr>
          <w:t xml:space="preserve"> von </w:t>
        </w:r>
        <w:proofErr w:type="spellStart"/>
        <w:r w:rsidR="00825515">
          <w:rPr>
            <w:rFonts w:ascii="Verdana" w:eastAsiaTheme="majorEastAsia" w:hAnsi="Verdana" w:cstheme="majorBidi"/>
            <w:bCs/>
            <w:sz w:val="16"/>
            <w:szCs w:val="36"/>
          </w:rPr>
          <w:t>Zulagen</w:t>
        </w:r>
        <w:proofErr w:type="spellEnd"/>
      </w:p>
      <w:p w:rsidR="002D1DB2" w:rsidRPr="00DA4A58" w:rsidRDefault="002D1DB2" w:rsidP="00DA4A58">
        <w:pPr>
          <w:pStyle w:val="Kopfzeile"/>
          <w:spacing w:before="0" w:beforeAutospacing="0" w:after="0" w:afterAutospacing="0"/>
          <w:rPr>
            <w:rFonts w:ascii="Verdana" w:eastAsiaTheme="majorEastAsia" w:hAnsi="Verdana" w:cstheme="majorBidi"/>
            <w:bCs/>
            <w:sz w:val="16"/>
            <w:szCs w:val="36"/>
          </w:rPr>
        </w:pPr>
        <w:r>
          <w:rPr>
            <w:rFonts w:ascii="Verdana" w:eastAsiaTheme="majorEastAsia" w:hAnsi="Verdana" w:cstheme="majorBidi"/>
            <w:bCs/>
            <w:sz w:val="16"/>
            <w:szCs w:val="36"/>
          </w:rPr>
          <w:t>Dat</w:t>
        </w:r>
        <w:r w:rsidR="00825515">
          <w:rPr>
            <w:rFonts w:ascii="Verdana" w:eastAsiaTheme="majorEastAsia" w:hAnsi="Verdana" w:cstheme="majorBidi"/>
            <w:bCs/>
            <w:sz w:val="16"/>
            <w:szCs w:val="36"/>
          </w:rPr>
          <w:t>um</w:t>
        </w:r>
        <w:r>
          <w:rPr>
            <w:rFonts w:ascii="Verdana" w:eastAsiaTheme="majorEastAsia" w:hAnsi="Verdana" w:cstheme="majorBidi"/>
            <w:bCs/>
            <w:sz w:val="16"/>
            <w:szCs w:val="36"/>
          </w:rPr>
          <w:t xml:space="preserve">: </w:t>
        </w:r>
        <w:proofErr w:type="spellStart"/>
        <w:r>
          <w:rPr>
            <w:rFonts w:ascii="Verdana" w:eastAsiaTheme="majorEastAsia" w:hAnsi="Verdana" w:cstheme="majorBidi"/>
            <w:bCs/>
            <w:sz w:val="16"/>
            <w:szCs w:val="36"/>
          </w:rPr>
          <w:t>De</w:t>
        </w:r>
        <w:r w:rsidR="00825515">
          <w:rPr>
            <w:rFonts w:ascii="Verdana" w:eastAsiaTheme="majorEastAsia" w:hAnsi="Verdana" w:cstheme="majorBidi"/>
            <w:bCs/>
            <w:sz w:val="16"/>
            <w:szCs w:val="36"/>
          </w:rPr>
          <w:t>z</w:t>
        </w:r>
        <w:r>
          <w:rPr>
            <w:rFonts w:ascii="Verdana" w:eastAsiaTheme="majorEastAsia" w:hAnsi="Verdana" w:cstheme="majorBidi"/>
            <w:bCs/>
            <w:sz w:val="16"/>
            <w:szCs w:val="36"/>
          </w:rPr>
          <w:t>ember</w:t>
        </w:r>
        <w:proofErr w:type="spellEnd"/>
        <w:r>
          <w:rPr>
            <w:rFonts w:ascii="Verdana" w:eastAsiaTheme="majorEastAsia" w:hAnsi="Verdana" w:cstheme="majorBidi"/>
            <w:bCs/>
            <w:sz w:val="16"/>
            <w:szCs w:val="36"/>
          </w:rPr>
          <w:t xml:space="preserve"> 2017 </w:t>
        </w:r>
        <w:r>
          <w:rPr>
            <w:rFonts w:ascii="Verdana" w:eastAsiaTheme="majorEastAsia" w:hAnsi="Verdana" w:cstheme="majorBidi"/>
            <w:bCs/>
            <w:sz w:val="16"/>
            <w:szCs w:val="36"/>
          </w:rPr>
          <w:tab/>
        </w:r>
        <w:proofErr w:type="spellStart"/>
        <w:r>
          <w:rPr>
            <w:rFonts w:ascii="Verdana" w:eastAsiaTheme="majorEastAsia" w:hAnsi="Verdana" w:cstheme="majorBidi"/>
            <w:bCs/>
            <w:sz w:val="16"/>
            <w:szCs w:val="36"/>
          </w:rPr>
          <w:t>Do</w:t>
        </w:r>
        <w:r w:rsidR="00825515">
          <w:rPr>
            <w:rFonts w:ascii="Verdana" w:eastAsiaTheme="majorEastAsia" w:hAnsi="Verdana" w:cstheme="majorBidi"/>
            <w:bCs/>
            <w:sz w:val="16"/>
            <w:szCs w:val="36"/>
          </w:rPr>
          <w:t>kument</w:t>
        </w:r>
        <w:proofErr w:type="spellEnd"/>
        <w:r w:rsidR="00825515">
          <w:rPr>
            <w:rFonts w:ascii="Verdana" w:eastAsiaTheme="majorEastAsia" w:hAnsi="Verdana" w:cstheme="majorBidi"/>
            <w:bCs/>
            <w:sz w:val="16"/>
            <w:szCs w:val="36"/>
          </w:rPr>
          <w:t xml:space="preserve"> V</w:t>
        </w:r>
        <w:r>
          <w:rPr>
            <w:rFonts w:ascii="Verdana" w:eastAsiaTheme="majorEastAsia" w:hAnsi="Verdana" w:cstheme="majorBidi"/>
            <w:bCs/>
            <w:sz w:val="16"/>
            <w:szCs w:val="36"/>
          </w:rPr>
          <w:t>ersion: 1.0</w:t>
        </w:r>
      </w:p>
      <w:p w:rsidR="002D1DB2" w:rsidRPr="00DA4A58" w:rsidRDefault="002D1DB2">
        <w:pPr>
          <w:pStyle w:val="Fuzeile"/>
          <w:jc w:val="right"/>
          <w:rPr>
            <w:i/>
          </w:rPr>
        </w:pPr>
        <w:r w:rsidRPr="00DA4A58">
          <w:rPr>
            <w:i/>
          </w:rPr>
          <w:fldChar w:fldCharType="begin"/>
        </w:r>
        <w:r w:rsidRPr="00DA4A58">
          <w:rPr>
            <w:i/>
          </w:rPr>
          <w:instrText xml:space="preserve"> PAGE   \* MERGEFORMAT </w:instrText>
        </w:r>
        <w:r w:rsidRPr="00DA4A58">
          <w:rPr>
            <w:i/>
          </w:rPr>
          <w:fldChar w:fldCharType="separate"/>
        </w:r>
        <w:r w:rsidR="003B21E8">
          <w:rPr>
            <w:i/>
            <w:noProof/>
          </w:rPr>
          <w:t>9</w:t>
        </w:r>
        <w:r w:rsidRPr="00DA4A58">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DB2" w:rsidRDefault="002D1DB2" w:rsidP="00303F31">
      <w:pPr>
        <w:spacing w:after="0" w:line="240" w:lineRule="auto"/>
      </w:pPr>
      <w:r>
        <w:separator/>
      </w:r>
    </w:p>
  </w:footnote>
  <w:footnote w:type="continuationSeparator" w:id="0">
    <w:p w:rsidR="002D1DB2" w:rsidRDefault="002D1DB2" w:rsidP="00303F31">
      <w:pPr>
        <w:spacing w:after="0" w:line="240" w:lineRule="auto"/>
      </w:pPr>
      <w:r>
        <w:continuationSeparator/>
      </w:r>
    </w:p>
  </w:footnote>
  <w:footnote w:type="continuationNotice" w:id="1">
    <w:p w:rsidR="002D1DB2" w:rsidRDefault="002D1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B2" w:rsidRPr="00DA4A58" w:rsidRDefault="002D1DB2" w:rsidP="00DA4A58">
    <w:pPr>
      <w:pStyle w:val="Kopfzeile"/>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de-AT" w:eastAsia="de-AT"/>
      </w:rPr>
      <w:drawing>
        <wp:anchor distT="0" distB="0" distL="114300" distR="114300" simplePos="0" relativeHeight="251659264"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4" name="Picture 4"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C4E43"/>
    <w:multiLevelType w:val="hybridMultilevel"/>
    <w:tmpl w:val="6338C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9C1ACE"/>
    <w:multiLevelType w:val="hybridMultilevel"/>
    <w:tmpl w:val="F5B6FF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2C31E88"/>
    <w:multiLevelType w:val="hybridMultilevel"/>
    <w:tmpl w:val="FFAE3C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918CE"/>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9"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C7409F"/>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13" w15:restartNumberingAfterBreak="0">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FEA7FCF"/>
    <w:multiLevelType w:val="hybridMultilevel"/>
    <w:tmpl w:val="1CCE94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1876661"/>
    <w:multiLevelType w:val="hybridMultilevel"/>
    <w:tmpl w:val="396C421E"/>
    <w:lvl w:ilvl="0" w:tplc="0E9CE200">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EE4729"/>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F012F0"/>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96775AB"/>
    <w:multiLevelType w:val="hybridMultilevel"/>
    <w:tmpl w:val="175C76BA"/>
    <w:lvl w:ilvl="0" w:tplc="5B3EF4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D2075"/>
    <w:multiLevelType w:val="hybridMultilevel"/>
    <w:tmpl w:val="E5E2B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BA4883"/>
    <w:multiLevelType w:val="hybridMultilevel"/>
    <w:tmpl w:val="F86040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C60D7B"/>
    <w:multiLevelType w:val="hybridMultilevel"/>
    <w:tmpl w:val="247E4E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765230F"/>
    <w:multiLevelType w:val="multilevel"/>
    <w:tmpl w:val="6BD2F2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2"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70C2C"/>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4212D9B"/>
    <w:multiLevelType w:val="hybridMultilevel"/>
    <w:tmpl w:val="C4B60D78"/>
    <w:lvl w:ilvl="0" w:tplc="CE320E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A0EEB"/>
    <w:multiLevelType w:val="hybridMultilevel"/>
    <w:tmpl w:val="238CFAC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5180BED"/>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8" w15:restartNumberingAfterBreak="0">
    <w:nsid w:val="6CBC432F"/>
    <w:multiLevelType w:val="hybridMultilevel"/>
    <w:tmpl w:val="5C44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B16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7FC543B"/>
    <w:multiLevelType w:val="hybridMultilevel"/>
    <w:tmpl w:val="369693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0"/>
  </w:num>
  <w:num w:numId="4">
    <w:abstractNumId w:val="14"/>
  </w:num>
  <w:num w:numId="5">
    <w:abstractNumId w:val="0"/>
  </w:num>
  <w:num w:numId="6">
    <w:abstractNumId w:val="12"/>
  </w:num>
  <w:num w:numId="7">
    <w:abstractNumId w:val="32"/>
  </w:num>
  <w:num w:numId="8">
    <w:abstractNumId w:val="20"/>
  </w:num>
  <w:num w:numId="9">
    <w:abstractNumId w:val="39"/>
  </w:num>
  <w:num w:numId="10">
    <w:abstractNumId w:val="42"/>
  </w:num>
  <w:num w:numId="11">
    <w:abstractNumId w:val="5"/>
  </w:num>
  <w:num w:numId="12">
    <w:abstractNumId w:val="28"/>
  </w:num>
  <w:num w:numId="13">
    <w:abstractNumId w:val="40"/>
  </w:num>
  <w:num w:numId="14">
    <w:abstractNumId w:val="9"/>
  </w:num>
  <w:num w:numId="15">
    <w:abstractNumId w:val="25"/>
  </w:num>
  <w:num w:numId="16">
    <w:abstractNumId w:val="33"/>
  </w:num>
  <w:num w:numId="17">
    <w:abstractNumId w:val="15"/>
  </w:num>
  <w:num w:numId="18">
    <w:abstractNumId w:val="41"/>
  </w:num>
  <w:num w:numId="19">
    <w:abstractNumId w:val="16"/>
  </w:num>
  <w:num w:numId="20">
    <w:abstractNumId w:val="19"/>
  </w:num>
  <w:num w:numId="21">
    <w:abstractNumId w:val="38"/>
  </w:num>
  <w:num w:numId="22">
    <w:abstractNumId w:val="17"/>
  </w:num>
  <w:num w:numId="23">
    <w:abstractNumId w:val="29"/>
  </w:num>
  <w:num w:numId="24">
    <w:abstractNumId w:val="27"/>
  </w:num>
  <w:num w:numId="25">
    <w:abstractNumId w:val="43"/>
  </w:num>
  <w:num w:numId="26">
    <w:abstractNumId w:val="30"/>
  </w:num>
  <w:num w:numId="27">
    <w:abstractNumId w:val="36"/>
  </w:num>
  <w:num w:numId="28">
    <w:abstractNumId w:val="23"/>
  </w:num>
  <w:num w:numId="29">
    <w:abstractNumId w:val="21"/>
  </w:num>
  <w:num w:numId="30">
    <w:abstractNumId w:val="37"/>
  </w:num>
  <w:num w:numId="31">
    <w:abstractNumId w:val="6"/>
  </w:num>
  <w:num w:numId="32">
    <w:abstractNumId w:val="11"/>
  </w:num>
  <w:num w:numId="33">
    <w:abstractNumId w:val="34"/>
  </w:num>
  <w:num w:numId="34">
    <w:abstractNumId w:val="13"/>
  </w:num>
  <w:num w:numId="35">
    <w:abstractNumId w:val="26"/>
  </w:num>
  <w:num w:numId="36">
    <w:abstractNumId w:val="8"/>
  </w:num>
  <w:num w:numId="37">
    <w:abstractNumId w:val="2"/>
  </w:num>
  <w:num w:numId="38">
    <w:abstractNumId w:val="44"/>
  </w:num>
  <w:num w:numId="39">
    <w:abstractNumId w:val="4"/>
  </w:num>
  <w:num w:numId="40">
    <w:abstractNumId w:val="7"/>
  </w:num>
  <w:num w:numId="41">
    <w:abstractNumId w:val="24"/>
  </w:num>
  <w:num w:numId="42">
    <w:abstractNumId w:val="18"/>
  </w:num>
  <w:num w:numId="43">
    <w:abstractNumId w:val="1"/>
  </w:num>
  <w:num w:numId="44">
    <w:abstractNumId w:val="31"/>
  </w:num>
  <w:num w:numId="45">
    <w:abstractNumId w:val="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defaultTabStop w:val="720"/>
  <w:hyphenationZone w:val="425"/>
  <w:characterSpacingControl w:val="doNotCompress"/>
  <w:hdrShapeDefaults>
    <o:shapedefaults v:ext="edit" spidmax="1064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66746"/>
    <w:rsid w:val="00000AD0"/>
    <w:rsid w:val="00001532"/>
    <w:rsid w:val="0000174D"/>
    <w:rsid w:val="00002BF2"/>
    <w:rsid w:val="0000644C"/>
    <w:rsid w:val="00006501"/>
    <w:rsid w:val="00011570"/>
    <w:rsid w:val="0001303D"/>
    <w:rsid w:val="000141EF"/>
    <w:rsid w:val="000142AA"/>
    <w:rsid w:val="000146AB"/>
    <w:rsid w:val="00015022"/>
    <w:rsid w:val="000153D3"/>
    <w:rsid w:val="00015EAA"/>
    <w:rsid w:val="00017D7D"/>
    <w:rsid w:val="00020A58"/>
    <w:rsid w:val="00021F0F"/>
    <w:rsid w:val="000255C3"/>
    <w:rsid w:val="00026487"/>
    <w:rsid w:val="00026DBC"/>
    <w:rsid w:val="000279C5"/>
    <w:rsid w:val="00030378"/>
    <w:rsid w:val="000308ED"/>
    <w:rsid w:val="00031C9B"/>
    <w:rsid w:val="000331AC"/>
    <w:rsid w:val="000348B2"/>
    <w:rsid w:val="000374CA"/>
    <w:rsid w:val="00042A6C"/>
    <w:rsid w:val="00045590"/>
    <w:rsid w:val="00047135"/>
    <w:rsid w:val="000472DA"/>
    <w:rsid w:val="0004759A"/>
    <w:rsid w:val="00047C7C"/>
    <w:rsid w:val="00047DCE"/>
    <w:rsid w:val="00047E2F"/>
    <w:rsid w:val="00047F66"/>
    <w:rsid w:val="000522E4"/>
    <w:rsid w:val="00052317"/>
    <w:rsid w:val="00053092"/>
    <w:rsid w:val="00053897"/>
    <w:rsid w:val="000559ED"/>
    <w:rsid w:val="0005651B"/>
    <w:rsid w:val="00056973"/>
    <w:rsid w:val="00057404"/>
    <w:rsid w:val="0005743C"/>
    <w:rsid w:val="00057B03"/>
    <w:rsid w:val="00060F89"/>
    <w:rsid w:val="00063405"/>
    <w:rsid w:val="00063521"/>
    <w:rsid w:val="00063D18"/>
    <w:rsid w:val="00064428"/>
    <w:rsid w:val="00065EAE"/>
    <w:rsid w:val="00066D0D"/>
    <w:rsid w:val="0006728B"/>
    <w:rsid w:val="00067A73"/>
    <w:rsid w:val="00071944"/>
    <w:rsid w:val="00071E5B"/>
    <w:rsid w:val="00071E99"/>
    <w:rsid w:val="000721A6"/>
    <w:rsid w:val="000725DA"/>
    <w:rsid w:val="00073E6A"/>
    <w:rsid w:val="000755A9"/>
    <w:rsid w:val="0007664B"/>
    <w:rsid w:val="00077DA7"/>
    <w:rsid w:val="000801C8"/>
    <w:rsid w:val="00080896"/>
    <w:rsid w:val="00082021"/>
    <w:rsid w:val="0008303C"/>
    <w:rsid w:val="00085AB6"/>
    <w:rsid w:val="000865A5"/>
    <w:rsid w:val="00086908"/>
    <w:rsid w:val="000909D7"/>
    <w:rsid w:val="00092745"/>
    <w:rsid w:val="00093775"/>
    <w:rsid w:val="00093A6C"/>
    <w:rsid w:val="000945CE"/>
    <w:rsid w:val="00094D09"/>
    <w:rsid w:val="00095E34"/>
    <w:rsid w:val="000962A9"/>
    <w:rsid w:val="00096B74"/>
    <w:rsid w:val="000A06BC"/>
    <w:rsid w:val="000A20EC"/>
    <w:rsid w:val="000A56BA"/>
    <w:rsid w:val="000A664C"/>
    <w:rsid w:val="000B11C3"/>
    <w:rsid w:val="000B3123"/>
    <w:rsid w:val="000B4408"/>
    <w:rsid w:val="000B4908"/>
    <w:rsid w:val="000B4D43"/>
    <w:rsid w:val="000B7313"/>
    <w:rsid w:val="000C200D"/>
    <w:rsid w:val="000C3ACF"/>
    <w:rsid w:val="000C6518"/>
    <w:rsid w:val="000C7214"/>
    <w:rsid w:val="000D00A1"/>
    <w:rsid w:val="000D0758"/>
    <w:rsid w:val="000D22B2"/>
    <w:rsid w:val="000D2C1C"/>
    <w:rsid w:val="000D2CBC"/>
    <w:rsid w:val="000D4027"/>
    <w:rsid w:val="000D5094"/>
    <w:rsid w:val="000D60F5"/>
    <w:rsid w:val="000D6BB0"/>
    <w:rsid w:val="000D6DE8"/>
    <w:rsid w:val="000D7A1A"/>
    <w:rsid w:val="000E1CD3"/>
    <w:rsid w:val="000E330D"/>
    <w:rsid w:val="000E69BB"/>
    <w:rsid w:val="000E77B2"/>
    <w:rsid w:val="000F0D21"/>
    <w:rsid w:val="000F0EF7"/>
    <w:rsid w:val="000F109F"/>
    <w:rsid w:val="000F12B9"/>
    <w:rsid w:val="000F2F9A"/>
    <w:rsid w:val="000F3040"/>
    <w:rsid w:val="000F30EF"/>
    <w:rsid w:val="000F3BBF"/>
    <w:rsid w:val="000F41D0"/>
    <w:rsid w:val="000F53F8"/>
    <w:rsid w:val="000F547E"/>
    <w:rsid w:val="000F54F9"/>
    <w:rsid w:val="000F5D53"/>
    <w:rsid w:val="000F617C"/>
    <w:rsid w:val="000F622E"/>
    <w:rsid w:val="000F79A6"/>
    <w:rsid w:val="00100087"/>
    <w:rsid w:val="00100EC8"/>
    <w:rsid w:val="00101B6C"/>
    <w:rsid w:val="001042D0"/>
    <w:rsid w:val="001053DD"/>
    <w:rsid w:val="00105F66"/>
    <w:rsid w:val="00106198"/>
    <w:rsid w:val="00106536"/>
    <w:rsid w:val="00107539"/>
    <w:rsid w:val="0010771B"/>
    <w:rsid w:val="00110FF8"/>
    <w:rsid w:val="0011267B"/>
    <w:rsid w:val="0011293C"/>
    <w:rsid w:val="00115475"/>
    <w:rsid w:val="001158D1"/>
    <w:rsid w:val="00115E5A"/>
    <w:rsid w:val="00117579"/>
    <w:rsid w:val="00121A65"/>
    <w:rsid w:val="00121BEC"/>
    <w:rsid w:val="00122418"/>
    <w:rsid w:val="00122870"/>
    <w:rsid w:val="0012493D"/>
    <w:rsid w:val="00124DA2"/>
    <w:rsid w:val="00124FA8"/>
    <w:rsid w:val="00126E17"/>
    <w:rsid w:val="001309B1"/>
    <w:rsid w:val="00133628"/>
    <w:rsid w:val="00133968"/>
    <w:rsid w:val="00133EC9"/>
    <w:rsid w:val="001367EA"/>
    <w:rsid w:val="00142700"/>
    <w:rsid w:val="00146072"/>
    <w:rsid w:val="00146284"/>
    <w:rsid w:val="0014756B"/>
    <w:rsid w:val="001500A9"/>
    <w:rsid w:val="001536BC"/>
    <w:rsid w:val="00153EC0"/>
    <w:rsid w:val="00153F91"/>
    <w:rsid w:val="0015483B"/>
    <w:rsid w:val="00155225"/>
    <w:rsid w:val="001555CF"/>
    <w:rsid w:val="00161E63"/>
    <w:rsid w:val="001623A6"/>
    <w:rsid w:val="00162FAE"/>
    <w:rsid w:val="00164351"/>
    <w:rsid w:val="00165D79"/>
    <w:rsid w:val="001673C9"/>
    <w:rsid w:val="00167A0F"/>
    <w:rsid w:val="00171998"/>
    <w:rsid w:val="00174D8D"/>
    <w:rsid w:val="001750D9"/>
    <w:rsid w:val="0018180A"/>
    <w:rsid w:val="0018189D"/>
    <w:rsid w:val="001835FB"/>
    <w:rsid w:val="0018498D"/>
    <w:rsid w:val="00185011"/>
    <w:rsid w:val="001855A4"/>
    <w:rsid w:val="00185C3D"/>
    <w:rsid w:val="0018639F"/>
    <w:rsid w:val="00186B1F"/>
    <w:rsid w:val="00186B53"/>
    <w:rsid w:val="00186B70"/>
    <w:rsid w:val="00187D7A"/>
    <w:rsid w:val="001903BE"/>
    <w:rsid w:val="00190805"/>
    <w:rsid w:val="00197109"/>
    <w:rsid w:val="001976FE"/>
    <w:rsid w:val="001A08A2"/>
    <w:rsid w:val="001A1EC1"/>
    <w:rsid w:val="001A3C63"/>
    <w:rsid w:val="001A4598"/>
    <w:rsid w:val="001A464B"/>
    <w:rsid w:val="001A5D55"/>
    <w:rsid w:val="001A626F"/>
    <w:rsid w:val="001A6804"/>
    <w:rsid w:val="001B30A2"/>
    <w:rsid w:val="001B4A1E"/>
    <w:rsid w:val="001B550F"/>
    <w:rsid w:val="001B7421"/>
    <w:rsid w:val="001B75B4"/>
    <w:rsid w:val="001B790B"/>
    <w:rsid w:val="001C0A0A"/>
    <w:rsid w:val="001C2D47"/>
    <w:rsid w:val="001C41BE"/>
    <w:rsid w:val="001C499C"/>
    <w:rsid w:val="001C5D58"/>
    <w:rsid w:val="001C7BCF"/>
    <w:rsid w:val="001C7BD9"/>
    <w:rsid w:val="001D0611"/>
    <w:rsid w:val="001D087C"/>
    <w:rsid w:val="001D0F53"/>
    <w:rsid w:val="001D1E29"/>
    <w:rsid w:val="001D2294"/>
    <w:rsid w:val="001D3544"/>
    <w:rsid w:val="001D58E3"/>
    <w:rsid w:val="001D69A2"/>
    <w:rsid w:val="001D6A9F"/>
    <w:rsid w:val="001D6C53"/>
    <w:rsid w:val="001D78E6"/>
    <w:rsid w:val="001E014C"/>
    <w:rsid w:val="001E12B1"/>
    <w:rsid w:val="001E26B5"/>
    <w:rsid w:val="001E40F9"/>
    <w:rsid w:val="001E4A7B"/>
    <w:rsid w:val="001E5556"/>
    <w:rsid w:val="001E5899"/>
    <w:rsid w:val="001E71A6"/>
    <w:rsid w:val="001F009D"/>
    <w:rsid w:val="001F4153"/>
    <w:rsid w:val="00201EF0"/>
    <w:rsid w:val="00202325"/>
    <w:rsid w:val="00202653"/>
    <w:rsid w:val="00204EF1"/>
    <w:rsid w:val="002050A8"/>
    <w:rsid w:val="00205A44"/>
    <w:rsid w:val="002063FE"/>
    <w:rsid w:val="00206B1B"/>
    <w:rsid w:val="0020756C"/>
    <w:rsid w:val="00212CC7"/>
    <w:rsid w:val="002133F4"/>
    <w:rsid w:val="002144A6"/>
    <w:rsid w:val="002152E3"/>
    <w:rsid w:val="002165A0"/>
    <w:rsid w:val="00220DAB"/>
    <w:rsid w:val="00221FF0"/>
    <w:rsid w:val="00223FA8"/>
    <w:rsid w:val="00231B85"/>
    <w:rsid w:val="0023204E"/>
    <w:rsid w:val="00233214"/>
    <w:rsid w:val="002336CE"/>
    <w:rsid w:val="00234F04"/>
    <w:rsid w:val="00235F5D"/>
    <w:rsid w:val="00237092"/>
    <w:rsid w:val="00242134"/>
    <w:rsid w:val="00242A04"/>
    <w:rsid w:val="002435C1"/>
    <w:rsid w:val="00247D2F"/>
    <w:rsid w:val="00250266"/>
    <w:rsid w:val="00250DAD"/>
    <w:rsid w:val="00250E90"/>
    <w:rsid w:val="00251AB9"/>
    <w:rsid w:val="0025685D"/>
    <w:rsid w:val="00257F57"/>
    <w:rsid w:val="0026261E"/>
    <w:rsid w:val="00263E64"/>
    <w:rsid w:val="00264594"/>
    <w:rsid w:val="00264976"/>
    <w:rsid w:val="00264EA3"/>
    <w:rsid w:val="002660CD"/>
    <w:rsid w:val="00266EEE"/>
    <w:rsid w:val="002723CB"/>
    <w:rsid w:val="002747E5"/>
    <w:rsid w:val="0027600A"/>
    <w:rsid w:val="00280911"/>
    <w:rsid w:val="0028102B"/>
    <w:rsid w:val="00283B00"/>
    <w:rsid w:val="002841F9"/>
    <w:rsid w:val="00284324"/>
    <w:rsid w:val="00286F78"/>
    <w:rsid w:val="0029083F"/>
    <w:rsid w:val="00292C59"/>
    <w:rsid w:val="002941A1"/>
    <w:rsid w:val="00294A04"/>
    <w:rsid w:val="00295E15"/>
    <w:rsid w:val="00297DF6"/>
    <w:rsid w:val="002A0035"/>
    <w:rsid w:val="002A24FB"/>
    <w:rsid w:val="002A2B0D"/>
    <w:rsid w:val="002A43F6"/>
    <w:rsid w:val="002B0CF4"/>
    <w:rsid w:val="002B103C"/>
    <w:rsid w:val="002B2097"/>
    <w:rsid w:val="002B2103"/>
    <w:rsid w:val="002B753C"/>
    <w:rsid w:val="002B76A8"/>
    <w:rsid w:val="002B7FBE"/>
    <w:rsid w:val="002C2FD8"/>
    <w:rsid w:val="002C3363"/>
    <w:rsid w:val="002C5E1C"/>
    <w:rsid w:val="002C6322"/>
    <w:rsid w:val="002C7C4B"/>
    <w:rsid w:val="002D0932"/>
    <w:rsid w:val="002D157D"/>
    <w:rsid w:val="002D1DB2"/>
    <w:rsid w:val="002D1DF5"/>
    <w:rsid w:val="002D5184"/>
    <w:rsid w:val="002E10CF"/>
    <w:rsid w:val="002E2F8C"/>
    <w:rsid w:val="002E3B9C"/>
    <w:rsid w:val="002E5FAF"/>
    <w:rsid w:val="002F05C7"/>
    <w:rsid w:val="002F70DB"/>
    <w:rsid w:val="002F7B97"/>
    <w:rsid w:val="00301FF9"/>
    <w:rsid w:val="00302162"/>
    <w:rsid w:val="00303F31"/>
    <w:rsid w:val="0030456D"/>
    <w:rsid w:val="0030472A"/>
    <w:rsid w:val="00304DFA"/>
    <w:rsid w:val="0030573B"/>
    <w:rsid w:val="00307732"/>
    <w:rsid w:val="00307D01"/>
    <w:rsid w:val="003123D6"/>
    <w:rsid w:val="003131CF"/>
    <w:rsid w:val="00313A7B"/>
    <w:rsid w:val="00314547"/>
    <w:rsid w:val="0031473E"/>
    <w:rsid w:val="00320B37"/>
    <w:rsid w:val="00321F33"/>
    <w:rsid w:val="00322B7B"/>
    <w:rsid w:val="00323602"/>
    <w:rsid w:val="00323DE4"/>
    <w:rsid w:val="00325730"/>
    <w:rsid w:val="00325D73"/>
    <w:rsid w:val="0032623B"/>
    <w:rsid w:val="00330013"/>
    <w:rsid w:val="00330C7B"/>
    <w:rsid w:val="003312AA"/>
    <w:rsid w:val="00331A6C"/>
    <w:rsid w:val="0033323E"/>
    <w:rsid w:val="003342BD"/>
    <w:rsid w:val="0033449A"/>
    <w:rsid w:val="003344E7"/>
    <w:rsid w:val="00334675"/>
    <w:rsid w:val="0033482E"/>
    <w:rsid w:val="00334DF2"/>
    <w:rsid w:val="00334EDE"/>
    <w:rsid w:val="00334F1D"/>
    <w:rsid w:val="0033545C"/>
    <w:rsid w:val="00335562"/>
    <w:rsid w:val="0033585D"/>
    <w:rsid w:val="00336E80"/>
    <w:rsid w:val="00340163"/>
    <w:rsid w:val="003403EC"/>
    <w:rsid w:val="00341BB8"/>
    <w:rsid w:val="00341F91"/>
    <w:rsid w:val="003429DE"/>
    <w:rsid w:val="00342E97"/>
    <w:rsid w:val="00343253"/>
    <w:rsid w:val="00346C08"/>
    <w:rsid w:val="003507A9"/>
    <w:rsid w:val="00354F80"/>
    <w:rsid w:val="00355FAF"/>
    <w:rsid w:val="00356877"/>
    <w:rsid w:val="00356E4D"/>
    <w:rsid w:val="0035781D"/>
    <w:rsid w:val="00360527"/>
    <w:rsid w:val="003608A2"/>
    <w:rsid w:val="00360FB4"/>
    <w:rsid w:val="003621E9"/>
    <w:rsid w:val="00362436"/>
    <w:rsid w:val="0036252C"/>
    <w:rsid w:val="0036351F"/>
    <w:rsid w:val="00366555"/>
    <w:rsid w:val="00366746"/>
    <w:rsid w:val="00366D22"/>
    <w:rsid w:val="00370770"/>
    <w:rsid w:val="00370A69"/>
    <w:rsid w:val="0037286A"/>
    <w:rsid w:val="00373384"/>
    <w:rsid w:val="00374519"/>
    <w:rsid w:val="003766A4"/>
    <w:rsid w:val="00376C5F"/>
    <w:rsid w:val="003772CE"/>
    <w:rsid w:val="0038020C"/>
    <w:rsid w:val="00380937"/>
    <w:rsid w:val="00381321"/>
    <w:rsid w:val="003815A7"/>
    <w:rsid w:val="00384145"/>
    <w:rsid w:val="00387969"/>
    <w:rsid w:val="003903D3"/>
    <w:rsid w:val="003909A9"/>
    <w:rsid w:val="00392AF8"/>
    <w:rsid w:val="00392DF7"/>
    <w:rsid w:val="00393F91"/>
    <w:rsid w:val="00394235"/>
    <w:rsid w:val="00396C14"/>
    <w:rsid w:val="00396E32"/>
    <w:rsid w:val="003A1C02"/>
    <w:rsid w:val="003A3AA5"/>
    <w:rsid w:val="003A55E5"/>
    <w:rsid w:val="003A647E"/>
    <w:rsid w:val="003B01F8"/>
    <w:rsid w:val="003B087C"/>
    <w:rsid w:val="003B15D3"/>
    <w:rsid w:val="003B1840"/>
    <w:rsid w:val="003B21E8"/>
    <w:rsid w:val="003B2FCC"/>
    <w:rsid w:val="003B4EDB"/>
    <w:rsid w:val="003B5065"/>
    <w:rsid w:val="003C2807"/>
    <w:rsid w:val="003C3643"/>
    <w:rsid w:val="003C49DA"/>
    <w:rsid w:val="003C64C8"/>
    <w:rsid w:val="003D18B5"/>
    <w:rsid w:val="003D1925"/>
    <w:rsid w:val="003D2367"/>
    <w:rsid w:val="003D30D4"/>
    <w:rsid w:val="003D3108"/>
    <w:rsid w:val="003D32B2"/>
    <w:rsid w:val="003D3407"/>
    <w:rsid w:val="003D3EA3"/>
    <w:rsid w:val="003D45F6"/>
    <w:rsid w:val="003E0CF1"/>
    <w:rsid w:val="003E0FBD"/>
    <w:rsid w:val="003E2DA3"/>
    <w:rsid w:val="003E2DF4"/>
    <w:rsid w:val="003E3069"/>
    <w:rsid w:val="003E4152"/>
    <w:rsid w:val="003E6A1B"/>
    <w:rsid w:val="003E6DBF"/>
    <w:rsid w:val="003F0787"/>
    <w:rsid w:val="003F0A22"/>
    <w:rsid w:val="003F69A5"/>
    <w:rsid w:val="003F7B11"/>
    <w:rsid w:val="003F7CFF"/>
    <w:rsid w:val="0040058C"/>
    <w:rsid w:val="004005C7"/>
    <w:rsid w:val="00400938"/>
    <w:rsid w:val="00402AC2"/>
    <w:rsid w:val="004031E4"/>
    <w:rsid w:val="00404447"/>
    <w:rsid w:val="00404FB8"/>
    <w:rsid w:val="004053ED"/>
    <w:rsid w:val="00405A9B"/>
    <w:rsid w:val="00405EDD"/>
    <w:rsid w:val="00406296"/>
    <w:rsid w:val="004103DE"/>
    <w:rsid w:val="00410832"/>
    <w:rsid w:val="00411A5B"/>
    <w:rsid w:val="004144E1"/>
    <w:rsid w:val="00417D97"/>
    <w:rsid w:val="00422007"/>
    <w:rsid w:val="00424542"/>
    <w:rsid w:val="00425AC6"/>
    <w:rsid w:val="00432646"/>
    <w:rsid w:val="00433455"/>
    <w:rsid w:val="004360F0"/>
    <w:rsid w:val="004362C1"/>
    <w:rsid w:val="00436AF1"/>
    <w:rsid w:val="00437A43"/>
    <w:rsid w:val="0044486F"/>
    <w:rsid w:val="00445A5A"/>
    <w:rsid w:val="00446BCF"/>
    <w:rsid w:val="00446CA3"/>
    <w:rsid w:val="004534CB"/>
    <w:rsid w:val="00453629"/>
    <w:rsid w:val="00454159"/>
    <w:rsid w:val="004542A9"/>
    <w:rsid w:val="00454B5B"/>
    <w:rsid w:val="00454DA0"/>
    <w:rsid w:val="004554F6"/>
    <w:rsid w:val="00456012"/>
    <w:rsid w:val="00456B6F"/>
    <w:rsid w:val="0045723D"/>
    <w:rsid w:val="0046004E"/>
    <w:rsid w:val="00461548"/>
    <w:rsid w:val="00461931"/>
    <w:rsid w:val="004621AC"/>
    <w:rsid w:val="004641F6"/>
    <w:rsid w:val="00464880"/>
    <w:rsid w:val="00467BDD"/>
    <w:rsid w:val="0047204A"/>
    <w:rsid w:val="00472B16"/>
    <w:rsid w:val="004737F1"/>
    <w:rsid w:val="0047433D"/>
    <w:rsid w:val="004755C0"/>
    <w:rsid w:val="0047624A"/>
    <w:rsid w:val="0047641A"/>
    <w:rsid w:val="0047713D"/>
    <w:rsid w:val="00483952"/>
    <w:rsid w:val="00483A49"/>
    <w:rsid w:val="00484BA8"/>
    <w:rsid w:val="00484BE8"/>
    <w:rsid w:val="00485223"/>
    <w:rsid w:val="00486B67"/>
    <w:rsid w:val="004906B7"/>
    <w:rsid w:val="00490C30"/>
    <w:rsid w:val="00490C64"/>
    <w:rsid w:val="00496DD4"/>
    <w:rsid w:val="004A1B87"/>
    <w:rsid w:val="004A24BE"/>
    <w:rsid w:val="004A2C88"/>
    <w:rsid w:val="004A5C8D"/>
    <w:rsid w:val="004B14D8"/>
    <w:rsid w:val="004B1B9E"/>
    <w:rsid w:val="004B319C"/>
    <w:rsid w:val="004B404C"/>
    <w:rsid w:val="004B49D9"/>
    <w:rsid w:val="004B589C"/>
    <w:rsid w:val="004B6DC0"/>
    <w:rsid w:val="004B6FAB"/>
    <w:rsid w:val="004C08AD"/>
    <w:rsid w:val="004C14E5"/>
    <w:rsid w:val="004C1A00"/>
    <w:rsid w:val="004C3733"/>
    <w:rsid w:val="004C5098"/>
    <w:rsid w:val="004C587B"/>
    <w:rsid w:val="004C5C02"/>
    <w:rsid w:val="004C76E0"/>
    <w:rsid w:val="004D039B"/>
    <w:rsid w:val="004D1B16"/>
    <w:rsid w:val="004D22FB"/>
    <w:rsid w:val="004D3231"/>
    <w:rsid w:val="004D5133"/>
    <w:rsid w:val="004D5168"/>
    <w:rsid w:val="004E1679"/>
    <w:rsid w:val="004E6E21"/>
    <w:rsid w:val="004E79AE"/>
    <w:rsid w:val="004E7A5E"/>
    <w:rsid w:val="004E7FFB"/>
    <w:rsid w:val="004F1350"/>
    <w:rsid w:val="004F142D"/>
    <w:rsid w:val="004F1EBC"/>
    <w:rsid w:val="004F2D44"/>
    <w:rsid w:val="004F3D89"/>
    <w:rsid w:val="004F56F5"/>
    <w:rsid w:val="004F69C2"/>
    <w:rsid w:val="005015B7"/>
    <w:rsid w:val="00501604"/>
    <w:rsid w:val="00501C5F"/>
    <w:rsid w:val="005034B6"/>
    <w:rsid w:val="00507ECC"/>
    <w:rsid w:val="005102B0"/>
    <w:rsid w:val="00510C4D"/>
    <w:rsid w:val="00513493"/>
    <w:rsid w:val="00513908"/>
    <w:rsid w:val="005158D9"/>
    <w:rsid w:val="00522908"/>
    <w:rsid w:val="00523E60"/>
    <w:rsid w:val="0052748F"/>
    <w:rsid w:val="00530500"/>
    <w:rsid w:val="0053083E"/>
    <w:rsid w:val="0053132D"/>
    <w:rsid w:val="005318B9"/>
    <w:rsid w:val="00532BC9"/>
    <w:rsid w:val="00533D9E"/>
    <w:rsid w:val="00534BDB"/>
    <w:rsid w:val="00535305"/>
    <w:rsid w:val="0053655E"/>
    <w:rsid w:val="005402E5"/>
    <w:rsid w:val="0054088C"/>
    <w:rsid w:val="00540A41"/>
    <w:rsid w:val="005430D9"/>
    <w:rsid w:val="00544689"/>
    <w:rsid w:val="0054554A"/>
    <w:rsid w:val="00545A33"/>
    <w:rsid w:val="0054610C"/>
    <w:rsid w:val="005501E4"/>
    <w:rsid w:val="0055272E"/>
    <w:rsid w:val="00555109"/>
    <w:rsid w:val="00555519"/>
    <w:rsid w:val="005570B7"/>
    <w:rsid w:val="00560391"/>
    <w:rsid w:val="00561B13"/>
    <w:rsid w:val="00564A52"/>
    <w:rsid w:val="00565B1F"/>
    <w:rsid w:val="00566A06"/>
    <w:rsid w:val="005672CE"/>
    <w:rsid w:val="00570453"/>
    <w:rsid w:val="00572F7A"/>
    <w:rsid w:val="00574733"/>
    <w:rsid w:val="00574BF2"/>
    <w:rsid w:val="00575DB0"/>
    <w:rsid w:val="005763EB"/>
    <w:rsid w:val="00580251"/>
    <w:rsid w:val="00580DFD"/>
    <w:rsid w:val="00586E11"/>
    <w:rsid w:val="00587066"/>
    <w:rsid w:val="00587934"/>
    <w:rsid w:val="0059168D"/>
    <w:rsid w:val="00593DAC"/>
    <w:rsid w:val="00593F3C"/>
    <w:rsid w:val="005959CC"/>
    <w:rsid w:val="005A006B"/>
    <w:rsid w:val="005A0D50"/>
    <w:rsid w:val="005A12A9"/>
    <w:rsid w:val="005A251F"/>
    <w:rsid w:val="005A3433"/>
    <w:rsid w:val="005A37EE"/>
    <w:rsid w:val="005A460B"/>
    <w:rsid w:val="005A5E53"/>
    <w:rsid w:val="005A7DFC"/>
    <w:rsid w:val="005B0759"/>
    <w:rsid w:val="005B12E7"/>
    <w:rsid w:val="005B2AE2"/>
    <w:rsid w:val="005B35FD"/>
    <w:rsid w:val="005B3BD8"/>
    <w:rsid w:val="005B5B87"/>
    <w:rsid w:val="005B5E89"/>
    <w:rsid w:val="005B7E8F"/>
    <w:rsid w:val="005C067C"/>
    <w:rsid w:val="005C2392"/>
    <w:rsid w:val="005C2507"/>
    <w:rsid w:val="005C5081"/>
    <w:rsid w:val="005C7DA2"/>
    <w:rsid w:val="005D10A2"/>
    <w:rsid w:val="005D1B0F"/>
    <w:rsid w:val="005D2047"/>
    <w:rsid w:val="005D251D"/>
    <w:rsid w:val="005D4B82"/>
    <w:rsid w:val="005D5B27"/>
    <w:rsid w:val="005D780E"/>
    <w:rsid w:val="005E03DE"/>
    <w:rsid w:val="005E0753"/>
    <w:rsid w:val="005E083D"/>
    <w:rsid w:val="005E74B5"/>
    <w:rsid w:val="005E7563"/>
    <w:rsid w:val="005E7B0B"/>
    <w:rsid w:val="005F3976"/>
    <w:rsid w:val="00601F40"/>
    <w:rsid w:val="00602C76"/>
    <w:rsid w:val="006059C0"/>
    <w:rsid w:val="00607F6A"/>
    <w:rsid w:val="00611E4A"/>
    <w:rsid w:val="006128B6"/>
    <w:rsid w:val="00613C18"/>
    <w:rsid w:val="00614DD1"/>
    <w:rsid w:val="00615F4F"/>
    <w:rsid w:val="00617334"/>
    <w:rsid w:val="00617EFE"/>
    <w:rsid w:val="00621F05"/>
    <w:rsid w:val="006234B4"/>
    <w:rsid w:val="006239D9"/>
    <w:rsid w:val="006257D1"/>
    <w:rsid w:val="00625F6F"/>
    <w:rsid w:val="0062684F"/>
    <w:rsid w:val="00632580"/>
    <w:rsid w:val="00633F27"/>
    <w:rsid w:val="00635E67"/>
    <w:rsid w:val="006369F1"/>
    <w:rsid w:val="00636F0F"/>
    <w:rsid w:val="00640B61"/>
    <w:rsid w:val="00640BE6"/>
    <w:rsid w:val="00641817"/>
    <w:rsid w:val="00642EF6"/>
    <w:rsid w:val="00645A58"/>
    <w:rsid w:val="00645FAB"/>
    <w:rsid w:val="006468AB"/>
    <w:rsid w:val="00646A03"/>
    <w:rsid w:val="00646EB4"/>
    <w:rsid w:val="006475EE"/>
    <w:rsid w:val="00647B50"/>
    <w:rsid w:val="006522E9"/>
    <w:rsid w:val="006525F8"/>
    <w:rsid w:val="00653094"/>
    <w:rsid w:val="00654852"/>
    <w:rsid w:val="006550FE"/>
    <w:rsid w:val="00656C63"/>
    <w:rsid w:val="00656E61"/>
    <w:rsid w:val="00660ED0"/>
    <w:rsid w:val="00662232"/>
    <w:rsid w:val="00664291"/>
    <w:rsid w:val="0066563F"/>
    <w:rsid w:val="0066716B"/>
    <w:rsid w:val="006704EF"/>
    <w:rsid w:val="00670C26"/>
    <w:rsid w:val="00672A2F"/>
    <w:rsid w:val="0067359F"/>
    <w:rsid w:val="006756ED"/>
    <w:rsid w:val="00675709"/>
    <w:rsid w:val="006766F7"/>
    <w:rsid w:val="00680190"/>
    <w:rsid w:val="00680524"/>
    <w:rsid w:val="0068158D"/>
    <w:rsid w:val="00681B28"/>
    <w:rsid w:val="00681CCB"/>
    <w:rsid w:val="00682412"/>
    <w:rsid w:val="00684DBD"/>
    <w:rsid w:val="00685B45"/>
    <w:rsid w:val="00687DED"/>
    <w:rsid w:val="00691113"/>
    <w:rsid w:val="00697654"/>
    <w:rsid w:val="006A1967"/>
    <w:rsid w:val="006A25BE"/>
    <w:rsid w:val="006A2E32"/>
    <w:rsid w:val="006A358C"/>
    <w:rsid w:val="006A460B"/>
    <w:rsid w:val="006A53FA"/>
    <w:rsid w:val="006A7625"/>
    <w:rsid w:val="006B0AB2"/>
    <w:rsid w:val="006B278C"/>
    <w:rsid w:val="006B50DB"/>
    <w:rsid w:val="006B563C"/>
    <w:rsid w:val="006B5D58"/>
    <w:rsid w:val="006B7CFE"/>
    <w:rsid w:val="006C060D"/>
    <w:rsid w:val="006C137D"/>
    <w:rsid w:val="006C188C"/>
    <w:rsid w:val="006C236E"/>
    <w:rsid w:val="006C34AF"/>
    <w:rsid w:val="006C391D"/>
    <w:rsid w:val="006C3EEC"/>
    <w:rsid w:val="006C408A"/>
    <w:rsid w:val="006C409A"/>
    <w:rsid w:val="006C4933"/>
    <w:rsid w:val="006C56A4"/>
    <w:rsid w:val="006C5AF8"/>
    <w:rsid w:val="006C7A3F"/>
    <w:rsid w:val="006D002C"/>
    <w:rsid w:val="006D0D4A"/>
    <w:rsid w:val="006D1BE8"/>
    <w:rsid w:val="006D2CA2"/>
    <w:rsid w:val="006D3B35"/>
    <w:rsid w:val="006D547F"/>
    <w:rsid w:val="006D5988"/>
    <w:rsid w:val="006D5CC3"/>
    <w:rsid w:val="006D7DF1"/>
    <w:rsid w:val="006D7F13"/>
    <w:rsid w:val="006E5269"/>
    <w:rsid w:val="006E5F7A"/>
    <w:rsid w:val="006E6983"/>
    <w:rsid w:val="006E749D"/>
    <w:rsid w:val="006F0492"/>
    <w:rsid w:val="006F11C3"/>
    <w:rsid w:val="006F1C9D"/>
    <w:rsid w:val="006F2032"/>
    <w:rsid w:val="006F3628"/>
    <w:rsid w:val="006F3784"/>
    <w:rsid w:val="006F5022"/>
    <w:rsid w:val="006F5057"/>
    <w:rsid w:val="006F5935"/>
    <w:rsid w:val="006F5C07"/>
    <w:rsid w:val="006F6489"/>
    <w:rsid w:val="006F71FE"/>
    <w:rsid w:val="007006EC"/>
    <w:rsid w:val="00701950"/>
    <w:rsid w:val="0070240B"/>
    <w:rsid w:val="00703205"/>
    <w:rsid w:val="00705A3E"/>
    <w:rsid w:val="007103AD"/>
    <w:rsid w:val="00711252"/>
    <w:rsid w:val="00711AC0"/>
    <w:rsid w:val="0071303A"/>
    <w:rsid w:val="0071352C"/>
    <w:rsid w:val="0071505A"/>
    <w:rsid w:val="00715554"/>
    <w:rsid w:val="0071780C"/>
    <w:rsid w:val="00717A1B"/>
    <w:rsid w:val="00722F47"/>
    <w:rsid w:val="00723B37"/>
    <w:rsid w:val="0072739C"/>
    <w:rsid w:val="007276DB"/>
    <w:rsid w:val="00731900"/>
    <w:rsid w:val="00734692"/>
    <w:rsid w:val="007357C9"/>
    <w:rsid w:val="00737178"/>
    <w:rsid w:val="00737FB7"/>
    <w:rsid w:val="007403B2"/>
    <w:rsid w:val="00741DAE"/>
    <w:rsid w:val="0074363F"/>
    <w:rsid w:val="00743CAE"/>
    <w:rsid w:val="007452C1"/>
    <w:rsid w:val="007456FE"/>
    <w:rsid w:val="00746927"/>
    <w:rsid w:val="00747870"/>
    <w:rsid w:val="00747932"/>
    <w:rsid w:val="00750525"/>
    <w:rsid w:val="00751741"/>
    <w:rsid w:val="007519BC"/>
    <w:rsid w:val="00753166"/>
    <w:rsid w:val="00753755"/>
    <w:rsid w:val="00755292"/>
    <w:rsid w:val="00755CBF"/>
    <w:rsid w:val="00757A0A"/>
    <w:rsid w:val="007600DA"/>
    <w:rsid w:val="00762B08"/>
    <w:rsid w:val="00762E54"/>
    <w:rsid w:val="00763866"/>
    <w:rsid w:val="00764B33"/>
    <w:rsid w:val="0076518F"/>
    <w:rsid w:val="0076550D"/>
    <w:rsid w:val="00765805"/>
    <w:rsid w:val="0077089C"/>
    <w:rsid w:val="00770F6A"/>
    <w:rsid w:val="00772C55"/>
    <w:rsid w:val="007762BC"/>
    <w:rsid w:val="00777F58"/>
    <w:rsid w:val="00781B59"/>
    <w:rsid w:val="00783780"/>
    <w:rsid w:val="00783F1A"/>
    <w:rsid w:val="00785A2D"/>
    <w:rsid w:val="00786068"/>
    <w:rsid w:val="00786CBB"/>
    <w:rsid w:val="0078713F"/>
    <w:rsid w:val="00787166"/>
    <w:rsid w:val="00787AB9"/>
    <w:rsid w:val="00791649"/>
    <w:rsid w:val="00792AB5"/>
    <w:rsid w:val="007937A9"/>
    <w:rsid w:val="0079464E"/>
    <w:rsid w:val="007A092B"/>
    <w:rsid w:val="007A0F7D"/>
    <w:rsid w:val="007A389B"/>
    <w:rsid w:val="007A45B1"/>
    <w:rsid w:val="007A4D47"/>
    <w:rsid w:val="007A58A1"/>
    <w:rsid w:val="007A74A3"/>
    <w:rsid w:val="007A7FDD"/>
    <w:rsid w:val="007B1EA0"/>
    <w:rsid w:val="007B3A79"/>
    <w:rsid w:val="007B5583"/>
    <w:rsid w:val="007B6467"/>
    <w:rsid w:val="007B6481"/>
    <w:rsid w:val="007B67C9"/>
    <w:rsid w:val="007B6BE5"/>
    <w:rsid w:val="007B71F7"/>
    <w:rsid w:val="007B74BB"/>
    <w:rsid w:val="007C17BF"/>
    <w:rsid w:val="007C2750"/>
    <w:rsid w:val="007C311A"/>
    <w:rsid w:val="007C4FD1"/>
    <w:rsid w:val="007C61C8"/>
    <w:rsid w:val="007D0C79"/>
    <w:rsid w:val="007D206E"/>
    <w:rsid w:val="007D23D1"/>
    <w:rsid w:val="007D29D4"/>
    <w:rsid w:val="007D388D"/>
    <w:rsid w:val="007D4EEB"/>
    <w:rsid w:val="007D58E0"/>
    <w:rsid w:val="007D6551"/>
    <w:rsid w:val="007E123B"/>
    <w:rsid w:val="007E22A1"/>
    <w:rsid w:val="007E3432"/>
    <w:rsid w:val="007E7A73"/>
    <w:rsid w:val="007F0E6D"/>
    <w:rsid w:val="007F30B0"/>
    <w:rsid w:val="007F34DD"/>
    <w:rsid w:val="007F4674"/>
    <w:rsid w:val="00801DCA"/>
    <w:rsid w:val="00802172"/>
    <w:rsid w:val="00802212"/>
    <w:rsid w:val="00802A17"/>
    <w:rsid w:val="0080467F"/>
    <w:rsid w:val="0080652B"/>
    <w:rsid w:val="008067EB"/>
    <w:rsid w:val="00806849"/>
    <w:rsid w:val="00807685"/>
    <w:rsid w:val="0081086F"/>
    <w:rsid w:val="00810A19"/>
    <w:rsid w:val="00812064"/>
    <w:rsid w:val="0081447A"/>
    <w:rsid w:val="00814BD4"/>
    <w:rsid w:val="0081648A"/>
    <w:rsid w:val="008166E0"/>
    <w:rsid w:val="008168DE"/>
    <w:rsid w:val="00820305"/>
    <w:rsid w:val="0082140A"/>
    <w:rsid w:val="0082444F"/>
    <w:rsid w:val="00824ADF"/>
    <w:rsid w:val="00825515"/>
    <w:rsid w:val="00825826"/>
    <w:rsid w:val="00826112"/>
    <w:rsid w:val="00827896"/>
    <w:rsid w:val="0083100E"/>
    <w:rsid w:val="00834D2A"/>
    <w:rsid w:val="008361EA"/>
    <w:rsid w:val="0083791F"/>
    <w:rsid w:val="0084057E"/>
    <w:rsid w:val="00842779"/>
    <w:rsid w:val="008428CC"/>
    <w:rsid w:val="00842B1D"/>
    <w:rsid w:val="00844211"/>
    <w:rsid w:val="008502FF"/>
    <w:rsid w:val="008505BD"/>
    <w:rsid w:val="0085131E"/>
    <w:rsid w:val="008519D8"/>
    <w:rsid w:val="0085323B"/>
    <w:rsid w:val="00854C21"/>
    <w:rsid w:val="0085537B"/>
    <w:rsid w:val="00856C8F"/>
    <w:rsid w:val="00857D56"/>
    <w:rsid w:val="00862A56"/>
    <w:rsid w:val="00863A4E"/>
    <w:rsid w:val="00863F1E"/>
    <w:rsid w:val="008675BA"/>
    <w:rsid w:val="008707DB"/>
    <w:rsid w:val="00870A46"/>
    <w:rsid w:val="00872263"/>
    <w:rsid w:val="008724B0"/>
    <w:rsid w:val="00872E55"/>
    <w:rsid w:val="00874749"/>
    <w:rsid w:val="00875BE1"/>
    <w:rsid w:val="00877EB4"/>
    <w:rsid w:val="00880187"/>
    <w:rsid w:val="00880219"/>
    <w:rsid w:val="00881253"/>
    <w:rsid w:val="00882168"/>
    <w:rsid w:val="00882657"/>
    <w:rsid w:val="0088328F"/>
    <w:rsid w:val="008851D0"/>
    <w:rsid w:val="00885321"/>
    <w:rsid w:val="008858D5"/>
    <w:rsid w:val="0088629E"/>
    <w:rsid w:val="00890C79"/>
    <w:rsid w:val="00891AB9"/>
    <w:rsid w:val="008930CA"/>
    <w:rsid w:val="00893477"/>
    <w:rsid w:val="00893D38"/>
    <w:rsid w:val="00894CF9"/>
    <w:rsid w:val="008975FB"/>
    <w:rsid w:val="00897995"/>
    <w:rsid w:val="008A0E4F"/>
    <w:rsid w:val="008A1F08"/>
    <w:rsid w:val="008A344C"/>
    <w:rsid w:val="008A3C1D"/>
    <w:rsid w:val="008A43FB"/>
    <w:rsid w:val="008A64F7"/>
    <w:rsid w:val="008A6ED9"/>
    <w:rsid w:val="008B06BD"/>
    <w:rsid w:val="008B139F"/>
    <w:rsid w:val="008B2548"/>
    <w:rsid w:val="008B2B14"/>
    <w:rsid w:val="008B2FF2"/>
    <w:rsid w:val="008B4647"/>
    <w:rsid w:val="008B72AF"/>
    <w:rsid w:val="008B72E3"/>
    <w:rsid w:val="008B7BA0"/>
    <w:rsid w:val="008C06C3"/>
    <w:rsid w:val="008C256B"/>
    <w:rsid w:val="008C2D19"/>
    <w:rsid w:val="008C5DA6"/>
    <w:rsid w:val="008C63C9"/>
    <w:rsid w:val="008D0B1A"/>
    <w:rsid w:val="008D121E"/>
    <w:rsid w:val="008D159E"/>
    <w:rsid w:val="008D2121"/>
    <w:rsid w:val="008D2934"/>
    <w:rsid w:val="008D2A30"/>
    <w:rsid w:val="008D3787"/>
    <w:rsid w:val="008D3C78"/>
    <w:rsid w:val="008D53FF"/>
    <w:rsid w:val="008D5C2C"/>
    <w:rsid w:val="008D64B3"/>
    <w:rsid w:val="008E283B"/>
    <w:rsid w:val="008E3060"/>
    <w:rsid w:val="008E54B3"/>
    <w:rsid w:val="008F0DFF"/>
    <w:rsid w:val="008F15FF"/>
    <w:rsid w:val="008F3025"/>
    <w:rsid w:val="008F4431"/>
    <w:rsid w:val="008F4DE9"/>
    <w:rsid w:val="008F5B4D"/>
    <w:rsid w:val="008F70E6"/>
    <w:rsid w:val="00900812"/>
    <w:rsid w:val="00900E7E"/>
    <w:rsid w:val="0090249E"/>
    <w:rsid w:val="00902743"/>
    <w:rsid w:val="009027C8"/>
    <w:rsid w:val="00903896"/>
    <w:rsid w:val="00903C55"/>
    <w:rsid w:val="00905B3E"/>
    <w:rsid w:val="0091095F"/>
    <w:rsid w:val="00910C4D"/>
    <w:rsid w:val="00911F81"/>
    <w:rsid w:val="00911FB7"/>
    <w:rsid w:val="00914ED8"/>
    <w:rsid w:val="00920B4C"/>
    <w:rsid w:val="00921396"/>
    <w:rsid w:val="00922110"/>
    <w:rsid w:val="009251EA"/>
    <w:rsid w:val="00925740"/>
    <w:rsid w:val="00925911"/>
    <w:rsid w:val="00925E09"/>
    <w:rsid w:val="009276B4"/>
    <w:rsid w:val="00927779"/>
    <w:rsid w:val="00930F93"/>
    <w:rsid w:val="00932473"/>
    <w:rsid w:val="00935A32"/>
    <w:rsid w:val="00937404"/>
    <w:rsid w:val="00943BC1"/>
    <w:rsid w:val="00943CBB"/>
    <w:rsid w:val="009448E5"/>
    <w:rsid w:val="009451D7"/>
    <w:rsid w:val="00947598"/>
    <w:rsid w:val="00950C55"/>
    <w:rsid w:val="009510FC"/>
    <w:rsid w:val="00952EC7"/>
    <w:rsid w:val="00953472"/>
    <w:rsid w:val="009551C4"/>
    <w:rsid w:val="0095667F"/>
    <w:rsid w:val="00960B1A"/>
    <w:rsid w:val="009623D5"/>
    <w:rsid w:val="00964C99"/>
    <w:rsid w:val="0096574A"/>
    <w:rsid w:val="00965814"/>
    <w:rsid w:val="009666A7"/>
    <w:rsid w:val="00966E10"/>
    <w:rsid w:val="0096724B"/>
    <w:rsid w:val="009679DC"/>
    <w:rsid w:val="00971896"/>
    <w:rsid w:val="00971D07"/>
    <w:rsid w:val="00972E69"/>
    <w:rsid w:val="00974F06"/>
    <w:rsid w:val="009752A4"/>
    <w:rsid w:val="00976397"/>
    <w:rsid w:val="00977AD7"/>
    <w:rsid w:val="009829AF"/>
    <w:rsid w:val="00984908"/>
    <w:rsid w:val="00987A1D"/>
    <w:rsid w:val="00990DB6"/>
    <w:rsid w:val="00994FAD"/>
    <w:rsid w:val="009951D2"/>
    <w:rsid w:val="009956C8"/>
    <w:rsid w:val="0099664E"/>
    <w:rsid w:val="009976C0"/>
    <w:rsid w:val="00997714"/>
    <w:rsid w:val="009A2B67"/>
    <w:rsid w:val="009A3E49"/>
    <w:rsid w:val="009A56A2"/>
    <w:rsid w:val="009A75AF"/>
    <w:rsid w:val="009B1818"/>
    <w:rsid w:val="009B385E"/>
    <w:rsid w:val="009B6C21"/>
    <w:rsid w:val="009B7667"/>
    <w:rsid w:val="009C028F"/>
    <w:rsid w:val="009C0FF0"/>
    <w:rsid w:val="009C1103"/>
    <w:rsid w:val="009C2563"/>
    <w:rsid w:val="009C297A"/>
    <w:rsid w:val="009C4BE8"/>
    <w:rsid w:val="009C6C37"/>
    <w:rsid w:val="009C7681"/>
    <w:rsid w:val="009D04AF"/>
    <w:rsid w:val="009D4D02"/>
    <w:rsid w:val="009D6169"/>
    <w:rsid w:val="009D64F9"/>
    <w:rsid w:val="009D6964"/>
    <w:rsid w:val="009D76ED"/>
    <w:rsid w:val="009D7D55"/>
    <w:rsid w:val="009E0B74"/>
    <w:rsid w:val="009E1127"/>
    <w:rsid w:val="009E2D25"/>
    <w:rsid w:val="009E3000"/>
    <w:rsid w:val="009E319B"/>
    <w:rsid w:val="009E3F5C"/>
    <w:rsid w:val="009E482B"/>
    <w:rsid w:val="009E4CF0"/>
    <w:rsid w:val="009E5122"/>
    <w:rsid w:val="009E5574"/>
    <w:rsid w:val="009E73A3"/>
    <w:rsid w:val="009F3007"/>
    <w:rsid w:val="009F3C21"/>
    <w:rsid w:val="009F4993"/>
    <w:rsid w:val="009F53E3"/>
    <w:rsid w:val="009F5BD1"/>
    <w:rsid w:val="00A0287D"/>
    <w:rsid w:val="00A034B7"/>
    <w:rsid w:val="00A03774"/>
    <w:rsid w:val="00A037A8"/>
    <w:rsid w:val="00A03D57"/>
    <w:rsid w:val="00A054A4"/>
    <w:rsid w:val="00A05DF9"/>
    <w:rsid w:val="00A06FB1"/>
    <w:rsid w:val="00A0722D"/>
    <w:rsid w:val="00A11810"/>
    <w:rsid w:val="00A12653"/>
    <w:rsid w:val="00A143E0"/>
    <w:rsid w:val="00A15383"/>
    <w:rsid w:val="00A153D9"/>
    <w:rsid w:val="00A1541D"/>
    <w:rsid w:val="00A158A4"/>
    <w:rsid w:val="00A16358"/>
    <w:rsid w:val="00A176E7"/>
    <w:rsid w:val="00A176E9"/>
    <w:rsid w:val="00A2007B"/>
    <w:rsid w:val="00A21EFF"/>
    <w:rsid w:val="00A2232F"/>
    <w:rsid w:val="00A241B9"/>
    <w:rsid w:val="00A25183"/>
    <w:rsid w:val="00A25ED9"/>
    <w:rsid w:val="00A2688D"/>
    <w:rsid w:val="00A26997"/>
    <w:rsid w:val="00A26FE9"/>
    <w:rsid w:val="00A27829"/>
    <w:rsid w:val="00A30FCB"/>
    <w:rsid w:val="00A32CDF"/>
    <w:rsid w:val="00A32FB5"/>
    <w:rsid w:val="00A34680"/>
    <w:rsid w:val="00A3480D"/>
    <w:rsid w:val="00A3523B"/>
    <w:rsid w:val="00A36CF4"/>
    <w:rsid w:val="00A37803"/>
    <w:rsid w:val="00A4117C"/>
    <w:rsid w:val="00A4149A"/>
    <w:rsid w:val="00A433F9"/>
    <w:rsid w:val="00A4424A"/>
    <w:rsid w:val="00A45396"/>
    <w:rsid w:val="00A45E53"/>
    <w:rsid w:val="00A46BF4"/>
    <w:rsid w:val="00A46D8F"/>
    <w:rsid w:val="00A479FA"/>
    <w:rsid w:val="00A51BD5"/>
    <w:rsid w:val="00A52BE5"/>
    <w:rsid w:val="00A5512D"/>
    <w:rsid w:val="00A55258"/>
    <w:rsid w:val="00A553A9"/>
    <w:rsid w:val="00A56446"/>
    <w:rsid w:val="00A5653F"/>
    <w:rsid w:val="00A5659B"/>
    <w:rsid w:val="00A60D3C"/>
    <w:rsid w:val="00A633F2"/>
    <w:rsid w:val="00A63EB6"/>
    <w:rsid w:val="00A63F86"/>
    <w:rsid w:val="00A63F92"/>
    <w:rsid w:val="00A65B47"/>
    <w:rsid w:val="00A66079"/>
    <w:rsid w:val="00A66121"/>
    <w:rsid w:val="00A663CA"/>
    <w:rsid w:val="00A71826"/>
    <w:rsid w:val="00A72921"/>
    <w:rsid w:val="00A73343"/>
    <w:rsid w:val="00A736D6"/>
    <w:rsid w:val="00A753F5"/>
    <w:rsid w:val="00A759C6"/>
    <w:rsid w:val="00A77278"/>
    <w:rsid w:val="00A804E1"/>
    <w:rsid w:val="00A81566"/>
    <w:rsid w:val="00A82BFE"/>
    <w:rsid w:val="00A83E7F"/>
    <w:rsid w:val="00A85A9E"/>
    <w:rsid w:val="00A85F20"/>
    <w:rsid w:val="00A903E4"/>
    <w:rsid w:val="00A908ED"/>
    <w:rsid w:val="00A90E8B"/>
    <w:rsid w:val="00A91D34"/>
    <w:rsid w:val="00A93EE7"/>
    <w:rsid w:val="00A947B3"/>
    <w:rsid w:val="00A95946"/>
    <w:rsid w:val="00A95A9C"/>
    <w:rsid w:val="00A975A3"/>
    <w:rsid w:val="00AA1E35"/>
    <w:rsid w:val="00AA1E55"/>
    <w:rsid w:val="00AA402B"/>
    <w:rsid w:val="00AA48B5"/>
    <w:rsid w:val="00AA6492"/>
    <w:rsid w:val="00AA7220"/>
    <w:rsid w:val="00AB021A"/>
    <w:rsid w:val="00AB23E8"/>
    <w:rsid w:val="00AB329C"/>
    <w:rsid w:val="00AB37FC"/>
    <w:rsid w:val="00AB53FF"/>
    <w:rsid w:val="00AB6DF6"/>
    <w:rsid w:val="00AB79DA"/>
    <w:rsid w:val="00AB7C9D"/>
    <w:rsid w:val="00AC030C"/>
    <w:rsid w:val="00AC0B59"/>
    <w:rsid w:val="00AC0F62"/>
    <w:rsid w:val="00AC14BB"/>
    <w:rsid w:val="00AC1967"/>
    <w:rsid w:val="00AC1E78"/>
    <w:rsid w:val="00AC21A4"/>
    <w:rsid w:val="00AC377A"/>
    <w:rsid w:val="00AC59B5"/>
    <w:rsid w:val="00AD01B4"/>
    <w:rsid w:val="00AD055D"/>
    <w:rsid w:val="00AD2727"/>
    <w:rsid w:val="00AD30FC"/>
    <w:rsid w:val="00AD3E93"/>
    <w:rsid w:val="00AD6A8E"/>
    <w:rsid w:val="00AE3BDD"/>
    <w:rsid w:val="00AE4920"/>
    <w:rsid w:val="00AE5636"/>
    <w:rsid w:val="00AE5E31"/>
    <w:rsid w:val="00AE6A84"/>
    <w:rsid w:val="00AE6D49"/>
    <w:rsid w:val="00AE7490"/>
    <w:rsid w:val="00AF21B1"/>
    <w:rsid w:val="00AF3F10"/>
    <w:rsid w:val="00AF5C00"/>
    <w:rsid w:val="00AF69D0"/>
    <w:rsid w:val="00AF6BBA"/>
    <w:rsid w:val="00B007E9"/>
    <w:rsid w:val="00B03ABE"/>
    <w:rsid w:val="00B03DEF"/>
    <w:rsid w:val="00B0467B"/>
    <w:rsid w:val="00B0680D"/>
    <w:rsid w:val="00B07E05"/>
    <w:rsid w:val="00B10048"/>
    <w:rsid w:val="00B102E9"/>
    <w:rsid w:val="00B1158B"/>
    <w:rsid w:val="00B12730"/>
    <w:rsid w:val="00B14ECB"/>
    <w:rsid w:val="00B1514C"/>
    <w:rsid w:val="00B152EF"/>
    <w:rsid w:val="00B15F45"/>
    <w:rsid w:val="00B16801"/>
    <w:rsid w:val="00B210E7"/>
    <w:rsid w:val="00B222A8"/>
    <w:rsid w:val="00B22465"/>
    <w:rsid w:val="00B22527"/>
    <w:rsid w:val="00B22B14"/>
    <w:rsid w:val="00B23164"/>
    <w:rsid w:val="00B23BCE"/>
    <w:rsid w:val="00B24F12"/>
    <w:rsid w:val="00B25A7A"/>
    <w:rsid w:val="00B2610B"/>
    <w:rsid w:val="00B314B4"/>
    <w:rsid w:val="00B3321E"/>
    <w:rsid w:val="00B35BFB"/>
    <w:rsid w:val="00B3618B"/>
    <w:rsid w:val="00B36A41"/>
    <w:rsid w:val="00B4013A"/>
    <w:rsid w:val="00B41020"/>
    <w:rsid w:val="00B41673"/>
    <w:rsid w:val="00B43963"/>
    <w:rsid w:val="00B43C62"/>
    <w:rsid w:val="00B452B0"/>
    <w:rsid w:val="00B458E4"/>
    <w:rsid w:val="00B45F76"/>
    <w:rsid w:val="00B46072"/>
    <w:rsid w:val="00B461AE"/>
    <w:rsid w:val="00B467E7"/>
    <w:rsid w:val="00B47A8A"/>
    <w:rsid w:val="00B55EB1"/>
    <w:rsid w:val="00B56FD6"/>
    <w:rsid w:val="00B57567"/>
    <w:rsid w:val="00B621C3"/>
    <w:rsid w:val="00B6306B"/>
    <w:rsid w:val="00B64F66"/>
    <w:rsid w:val="00B65E39"/>
    <w:rsid w:val="00B66A27"/>
    <w:rsid w:val="00B672A7"/>
    <w:rsid w:val="00B67D6A"/>
    <w:rsid w:val="00B71AEB"/>
    <w:rsid w:val="00B7334A"/>
    <w:rsid w:val="00B7334F"/>
    <w:rsid w:val="00B75518"/>
    <w:rsid w:val="00B7569B"/>
    <w:rsid w:val="00B7618F"/>
    <w:rsid w:val="00B80974"/>
    <w:rsid w:val="00B80AE1"/>
    <w:rsid w:val="00B80DC6"/>
    <w:rsid w:val="00B82407"/>
    <w:rsid w:val="00B83711"/>
    <w:rsid w:val="00B850CC"/>
    <w:rsid w:val="00B851C6"/>
    <w:rsid w:val="00B85ABC"/>
    <w:rsid w:val="00B85F13"/>
    <w:rsid w:val="00B863AE"/>
    <w:rsid w:val="00B875BA"/>
    <w:rsid w:val="00B878B5"/>
    <w:rsid w:val="00B878D3"/>
    <w:rsid w:val="00B9075A"/>
    <w:rsid w:val="00B93766"/>
    <w:rsid w:val="00B9418F"/>
    <w:rsid w:val="00B9789C"/>
    <w:rsid w:val="00B97FDD"/>
    <w:rsid w:val="00BA2482"/>
    <w:rsid w:val="00BA465B"/>
    <w:rsid w:val="00BB1B93"/>
    <w:rsid w:val="00BB58A5"/>
    <w:rsid w:val="00BB65CE"/>
    <w:rsid w:val="00BB7124"/>
    <w:rsid w:val="00BC0C21"/>
    <w:rsid w:val="00BC0CCB"/>
    <w:rsid w:val="00BC2EEC"/>
    <w:rsid w:val="00BC411C"/>
    <w:rsid w:val="00BC4BA8"/>
    <w:rsid w:val="00BD0B1F"/>
    <w:rsid w:val="00BD1831"/>
    <w:rsid w:val="00BD279E"/>
    <w:rsid w:val="00BD2DFE"/>
    <w:rsid w:val="00BD423A"/>
    <w:rsid w:val="00BD46D3"/>
    <w:rsid w:val="00BD5589"/>
    <w:rsid w:val="00BD5CA5"/>
    <w:rsid w:val="00BD62F7"/>
    <w:rsid w:val="00BE0696"/>
    <w:rsid w:val="00BE3040"/>
    <w:rsid w:val="00BE4907"/>
    <w:rsid w:val="00BE53A9"/>
    <w:rsid w:val="00BE5454"/>
    <w:rsid w:val="00BE6758"/>
    <w:rsid w:val="00BF158E"/>
    <w:rsid w:val="00BF2FAE"/>
    <w:rsid w:val="00BF54F3"/>
    <w:rsid w:val="00BF7411"/>
    <w:rsid w:val="00BF7439"/>
    <w:rsid w:val="00C00E9A"/>
    <w:rsid w:val="00C00EAA"/>
    <w:rsid w:val="00C01AE8"/>
    <w:rsid w:val="00C02A2A"/>
    <w:rsid w:val="00C031F9"/>
    <w:rsid w:val="00C03546"/>
    <w:rsid w:val="00C03EB4"/>
    <w:rsid w:val="00C05E34"/>
    <w:rsid w:val="00C06A17"/>
    <w:rsid w:val="00C06B20"/>
    <w:rsid w:val="00C108BA"/>
    <w:rsid w:val="00C11134"/>
    <w:rsid w:val="00C11F08"/>
    <w:rsid w:val="00C12D30"/>
    <w:rsid w:val="00C13195"/>
    <w:rsid w:val="00C149CC"/>
    <w:rsid w:val="00C16626"/>
    <w:rsid w:val="00C1768F"/>
    <w:rsid w:val="00C20D5A"/>
    <w:rsid w:val="00C213F4"/>
    <w:rsid w:val="00C2239C"/>
    <w:rsid w:val="00C2280A"/>
    <w:rsid w:val="00C22DFB"/>
    <w:rsid w:val="00C22FCD"/>
    <w:rsid w:val="00C27F17"/>
    <w:rsid w:val="00C31E70"/>
    <w:rsid w:val="00C32905"/>
    <w:rsid w:val="00C332BB"/>
    <w:rsid w:val="00C35F32"/>
    <w:rsid w:val="00C40D53"/>
    <w:rsid w:val="00C40E5C"/>
    <w:rsid w:val="00C4102D"/>
    <w:rsid w:val="00C419AB"/>
    <w:rsid w:val="00C42A7F"/>
    <w:rsid w:val="00C4524A"/>
    <w:rsid w:val="00C4568A"/>
    <w:rsid w:val="00C461FA"/>
    <w:rsid w:val="00C46E1C"/>
    <w:rsid w:val="00C46EE0"/>
    <w:rsid w:val="00C474E1"/>
    <w:rsid w:val="00C47998"/>
    <w:rsid w:val="00C51A22"/>
    <w:rsid w:val="00C543B0"/>
    <w:rsid w:val="00C5557B"/>
    <w:rsid w:val="00C55C18"/>
    <w:rsid w:val="00C55D3C"/>
    <w:rsid w:val="00C55FC3"/>
    <w:rsid w:val="00C60D40"/>
    <w:rsid w:val="00C61CB6"/>
    <w:rsid w:val="00C63E8D"/>
    <w:rsid w:val="00C64001"/>
    <w:rsid w:val="00C6569B"/>
    <w:rsid w:val="00C65E36"/>
    <w:rsid w:val="00C67075"/>
    <w:rsid w:val="00C67F45"/>
    <w:rsid w:val="00C710E5"/>
    <w:rsid w:val="00C711D2"/>
    <w:rsid w:val="00C71E8A"/>
    <w:rsid w:val="00C72E20"/>
    <w:rsid w:val="00C73061"/>
    <w:rsid w:val="00C7353C"/>
    <w:rsid w:val="00C74B08"/>
    <w:rsid w:val="00C75AF0"/>
    <w:rsid w:val="00C7735C"/>
    <w:rsid w:val="00C8186F"/>
    <w:rsid w:val="00C81B1C"/>
    <w:rsid w:val="00C8250E"/>
    <w:rsid w:val="00C85163"/>
    <w:rsid w:val="00C85CEC"/>
    <w:rsid w:val="00C866D8"/>
    <w:rsid w:val="00C871C4"/>
    <w:rsid w:val="00C87C9F"/>
    <w:rsid w:val="00C9091A"/>
    <w:rsid w:val="00C93527"/>
    <w:rsid w:val="00C94D10"/>
    <w:rsid w:val="00C95538"/>
    <w:rsid w:val="00C95AC8"/>
    <w:rsid w:val="00C97EE4"/>
    <w:rsid w:val="00CA13F4"/>
    <w:rsid w:val="00CA21DA"/>
    <w:rsid w:val="00CA2E12"/>
    <w:rsid w:val="00CA3C2D"/>
    <w:rsid w:val="00CA3EFC"/>
    <w:rsid w:val="00CA4645"/>
    <w:rsid w:val="00CA571E"/>
    <w:rsid w:val="00CA621D"/>
    <w:rsid w:val="00CA745A"/>
    <w:rsid w:val="00CA7BFB"/>
    <w:rsid w:val="00CB07EA"/>
    <w:rsid w:val="00CB0956"/>
    <w:rsid w:val="00CB0CCB"/>
    <w:rsid w:val="00CB3AFC"/>
    <w:rsid w:val="00CB432E"/>
    <w:rsid w:val="00CC0316"/>
    <w:rsid w:val="00CC0BF3"/>
    <w:rsid w:val="00CC1377"/>
    <w:rsid w:val="00CC2BB9"/>
    <w:rsid w:val="00CC3C92"/>
    <w:rsid w:val="00CC4857"/>
    <w:rsid w:val="00CC5DF5"/>
    <w:rsid w:val="00CC6DA6"/>
    <w:rsid w:val="00CD07A2"/>
    <w:rsid w:val="00CD1C97"/>
    <w:rsid w:val="00CD2636"/>
    <w:rsid w:val="00CD38A8"/>
    <w:rsid w:val="00CD4838"/>
    <w:rsid w:val="00CD5A89"/>
    <w:rsid w:val="00CD5C3F"/>
    <w:rsid w:val="00CD5F2B"/>
    <w:rsid w:val="00CD736E"/>
    <w:rsid w:val="00CE29C6"/>
    <w:rsid w:val="00CE2A3E"/>
    <w:rsid w:val="00CE2CFE"/>
    <w:rsid w:val="00CE2ECA"/>
    <w:rsid w:val="00CE55AA"/>
    <w:rsid w:val="00CE5824"/>
    <w:rsid w:val="00CE7027"/>
    <w:rsid w:val="00CF0640"/>
    <w:rsid w:val="00CF0D24"/>
    <w:rsid w:val="00CF0F78"/>
    <w:rsid w:val="00CF188E"/>
    <w:rsid w:val="00CF1EF5"/>
    <w:rsid w:val="00CF2BAA"/>
    <w:rsid w:val="00CF40EF"/>
    <w:rsid w:val="00CF51B8"/>
    <w:rsid w:val="00CF7816"/>
    <w:rsid w:val="00D01281"/>
    <w:rsid w:val="00D01BB6"/>
    <w:rsid w:val="00D020AD"/>
    <w:rsid w:val="00D02D29"/>
    <w:rsid w:val="00D0399F"/>
    <w:rsid w:val="00D06087"/>
    <w:rsid w:val="00D06A77"/>
    <w:rsid w:val="00D06A98"/>
    <w:rsid w:val="00D06B38"/>
    <w:rsid w:val="00D076EA"/>
    <w:rsid w:val="00D107A9"/>
    <w:rsid w:val="00D12956"/>
    <w:rsid w:val="00D137D8"/>
    <w:rsid w:val="00D14CA1"/>
    <w:rsid w:val="00D1506B"/>
    <w:rsid w:val="00D16E9A"/>
    <w:rsid w:val="00D201DC"/>
    <w:rsid w:val="00D20846"/>
    <w:rsid w:val="00D21D73"/>
    <w:rsid w:val="00D22087"/>
    <w:rsid w:val="00D23409"/>
    <w:rsid w:val="00D26D3E"/>
    <w:rsid w:val="00D3051A"/>
    <w:rsid w:val="00D32085"/>
    <w:rsid w:val="00D35B5C"/>
    <w:rsid w:val="00D36FFE"/>
    <w:rsid w:val="00D3700B"/>
    <w:rsid w:val="00D37386"/>
    <w:rsid w:val="00D400C3"/>
    <w:rsid w:val="00D40398"/>
    <w:rsid w:val="00D43043"/>
    <w:rsid w:val="00D43796"/>
    <w:rsid w:val="00D454FA"/>
    <w:rsid w:val="00D45B86"/>
    <w:rsid w:val="00D46262"/>
    <w:rsid w:val="00D47706"/>
    <w:rsid w:val="00D50DC9"/>
    <w:rsid w:val="00D511EB"/>
    <w:rsid w:val="00D52245"/>
    <w:rsid w:val="00D55456"/>
    <w:rsid w:val="00D55988"/>
    <w:rsid w:val="00D55BF8"/>
    <w:rsid w:val="00D56E81"/>
    <w:rsid w:val="00D56EB6"/>
    <w:rsid w:val="00D6095B"/>
    <w:rsid w:val="00D60BC9"/>
    <w:rsid w:val="00D60CB4"/>
    <w:rsid w:val="00D61857"/>
    <w:rsid w:val="00D61E4F"/>
    <w:rsid w:val="00D62995"/>
    <w:rsid w:val="00D62B6C"/>
    <w:rsid w:val="00D63D81"/>
    <w:rsid w:val="00D64259"/>
    <w:rsid w:val="00D64687"/>
    <w:rsid w:val="00D64F83"/>
    <w:rsid w:val="00D65629"/>
    <w:rsid w:val="00D675F8"/>
    <w:rsid w:val="00D70494"/>
    <w:rsid w:val="00D70571"/>
    <w:rsid w:val="00D7199C"/>
    <w:rsid w:val="00D728EB"/>
    <w:rsid w:val="00D72B63"/>
    <w:rsid w:val="00D73B51"/>
    <w:rsid w:val="00D74D0F"/>
    <w:rsid w:val="00D74F1F"/>
    <w:rsid w:val="00D75CC4"/>
    <w:rsid w:val="00D762C4"/>
    <w:rsid w:val="00D76F40"/>
    <w:rsid w:val="00D77B58"/>
    <w:rsid w:val="00D80969"/>
    <w:rsid w:val="00D81521"/>
    <w:rsid w:val="00D827A2"/>
    <w:rsid w:val="00D854DC"/>
    <w:rsid w:val="00D856C9"/>
    <w:rsid w:val="00D91FC9"/>
    <w:rsid w:val="00D92836"/>
    <w:rsid w:val="00D93CAD"/>
    <w:rsid w:val="00D9417C"/>
    <w:rsid w:val="00D96ED4"/>
    <w:rsid w:val="00D97654"/>
    <w:rsid w:val="00DA0162"/>
    <w:rsid w:val="00DA15E9"/>
    <w:rsid w:val="00DA44DB"/>
    <w:rsid w:val="00DA4A58"/>
    <w:rsid w:val="00DA59E4"/>
    <w:rsid w:val="00DA7F74"/>
    <w:rsid w:val="00DB1175"/>
    <w:rsid w:val="00DB129B"/>
    <w:rsid w:val="00DB1C30"/>
    <w:rsid w:val="00DB2123"/>
    <w:rsid w:val="00DB3479"/>
    <w:rsid w:val="00DB4E36"/>
    <w:rsid w:val="00DB53D2"/>
    <w:rsid w:val="00DB6168"/>
    <w:rsid w:val="00DB6A4C"/>
    <w:rsid w:val="00DB74C8"/>
    <w:rsid w:val="00DC27AA"/>
    <w:rsid w:val="00DC4E20"/>
    <w:rsid w:val="00DC5A4D"/>
    <w:rsid w:val="00DC6084"/>
    <w:rsid w:val="00DC78C4"/>
    <w:rsid w:val="00DD027C"/>
    <w:rsid w:val="00DD05CE"/>
    <w:rsid w:val="00DD0B2E"/>
    <w:rsid w:val="00DD0C0A"/>
    <w:rsid w:val="00DD1752"/>
    <w:rsid w:val="00DD1BAA"/>
    <w:rsid w:val="00DD1EA6"/>
    <w:rsid w:val="00DD462B"/>
    <w:rsid w:val="00DD4F89"/>
    <w:rsid w:val="00DD5002"/>
    <w:rsid w:val="00DE33DD"/>
    <w:rsid w:val="00DE3E3A"/>
    <w:rsid w:val="00DE4FFD"/>
    <w:rsid w:val="00DE54CF"/>
    <w:rsid w:val="00DE5965"/>
    <w:rsid w:val="00DE71DE"/>
    <w:rsid w:val="00DE7F64"/>
    <w:rsid w:val="00DF00A6"/>
    <w:rsid w:val="00DF0100"/>
    <w:rsid w:val="00DF1BED"/>
    <w:rsid w:val="00DF239C"/>
    <w:rsid w:val="00DF3B3D"/>
    <w:rsid w:val="00DF42E8"/>
    <w:rsid w:val="00DF514A"/>
    <w:rsid w:val="00DF5833"/>
    <w:rsid w:val="00DF60C5"/>
    <w:rsid w:val="00DF783F"/>
    <w:rsid w:val="00DF7CB7"/>
    <w:rsid w:val="00E0157E"/>
    <w:rsid w:val="00E02C21"/>
    <w:rsid w:val="00E04E95"/>
    <w:rsid w:val="00E05AEC"/>
    <w:rsid w:val="00E073F3"/>
    <w:rsid w:val="00E077AF"/>
    <w:rsid w:val="00E11DBB"/>
    <w:rsid w:val="00E123DB"/>
    <w:rsid w:val="00E142E2"/>
    <w:rsid w:val="00E15C69"/>
    <w:rsid w:val="00E1698F"/>
    <w:rsid w:val="00E17AAC"/>
    <w:rsid w:val="00E20270"/>
    <w:rsid w:val="00E229BB"/>
    <w:rsid w:val="00E23B56"/>
    <w:rsid w:val="00E25986"/>
    <w:rsid w:val="00E25C44"/>
    <w:rsid w:val="00E26855"/>
    <w:rsid w:val="00E26948"/>
    <w:rsid w:val="00E26F2A"/>
    <w:rsid w:val="00E27BF1"/>
    <w:rsid w:val="00E30631"/>
    <w:rsid w:val="00E30C51"/>
    <w:rsid w:val="00E30EB7"/>
    <w:rsid w:val="00E333CD"/>
    <w:rsid w:val="00E339C7"/>
    <w:rsid w:val="00E33D92"/>
    <w:rsid w:val="00E35385"/>
    <w:rsid w:val="00E36035"/>
    <w:rsid w:val="00E3783A"/>
    <w:rsid w:val="00E40D2E"/>
    <w:rsid w:val="00E410D4"/>
    <w:rsid w:val="00E42A76"/>
    <w:rsid w:val="00E440FD"/>
    <w:rsid w:val="00E44160"/>
    <w:rsid w:val="00E4520F"/>
    <w:rsid w:val="00E455BE"/>
    <w:rsid w:val="00E45EB1"/>
    <w:rsid w:val="00E462F9"/>
    <w:rsid w:val="00E5040C"/>
    <w:rsid w:val="00E53CB4"/>
    <w:rsid w:val="00E54C6B"/>
    <w:rsid w:val="00E560F0"/>
    <w:rsid w:val="00E60174"/>
    <w:rsid w:val="00E61C81"/>
    <w:rsid w:val="00E63F01"/>
    <w:rsid w:val="00E651C2"/>
    <w:rsid w:val="00E66F6C"/>
    <w:rsid w:val="00E67283"/>
    <w:rsid w:val="00E705D1"/>
    <w:rsid w:val="00E70614"/>
    <w:rsid w:val="00E717F0"/>
    <w:rsid w:val="00E74B07"/>
    <w:rsid w:val="00E76896"/>
    <w:rsid w:val="00E8166B"/>
    <w:rsid w:val="00E836E5"/>
    <w:rsid w:val="00E8401F"/>
    <w:rsid w:val="00E851C0"/>
    <w:rsid w:val="00E85F83"/>
    <w:rsid w:val="00E912D0"/>
    <w:rsid w:val="00E923BD"/>
    <w:rsid w:val="00E92A02"/>
    <w:rsid w:val="00E960B3"/>
    <w:rsid w:val="00E9710D"/>
    <w:rsid w:val="00E97D1F"/>
    <w:rsid w:val="00EA24D3"/>
    <w:rsid w:val="00EA38B5"/>
    <w:rsid w:val="00EA5586"/>
    <w:rsid w:val="00EA6CD2"/>
    <w:rsid w:val="00EB0978"/>
    <w:rsid w:val="00EB2BBF"/>
    <w:rsid w:val="00EB53D6"/>
    <w:rsid w:val="00EB54EA"/>
    <w:rsid w:val="00EB667A"/>
    <w:rsid w:val="00EC034B"/>
    <w:rsid w:val="00EC1736"/>
    <w:rsid w:val="00EC3B2C"/>
    <w:rsid w:val="00ED1C5F"/>
    <w:rsid w:val="00ED21B1"/>
    <w:rsid w:val="00ED238E"/>
    <w:rsid w:val="00ED287B"/>
    <w:rsid w:val="00ED45E8"/>
    <w:rsid w:val="00ED5CD0"/>
    <w:rsid w:val="00EE0C1B"/>
    <w:rsid w:val="00EE0EFF"/>
    <w:rsid w:val="00EE18EE"/>
    <w:rsid w:val="00EE402A"/>
    <w:rsid w:val="00EE612B"/>
    <w:rsid w:val="00EE7FEC"/>
    <w:rsid w:val="00EF0029"/>
    <w:rsid w:val="00EF24B3"/>
    <w:rsid w:val="00EF270E"/>
    <w:rsid w:val="00EF290B"/>
    <w:rsid w:val="00EF4243"/>
    <w:rsid w:val="00EF6016"/>
    <w:rsid w:val="00EF6D32"/>
    <w:rsid w:val="00EF79AD"/>
    <w:rsid w:val="00F01CAA"/>
    <w:rsid w:val="00F02216"/>
    <w:rsid w:val="00F02D91"/>
    <w:rsid w:val="00F035CC"/>
    <w:rsid w:val="00F04EBB"/>
    <w:rsid w:val="00F10D0C"/>
    <w:rsid w:val="00F1168D"/>
    <w:rsid w:val="00F1275D"/>
    <w:rsid w:val="00F131C9"/>
    <w:rsid w:val="00F137E6"/>
    <w:rsid w:val="00F158C8"/>
    <w:rsid w:val="00F2040B"/>
    <w:rsid w:val="00F21392"/>
    <w:rsid w:val="00F219E5"/>
    <w:rsid w:val="00F2245C"/>
    <w:rsid w:val="00F22FF2"/>
    <w:rsid w:val="00F2388A"/>
    <w:rsid w:val="00F23AD9"/>
    <w:rsid w:val="00F24BDF"/>
    <w:rsid w:val="00F27CA8"/>
    <w:rsid w:val="00F3218A"/>
    <w:rsid w:val="00F32492"/>
    <w:rsid w:val="00F3269D"/>
    <w:rsid w:val="00F32982"/>
    <w:rsid w:val="00F34EB8"/>
    <w:rsid w:val="00F358EC"/>
    <w:rsid w:val="00F37459"/>
    <w:rsid w:val="00F404CB"/>
    <w:rsid w:val="00F4073D"/>
    <w:rsid w:val="00F42B1A"/>
    <w:rsid w:val="00F445BF"/>
    <w:rsid w:val="00F4484E"/>
    <w:rsid w:val="00F44DFF"/>
    <w:rsid w:val="00F44F73"/>
    <w:rsid w:val="00F45B09"/>
    <w:rsid w:val="00F462C2"/>
    <w:rsid w:val="00F506C9"/>
    <w:rsid w:val="00F5175D"/>
    <w:rsid w:val="00F51E03"/>
    <w:rsid w:val="00F5237E"/>
    <w:rsid w:val="00F52987"/>
    <w:rsid w:val="00F54455"/>
    <w:rsid w:val="00F5457F"/>
    <w:rsid w:val="00F54AFD"/>
    <w:rsid w:val="00F5503B"/>
    <w:rsid w:val="00F572C8"/>
    <w:rsid w:val="00F60DDB"/>
    <w:rsid w:val="00F622C7"/>
    <w:rsid w:val="00F624FA"/>
    <w:rsid w:val="00F62A61"/>
    <w:rsid w:val="00F62AE8"/>
    <w:rsid w:val="00F62DDE"/>
    <w:rsid w:val="00F6308C"/>
    <w:rsid w:val="00F64B82"/>
    <w:rsid w:val="00F6646A"/>
    <w:rsid w:val="00F66F44"/>
    <w:rsid w:val="00F677E3"/>
    <w:rsid w:val="00F708E6"/>
    <w:rsid w:val="00F75207"/>
    <w:rsid w:val="00F75CD3"/>
    <w:rsid w:val="00F76EEA"/>
    <w:rsid w:val="00F76EFC"/>
    <w:rsid w:val="00F76F24"/>
    <w:rsid w:val="00F80202"/>
    <w:rsid w:val="00F81C99"/>
    <w:rsid w:val="00F837D8"/>
    <w:rsid w:val="00F856B8"/>
    <w:rsid w:val="00F86D37"/>
    <w:rsid w:val="00F8703C"/>
    <w:rsid w:val="00F87B48"/>
    <w:rsid w:val="00F90D89"/>
    <w:rsid w:val="00F934F8"/>
    <w:rsid w:val="00F9359D"/>
    <w:rsid w:val="00F93619"/>
    <w:rsid w:val="00F942E8"/>
    <w:rsid w:val="00F9477B"/>
    <w:rsid w:val="00F965DD"/>
    <w:rsid w:val="00F978F3"/>
    <w:rsid w:val="00FA178E"/>
    <w:rsid w:val="00FA3339"/>
    <w:rsid w:val="00FA3DC4"/>
    <w:rsid w:val="00FA7025"/>
    <w:rsid w:val="00FA719F"/>
    <w:rsid w:val="00FB015C"/>
    <w:rsid w:val="00FB0307"/>
    <w:rsid w:val="00FB11D4"/>
    <w:rsid w:val="00FB14BC"/>
    <w:rsid w:val="00FB2199"/>
    <w:rsid w:val="00FB52AA"/>
    <w:rsid w:val="00FB5873"/>
    <w:rsid w:val="00FB6C79"/>
    <w:rsid w:val="00FB7513"/>
    <w:rsid w:val="00FC27FF"/>
    <w:rsid w:val="00FC3FBD"/>
    <w:rsid w:val="00FC4B97"/>
    <w:rsid w:val="00FC59AD"/>
    <w:rsid w:val="00FC6514"/>
    <w:rsid w:val="00FC6CD6"/>
    <w:rsid w:val="00FC787C"/>
    <w:rsid w:val="00FD0059"/>
    <w:rsid w:val="00FD11CA"/>
    <w:rsid w:val="00FD1FEC"/>
    <w:rsid w:val="00FD2CA2"/>
    <w:rsid w:val="00FD322A"/>
    <w:rsid w:val="00FE3421"/>
    <w:rsid w:val="00FE4C52"/>
    <w:rsid w:val="00FE5812"/>
    <w:rsid w:val="00FE5AB6"/>
    <w:rsid w:val="00FE5BA8"/>
    <w:rsid w:val="00FE6D0D"/>
    <w:rsid w:val="00FE6D4D"/>
    <w:rsid w:val="00FE7735"/>
    <w:rsid w:val="00FF29AA"/>
    <w:rsid w:val="00FF2E05"/>
    <w:rsid w:val="00FF43E7"/>
    <w:rsid w:val="00FF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B8DB663"/>
  <w15:docId w15:val="{194A439C-81D3-4F20-BE6A-408F8F2A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06536"/>
    <w:pPr>
      <w:jc w:val="center"/>
      <w:outlineLvl w:val="0"/>
    </w:pPr>
    <w:rPr>
      <w:b/>
    </w:rPr>
  </w:style>
  <w:style w:type="paragraph" w:styleId="berschrift2">
    <w:name w:val="heading 2"/>
    <w:basedOn w:val="Standard"/>
    <w:link w:val="berschrift2Zchn"/>
    <w:uiPriority w:val="9"/>
    <w:qFormat/>
    <w:rsid w:val="00106536"/>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Link">
    <w:name w:val="FollowedHyperlink"/>
    <w:basedOn w:val="Absatz-Standardschriftart"/>
    <w:uiPriority w:val="99"/>
    <w:semiHidden/>
    <w:unhideWhenUsed/>
    <w:rsid w:val="00D856C9"/>
    <w:rPr>
      <w:color w:val="800080" w:themeColor="followedHyperlink"/>
      <w:u w:val="single"/>
    </w:rPr>
  </w:style>
  <w:style w:type="table" w:styleId="Tabellenraster">
    <w:name w:val="Table Grid"/>
    <w:basedOn w:val="NormaleTabelle"/>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F677E3"/>
    <w:rPr>
      <w:b/>
    </w:rPr>
  </w:style>
  <w:style w:type="character" w:customStyle="1" w:styleId="berschrift2Zchn">
    <w:name w:val="Überschrift 2 Zchn"/>
    <w:basedOn w:val="Absatz-Standardschriftart"/>
    <w:link w:val="berschrift2"/>
    <w:uiPriority w:val="9"/>
    <w:rsid w:val="00F677E3"/>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C55D3C"/>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55D3C"/>
    <w:rPr>
      <w:rFonts w:ascii="Consolas" w:hAnsi="Consolas"/>
      <w:sz w:val="21"/>
      <w:szCs w:val="21"/>
    </w:rPr>
  </w:style>
  <w:style w:type="character" w:styleId="Kommentarzeichen">
    <w:name w:val="annotation reference"/>
    <w:basedOn w:val="Absatz-Standardschriftart"/>
    <w:semiHidden/>
    <w:unhideWhenUsed/>
    <w:rsid w:val="004C3733"/>
    <w:rPr>
      <w:sz w:val="16"/>
      <w:szCs w:val="16"/>
    </w:rPr>
  </w:style>
  <w:style w:type="paragraph" w:styleId="Kommentartext">
    <w:name w:val="annotation text"/>
    <w:basedOn w:val="Standard"/>
    <w:link w:val="KommentartextZchn"/>
    <w:semiHidden/>
    <w:unhideWhenUsed/>
    <w:rsid w:val="004C37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3733"/>
    <w:rPr>
      <w:sz w:val="20"/>
      <w:szCs w:val="20"/>
    </w:rPr>
  </w:style>
  <w:style w:type="paragraph" w:styleId="Kommentarthema">
    <w:name w:val="annotation subject"/>
    <w:basedOn w:val="Kommentartext"/>
    <w:next w:val="Kommentartext"/>
    <w:link w:val="KommentarthemaZchn"/>
    <w:uiPriority w:val="99"/>
    <w:semiHidden/>
    <w:unhideWhenUsed/>
    <w:rsid w:val="004C3733"/>
    <w:rPr>
      <w:b/>
      <w:bCs/>
    </w:rPr>
  </w:style>
  <w:style w:type="character" w:customStyle="1" w:styleId="KommentarthemaZchn">
    <w:name w:val="Kommentarthema Zchn"/>
    <w:basedOn w:val="KommentartextZchn"/>
    <w:link w:val="Kommentarthema"/>
    <w:uiPriority w:val="99"/>
    <w:semiHidden/>
    <w:rsid w:val="004C3733"/>
    <w:rPr>
      <w:b/>
      <w:bCs/>
      <w:sz w:val="20"/>
      <w:szCs w:val="20"/>
    </w:rPr>
  </w:style>
  <w:style w:type="paragraph" w:styleId="Verzeichnis1">
    <w:name w:val="toc 1"/>
    <w:basedOn w:val="Standard"/>
    <w:next w:val="Standard"/>
    <w:autoRedefine/>
    <w:uiPriority w:val="39"/>
    <w:unhideWhenUsed/>
    <w:rsid w:val="00DF00A6"/>
    <w:pPr>
      <w:tabs>
        <w:tab w:val="right" w:leader="dot" w:pos="9062"/>
      </w:tabs>
      <w:spacing w:before="120" w:after="120"/>
    </w:pPr>
  </w:style>
  <w:style w:type="paragraph" w:styleId="Verzeichnis2">
    <w:name w:val="toc 2"/>
    <w:basedOn w:val="Standard"/>
    <w:next w:val="Standard"/>
    <w:autoRedefine/>
    <w:uiPriority w:val="39"/>
    <w:unhideWhenUsed/>
    <w:rsid w:val="00DF00A6"/>
    <w:pPr>
      <w:tabs>
        <w:tab w:val="right" w:leader="dot" w:pos="9062"/>
      </w:tabs>
      <w:spacing w:before="120" w:after="120"/>
      <w:ind w:left="851"/>
    </w:pPr>
  </w:style>
  <w:style w:type="paragraph" w:styleId="berarbeitung">
    <w:name w:val="Revision"/>
    <w:hidden/>
    <w:uiPriority w:val="99"/>
    <w:semiHidden/>
    <w:rsid w:val="00AC2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131816">
      <w:bodyDiv w:val="1"/>
      <w:marLeft w:val="0"/>
      <w:marRight w:val="0"/>
      <w:marTop w:val="0"/>
      <w:marBottom w:val="0"/>
      <w:divBdr>
        <w:top w:val="none" w:sz="0" w:space="0" w:color="auto"/>
        <w:left w:val="none" w:sz="0" w:space="0" w:color="auto"/>
        <w:bottom w:val="none" w:sz="0" w:space="0" w:color="auto"/>
        <w:right w:val="none" w:sz="0" w:space="0" w:color="auto"/>
      </w:divBdr>
    </w:div>
    <w:div w:id="773944518">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4071193">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83368336">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s01bfs2/hmerlokal/ZWISCHENSTAATLICH/EG_EU_EWG-Verordnungen/1%20-%20VO%20883_04/elektron.%20Datenaustausch/Expertengruppe%20SEDs/Guidelines/Uebersetzung/Administrative_Sub-Processes/AD_BUC_06_Subprocess.docx" TargetMode="External"/><Relationship Id="rId2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34" Type="http://schemas.openxmlformats.org/officeDocument/2006/relationships/hyperlink" Target="file://s01bfs2/hmerlokal/ZWISCHENSTAATLICH/EG_EU_EWG-Verordnungen/1%20-%20VO%20883_04/elektron.%20Datenaustausch/Expertengruppe%20SEDs/Guidelines/Uebersetzung/Administrative_Sub-Processes/AD_BUC_06_Subprocess.docx" TargetMode="External"/><Relationship Id="rId42" Type="http://schemas.openxmlformats.org/officeDocument/2006/relationships/hyperlink" Target="file://s01bfs2/hmerlokal/ZWISCHENSTAATLICH/EG_EU_EWG-Verordnungen/1%20-%20VO%20883_04/elektron.%20Datenaustausch/Expertengruppe%20SEDs/Guidelines/Uebersetzung/Administrative_Sub-Processes/AD_BUC_06_Subprocess.docx" TargetMode="External"/><Relationship Id="rId4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5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55" Type="http://schemas.openxmlformats.org/officeDocument/2006/relationships/hyperlink" Target="file://s01bfs2/hmerlokal/ZWISCHENSTAATLICH/EG_EU_EWG-Verordnungen/1%20-%20VO%20883_04/elektron.%20Datenaustausch/Expertengruppe%20SEDs/Guidelines/Uebersetzung/P-Guidelines/SEDs/P13000.docx" TargetMode="External"/><Relationship Id="rId63"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2_Subproces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1" Type="http://schemas.openxmlformats.org/officeDocument/2006/relationships/endnotes" Target="endnotes.xml"/><Relationship Id="rId2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3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3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4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4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53" Type="http://schemas.openxmlformats.org/officeDocument/2006/relationships/hyperlink" Target="file://s01bfs2/hmerlokal/ZWISCHENSTAATLICH/EG_EU_EWG-Verordnungen/1%20-%20VO%20883_04/elektron.%20Datenaustausch/Expertengruppe%20SEDs/Guidelines/Uebersetzung/P-Guidelines/SEDs/P11000.docx" TargetMode="External"/><Relationship Id="rId5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5" Type="http://schemas.openxmlformats.org/officeDocument/2006/relationships/customXml" Target="../customXml/item5.xml"/><Relationship Id="rId6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4" Type="http://schemas.openxmlformats.org/officeDocument/2006/relationships/image" Target="media/image3.png"/><Relationship Id="rId2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3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4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48" Type="http://schemas.openxmlformats.org/officeDocument/2006/relationships/hyperlink" Target="file://s01bfs2/hmerlokal/ZWISCHENSTAATLICH/EG_EU_EWG-Verordnungen/1%20-%20VO%20883_04/elektron.%20Datenaustausch/Expertengruppe%20SEDs/Guidelines/Uebersetzung/Administrative_Sub-Processes/AD_BUC_06_Subprocess.docx" TargetMode="External"/><Relationship Id="rId56" Type="http://schemas.openxmlformats.org/officeDocument/2006/relationships/hyperlink" Target="file://s01bfs2/hmerlokal/ZWISCHENSTAATLICH/EG_EU_EWG-Verordnungen/1%20-%20VO%20883_04/elektron.%20Datenaustausch/Expertengruppe%20SEDs/Guidelines/Uebersetzung/Horizontal_Sub-Processes/H_BUC_07_Subprocess.docx"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s01bfs2/hmerlokal/ZWISCHENSTAATLICH/EG_EU_EWG-Verordnungen/1%20-%20VO%20883_04/elektron.%20Datenaustausch/Expertengruppe%20SEDs/Guidelines/Uebersetzung/P-Guidelines/SEDs/P11000.docx" TargetMode="External"/><Relationship Id="rId2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3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38" Type="http://schemas.openxmlformats.org/officeDocument/2006/relationships/hyperlink" Target="file://s01bfs2/hmerlokal/ZWISCHENSTAATLICH/EG_EU_EWG-Verordnungen/1%20-%20VO%20883_04/elektron.%20Datenaustausch/Expertengruppe%20SEDs/Guidelines/Uebersetzung/P-Guidelines/SEDs/P11000.docx" TargetMode="External"/><Relationship Id="rId4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5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4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54" Type="http://schemas.openxmlformats.org/officeDocument/2006/relationships/hyperlink" Target="file://s01bfs2/hmerlokal/ZWISCHENSTAATLICH/EG_EU_EWG-Verordnungen/1%20-%20VO%20883_04/elektron.%20Datenaustausch/Expertengruppe%20SEDs/Guidelines/Uebersetzung/P-Guidelines/SEDs/P12000.docx" TargetMode="External"/><Relationship Id="rId62"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1_Subprocess.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3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4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57"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Horizontal_Sub-Processes\H_BUC_07_Subprocess.docx" TargetMode="External"/><Relationship Id="rId10" Type="http://schemas.openxmlformats.org/officeDocument/2006/relationships/footnotes" Target="footnotes.xml"/><Relationship Id="rId3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4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52" Type="http://schemas.openxmlformats.org/officeDocument/2006/relationships/hyperlink" Target="file://s01bfs2/hmerlokal/ZWISCHENSTAATLICH/EG_EU_EWG-Verordnungen/1%20-%20VO%20883_04/elektron.%20Datenaustausch/Expertengruppe%20SEDs/Guidelines/Uebersetzung/P-Guidelines/BPMN_Diagrams/P_BUC_09_Diagram.pdf" TargetMode="External"/><Relationship Id="rId6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39" Type="http://schemas.openxmlformats.org/officeDocument/2006/relationships/hyperlink" Target="file://s01bfs2/hmerlokal/ZWISCHENSTAATLICH/EG_EU_EWG-Verordnungen/1%20-%20VO%20883_04/elektron.%20Datenaustausch/Expertengruppe%20SEDs/Guidelines/Uebersetzung/Administrative_Sub-Processes/AD_BUC_05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BA5153-6F85-4FCB-AD9E-751C6E7FC97C}">
  <ds:schemaRef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588b5683-a73d-4fcb-b697-2d86fae19a18"/>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8E4580E-B963-46CA-894F-5A47E77D20DA}">
  <ds:schemaRefs>
    <ds:schemaRef ds:uri="http://schemas.microsoft.com/sharepoint/v3/contenttype/forms"/>
  </ds:schemaRefs>
</ds:datastoreItem>
</file>

<file path=customXml/itemProps4.xml><?xml version="1.0" encoding="utf-8"?>
<ds:datastoreItem xmlns:ds="http://schemas.openxmlformats.org/officeDocument/2006/customXml" ds:itemID="{ECD19A28-6208-4040-B4B3-3F0F4ED65FB4}"/>
</file>

<file path=customXml/itemProps5.xml><?xml version="1.0" encoding="utf-8"?>
<ds:datastoreItem xmlns:ds="http://schemas.openxmlformats.org/officeDocument/2006/customXml" ds:itemID="{1C8CCAA9-6244-4667-99F4-36AE34AD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4085</Words>
  <Characters>25736</Characters>
  <Application>Microsoft Office Word</Application>
  <DocSecurity>0</DocSecurity>
  <Lines>214</Lines>
  <Paragraphs>59</Paragraphs>
  <ScaleCrop>false</ScaleCrop>
  <HeadingPairs>
    <vt:vector size="8" baseType="variant">
      <vt:variant>
        <vt:lpstr>Titel</vt:lpstr>
      </vt:variant>
      <vt:variant>
        <vt:i4>1</vt:i4>
      </vt:variant>
      <vt:variant>
        <vt:lpstr>Title</vt:lpstr>
      </vt:variant>
      <vt:variant>
        <vt:i4>1</vt:i4>
      </vt:variant>
      <vt:variant>
        <vt:lpstr>Otsikko</vt:lpstr>
      </vt:variant>
      <vt:variant>
        <vt:i4>1</vt:i4>
      </vt:variant>
      <vt:variant>
        <vt:lpstr>Tytuł</vt:lpstr>
      </vt:variant>
      <vt:variant>
        <vt:i4>1</vt:i4>
      </vt:variant>
    </vt:vector>
  </HeadingPairs>
  <TitlesOfParts>
    <vt:vector size="4" baseType="lpstr">
      <vt:lpstr/>
      <vt:lpstr>Guidelines for P_BUC_05</vt:lpstr>
      <vt:lpstr>Guidelines for P_BUC_05</vt:lpstr>
      <vt:lpstr>Guidelines for P_BUC_05</vt:lpstr>
    </vt:vector>
  </TitlesOfParts>
  <Company>European Commission</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P_BUC_07 dt. PVA</dc:title>
  <dc:creator>STRAßER Silvia</dc:creator>
  <cp:lastModifiedBy>STRAßER Silvia</cp:lastModifiedBy>
  <cp:revision>50</cp:revision>
  <cp:lastPrinted>2019-04-01T12:30:00Z</cp:lastPrinted>
  <dcterms:created xsi:type="dcterms:W3CDTF">2019-03-15T07:02:00Z</dcterms:created>
  <dcterms:modified xsi:type="dcterms:W3CDTF">2019-04-02T06:49:00Z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