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56DCF" w14:textId="79491E06" w:rsidR="003342BD" w:rsidRPr="00717C7C" w:rsidRDefault="00E740A9" w:rsidP="00096B74">
      <w:pPr>
        <w:jc w:val="right"/>
      </w:pPr>
      <w:r w:rsidRPr="00665961">
        <w:rPr>
          <w:rFonts w:cstheme="minorHAnsi"/>
          <w:noProof/>
          <w:lang w:eastAsia="en-GB"/>
        </w:rPr>
        <mc:AlternateContent>
          <mc:Choice Requires="wps">
            <w:drawing>
              <wp:anchor distT="0" distB="0" distL="114300" distR="114300" simplePos="0" relativeHeight="251660288" behindDoc="1" locked="0" layoutInCell="1" allowOverlap="1" wp14:anchorId="6CD5280B" wp14:editId="721FAD24">
                <wp:simplePos x="0" y="0"/>
                <wp:positionH relativeFrom="column">
                  <wp:posOffset>-897255</wp:posOffset>
                </wp:positionH>
                <wp:positionV relativeFrom="paragraph">
                  <wp:posOffset>-113429</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0.65pt;margin-top:-8.9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" fillcolor="#8594c5" stroked="f"/>
            </w:pict>
          </mc:Fallback>
        </mc:AlternateContent>
      </w:r>
      <w:r w:rsidR="004C1961" w:rsidRPr="00665961">
        <w:rPr>
          <w:rFonts w:cstheme="minorHAnsi"/>
          <w:noProof/>
          <w:lang w:eastAsia="en-GB"/>
        </w:rPr>
        <w:drawing>
          <wp:anchor distT="0" distB="0" distL="114300" distR="114300" simplePos="0" relativeHeight="251662336" behindDoc="0" locked="0" layoutInCell="1" allowOverlap="1" wp14:anchorId="7EEBDA5B" wp14:editId="3924E393">
            <wp:simplePos x="0" y="0"/>
            <wp:positionH relativeFrom="column">
              <wp:posOffset>1967865</wp:posOffset>
            </wp:positionH>
            <wp:positionV relativeFrom="paragraph">
              <wp:posOffset>-749935</wp:posOffset>
            </wp:positionV>
            <wp:extent cx="2019300" cy="1400175"/>
            <wp:effectExtent l="0" t="0" r="0" b="9525"/>
            <wp:wrapNone/>
            <wp:docPr id="3" name="Picture 3"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23156DD0" w14:textId="469DD4C3" w:rsidR="00096B74" w:rsidRPr="00717C7C" w:rsidRDefault="00096B74" w:rsidP="00A1541D">
      <w:pPr>
        <w:spacing w:line="240" w:lineRule="auto"/>
        <w:jc w:val="both"/>
      </w:pPr>
    </w:p>
    <w:p w14:paraId="23156DD1" w14:textId="77777777" w:rsidR="00096B74" w:rsidRPr="00717C7C" w:rsidRDefault="00096B74" w:rsidP="00A1541D">
      <w:pPr>
        <w:spacing w:line="240" w:lineRule="auto"/>
        <w:jc w:val="both"/>
        <w:rPr>
          <w:i/>
        </w:rPr>
      </w:pPr>
    </w:p>
    <w:p w14:paraId="23156DD2" w14:textId="77777777" w:rsidR="00F677E3" w:rsidRPr="00717C7C" w:rsidRDefault="00F677E3" w:rsidP="00A1541D">
      <w:pPr>
        <w:spacing w:line="240" w:lineRule="auto"/>
        <w:jc w:val="both"/>
        <w:rPr>
          <w:i/>
        </w:rPr>
      </w:pPr>
    </w:p>
    <w:p w14:paraId="23156DD3" w14:textId="30A65E65" w:rsidR="00F677E3" w:rsidRPr="00717C7C" w:rsidRDefault="0030654F" w:rsidP="00A1541D">
      <w:pPr>
        <w:spacing w:line="240" w:lineRule="auto"/>
        <w:jc w:val="both"/>
        <w:rPr>
          <w:i/>
        </w:rPr>
      </w:pPr>
      <w:r>
        <w:rPr>
          <w:noProof/>
          <w:lang w:eastAsia="en-GB"/>
        </w:rPr>
        <mc:AlternateContent>
          <mc:Choice Requires="wps">
            <w:drawing>
              <wp:anchor distT="0" distB="0" distL="114300" distR="114300" simplePos="0" relativeHeight="251666432" behindDoc="0" locked="0" layoutInCell="0" allowOverlap="1" wp14:anchorId="723CE687" wp14:editId="2759D089">
                <wp:simplePos x="0" y="0"/>
                <wp:positionH relativeFrom="column">
                  <wp:posOffset>1708150</wp:posOffset>
                </wp:positionH>
                <wp:positionV relativeFrom="paragraph">
                  <wp:posOffset>47787</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30C92A05" w14:textId="12CB308C" w:rsidR="0030654F" w:rsidRPr="00601843" w:rsidRDefault="00601843" w:rsidP="0030654F">
                            <w:pPr>
                              <w:jc w:val="center"/>
                              <w:rPr>
                                <w:rFonts w:ascii="Showcard Gothic" w:hAnsi="Showcard Gothic"/>
                                <w:i/>
                                <w:color w:val="FF0000"/>
                                <w:sz w:val="28"/>
                                <w:szCs w:val="28"/>
                                <w:lang w:val="en-US"/>
                              </w:rPr>
                            </w:pPr>
                            <w:r>
                              <w:rPr>
                                <w:rFonts w:ascii="Showcard Gothic" w:hAnsi="Showcard Gothic"/>
                                <w:color w:val="FF0000"/>
                                <w:sz w:val="28"/>
                                <w:szCs w:val="28"/>
                                <w:lang w:val="en-US"/>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4.5pt;margin-top:3.75pt;width:213.3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" o:allowincell="f" fillcolor="window" strokecolor="#c0504d" strokeweight="4.25pt">
                <v:stroke linestyle="thinThin"/>
                <v:textbox>
                  <w:txbxContent>
                    <w:p w14:paraId="30C92A05" w14:textId="12CB308C" w:rsidR="0030654F" w:rsidRPr="00601843" w:rsidRDefault="00601843" w:rsidP="0030654F">
                      <w:pPr>
                        <w:jc w:val="center"/>
                        <w:rPr>
                          <w:rFonts w:ascii="Showcard Gothic" w:hAnsi="Showcard Gothic"/>
                          <w:i/>
                          <w:color w:val="FF0000"/>
                          <w:sz w:val="28"/>
                          <w:szCs w:val="28"/>
                          <w:lang w:val="en-US"/>
                        </w:rPr>
                      </w:pPr>
                      <w:r>
                        <w:rPr>
                          <w:rFonts w:ascii="Showcard Gothic" w:hAnsi="Showcard Gothic"/>
                          <w:color w:val="FF0000"/>
                          <w:sz w:val="28"/>
                          <w:szCs w:val="28"/>
                          <w:lang w:val="en-US"/>
                        </w:rPr>
                        <w:t>approved</w:t>
                      </w:r>
                    </w:p>
                  </w:txbxContent>
                </v:textbox>
              </v:shape>
            </w:pict>
          </mc:Fallback>
        </mc:AlternateContent>
      </w:r>
    </w:p>
    <w:p w14:paraId="23156DD4" w14:textId="3DF9BBCC" w:rsidR="00F677E3" w:rsidRPr="00717C7C" w:rsidRDefault="00F677E3" w:rsidP="00A1541D">
      <w:pPr>
        <w:spacing w:line="240" w:lineRule="auto"/>
        <w:jc w:val="both"/>
        <w:rPr>
          <w:i/>
        </w:rPr>
      </w:pPr>
    </w:p>
    <w:p w14:paraId="23156DD5" w14:textId="01F12790" w:rsidR="00F677E3" w:rsidRDefault="00E740A9" w:rsidP="00AE103F">
      <w:pPr>
        <w:rPr>
          <w:rStyle w:val="c71"/>
          <w:rFonts w:eastAsia="Times New Roman"/>
          <w:b w:val="0"/>
          <w:bCs w:val="0"/>
        </w:rPr>
      </w:pPr>
      <w:r w:rsidRPr="00183D39">
        <w:rPr>
          <w:i/>
          <w:noProof/>
          <w:lang w:eastAsia="en-GB"/>
        </w:rPr>
        <w:drawing>
          <wp:anchor distT="0" distB="0" distL="114300" distR="114300" simplePos="0" relativeHeight="251664384" behindDoc="1" locked="0" layoutInCell="1" allowOverlap="1" wp14:anchorId="2486B8A9" wp14:editId="3A75D309">
            <wp:simplePos x="0" y="0"/>
            <wp:positionH relativeFrom="margin">
              <wp:posOffset>-900587</wp:posOffset>
            </wp:positionH>
            <wp:positionV relativeFrom="margin">
              <wp:posOffset>2243130</wp:posOffset>
            </wp:positionV>
            <wp:extent cx="5582285" cy="7008495"/>
            <wp:effectExtent l="0" t="0" r="0" b="1905"/>
            <wp:wrapNone/>
            <wp:docPr id="2" name="Picture 2"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23156DD6" w14:textId="08D58237" w:rsidR="00F677E3" w:rsidRPr="00A8298C" w:rsidRDefault="00F677E3" w:rsidP="00CF403A">
      <w:pPr>
        <w:jc w:val="center"/>
        <w:rPr>
          <w:color w:val="FFFFFF" w:themeColor="background1"/>
        </w:rPr>
      </w:pPr>
      <w:r w:rsidRPr="00A8298C">
        <w:rPr>
          <w:rStyle w:val="c71"/>
          <w:rFonts w:eastAsia="Times New Roman"/>
          <w:color w:val="FFFFFF" w:themeColor="background1"/>
        </w:rPr>
        <w:t>International Process Guidelines</w:t>
      </w:r>
    </w:p>
    <w:p w14:paraId="23156DD7" w14:textId="4B185DDF" w:rsidR="00F677E3" w:rsidRPr="00A8298C" w:rsidRDefault="00C10DC7" w:rsidP="00CF403A">
      <w:pPr>
        <w:jc w:val="center"/>
        <w:rPr>
          <w:rStyle w:val="c131"/>
          <w:rFonts w:ascii="Verdana" w:eastAsia="Times New Roman" w:hAnsi="Verdana"/>
          <w:color w:val="FFFFFF" w:themeColor="background1"/>
          <w:kern w:val="36"/>
          <w:sz w:val="48"/>
          <w:szCs w:val="48"/>
        </w:rPr>
      </w:pPr>
      <w:r w:rsidRPr="00A8298C">
        <w:rPr>
          <w:rStyle w:val="c131"/>
          <w:rFonts w:ascii="Verdana" w:eastAsia="Times New Roman" w:hAnsi="Verdana"/>
          <w:color w:val="FFFFFF" w:themeColor="background1"/>
          <w:kern w:val="36"/>
          <w:sz w:val="48"/>
          <w:szCs w:val="48"/>
        </w:rPr>
        <w:t>Pensions</w:t>
      </w:r>
    </w:p>
    <w:p w14:paraId="23156DD8" w14:textId="77777777" w:rsidR="00A65B53" w:rsidRPr="00A8298C" w:rsidRDefault="00A65B53" w:rsidP="00AE103F">
      <w:pPr>
        <w:rPr>
          <w:rStyle w:val="c101"/>
          <w:rFonts w:eastAsia="Times New Roman"/>
          <w:b w:val="0"/>
          <w:bCs w:val="0"/>
          <w:color w:val="FFFFFF" w:themeColor="background1"/>
        </w:rPr>
      </w:pPr>
    </w:p>
    <w:p w14:paraId="27001D21" w14:textId="19A2B6AA" w:rsidR="00C10DC7" w:rsidRPr="00A8298C" w:rsidRDefault="00F87A60" w:rsidP="00C10DC7">
      <w:pPr>
        <w:spacing w:line="360" w:lineRule="auto"/>
        <w:jc w:val="center"/>
        <w:rPr>
          <w:rStyle w:val="c101"/>
          <w:rFonts w:eastAsia="Times New Roman"/>
          <w:bCs w:val="0"/>
          <w:color w:val="FFFFFF" w:themeColor="background1"/>
        </w:rPr>
      </w:pPr>
      <w:r w:rsidRPr="00A8298C">
        <w:rPr>
          <w:rStyle w:val="c101"/>
          <w:rFonts w:eastAsia="Times New Roman"/>
          <w:bCs w:val="0"/>
          <w:color w:val="FFFFFF" w:themeColor="background1"/>
        </w:rPr>
        <w:t>P_BUC_04</w:t>
      </w:r>
    </w:p>
    <w:p w14:paraId="23156DDC" w14:textId="0890E08A" w:rsidR="00F677E3" w:rsidRPr="006A1595" w:rsidRDefault="00F87A60" w:rsidP="00C10DC7">
      <w:pPr>
        <w:spacing w:line="360" w:lineRule="auto"/>
        <w:jc w:val="center"/>
        <w:rPr>
          <w:rFonts w:ascii="Verdana" w:eastAsia="Times New Roman" w:hAnsi="Verdana"/>
          <w:color w:val="FFFFFF" w:themeColor="background1"/>
          <w:sz w:val="36"/>
          <w:szCs w:val="36"/>
          <w:lang w:val="en-US"/>
        </w:rPr>
      </w:pPr>
      <w:r w:rsidRPr="006A1595">
        <w:rPr>
          <w:rFonts w:ascii="Verdana" w:eastAsia="Times New Roman" w:hAnsi="Verdana"/>
          <w:color w:val="FFFFFF" w:themeColor="background1"/>
          <w:sz w:val="36"/>
          <w:szCs w:val="36"/>
          <w:lang w:val="en-US"/>
        </w:rPr>
        <w:t>Request for Child Raising Periods</w:t>
      </w:r>
    </w:p>
    <w:p w14:paraId="7A24363B" w14:textId="77777777" w:rsidR="00DF5E19" w:rsidRDefault="00DF5E19" w:rsidP="00C10DC7">
      <w:pPr>
        <w:spacing w:line="360" w:lineRule="auto"/>
        <w:jc w:val="center"/>
        <w:rPr>
          <w:rFonts w:ascii="Verdana" w:eastAsia="Times New Roman" w:hAnsi="Verdana"/>
          <w:b/>
          <w:color w:val="FFFFFF" w:themeColor="background1"/>
          <w:sz w:val="36"/>
          <w:szCs w:val="36"/>
          <w:lang w:val="en-US"/>
        </w:rPr>
      </w:pPr>
    </w:p>
    <w:p w14:paraId="3ECF3DE0" w14:textId="77777777" w:rsidR="00DF5E19" w:rsidRDefault="00DF5E19" w:rsidP="00DF5E19">
      <w:pPr>
        <w:spacing w:after="0" w:line="360" w:lineRule="auto"/>
        <w:rPr>
          <w:rFonts w:cs="Calibri"/>
          <w:b/>
          <w:color w:val="FFFFFF"/>
          <w:sz w:val="32"/>
          <w:szCs w:val="28"/>
          <w:lang w:val="en-US"/>
        </w:rPr>
      </w:pPr>
    </w:p>
    <w:p w14:paraId="18BB88E3" w14:textId="5F3CCF5A" w:rsidR="00DF5E19" w:rsidRPr="00E740A9" w:rsidRDefault="00DF5E19" w:rsidP="00DF5E19">
      <w:pPr>
        <w:spacing w:after="0" w:line="360" w:lineRule="auto"/>
        <w:rPr>
          <w:rFonts w:cs="Calibri"/>
          <w:color w:val="FFFFFF"/>
          <w:sz w:val="32"/>
          <w:szCs w:val="28"/>
        </w:rPr>
      </w:pPr>
      <w:r w:rsidRPr="00E740A9">
        <w:rPr>
          <w:rFonts w:cs="Calibri"/>
          <w:color w:val="FFFFFF"/>
          <w:sz w:val="32"/>
          <w:szCs w:val="28"/>
        </w:rPr>
        <w:t xml:space="preserve">Date: </w:t>
      </w:r>
      <w:r w:rsidR="00575FE2">
        <w:rPr>
          <w:rFonts w:cs="Calibri"/>
          <w:color w:val="FFFFFF"/>
          <w:sz w:val="32"/>
          <w:szCs w:val="28"/>
        </w:rPr>
        <w:t>02</w:t>
      </w:r>
      <w:r w:rsidRPr="00E740A9">
        <w:rPr>
          <w:rFonts w:cs="Calibri"/>
          <w:color w:val="FFFFFF"/>
          <w:sz w:val="32"/>
          <w:szCs w:val="28"/>
        </w:rPr>
        <w:t>/</w:t>
      </w:r>
      <w:r w:rsidR="00BE1344">
        <w:rPr>
          <w:rFonts w:cs="Calibri"/>
          <w:color w:val="FFFFFF"/>
          <w:sz w:val="32"/>
          <w:szCs w:val="28"/>
        </w:rPr>
        <w:t>1</w:t>
      </w:r>
      <w:r w:rsidR="00575FE2">
        <w:rPr>
          <w:rFonts w:cs="Calibri"/>
          <w:color w:val="FFFFFF"/>
          <w:sz w:val="32"/>
          <w:szCs w:val="28"/>
        </w:rPr>
        <w:t>0</w:t>
      </w:r>
      <w:r w:rsidRPr="00E740A9">
        <w:rPr>
          <w:rFonts w:cs="Calibri"/>
          <w:color w:val="FFFFFF"/>
          <w:sz w:val="32"/>
          <w:szCs w:val="28"/>
        </w:rPr>
        <w:t>/201</w:t>
      </w:r>
      <w:r w:rsidR="00575FE2">
        <w:rPr>
          <w:rFonts w:cs="Calibri"/>
          <w:color w:val="FFFFFF"/>
          <w:sz w:val="32"/>
          <w:szCs w:val="28"/>
        </w:rPr>
        <w:t>8</w:t>
      </w:r>
    </w:p>
    <w:p w14:paraId="7FA343E7" w14:textId="77777777" w:rsidR="00575FE2" w:rsidRDefault="00DF5E19" w:rsidP="003C72D6">
      <w:pPr>
        <w:spacing w:after="0" w:line="360" w:lineRule="auto"/>
        <w:rPr>
          <w:rFonts w:cs="Calibri"/>
          <w:color w:val="FFFFFF"/>
          <w:sz w:val="32"/>
          <w:szCs w:val="28"/>
        </w:rPr>
      </w:pPr>
      <w:r w:rsidRPr="00E740A9">
        <w:rPr>
          <w:rFonts w:cs="Calibri"/>
          <w:color w:val="FFFFFF"/>
          <w:sz w:val="32"/>
          <w:szCs w:val="28"/>
        </w:rPr>
        <w:t>Vers</w:t>
      </w:r>
      <w:r w:rsidR="002E7C43">
        <w:rPr>
          <w:rFonts w:cs="Calibri"/>
          <w:color w:val="FFFFFF"/>
          <w:sz w:val="32"/>
          <w:szCs w:val="28"/>
        </w:rPr>
        <w:t>i</w:t>
      </w:r>
      <w:r w:rsidR="00601843">
        <w:rPr>
          <w:rFonts w:cs="Calibri"/>
          <w:color w:val="FFFFFF"/>
          <w:sz w:val="32"/>
          <w:szCs w:val="28"/>
        </w:rPr>
        <w:t xml:space="preserve">on of guidelines document: </w:t>
      </w:r>
      <w:r w:rsidR="00575FE2">
        <w:rPr>
          <w:rFonts w:cstheme="minorHAnsi"/>
          <w:color w:val="FFFFFF" w:themeColor="background1"/>
          <w:sz w:val="32"/>
          <w:szCs w:val="28"/>
        </w:rPr>
        <w:t>v4.1.0</w:t>
      </w:r>
      <w:r w:rsidR="00575FE2" w:rsidRPr="00E740A9">
        <w:rPr>
          <w:rFonts w:cs="Calibri"/>
          <w:color w:val="FFFFFF"/>
          <w:sz w:val="32"/>
          <w:szCs w:val="28"/>
        </w:rPr>
        <w:t xml:space="preserve"> </w:t>
      </w:r>
    </w:p>
    <w:p w14:paraId="5A415DE2" w14:textId="5DAF5F94" w:rsidR="00DF5E19" w:rsidRDefault="00DF5E19" w:rsidP="003C72D6">
      <w:pPr>
        <w:spacing w:after="0" w:line="360" w:lineRule="auto"/>
        <w:rPr>
          <w:rFonts w:cs="Calibri"/>
          <w:color w:val="FFFFFF"/>
          <w:sz w:val="32"/>
          <w:szCs w:val="28"/>
        </w:rPr>
      </w:pPr>
      <w:r w:rsidRPr="00E740A9">
        <w:rPr>
          <w:rFonts w:cs="Calibri"/>
          <w:color w:val="FFFFFF"/>
          <w:sz w:val="32"/>
          <w:szCs w:val="28"/>
        </w:rPr>
        <w:t>Based on: P_BUC_0</w:t>
      </w:r>
      <w:r w:rsidR="00901289" w:rsidRPr="00E740A9">
        <w:rPr>
          <w:rFonts w:cs="Calibri"/>
          <w:color w:val="FFFFFF"/>
          <w:sz w:val="32"/>
          <w:szCs w:val="28"/>
        </w:rPr>
        <w:t>4</w:t>
      </w:r>
      <w:r w:rsidR="003B0F5F">
        <w:rPr>
          <w:rFonts w:cs="Calibri"/>
          <w:color w:val="FFFFFF"/>
          <w:sz w:val="32"/>
          <w:szCs w:val="28"/>
        </w:rPr>
        <w:t xml:space="preserve"> version </w:t>
      </w:r>
      <w:r w:rsidR="00575FE2">
        <w:rPr>
          <w:rFonts w:cs="Calibri"/>
          <w:color w:val="FFFFFF"/>
          <w:sz w:val="32"/>
          <w:szCs w:val="28"/>
        </w:rPr>
        <w:t>4.1.0</w:t>
      </w:r>
    </w:p>
    <w:p w14:paraId="23156DDD" w14:textId="381AF70E" w:rsidR="003342BD" w:rsidRDefault="00034439" w:rsidP="003342BD">
      <w:pPr>
        <w:spacing w:line="360" w:lineRule="auto"/>
        <w:rPr>
          <w:color w:val="FFFFFF" w:themeColor="background1"/>
          <w:sz w:val="32"/>
          <w:szCs w:val="32"/>
          <w:lang w:val="en-US"/>
        </w:rPr>
      </w:pPr>
      <w:r>
        <w:rPr>
          <w:color w:val="FFFFFF" w:themeColor="background1"/>
          <w:sz w:val="32"/>
          <w:szCs w:val="32"/>
          <w:lang w:val="en-US"/>
        </w:rPr>
        <w:t>Common Data Model version</w:t>
      </w:r>
      <w:r w:rsidR="00EF68CA">
        <w:rPr>
          <w:color w:val="FFFFFF" w:themeColor="background1"/>
          <w:sz w:val="32"/>
          <w:szCs w:val="32"/>
          <w:lang w:val="en-US"/>
        </w:rPr>
        <w:t xml:space="preserve"> </w:t>
      </w:r>
      <w:bookmarkStart w:id="0" w:name="_GoBack"/>
      <w:bookmarkEnd w:id="0"/>
      <w:r>
        <w:rPr>
          <w:color w:val="FFFFFF" w:themeColor="background1"/>
          <w:sz w:val="32"/>
          <w:szCs w:val="32"/>
          <w:lang w:val="en-US"/>
        </w:rPr>
        <w:t>4.</w:t>
      </w:r>
      <w:r w:rsidR="00575FE2">
        <w:rPr>
          <w:color w:val="FFFFFF" w:themeColor="background1"/>
          <w:sz w:val="32"/>
          <w:szCs w:val="32"/>
          <w:lang w:val="en-US"/>
        </w:rPr>
        <w:t>1.0</w:t>
      </w:r>
    </w:p>
    <w:p w14:paraId="206E0C39" w14:textId="77777777" w:rsidR="003C72D6" w:rsidRDefault="003C72D6" w:rsidP="003342BD">
      <w:pPr>
        <w:spacing w:line="360" w:lineRule="auto"/>
        <w:rPr>
          <w:rFonts w:cstheme="minorHAnsi"/>
          <w:sz w:val="32"/>
          <w:szCs w:val="28"/>
        </w:rPr>
      </w:pPr>
    </w:p>
    <w:p w14:paraId="6CBF47EE" w14:textId="77777777" w:rsidR="007648D5" w:rsidRDefault="007648D5" w:rsidP="003342BD">
      <w:pPr>
        <w:spacing w:line="360" w:lineRule="auto"/>
        <w:rPr>
          <w:rFonts w:cstheme="minorHAnsi"/>
          <w:sz w:val="32"/>
          <w:szCs w:val="28"/>
        </w:rPr>
      </w:pPr>
    </w:p>
    <w:p w14:paraId="3D917FBD" w14:textId="459C060A" w:rsidR="00DF5E19" w:rsidRDefault="00E740A9" w:rsidP="003342BD">
      <w:pPr>
        <w:spacing w:line="360" w:lineRule="auto"/>
        <w:rPr>
          <w:rFonts w:cstheme="minorHAnsi"/>
          <w:sz w:val="32"/>
          <w:szCs w:val="28"/>
        </w:rPr>
      </w:pPr>
      <w:r w:rsidRPr="00C511B2">
        <w:rPr>
          <w:i/>
          <w:noProof/>
          <w:lang w:eastAsia="en-GB"/>
        </w:rPr>
        <w:drawing>
          <wp:anchor distT="0" distB="0" distL="114300" distR="114300" simplePos="0" relativeHeight="251668480" behindDoc="0" locked="0" layoutInCell="1" allowOverlap="1" wp14:anchorId="0DA0872D" wp14:editId="619A6994">
            <wp:simplePos x="0" y="0"/>
            <wp:positionH relativeFrom="column">
              <wp:posOffset>2515235</wp:posOffset>
            </wp:positionH>
            <wp:positionV relativeFrom="paragraph">
              <wp:posOffset>371445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3156DE2" w14:textId="6B35BBC5" w:rsidR="003342BD" w:rsidRPr="00681B28" w:rsidRDefault="00681B28" w:rsidP="00857D56">
      <w:pPr>
        <w:tabs>
          <w:tab w:val="left" w:pos="1457"/>
        </w:tabs>
        <w:rPr>
          <w:rFonts w:cstheme="minorHAnsi"/>
          <w:b/>
          <w:color w:val="F2F2F2" w:themeColor="background1" w:themeShade="F2"/>
          <w:sz w:val="32"/>
          <w:szCs w:val="28"/>
        </w:rPr>
      </w:pPr>
      <w:r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23157008" wp14:editId="23157009">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B53578F"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Pr="00EF1FF9">
        <w:rPr>
          <w:rFonts w:cstheme="minorHAnsi"/>
          <w:b/>
          <w:color w:val="F2F2F2" w:themeColor="background1" w:themeShade="F2"/>
          <w:sz w:val="32"/>
          <w:szCs w:val="28"/>
        </w:rPr>
        <w:t>TABLE OF CONTENT</w:t>
      </w:r>
      <w:r w:rsidR="00B4650A">
        <w:rPr>
          <w:rFonts w:cstheme="minorHAnsi"/>
          <w:b/>
          <w:color w:val="F2F2F2" w:themeColor="background1" w:themeShade="F2"/>
          <w:sz w:val="32"/>
          <w:szCs w:val="28"/>
        </w:rPr>
        <w:t>S</w:t>
      </w:r>
    </w:p>
    <w:p w14:paraId="23156DE3" w14:textId="77777777" w:rsidR="00507ECC" w:rsidRDefault="00507ECC" w:rsidP="00384145">
      <w:pPr>
        <w:spacing w:after="0"/>
      </w:pPr>
    </w:p>
    <w:p w14:paraId="537A68D3" w14:textId="77777777" w:rsidR="00BE1344" w:rsidRDefault="00B4650A">
      <w:pPr>
        <w:pStyle w:val="TOC1"/>
        <w:rPr>
          <w:rFonts w:eastAsiaTheme="minorEastAsia"/>
          <w:noProof/>
          <w:lang w:eastAsia="en-GB"/>
        </w:rPr>
      </w:pPr>
      <w:r>
        <w:fldChar w:fldCharType="begin"/>
      </w:r>
      <w:r>
        <w:instrText xml:space="preserve"> TOC \o "1-2" \h \z \u </w:instrText>
      </w:r>
      <w:r>
        <w:fldChar w:fldCharType="separate"/>
      </w:r>
      <w:hyperlink w:anchor="_Toc500172964" w:history="1">
        <w:r w:rsidR="00BE1344" w:rsidRPr="00CE6929">
          <w:rPr>
            <w:rStyle w:val="Hyperlink"/>
            <w:noProof/>
          </w:rPr>
          <w:t xml:space="preserve">P_BUC_04 – </w:t>
        </w:r>
        <w:r w:rsidR="00BE1344" w:rsidRPr="00CE6929">
          <w:rPr>
            <w:rStyle w:val="Hyperlink"/>
            <w:noProof/>
            <w:lang w:val="en-US"/>
          </w:rPr>
          <w:t>Request for Child Raising Periods</w:t>
        </w:r>
        <w:r w:rsidR="00BE1344">
          <w:rPr>
            <w:noProof/>
            <w:webHidden/>
          </w:rPr>
          <w:tab/>
        </w:r>
        <w:r w:rsidR="00BE1344">
          <w:rPr>
            <w:noProof/>
            <w:webHidden/>
          </w:rPr>
          <w:fldChar w:fldCharType="begin"/>
        </w:r>
        <w:r w:rsidR="00BE1344">
          <w:rPr>
            <w:noProof/>
            <w:webHidden/>
          </w:rPr>
          <w:instrText xml:space="preserve"> PAGEREF _Toc500172964 \h </w:instrText>
        </w:r>
        <w:r w:rsidR="00BE1344">
          <w:rPr>
            <w:noProof/>
            <w:webHidden/>
          </w:rPr>
        </w:r>
        <w:r w:rsidR="00BE1344">
          <w:rPr>
            <w:noProof/>
            <w:webHidden/>
          </w:rPr>
          <w:fldChar w:fldCharType="separate"/>
        </w:r>
        <w:r w:rsidR="00BE1344">
          <w:rPr>
            <w:noProof/>
            <w:webHidden/>
          </w:rPr>
          <w:t>4</w:t>
        </w:r>
        <w:r w:rsidR="00BE1344">
          <w:rPr>
            <w:noProof/>
            <w:webHidden/>
          </w:rPr>
          <w:fldChar w:fldCharType="end"/>
        </w:r>
      </w:hyperlink>
    </w:p>
    <w:p w14:paraId="1A144909" w14:textId="77777777" w:rsidR="00BE1344" w:rsidRDefault="00EF68CA">
      <w:pPr>
        <w:pStyle w:val="TOC2"/>
        <w:rPr>
          <w:rFonts w:eastAsiaTheme="minorEastAsia"/>
          <w:noProof/>
          <w:lang w:eastAsia="en-GB"/>
        </w:rPr>
      </w:pPr>
      <w:hyperlink w:anchor="_Toc500172965" w:history="1">
        <w:r w:rsidR="00BE1344" w:rsidRPr="00CE6929">
          <w:rPr>
            <w:rStyle w:val="Hyperlink"/>
            <w:noProof/>
          </w:rPr>
          <w:t>What is my role in the social security exchange of information I have to complete?</w:t>
        </w:r>
        <w:r w:rsidR="00BE1344">
          <w:rPr>
            <w:noProof/>
            <w:webHidden/>
          </w:rPr>
          <w:tab/>
        </w:r>
        <w:r w:rsidR="00BE1344">
          <w:rPr>
            <w:noProof/>
            <w:webHidden/>
          </w:rPr>
          <w:fldChar w:fldCharType="begin"/>
        </w:r>
        <w:r w:rsidR="00BE1344">
          <w:rPr>
            <w:noProof/>
            <w:webHidden/>
          </w:rPr>
          <w:instrText xml:space="preserve"> PAGEREF _Toc500172965 \h </w:instrText>
        </w:r>
        <w:r w:rsidR="00BE1344">
          <w:rPr>
            <w:noProof/>
            <w:webHidden/>
          </w:rPr>
        </w:r>
        <w:r w:rsidR="00BE1344">
          <w:rPr>
            <w:noProof/>
            <w:webHidden/>
          </w:rPr>
          <w:fldChar w:fldCharType="separate"/>
        </w:r>
        <w:r w:rsidR="00BE1344">
          <w:rPr>
            <w:noProof/>
            <w:webHidden/>
          </w:rPr>
          <w:t>5</w:t>
        </w:r>
        <w:r w:rsidR="00BE1344">
          <w:rPr>
            <w:noProof/>
            <w:webHidden/>
          </w:rPr>
          <w:fldChar w:fldCharType="end"/>
        </w:r>
      </w:hyperlink>
    </w:p>
    <w:p w14:paraId="1742A4B4" w14:textId="77777777" w:rsidR="00BE1344" w:rsidRDefault="00EF68CA">
      <w:pPr>
        <w:pStyle w:val="TOC2"/>
        <w:rPr>
          <w:rFonts w:eastAsiaTheme="minorEastAsia"/>
          <w:noProof/>
          <w:lang w:eastAsia="en-GB"/>
        </w:rPr>
      </w:pPr>
      <w:hyperlink w:anchor="_Toc500172966" w:history="1">
        <w:r w:rsidR="00BE1344" w:rsidRPr="00CE6929">
          <w:rPr>
            <w:rStyle w:val="Hyperlink"/>
            <w:noProof/>
          </w:rPr>
          <w:t>CO.1 Who do I need to exchange information with?</w:t>
        </w:r>
        <w:r w:rsidR="00BE1344">
          <w:rPr>
            <w:noProof/>
            <w:webHidden/>
          </w:rPr>
          <w:tab/>
        </w:r>
        <w:r w:rsidR="00BE1344">
          <w:rPr>
            <w:noProof/>
            <w:webHidden/>
          </w:rPr>
          <w:fldChar w:fldCharType="begin"/>
        </w:r>
        <w:r w:rsidR="00BE1344">
          <w:rPr>
            <w:noProof/>
            <w:webHidden/>
          </w:rPr>
          <w:instrText xml:space="preserve"> PAGEREF _Toc500172966 \h </w:instrText>
        </w:r>
        <w:r w:rsidR="00BE1344">
          <w:rPr>
            <w:noProof/>
            <w:webHidden/>
          </w:rPr>
        </w:r>
        <w:r w:rsidR="00BE1344">
          <w:rPr>
            <w:noProof/>
            <w:webHidden/>
          </w:rPr>
          <w:fldChar w:fldCharType="separate"/>
        </w:r>
        <w:r w:rsidR="00BE1344">
          <w:rPr>
            <w:noProof/>
            <w:webHidden/>
          </w:rPr>
          <w:t>5</w:t>
        </w:r>
        <w:r w:rsidR="00BE1344">
          <w:rPr>
            <w:noProof/>
            <w:webHidden/>
          </w:rPr>
          <w:fldChar w:fldCharType="end"/>
        </w:r>
      </w:hyperlink>
    </w:p>
    <w:p w14:paraId="72B55D56" w14:textId="77777777" w:rsidR="00BE1344" w:rsidRDefault="00EF68CA">
      <w:pPr>
        <w:pStyle w:val="TOC2"/>
        <w:rPr>
          <w:rFonts w:eastAsiaTheme="minorEastAsia"/>
          <w:noProof/>
          <w:lang w:eastAsia="en-GB"/>
        </w:rPr>
      </w:pPr>
      <w:hyperlink w:anchor="_Toc500172967" w:history="1">
        <w:r w:rsidR="00BE1344" w:rsidRPr="00CE6929">
          <w:rPr>
            <w:rStyle w:val="Hyperlink"/>
            <w:noProof/>
          </w:rPr>
          <w:t>CO.2 How do I identify the correct institution to exchange information with?</w:t>
        </w:r>
        <w:r w:rsidR="00BE1344">
          <w:rPr>
            <w:noProof/>
            <w:webHidden/>
          </w:rPr>
          <w:tab/>
        </w:r>
        <w:r w:rsidR="00BE1344">
          <w:rPr>
            <w:noProof/>
            <w:webHidden/>
          </w:rPr>
          <w:fldChar w:fldCharType="begin"/>
        </w:r>
        <w:r w:rsidR="00BE1344">
          <w:rPr>
            <w:noProof/>
            <w:webHidden/>
          </w:rPr>
          <w:instrText xml:space="preserve"> PAGEREF _Toc500172967 \h </w:instrText>
        </w:r>
        <w:r w:rsidR="00BE1344">
          <w:rPr>
            <w:noProof/>
            <w:webHidden/>
          </w:rPr>
        </w:r>
        <w:r w:rsidR="00BE1344">
          <w:rPr>
            <w:noProof/>
            <w:webHidden/>
          </w:rPr>
          <w:fldChar w:fldCharType="separate"/>
        </w:r>
        <w:r w:rsidR="00BE1344">
          <w:rPr>
            <w:noProof/>
            <w:webHidden/>
          </w:rPr>
          <w:t>5</w:t>
        </w:r>
        <w:r w:rsidR="00BE1344">
          <w:rPr>
            <w:noProof/>
            <w:webHidden/>
          </w:rPr>
          <w:fldChar w:fldCharType="end"/>
        </w:r>
      </w:hyperlink>
    </w:p>
    <w:p w14:paraId="32CAA52D" w14:textId="77777777" w:rsidR="00BE1344" w:rsidRDefault="00EF68CA">
      <w:pPr>
        <w:pStyle w:val="TOC2"/>
        <w:rPr>
          <w:rFonts w:eastAsiaTheme="minorEastAsia"/>
          <w:noProof/>
          <w:lang w:eastAsia="en-GB"/>
        </w:rPr>
      </w:pPr>
      <w:hyperlink w:anchor="_Toc500172968" w:history="1">
        <w:r w:rsidR="00BE1344" w:rsidRPr="00CE6929">
          <w:rPr>
            <w:rStyle w:val="Hyperlink"/>
            <w:noProof/>
          </w:rPr>
          <w:t>CO.3 How do I send  ‘Request for Child Raising Periods’ – SED P1000?</w:t>
        </w:r>
        <w:r w:rsidR="00BE1344">
          <w:rPr>
            <w:noProof/>
            <w:webHidden/>
          </w:rPr>
          <w:tab/>
        </w:r>
        <w:r w:rsidR="00BE1344">
          <w:rPr>
            <w:noProof/>
            <w:webHidden/>
          </w:rPr>
          <w:fldChar w:fldCharType="begin"/>
        </w:r>
        <w:r w:rsidR="00BE1344">
          <w:rPr>
            <w:noProof/>
            <w:webHidden/>
          </w:rPr>
          <w:instrText xml:space="preserve"> PAGEREF _Toc500172968 \h </w:instrText>
        </w:r>
        <w:r w:rsidR="00BE1344">
          <w:rPr>
            <w:noProof/>
            <w:webHidden/>
          </w:rPr>
        </w:r>
        <w:r w:rsidR="00BE1344">
          <w:rPr>
            <w:noProof/>
            <w:webHidden/>
          </w:rPr>
          <w:fldChar w:fldCharType="separate"/>
        </w:r>
        <w:r w:rsidR="00BE1344">
          <w:rPr>
            <w:noProof/>
            <w:webHidden/>
          </w:rPr>
          <w:t>5</w:t>
        </w:r>
        <w:r w:rsidR="00BE1344">
          <w:rPr>
            <w:noProof/>
            <w:webHidden/>
          </w:rPr>
          <w:fldChar w:fldCharType="end"/>
        </w:r>
      </w:hyperlink>
    </w:p>
    <w:p w14:paraId="232F8FA2" w14:textId="77777777" w:rsidR="00BE1344" w:rsidRDefault="00EF68CA">
      <w:pPr>
        <w:pStyle w:val="TOC2"/>
        <w:rPr>
          <w:rFonts w:eastAsiaTheme="minorEastAsia"/>
          <w:noProof/>
          <w:lang w:eastAsia="en-GB"/>
        </w:rPr>
      </w:pPr>
      <w:hyperlink w:anchor="_Toc500172969" w:history="1">
        <w:r w:rsidR="00BE1344" w:rsidRPr="00CE6929">
          <w:rPr>
            <w:rStyle w:val="Hyperlink"/>
            <w:noProof/>
          </w:rPr>
          <w:t>CO.4 What should I do if I have received ‘Reply to Request for Child Raising Periods’ - SED P1100?</w:t>
        </w:r>
        <w:r w:rsidR="00BE1344">
          <w:rPr>
            <w:noProof/>
            <w:webHidden/>
          </w:rPr>
          <w:tab/>
        </w:r>
        <w:r w:rsidR="00BE1344">
          <w:rPr>
            <w:noProof/>
            <w:webHidden/>
          </w:rPr>
          <w:fldChar w:fldCharType="begin"/>
        </w:r>
        <w:r w:rsidR="00BE1344">
          <w:rPr>
            <w:noProof/>
            <w:webHidden/>
          </w:rPr>
          <w:instrText xml:space="preserve"> PAGEREF _Toc500172969 \h </w:instrText>
        </w:r>
        <w:r w:rsidR="00BE1344">
          <w:rPr>
            <w:noProof/>
            <w:webHidden/>
          </w:rPr>
        </w:r>
        <w:r w:rsidR="00BE1344">
          <w:rPr>
            <w:noProof/>
            <w:webHidden/>
          </w:rPr>
          <w:fldChar w:fldCharType="separate"/>
        </w:r>
        <w:r w:rsidR="00BE1344">
          <w:rPr>
            <w:noProof/>
            <w:webHidden/>
          </w:rPr>
          <w:t>6</w:t>
        </w:r>
        <w:r w:rsidR="00BE1344">
          <w:rPr>
            <w:noProof/>
            <w:webHidden/>
          </w:rPr>
          <w:fldChar w:fldCharType="end"/>
        </w:r>
      </w:hyperlink>
    </w:p>
    <w:p w14:paraId="72A5FCFC" w14:textId="77777777" w:rsidR="00BE1344" w:rsidRDefault="00EF68CA">
      <w:pPr>
        <w:pStyle w:val="TOC2"/>
        <w:rPr>
          <w:rFonts w:eastAsiaTheme="minorEastAsia"/>
          <w:noProof/>
          <w:lang w:eastAsia="en-GB"/>
        </w:rPr>
      </w:pPr>
      <w:hyperlink w:anchor="_Toc500172970" w:history="1">
        <w:r w:rsidR="00BE1344" w:rsidRPr="00CE6929">
          <w:rPr>
            <w:rStyle w:val="Hyperlink"/>
            <w:noProof/>
          </w:rPr>
          <w:t>CP.1 What should I do if I received ‘Request for Child Raising Periods’ - SED P1000?</w:t>
        </w:r>
        <w:r w:rsidR="00BE1344">
          <w:rPr>
            <w:noProof/>
            <w:webHidden/>
          </w:rPr>
          <w:tab/>
        </w:r>
        <w:r w:rsidR="00BE1344">
          <w:rPr>
            <w:noProof/>
            <w:webHidden/>
          </w:rPr>
          <w:fldChar w:fldCharType="begin"/>
        </w:r>
        <w:r w:rsidR="00BE1344">
          <w:rPr>
            <w:noProof/>
            <w:webHidden/>
          </w:rPr>
          <w:instrText xml:space="preserve"> PAGEREF _Toc500172970 \h </w:instrText>
        </w:r>
        <w:r w:rsidR="00BE1344">
          <w:rPr>
            <w:noProof/>
            <w:webHidden/>
          </w:rPr>
        </w:r>
        <w:r w:rsidR="00BE1344">
          <w:rPr>
            <w:noProof/>
            <w:webHidden/>
          </w:rPr>
          <w:fldChar w:fldCharType="separate"/>
        </w:r>
        <w:r w:rsidR="00BE1344">
          <w:rPr>
            <w:noProof/>
            <w:webHidden/>
          </w:rPr>
          <w:t>6</w:t>
        </w:r>
        <w:r w:rsidR="00BE1344">
          <w:rPr>
            <w:noProof/>
            <w:webHidden/>
          </w:rPr>
          <w:fldChar w:fldCharType="end"/>
        </w:r>
      </w:hyperlink>
    </w:p>
    <w:p w14:paraId="64E74628" w14:textId="77777777" w:rsidR="00BE1344" w:rsidRDefault="00EF68CA">
      <w:pPr>
        <w:pStyle w:val="TOC2"/>
        <w:rPr>
          <w:rFonts w:eastAsiaTheme="minorEastAsia"/>
          <w:noProof/>
          <w:lang w:eastAsia="en-GB"/>
        </w:rPr>
      </w:pPr>
      <w:hyperlink w:anchor="_Toc500172971" w:history="1">
        <w:r w:rsidR="00BE1344" w:rsidRPr="00CE6929">
          <w:rPr>
            <w:rStyle w:val="Hyperlink"/>
            <w:noProof/>
          </w:rPr>
          <w:t>CP.2 What should I do if I am responsible for the business process?</w:t>
        </w:r>
        <w:r w:rsidR="00BE1344">
          <w:rPr>
            <w:noProof/>
            <w:webHidden/>
          </w:rPr>
          <w:tab/>
        </w:r>
        <w:r w:rsidR="00BE1344">
          <w:rPr>
            <w:noProof/>
            <w:webHidden/>
          </w:rPr>
          <w:fldChar w:fldCharType="begin"/>
        </w:r>
        <w:r w:rsidR="00BE1344">
          <w:rPr>
            <w:noProof/>
            <w:webHidden/>
          </w:rPr>
          <w:instrText xml:space="preserve"> PAGEREF _Toc500172971 \h </w:instrText>
        </w:r>
        <w:r w:rsidR="00BE1344">
          <w:rPr>
            <w:noProof/>
            <w:webHidden/>
          </w:rPr>
        </w:r>
        <w:r w:rsidR="00BE1344">
          <w:rPr>
            <w:noProof/>
            <w:webHidden/>
          </w:rPr>
          <w:fldChar w:fldCharType="separate"/>
        </w:r>
        <w:r w:rsidR="00BE1344">
          <w:rPr>
            <w:noProof/>
            <w:webHidden/>
          </w:rPr>
          <w:t>6</w:t>
        </w:r>
        <w:r w:rsidR="00BE1344">
          <w:rPr>
            <w:noProof/>
            <w:webHidden/>
          </w:rPr>
          <w:fldChar w:fldCharType="end"/>
        </w:r>
      </w:hyperlink>
    </w:p>
    <w:p w14:paraId="177B5B0E" w14:textId="77777777" w:rsidR="00BE1344" w:rsidRDefault="00EF68CA">
      <w:pPr>
        <w:pStyle w:val="TOC2"/>
        <w:rPr>
          <w:rFonts w:eastAsiaTheme="minorEastAsia"/>
          <w:noProof/>
          <w:lang w:eastAsia="en-GB"/>
        </w:rPr>
      </w:pPr>
      <w:hyperlink w:anchor="_Toc500172972" w:history="1">
        <w:r w:rsidR="00BE1344" w:rsidRPr="00CE6929">
          <w:rPr>
            <w:rStyle w:val="Hyperlink"/>
            <w:noProof/>
          </w:rPr>
          <w:t>CP.3 How do I send ‘Reply to Request for Child Raising Periods’ – SED P1100?</w:t>
        </w:r>
        <w:r w:rsidR="00BE1344">
          <w:rPr>
            <w:noProof/>
            <w:webHidden/>
          </w:rPr>
          <w:tab/>
        </w:r>
        <w:r w:rsidR="00BE1344">
          <w:rPr>
            <w:noProof/>
            <w:webHidden/>
          </w:rPr>
          <w:fldChar w:fldCharType="begin"/>
        </w:r>
        <w:r w:rsidR="00BE1344">
          <w:rPr>
            <w:noProof/>
            <w:webHidden/>
          </w:rPr>
          <w:instrText xml:space="preserve"> PAGEREF _Toc500172972 \h </w:instrText>
        </w:r>
        <w:r w:rsidR="00BE1344">
          <w:rPr>
            <w:noProof/>
            <w:webHidden/>
          </w:rPr>
        </w:r>
        <w:r w:rsidR="00BE1344">
          <w:rPr>
            <w:noProof/>
            <w:webHidden/>
          </w:rPr>
          <w:fldChar w:fldCharType="separate"/>
        </w:r>
        <w:r w:rsidR="00BE1344">
          <w:rPr>
            <w:noProof/>
            <w:webHidden/>
          </w:rPr>
          <w:t>6</w:t>
        </w:r>
        <w:r w:rsidR="00BE1344">
          <w:rPr>
            <w:noProof/>
            <w:webHidden/>
          </w:rPr>
          <w:fldChar w:fldCharType="end"/>
        </w:r>
      </w:hyperlink>
    </w:p>
    <w:p w14:paraId="7260D87D" w14:textId="77777777" w:rsidR="00BE1344" w:rsidRDefault="00EF68CA">
      <w:pPr>
        <w:pStyle w:val="TOC1"/>
        <w:rPr>
          <w:rFonts w:eastAsiaTheme="minorEastAsia"/>
          <w:noProof/>
          <w:lang w:eastAsia="en-GB"/>
        </w:rPr>
      </w:pPr>
      <w:hyperlink w:anchor="_Toc500172973" w:history="1">
        <w:r w:rsidR="00BE1344" w:rsidRPr="00CE6929">
          <w:rPr>
            <w:rStyle w:val="Hyperlink"/>
            <w:noProof/>
            <w:lang w:val="nn-NO"/>
          </w:rPr>
          <w:t>BPMN diagram for P_BUC_04</w:t>
        </w:r>
        <w:r w:rsidR="00BE1344">
          <w:rPr>
            <w:noProof/>
            <w:webHidden/>
          </w:rPr>
          <w:tab/>
        </w:r>
        <w:r w:rsidR="00BE1344">
          <w:rPr>
            <w:noProof/>
            <w:webHidden/>
          </w:rPr>
          <w:fldChar w:fldCharType="begin"/>
        </w:r>
        <w:r w:rsidR="00BE1344">
          <w:rPr>
            <w:noProof/>
            <w:webHidden/>
          </w:rPr>
          <w:instrText xml:space="preserve"> PAGEREF _Toc500172973 \h </w:instrText>
        </w:r>
        <w:r w:rsidR="00BE1344">
          <w:rPr>
            <w:noProof/>
            <w:webHidden/>
          </w:rPr>
        </w:r>
        <w:r w:rsidR="00BE1344">
          <w:rPr>
            <w:noProof/>
            <w:webHidden/>
          </w:rPr>
          <w:fldChar w:fldCharType="separate"/>
        </w:r>
        <w:r w:rsidR="00BE1344">
          <w:rPr>
            <w:noProof/>
            <w:webHidden/>
          </w:rPr>
          <w:t>8</w:t>
        </w:r>
        <w:r w:rsidR="00BE1344">
          <w:rPr>
            <w:noProof/>
            <w:webHidden/>
          </w:rPr>
          <w:fldChar w:fldCharType="end"/>
        </w:r>
      </w:hyperlink>
    </w:p>
    <w:p w14:paraId="085E1A4A" w14:textId="77777777" w:rsidR="00BE1344" w:rsidRDefault="00EF68CA">
      <w:pPr>
        <w:pStyle w:val="TOC1"/>
        <w:rPr>
          <w:rFonts w:eastAsiaTheme="minorEastAsia"/>
          <w:noProof/>
          <w:lang w:eastAsia="en-GB"/>
        </w:rPr>
      </w:pPr>
      <w:hyperlink w:anchor="_Toc500172974" w:history="1">
        <w:r w:rsidR="00BE1344" w:rsidRPr="00CE6929">
          <w:rPr>
            <w:rStyle w:val="Hyperlink"/>
            <w:noProof/>
          </w:rPr>
          <w:t>Structured Electronic Documents (SEDs) used in the process</w:t>
        </w:r>
        <w:r w:rsidR="00BE1344">
          <w:rPr>
            <w:noProof/>
            <w:webHidden/>
          </w:rPr>
          <w:tab/>
        </w:r>
        <w:r w:rsidR="00BE1344">
          <w:rPr>
            <w:noProof/>
            <w:webHidden/>
          </w:rPr>
          <w:fldChar w:fldCharType="begin"/>
        </w:r>
        <w:r w:rsidR="00BE1344">
          <w:rPr>
            <w:noProof/>
            <w:webHidden/>
          </w:rPr>
          <w:instrText xml:space="preserve"> PAGEREF _Toc500172974 \h </w:instrText>
        </w:r>
        <w:r w:rsidR="00BE1344">
          <w:rPr>
            <w:noProof/>
            <w:webHidden/>
          </w:rPr>
        </w:r>
        <w:r w:rsidR="00BE1344">
          <w:rPr>
            <w:noProof/>
            <w:webHidden/>
          </w:rPr>
          <w:fldChar w:fldCharType="separate"/>
        </w:r>
        <w:r w:rsidR="00BE1344">
          <w:rPr>
            <w:noProof/>
            <w:webHidden/>
          </w:rPr>
          <w:t>8</w:t>
        </w:r>
        <w:r w:rsidR="00BE1344">
          <w:rPr>
            <w:noProof/>
            <w:webHidden/>
          </w:rPr>
          <w:fldChar w:fldCharType="end"/>
        </w:r>
      </w:hyperlink>
    </w:p>
    <w:p w14:paraId="1D234B7F" w14:textId="77777777" w:rsidR="00BE1344" w:rsidRDefault="00EF68CA">
      <w:pPr>
        <w:pStyle w:val="TOC1"/>
        <w:rPr>
          <w:rFonts w:eastAsiaTheme="minorEastAsia"/>
          <w:noProof/>
          <w:lang w:eastAsia="en-GB"/>
        </w:rPr>
      </w:pPr>
      <w:hyperlink w:anchor="_Toc500172975" w:history="1">
        <w:r w:rsidR="00BE1344" w:rsidRPr="00CE6929">
          <w:rPr>
            <w:rStyle w:val="Hyperlink"/>
            <w:noProof/>
          </w:rPr>
          <w:t>Administrative sub-processes</w:t>
        </w:r>
        <w:r w:rsidR="00BE1344">
          <w:rPr>
            <w:noProof/>
            <w:webHidden/>
          </w:rPr>
          <w:tab/>
        </w:r>
        <w:r w:rsidR="00BE1344">
          <w:rPr>
            <w:noProof/>
            <w:webHidden/>
          </w:rPr>
          <w:fldChar w:fldCharType="begin"/>
        </w:r>
        <w:r w:rsidR="00BE1344">
          <w:rPr>
            <w:noProof/>
            <w:webHidden/>
          </w:rPr>
          <w:instrText xml:space="preserve"> PAGEREF _Toc500172975 \h </w:instrText>
        </w:r>
        <w:r w:rsidR="00BE1344">
          <w:rPr>
            <w:noProof/>
            <w:webHidden/>
          </w:rPr>
        </w:r>
        <w:r w:rsidR="00BE1344">
          <w:rPr>
            <w:noProof/>
            <w:webHidden/>
          </w:rPr>
          <w:fldChar w:fldCharType="separate"/>
        </w:r>
        <w:r w:rsidR="00BE1344">
          <w:rPr>
            <w:noProof/>
            <w:webHidden/>
          </w:rPr>
          <w:t>8</w:t>
        </w:r>
        <w:r w:rsidR="00BE1344">
          <w:rPr>
            <w:noProof/>
            <w:webHidden/>
          </w:rPr>
          <w:fldChar w:fldCharType="end"/>
        </w:r>
      </w:hyperlink>
    </w:p>
    <w:p w14:paraId="23156E19" w14:textId="77C0A82D" w:rsidR="00170854" w:rsidRDefault="00B4650A" w:rsidP="00DD0C0A">
      <w:r>
        <w:fldChar w:fldCharType="end"/>
      </w:r>
    </w:p>
    <w:p w14:paraId="3500CF78" w14:textId="77777777" w:rsidR="00170854" w:rsidRDefault="00170854">
      <w:r>
        <w:br w:type="page"/>
      </w:r>
    </w:p>
    <w:p w14:paraId="0EA943B8" w14:textId="57C13732" w:rsidR="00170854" w:rsidRPr="00CE4790" w:rsidRDefault="00170854" w:rsidP="00170854">
      <w:pPr>
        <w:rPr>
          <w:i/>
        </w:rPr>
      </w:pPr>
      <w:r w:rsidRPr="00662450">
        <w:rPr>
          <w:rFonts w:ascii="Verdana" w:eastAsia="Times New Roman" w:hAnsi="Verdana" w:cs="Calibr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170854" w:rsidRPr="00662450" w14:paraId="4C8DC023" w14:textId="77777777" w:rsidTr="002D1316">
        <w:tc>
          <w:tcPr>
            <w:tcW w:w="637" w:type="pct"/>
            <w:tcBorders>
              <w:top w:val="single" w:sz="4" w:space="0" w:color="808080"/>
              <w:left w:val="single" w:sz="4" w:space="0" w:color="808080"/>
              <w:bottom w:val="single" w:sz="4" w:space="0" w:color="808080"/>
              <w:right w:val="single" w:sz="4" w:space="0" w:color="808080"/>
            </w:tcBorders>
            <w:shd w:val="clear" w:color="auto" w:fill="D9D9D9"/>
            <w:hideMark/>
          </w:tcPr>
          <w:p w14:paraId="0E979275" w14:textId="77777777" w:rsidR="00170854" w:rsidRPr="00662450" w:rsidRDefault="00170854" w:rsidP="002D1316">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Revision</w:t>
            </w:r>
          </w:p>
        </w:tc>
        <w:tc>
          <w:tcPr>
            <w:tcW w:w="789" w:type="pct"/>
            <w:tcBorders>
              <w:top w:val="single" w:sz="4" w:space="0" w:color="808080"/>
              <w:left w:val="single" w:sz="4" w:space="0" w:color="808080"/>
              <w:bottom w:val="single" w:sz="4" w:space="0" w:color="808080"/>
              <w:right w:val="single" w:sz="4" w:space="0" w:color="808080"/>
            </w:tcBorders>
            <w:shd w:val="clear" w:color="auto" w:fill="D9D9D9"/>
            <w:hideMark/>
          </w:tcPr>
          <w:p w14:paraId="67DA5736" w14:textId="77777777" w:rsidR="00170854" w:rsidRPr="00662450" w:rsidRDefault="00170854" w:rsidP="002D1316">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Date</w:t>
            </w:r>
          </w:p>
        </w:tc>
        <w:tc>
          <w:tcPr>
            <w:tcW w:w="983" w:type="pct"/>
            <w:tcBorders>
              <w:top w:val="single" w:sz="4" w:space="0" w:color="808080"/>
              <w:left w:val="single" w:sz="4" w:space="0" w:color="808080"/>
              <w:bottom w:val="single" w:sz="4" w:space="0" w:color="808080"/>
              <w:right w:val="single" w:sz="4" w:space="0" w:color="808080"/>
            </w:tcBorders>
            <w:shd w:val="clear" w:color="auto" w:fill="D9D9D9"/>
            <w:hideMark/>
          </w:tcPr>
          <w:p w14:paraId="3E50A21C" w14:textId="77777777" w:rsidR="00170854" w:rsidRPr="00662450" w:rsidRDefault="00170854" w:rsidP="002D1316">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Created by</w:t>
            </w:r>
          </w:p>
        </w:tc>
        <w:tc>
          <w:tcPr>
            <w:tcW w:w="2591" w:type="pct"/>
            <w:tcBorders>
              <w:top w:val="single" w:sz="4" w:space="0" w:color="808080"/>
              <w:left w:val="single" w:sz="4" w:space="0" w:color="808080"/>
              <w:bottom w:val="single" w:sz="4" w:space="0" w:color="808080"/>
              <w:right w:val="single" w:sz="4" w:space="0" w:color="808080"/>
            </w:tcBorders>
            <w:shd w:val="clear" w:color="auto" w:fill="D9D9D9"/>
            <w:hideMark/>
          </w:tcPr>
          <w:p w14:paraId="3667F0CD" w14:textId="77777777" w:rsidR="00170854" w:rsidRPr="00662450" w:rsidRDefault="00170854" w:rsidP="002D1316">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Short Description of Changes</w:t>
            </w:r>
          </w:p>
        </w:tc>
      </w:tr>
      <w:tr w:rsidR="00170854" w:rsidRPr="00662450" w14:paraId="061604C9" w14:textId="77777777" w:rsidTr="002D1316">
        <w:tc>
          <w:tcPr>
            <w:tcW w:w="637" w:type="pct"/>
            <w:tcBorders>
              <w:top w:val="single" w:sz="4" w:space="0" w:color="808080"/>
              <w:left w:val="single" w:sz="4" w:space="0" w:color="808080"/>
              <w:bottom w:val="single" w:sz="4" w:space="0" w:color="808080"/>
              <w:right w:val="single" w:sz="4" w:space="0" w:color="808080"/>
            </w:tcBorders>
            <w:hideMark/>
          </w:tcPr>
          <w:p w14:paraId="7510EC7B" w14:textId="6E048332" w:rsidR="00170854" w:rsidRPr="00662450" w:rsidRDefault="002B434D" w:rsidP="002D1316">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170854" w:rsidRPr="00662450">
              <w:rPr>
                <w:rFonts w:ascii="Verdana" w:eastAsia="Times New Roman" w:hAnsi="Verdana" w:cs="Calibri"/>
                <w:bCs/>
                <w:color w:val="000000"/>
                <w:sz w:val="20"/>
                <w:szCs w:val="20"/>
                <w:lang w:eastAsia="en-GB"/>
              </w:rPr>
              <w:t>0.1</w:t>
            </w:r>
          </w:p>
        </w:tc>
        <w:tc>
          <w:tcPr>
            <w:tcW w:w="789" w:type="pct"/>
            <w:tcBorders>
              <w:top w:val="single" w:sz="4" w:space="0" w:color="808080"/>
              <w:left w:val="single" w:sz="4" w:space="0" w:color="808080"/>
              <w:bottom w:val="single" w:sz="4" w:space="0" w:color="808080"/>
              <w:right w:val="single" w:sz="4" w:space="0" w:color="808080"/>
            </w:tcBorders>
            <w:hideMark/>
          </w:tcPr>
          <w:p w14:paraId="254D2EDC" w14:textId="6288948D" w:rsidR="00170854" w:rsidRPr="00662450" w:rsidRDefault="009B3439" w:rsidP="009B3439">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08</w:t>
            </w:r>
            <w:r w:rsidR="00170854" w:rsidRPr="00662450">
              <w:rPr>
                <w:rFonts w:ascii="Verdana" w:eastAsia="Times New Roman" w:hAnsi="Verdana" w:cs="Calibri"/>
                <w:bCs/>
                <w:color w:val="000000"/>
                <w:sz w:val="20"/>
                <w:szCs w:val="20"/>
                <w:lang w:eastAsia="en-GB"/>
              </w:rPr>
              <w:t>/0</w:t>
            </w:r>
            <w:r>
              <w:rPr>
                <w:rFonts w:ascii="Verdana" w:eastAsia="Times New Roman" w:hAnsi="Verdana" w:cs="Calibri"/>
                <w:bCs/>
                <w:color w:val="000000"/>
                <w:sz w:val="20"/>
                <w:szCs w:val="20"/>
                <w:lang w:eastAsia="en-GB"/>
              </w:rPr>
              <w:t>8</w:t>
            </w:r>
            <w:r w:rsidR="00170854" w:rsidRPr="00662450">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hideMark/>
          </w:tcPr>
          <w:p w14:paraId="1D0B7149" w14:textId="77777777" w:rsidR="00170854" w:rsidRPr="00662450" w:rsidRDefault="00170854" w:rsidP="002D1316">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 xml:space="preserve">Secretariat </w:t>
            </w:r>
          </w:p>
        </w:tc>
        <w:tc>
          <w:tcPr>
            <w:tcW w:w="2591" w:type="pct"/>
            <w:tcBorders>
              <w:top w:val="single" w:sz="4" w:space="0" w:color="808080"/>
              <w:left w:val="single" w:sz="4" w:space="0" w:color="808080"/>
              <w:bottom w:val="single" w:sz="4" w:space="0" w:color="808080"/>
              <w:right w:val="single" w:sz="4" w:space="0" w:color="808080"/>
            </w:tcBorders>
            <w:hideMark/>
          </w:tcPr>
          <w:p w14:paraId="5B05BC4F" w14:textId="77777777" w:rsidR="00170854" w:rsidRPr="00662450" w:rsidRDefault="00170854" w:rsidP="00170854">
            <w:pPr>
              <w:spacing w:after="0"/>
              <w:jc w:val="both"/>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First draft of the document submitted for review to the Pension Ad Hoc group</w:t>
            </w:r>
          </w:p>
        </w:tc>
      </w:tr>
      <w:tr w:rsidR="003C72D6" w:rsidRPr="00662450" w14:paraId="6DF3DD1F" w14:textId="77777777" w:rsidTr="002D1316">
        <w:tc>
          <w:tcPr>
            <w:tcW w:w="637" w:type="pct"/>
            <w:tcBorders>
              <w:top w:val="single" w:sz="4" w:space="0" w:color="808080"/>
              <w:left w:val="single" w:sz="4" w:space="0" w:color="808080"/>
              <w:bottom w:val="single" w:sz="4" w:space="0" w:color="808080"/>
              <w:right w:val="single" w:sz="4" w:space="0" w:color="808080"/>
            </w:tcBorders>
          </w:tcPr>
          <w:p w14:paraId="771BAB53" w14:textId="70152239" w:rsidR="003C72D6" w:rsidRPr="00662450" w:rsidRDefault="002B434D" w:rsidP="002D1316">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3C72D6">
              <w:rPr>
                <w:rFonts w:ascii="Verdana" w:eastAsia="Times New Roman" w:hAnsi="Verdana" w:cs="Calibri"/>
                <w:bCs/>
                <w:color w:val="000000"/>
                <w:sz w:val="20"/>
                <w:szCs w:val="20"/>
                <w:lang w:eastAsia="en-GB"/>
              </w:rPr>
              <w:t>0.2</w:t>
            </w:r>
          </w:p>
        </w:tc>
        <w:tc>
          <w:tcPr>
            <w:tcW w:w="789" w:type="pct"/>
            <w:tcBorders>
              <w:top w:val="single" w:sz="4" w:space="0" w:color="808080"/>
              <w:left w:val="single" w:sz="4" w:space="0" w:color="808080"/>
              <w:bottom w:val="single" w:sz="4" w:space="0" w:color="808080"/>
              <w:right w:val="single" w:sz="4" w:space="0" w:color="808080"/>
            </w:tcBorders>
          </w:tcPr>
          <w:p w14:paraId="7B887EB8" w14:textId="5028A2AB" w:rsidR="003C72D6" w:rsidRDefault="003C72D6" w:rsidP="009B3439">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06/11/2017</w:t>
            </w:r>
          </w:p>
        </w:tc>
        <w:tc>
          <w:tcPr>
            <w:tcW w:w="983" w:type="pct"/>
            <w:tcBorders>
              <w:top w:val="single" w:sz="4" w:space="0" w:color="808080"/>
              <w:left w:val="single" w:sz="4" w:space="0" w:color="808080"/>
              <w:bottom w:val="single" w:sz="4" w:space="0" w:color="808080"/>
              <w:right w:val="single" w:sz="4" w:space="0" w:color="808080"/>
            </w:tcBorders>
          </w:tcPr>
          <w:p w14:paraId="3E724484" w14:textId="41F54FFD" w:rsidR="003C72D6" w:rsidRPr="00662450" w:rsidRDefault="003C72D6" w:rsidP="002D1316">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14:paraId="40BB568B" w14:textId="7B0A7CE4" w:rsidR="003C72D6" w:rsidRPr="00662450" w:rsidRDefault="003C72D6" w:rsidP="00170854">
            <w:pPr>
              <w:spacing w:after="0"/>
              <w:jc w:val="both"/>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Comments received from the AHG integrated.</w:t>
            </w:r>
          </w:p>
        </w:tc>
      </w:tr>
      <w:tr w:rsidR="000F4C61" w:rsidRPr="00662450" w14:paraId="1C94AAB8" w14:textId="77777777" w:rsidTr="002D1316">
        <w:tc>
          <w:tcPr>
            <w:tcW w:w="637" w:type="pct"/>
            <w:tcBorders>
              <w:top w:val="single" w:sz="4" w:space="0" w:color="808080"/>
              <w:left w:val="single" w:sz="4" w:space="0" w:color="808080"/>
              <w:bottom w:val="single" w:sz="4" w:space="0" w:color="808080"/>
              <w:right w:val="single" w:sz="4" w:space="0" w:color="808080"/>
            </w:tcBorders>
          </w:tcPr>
          <w:p w14:paraId="1C8C6066" w14:textId="1A5F10C8" w:rsidR="000F4C61" w:rsidRDefault="002B434D" w:rsidP="002D1316">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0F4C61">
              <w:rPr>
                <w:rFonts w:ascii="Verdana" w:eastAsia="Times New Roman" w:hAnsi="Verdana" w:cs="Calibri"/>
                <w:bCs/>
                <w:color w:val="000000"/>
                <w:sz w:val="20"/>
                <w:szCs w:val="20"/>
                <w:lang w:eastAsia="en-GB"/>
              </w:rPr>
              <w:t>0.99</w:t>
            </w:r>
          </w:p>
        </w:tc>
        <w:tc>
          <w:tcPr>
            <w:tcW w:w="789" w:type="pct"/>
            <w:tcBorders>
              <w:top w:val="single" w:sz="4" w:space="0" w:color="808080"/>
              <w:left w:val="single" w:sz="4" w:space="0" w:color="808080"/>
              <w:bottom w:val="single" w:sz="4" w:space="0" w:color="808080"/>
              <w:right w:val="single" w:sz="4" w:space="0" w:color="808080"/>
            </w:tcBorders>
          </w:tcPr>
          <w:p w14:paraId="505AEE70" w14:textId="62E5B82D" w:rsidR="000F4C61" w:rsidRDefault="00BE1344" w:rsidP="009B3439">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04/12</w:t>
            </w:r>
            <w:r w:rsidR="000F4C61">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14:paraId="4B7A202B" w14:textId="0344BFA4" w:rsidR="000F4C61" w:rsidRDefault="000F4C61" w:rsidP="002D1316">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14:paraId="2730F787" w14:textId="19400743" w:rsidR="000F4C61" w:rsidRDefault="00D81372" w:rsidP="00170854">
            <w:pPr>
              <w:spacing w:after="0"/>
              <w:jc w:val="both"/>
              <w:rPr>
                <w:rFonts w:ascii="Verdana" w:eastAsia="Times New Roman" w:hAnsi="Verdana" w:cs="Calibri"/>
                <w:bCs/>
                <w:color w:val="000000"/>
                <w:sz w:val="20"/>
                <w:szCs w:val="20"/>
                <w:lang w:eastAsia="en-GB"/>
              </w:rPr>
            </w:pPr>
            <w:r>
              <w:rPr>
                <w:rFonts w:ascii="Verdana" w:eastAsia="Times New Roman" w:hAnsi="Verdana" w:cstheme="minorHAnsi"/>
                <w:bCs/>
                <w:color w:val="000000"/>
                <w:sz w:val="20"/>
                <w:szCs w:val="20"/>
                <w:lang w:eastAsia="en-GB"/>
              </w:rPr>
              <w:t>Implemented changes and updates following the AC review. Version submitted for AC approval.</w:t>
            </w:r>
          </w:p>
        </w:tc>
      </w:tr>
      <w:tr w:rsidR="009C4161" w:rsidRPr="00662450" w14:paraId="65AD82D3" w14:textId="77777777" w:rsidTr="002D1316">
        <w:tc>
          <w:tcPr>
            <w:tcW w:w="637" w:type="pct"/>
            <w:tcBorders>
              <w:top w:val="single" w:sz="4" w:space="0" w:color="808080"/>
              <w:left w:val="single" w:sz="4" w:space="0" w:color="808080"/>
              <w:bottom w:val="single" w:sz="4" w:space="0" w:color="808080"/>
              <w:right w:val="single" w:sz="4" w:space="0" w:color="808080"/>
            </w:tcBorders>
          </w:tcPr>
          <w:p w14:paraId="4C1BECAF" w14:textId="2248F921" w:rsidR="009C4161" w:rsidRDefault="002B434D" w:rsidP="002D1316">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9C4161">
              <w:rPr>
                <w:rFonts w:ascii="Verdana" w:eastAsia="Times New Roman" w:hAnsi="Verdana" w:cs="Calibri"/>
                <w:bCs/>
                <w:color w:val="000000"/>
                <w:sz w:val="20"/>
                <w:szCs w:val="20"/>
                <w:lang w:eastAsia="en-GB"/>
              </w:rPr>
              <w:t>1.0</w:t>
            </w:r>
          </w:p>
        </w:tc>
        <w:tc>
          <w:tcPr>
            <w:tcW w:w="789" w:type="pct"/>
            <w:tcBorders>
              <w:top w:val="single" w:sz="4" w:space="0" w:color="808080"/>
              <w:left w:val="single" w:sz="4" w:space="0" w:color="808080"/>
              <w:bottom w:val="single" w:sz="4" w:space="0" w:color="808080"/>
              <w:right w:val="single" w:sz="4" w:space="0" w:color="808080"/>
            </w:tcBorders>
          </w:tcPr>
          <w:p w14:paraId="6653D914" w14:textId="582D32DB" w:rsidR="009C4161" w:rsidRDefault="009C4161" w:rsidP="0072421F">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19/1</w:t>
            </w:r>
            <w:r w:rsidR="0072421F">
              <w:rPr>
                <w:rFonts w:ascii="Verdana" w:eastAsia="Times New Roman" w:hAnsi="Verdana" w:cs="Calibri"/>
                <w:bCs/>
                <w:color w:val="000000"/>
                <w:sz w:val="20"/>
                <w:szCs w:val="20"/>
                <w:lang w:eastAsia="en-GB"/>
              </w:rPr>
              <w:t>2</w:t>
            </w:r>
            <w:r>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14:paraId="39BBB67F" w14:textId="4F6FF285" w:rsidR="009C4161" w:rsidRDefault="009C4161" w:rsidP="002D1316">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14:paraId="715504FE" w14:textId="627A9A53" w:rsidR="009C4161" w:rsidRDefault="009C4161" w:rsidP="00170854">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
                <w:bCs/>
                <w:color w:val="000000"/>
                <w:sz w:val="20"/>
                <w:szCs w:val="20"/>
                <w:lang w:eastAsia="en-GB"/>
              </w:rPr>
              <w:t>AC approved version.</w:t>
            </w:r>
          </w:p>
        </w:tc>
      </w:tr>
      <w:tr w:rsidR="007E594B" w:rsidRPr="00662450" w14:paraId="0FF1FCBD" w14:textId="77777777" w:rsidTr="002D1316">
        <w:tc>
          <w:tcPr>
            <w:tcW w:w="637" w:type="pct"/>
            <w:tcBorders>
              <w:top w:val="single" w:sz="4" w:space="0" w:color="808080"/>
              <w:left w:val="single" w:sz="4" w:space="0" w:color="808080"/>
              <w:bottom w:val="single" w:sz="4" w:space="0" w:color="808080"/>
              <w:right w:val="single" w:sz="4" w:space="0" w:color="808080"/>
            </w:tcBorders>
          </w:tcPr>
          <w:p w14:paraId="6FD5B2D3" w14:textId="38519E49" w:rsidR="007E594B" w:rsidRDefault="007E594B" w:rsidP="002D1316">
            <w:pPr>
              <w:spacing w:after="0"/>
              <w:rPr>
                <w:rFonts w:ascii="Verdana" w:eastAsia="Times New Roman" w:hAnsi="Verdana" w:cs="Calibr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tcPr>
          <w:p w14:paraId="743A440E" w14:textId="4BA0763A" w:rsidR="007E594B" w:rsidRDefault="007E594B" w:rsidP="0072421F">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02/10/2018</w:t>
            </w:r>
          </w:p>
        </w:tc>
        <w:tc>
          <w:tcPr>
            <w:tcW w:w="983" w:type="pct"/>
            <w:tcBorders>
              <w:top w:val="single" w:sz="4" w:space="0" w:color="808080"/>
              <w:left w:val="single" w:sz="4" w:space="0" w:color="808080"/>
              <w:bottom w:val="single" w:sz="4" w:space="0" w:color="808080"/>
              <w:right w:val="single" w:sz="4" w:space="0" w:color="808080"/>
            </w:tcBorders>
          </w:tcPr>
          <w:p w14:paraId="7A51D394" w14:textId="7A0D240E" w:rsidR="007E594B" w:rsidRDefault="007E594B" w:rsidP="002D1316">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14:paraId="302ED6C4" w14:textId="779652C5" w:rsidR="007E594B" w:rsidRDefault="007E594B" w:rsidP="00170854">
            <w:pPr>
              <w:spacing w:after="0"/>
              <w:jc w:val="both"/>
              <w:rPr>
                <w:rFonts w:ascii="Verdana" w:eastAsia="Times New Roman" w:hAnsi="Verdana" w:cstheme="minorHAnsi"/>
                <w:b/>
                <w:bCs/>
                <w:color w:val="000000"/>
                <w:sz w:val="20"/>
                <w:szCs w:val="20"/>
                <w:lang w:eastAsia="en-GB"/>
              </w:rPr>
            </w:pPr>
            <w:r>
              <w:rPr>
                <w:rFonts w:ascii="Verdana" w:eastAsia="Times New Roman" w:hAnsi="Verdana" w:cstheme="minorHAnsi"/>
                <w:b/>
                <w:bCs/>
                <w:color w:val="000000"/>
                <w:sz w:val="20"/>
                <w:szCs w:val="20"/>
                <w:lang w:eastAsia="en-GB"/>
              </w:rPr>
              <w:t>Performed patch changes to reference the new CDM version 4.1.0</w:t>
            </w:r>
          </w:p>
        </w:tc>
      </w:tr>
    </w:tbl>
    <w:p w14:paraId="69426B67" w14:textId="77777777" w:rsidR="00B67D6A" w:rsidRPr="00DD0C0A" w:rsidRDefault="00B67D6A" w:rsidP="00DD0C0A">
      <w:pPr>
        <w:rPr>
          <w:i/>
        </w:rPr>
        <w:sectPr w:rsidR="00B67D6A" w:rsidRPr="00DD0C0A" w:rsidSect="00DD027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758723DA" w14:textId="360D6AE5" w:rsidR="00652A7D" w:rsidRPr="00652A7D" w:rsidRDefault="00F87A60" w:rsidP="00652A7D">
      <w:pPr>
        <w:pStyle w:val="Heading1"/>
      </w:pPr>
      <w:bookmarkStart w:id="1" w:name="_Toc500172964"/>
      <w:r>
        <w:lastRenderedPageBreak/>
        <w:t>P_BUC_04</w:t>
      </w:r>
      <w:r w:rsidR="00681B28" w:rsidRPr="00681B28">
        <w:t xml:space="preserve"> – </w:t>
      </w:r>
      <w:r>
        <w:rPr>
          <w:lang w:val="en-US"/>
        </w:rPr>
        <w:t>Request for Child Raising Periods</w:t>
      </w:r>
      <w:bookmarkEnd w:id="1"/>
    </w:p>
    <w:p w14:paraId="77D7588B" w14:textId="1069CEAF" w:rsidR="00652A7D" w:rsidRDefault="00264594" w:rsidP="00845A66">
      <w:pPr>
        <w:keepNext/>
        <w:keepLines/>
        <w:spacing w:after="0" w:line="240" w:lineRule="auto"/>
        <w:jc w:val="both"/>
      </w:pPr>
      <w:r w:rsidRPr="00264594">
        <w:rPr>
          <w:b/>
          <w:u w:val="single"/>
        </w:rPr>
        <w:t>Description:</w:t>
      </w:r>
      <w:r>
        <w:t xml:space="preserve"> </w:t>
      </w:r>
      <w:r w:rsidR="00027035" w:rsidRPr="00027035">
        <w:t>This case deals with situation</w:t>
      </w:r>
      <w:r w:rsidR="008960C5">
        <w:t>s</w:t>
      </w:r>
      <w:r w:rsidR="00F87A60">
        <w:t xml:space="preserve"> where two or more </w:t>
      </w:r>
      <w:r w:rsidR="00973748">
        <w:t xml:space="preserve">EU/EFTA </w:t>
      </w:r>
      <w:r w:rsidR="00F87A60">
        <w:t xml:space="preserve">Member State must determine whether another </w:t>
      </w:r>
      <w:r w:rsidR="00973748">
        <w:t xml:space="preserve">EU/EFTA </w:t>
      </w:r>
      <w:r w:rsidR="00F87A60">
        <w:t>Member State other than the competent one must provide Child Raising Periods.</w:t>
      </w:r>
      <w:r w:rsidR="00027035" w:rsidRPr="00027035">
        <w:t xml:space="preserve"> </w:t>
      </w:r>
    </w:p>
    <w:p w14:paraId="236989E2" w14:textId="3251EF92" w:rsidR="00F87A60" w:rsidRPr="00F87A60" w:rsidRDefault="00F87A60" w:rsidP="00845A66">
      <w:pPr>
        <w:keepNext/>
        <w:keepLines/>
        <w:spacing w:before="120" w:after="120" w:line="240" w:lineRule="auto"/>
        <w:jc w:val="both"/>
        <w:rPr>
          <w:lang w:val="en-US"/>
        </w:rPr>
      </w:pPr>
      <w:r w:rsidRPr="00F87A60">
        <w:rPr>
          <w:lang w:val="en-US"/>
        </w:rPr>
        <w:t>The definition of a ‘child-raising period’ means any period that is credited under the pension legislation of a Member State or which provides a supplement to a pension explicitly for the reason that a person (hereinafter Insured Person) has raised a child, irrespective of the method used to calculate those periods and whether they accrue during the time of child-raising or are acknowledged retroactively</w:t>
      </w:r>
      <w:r w:rsidR="00845A66">
        <w:rPr>
          <w:lang w:val="en-US"/>
        </w:rPr>
        <w:t>.</w:t>
      </w:r>
    </w:p>
    <w:p w14:paraId="56B1851D" w14:textId="1E8B48E4" w:rsidR="00F87A60" w:rsidRPr="00F87A60" w:rsidRDefault="00F87A60" w:rsidP="00845A66">
      <w:pPr>
        <w:keepNext/>
        <w:keepLines/>
        <w:spacing w:after="120" w:line="240" w:lineRule="auto"/>
        <w:jc w:val="both"/>
        <w:rPr>
          <w:lang w:val="en-US"/>
        </w:rPr>
      </w:pPr>
      <w:r w:rsidRPr="00F87A60">
        <w:rPr>
          <w:lang w:val="en-US"/>
        </w:rPr>
        <w:t xml:space="preserve">The responsibility for taking into account child-raising periods is primarily vested in the Member State that is competent under the provisions on applicable legislation according to Title II of the basic </w:t>
      </w:r>
      <w:r w:rsidR="0026322A">
        <w:rPr>
          <w:lang w:val="en-US"/>
        </w:rPr>
        <w:t xml:space="preserve">EU </w:t>
      </w:r>
      <w:r w:rsidR="0026322A" w:rsidRPr="00F87A60">
        <w:rPr>
          <w:lang w:val="en-US"/>
        </w:rPr>
        <w:t>Regulation</w:t>
      </w:r>
      <w:r w:rsidR="0026322A">
        <w:rPr>
          <w:lang w:val="en-US"/>
        </w:rPr>
        <w:t xml:space="preserve"> (EC) No 883/2004</w:t>
      </w:r>
      <w:r w:rsidR="0026322A" w:rsidRPr="00F87A60">
        <w:rPr>
          <w:lang w:val="en-US"/>
        </w:rPr>
        <w:t xml:space="preserve">. </w:t>
      </w:r>
    </w:p>
    <w:p w14:paraId="1E94788C" w14:textId="21D777C2" w:rsidR="00B43BFC" w:rsidRPr="00E3245B" w:rsidRDefault="00B43BFC" w:rsidP="00B43BFC">
      <w:pPr>
        <w:keepNext/>
        <w:keepLines/>
        <w:spacing w:after="0" w:line="240" w:lineRule="auto"/>
        <w:jc w:val="both"/>
      </w:pPr>
      <w:r>
        <w:t xml:space="preserve">The role of this Business Use Case is to allow an institution in the EU/EFTA Member States to ask a competent institution in another Member States if the latter institution assumes responsibility for providing child raising periods. </w:t>
      </w:r>
    </w:p>
    <w:p w14:paraId="7504DA91" w14:textId="5DF51A62" w:rsidR="00652A7D" w:rsidRDefault="00264594" w:rsidP="00845A66">
      <w:pPr>
        <w:keepNext/>
        <w:keepLines/>
        <w:spacing w:before="120" w:after="0" w:line="240" w:lineRule="auto"/>
        <w:jc w:val="both"/>
      </w:pPr>
      <w:r w:rsidRPr="00264594">
        <w:rPr>
          <w:b/>
          <w:u w:val="single"/>
        </w:rPr>
        <w:t>Legal base</w:t>
      </w:r>
      <w:r w:rsidR="00A176E7">
        <w:rPr>
          <w:b/>
          <w:u w:val="single"/>
        </w:rPr>
        <w:t>:</w:t>
      </w:r>
      <w:r w:rsidR="00A176E7">
        <w:t xml:space="preserve"> </w:t>
      </w:r>
      <w:r w:rsidR="005C7DA2">
        <w:t xml:space="preserve">The legal basis of the </w:t>
      </w:r>
      <w:r w:rsidR="00F87A60">
        <w:t>P_BUC_04</w:t>
      </w:r>
      <w:r w:rsidR="005C7DA2">
        <w:t xml:space="preserve"> lies in </w:t>
      </w:r>
      <w:r w:rsidR="00E5747D" w:rsidRPr="00E5747D">
        <w:t>t</w:t>
      </w:r>
      <w:r w:rsidR="00E5747D">
        <w:t xml:space="preserve">he </w:t>
      </w:r>
      <w:r w:rsidR="00250C9A">
        <w:t>I</w:t>
      </w:r>
      <w:r w:rsidR="00E5747D">
        <w:t xml:space="preserve">mplementing Regulation </w:t>
      </w:r>
      <w:r w:rsidR="00787DD8">
        <w:t xml:space="preserve">(EC) </w:t>
      </w:r>
      <w:r w:rsidR="00E5747D" w:rsidRPr="00E5747D">
        <w:t>No 987/2009</w:t>
      </w:r>
      <w:r w:rsidR="005C7DA2">
        <w:t xml:space="preserve">. </w:t>
      </w:r>
      <w:r w:rsidR="005C7DA2" w:rsidRPr="002B2097">
        <w:t xml:space="preserve">The following table specifies SEDs used in </w:t>
      </w:r>
      <w:r w:rsidR="005C7DA2">
        <w:t>this BUC and documents the articles that provide the legal basis for each SED:</w:t>
      </w:r>
    </w:p>
    <w:p w14:paraId="7B195240" w14:textId="77777777" w:rsidR="009704DB" w:rsidRPr="007648D5" w:rsidRDefault="009704DB" w:rsidP="00845A66">
      <w:pPr>
        <w:keepNext/>
        <w:keepLines/>
        <w:spacing w:before="120" w:after="0" w:line="240" w:lineRule="auto"/>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4677"/>
      </w:tblGrid>
      <w:tr w:rsidR="00F87A60" w:rsidRPr="005574CA" w14:paraId="16B3A9B5" w14:textId="77777777" w:rsidTr="00137517">
        <w:trPr>
          <w:cantSplit/>
          <w:trHeight w:val="431"/>
        </w:trPr>
        <w:tc>
          <w:tcPr>
            <w:tcW w:w="4503" w:type="dxa"/>
            <w:vMerge w:val="restart"/>
          </w:tcPr>
          <w:p w14:paraId="38514C93" w14:textId="77777777" w:rsidR="00F87A60" w:rsidRPr="009800C3" w:rsidRDefault="00F87A60" w:rsidP="00137517">
            <w:pPr>
              <w:pStyle w:val="ListBullet4"/>
              <w:numPr>
                <w:ilvl w:val="0"/>
                <w:numId w:val="0"/>
              </w:numPr>
              <w:spacing w:after="0"/>
              <w:jc w:val="center"/>
              <w:rPr>
                <w:rFonts w:cs="Calibri"/>
                <w:b/>
                <w:sz w:val="20"/>
                <w:lang w:val="en-US"/>
              </w:rPr>
            </w:pPr>
            <w:r w:rsidRPr="00F87A60">
              <w:rPr>
                <w:rFonts w:asciiTheme="minorHAnsi" w:hAnsiTheme="minorHAnsi" w:cstheme="minorHAnsi"/>
                <w:b/>
                <w:sz w:val="22"/>
                <w:szCs w:val="22"/>
              </w:rPr>
              <w:t>SED</w:t>
            </w:r>
          </w:p>
        </w:tc>
        <w:tc>
          <w:tcPr>
            <w:tcW w:w="4677" w:type="dxa"/>
            <w:shd w:val="clear" w:color="auto" w:fill="548DD4"/>
            <w:vAlign w:val="center"/>
          </w:tcPr>
          <w:p w14:paraId="21F387F6" w14:textId="38B3EA74" w:rsidR="00F87A60" w:rsidRPr="00F87A60" w:rsidRDefault="00F87A60" w:rsidP="00137517">
            <w:pPr>
              <w:pStyle w:val="ListBullet4"/>
              <w:numPr>
                <w:ilvl w:val="0"/>
                <w:numId w:val="0"/>
              </w:numPr>
              <w:spacing w:after="0"/>
              <w:jc w:val="center"/>
              <w:rPr>
                <w:rFonts w:asciiTheme="minorHAnsi" w:hAnsiTheme="minorHAnsi" w:cstheme="minorHAnsi"/>
                <w:b/>
                <w:color w:val="FFFFFF"/>
                <w:sz w:val="22"/>
                <w:szCs w:val="22"/>
              </w:rPr>
            </w:pPr>
            <w:r w:rsidRPr="00F87A60">
              <w:rPr>
                <w:rFonts w:asciiTheme="minorHAnsi" w:hAnsiTheme="minorHAnsi" w:cstheme="minorHAnsi"/>
                <w:b/>
                <w:color w:val="FFFFFF"/>
                <w:sz w:val="22"/>
                <w:szCs w:val="22"/>
              </w:rPr>
              <w:t>Implementing Reg</w:t>
            </w:r>
            <w:r w:rsidR="007648D5">
              <w:rPr>
                <w:rFonts w:asciiTheme="minorHAnsi" w:hAnsiTheme="minorHAnsi" w:cstheme="minorHAnsi"/>
                <w:b/>
                <w:color w:val="FFFFFF"/>
                <w:sz w:val="22"/>
                <w:szCs w:val="22"/>
              </w:rPr>
              <w:t>ulation</w:t>
            </w:r>
            <w:r w:rsidRPr="00F87A60">
              <w:rPr>
                <w:rFonts w:asciiTheme="minorHAnsi" w:hAnsiTheme="minorHAnsi" w:cstheme="minorHAnsi"/>
                <w:b/>
                <w:color w:val="FFFFFF"/>
                <w:sz w:val="22"/>
                <w:szCs w:val="22"/>
              </w:rPr>
              <w:t xml:space="preserve"> (987/</w:t>
            </w:r>
            <w:r w:rsidR="00787DD8">
              <w:rPr>
                <w:rFonts w:asciiTheme="minorHAnsi" w:hAnsiTheme="minorHAnsi" w:cstheme="minorHAnsi"/>
                <w:b/>
                <w:color w:val="FFFFFF"/>
                <w:sz w:val="22"/>
                <w:szCs w:val="22"/>
              </w:rPr>
              <w:t>20</w:t>
            </w:r>
            <w:r w:rsidRPr="00F87A60">
              <w:rPr>
                <w:rFonts w:asciiTheme="minorHAnsi" w:hAnsiTheme="minorHAnsi" w:cstheme="minorHAnsi"/>
                <w:b/>
                <w:color w:val="FFFFFF"/>
                <w:sz w:val="22"/>
                <w:szCs w:val="22"/>
              </w:rPr>
              <w:t>09)</w:t>
            </w:r>
          </w:p>
        </w:tc>
      </w:tr>
      <w:tr w:rsidR="00F87A60" w:rsidRPr="005574CA" w14:paraId="0E9DFC56" w14:textId="77777777" w:rsidTr="00137517">
        <w:trPr>
          <w:cantSplit/>
          <w:trHeight w:val="405"/>
        </w:trPr>
        <w:tc>
          <w:tcPr>
            <w:tcW w:w="4503" w:type="dxa"/>
            <w:vMerge/>
          </w:tcPr>
          <w:p w14:paraId="05824738" w14:textId="77777777" w:rsidR="00F87A60" w:rsidRPr="009800C3" w:rsidRDefault="00F87A60" w:rsidP="00137517">
            <w:pPr>
              <w:pStyle w:val="ListBullet4"/>
              <w:numPr>
                <w:ilvl w:val="0"/>
                <w:numId w:val="0"/>
              </w:numPr>
              <w:spacing w:after="0"/>
              <w:jc w:val="center"/>
              <w:rPr>
                <w:rFonts w:cs="Calibri"/>
                <w:b/>
                <w:sz w:val="20"/>
                <w:lang w:val="en-US"/>
              </w:rPr>
            </w:pPr>
          </w:p>
        </w:tc>
        <w:tc>
          <w:tcPr>
            <w:tcW w:w="4677" w:type="dxa"/>
            <w:shd w:val="clear" w:color="auto" w:fill="548DD4"/>
            <w:vAlign w:val="center"/>
          </w:tcPr>
          <w:p w14:paraId="71F2E73D" w14:textId="77777777" w:rsidR="00F87A60" w:rsidRPr="00F87A60" w:rsidRDefault="00F87A60" w:rsidP="00137517">
            <w:pPr>
              <w:pStyle w:val="ListBullet4"/>
              <w:numPr>
                <w:ilvl w:val="0"/>
                <w:numId w:val="0"/>
              </w:numPr>
              <w:spacing w:after="0"/>
              <w:jc w:val="center"/>
              <w:rPr>
                <w:rFonts w:asciiTheme="minorHAnsi" w:hAnsiTheme="minorHAnsi" w:cstheme="minorHAnsi"/>
                <w:b/>
                <w:color w:val="FFFFFF"/>
                <w:sz w:val="22"/>
                <w:szCs w:val="22"/>
              </w:rPr>
            </w:pPr>
            <w:r w:rsidRPr="00F87A60">
              <w:rPr>
                <w:rFonts w:asciiTheme="minorHAnsi" w:hAnsiTheme="minorHAnsi" w:cstheme="minorHAnsi"/>
                <w:b/>
                <w:color w:val="FFFFFF"/>
                <w:sz w:val="22"/>
                <w:szCs w:val="22"/>
              </w:rPr>
              <w:t>Art 44</w:t>
            </w:r>
          </w:p>
        </w:tc>
      </w:tr>
      <w:tr w:rsidR="00F87A60" w:rsidRPr="005574CA" w14:paraId="497A06CE" w14:textId="77777777" w:rsidTr="00137517">
        <w:tc>
          <w:tcPr>
            <w:tcW w:w="4503" w:type="dxa"/>
          </w:tcPr>
          <w:p w14:paraId="5DE61561" w14:textId="7F212662" w:rsidR="00F87A60" w:rsidRPr="00F87A60" w:rsidRDefault="00F87A60" w:rsidP="006B66D3">
            <w:pPr>
              <w:pStyle w:val="ListBullet4"/>
              <w:numPr>
                <w:ilvl w:val="0"/>
                <w:numId w:val="0"/>
              </w:numPr>
              <w:spacing w:after="0"/>
              <w:rPr>
                <w:rFonts w:asciiTheme="minorHAnsi" w:eastAsiaTheme="minorHAnsi" w:hAnsiTheme="minorHAnsi" w:cstheme="minorBidi"/>
                <w:sz w:val="22"/>
                <w:szCs w:val="22"/>
              </w:rPr>
            </w:pPr>
            <w:r w:rsidRPr="00F87A60">
              <w:rPr>
                <w:rFonts w:asciiTheme="minorHAnsi" w:eastAsiaTheme="minorHAnsi" w:hAnsiTheme="minorHAnsi" w:cstheme="minorBidi"/>
                <w:sz w:val="22"/>
                <w:szCs w:val="22"/>
              </w:rPr>
              <w:t>P1000</w:t>
            </w:r>
            <w:r w:rsidR="00137517">
              <w:rPr>
                <w:rFonts w:asciiTheme="minorHAnsi" w:eastAsiaTheme="minorHAnsi" w:hAnsiTheme="minorHAnsi" w:cstheme="minorBidi"/>
                <w:sz w:val="22"/>
                <w:szCs w:val="22"/>
              </w:rPr>
              <w:t xml:space="preserve"> </w:t>
            </w:r>
          </w:p>
        </w:tc>
        <w:tc>
          <w:tcPr>
            <w:tcW w:w="4677" w:type="dxa"/>
            <w:tcBorders>
              <w:top w:val="single" w:sz="4" w:space="0" w:color="auto"/>
            </w:tcBorders>
            <w:shd w:val="clear" w:color="auto" w:fill="FFFFFF" w:themeFill="background1"/>
            <w:vAlign w:val="center"/>
          </w:tcPr>
          <w:p w14:paraId="5ECF1589" w14:textId="77777777" w:rsidR="00F87A60" w:rsidRPr="009800C3" w:rsidRDefault="00F87A60" w:rsidP="00137517">
            <w:pPr>
              <w:pStyle w:val="ListBullet4"/>
              <w:numPr>
                <w:ilvl w:val="0"/>
                <w:numId w:val="0"/>
              </w:numPr>
              <w:spacing w:after="0"/>
              <w:jc w:val="center"/>
              <w:rPr>
                <w:rFonts w:cs="Calibri"/>
                <w:color w:val="4F6228" w:themeColor="accent3" w:themeShade="80"/>
                <w:sz w:val="20"/>
                <w:lang w:val="en-US"/>
              </w:rPr>
            </w:pPr>
            <w:r w:rsidRPr="009800C3">
              <w:rPr>
                <w:rFonts w:cs="Calibri"/>
                <w:b/>
                <w:color w:val="4F6228" w:themeColor="accent3" w:themeShade="80"/>
                <w:sz w:val="20"/>
                <w:lang w:val="en-US"/>
              </w:rPr>
              <w:sym w:font="Wingdings" w:char="F0FC"/>
            </w:r>
          </w:p>
        </w:tc>
      </w:tr>
      <w:tr w:rsidR="00F87A60" w:rsidRPr="005574CA" w14:paraId="46DEB400" w14:textId="77777777" w:rsidTr="00137517">
        <w:tc>
          <w:tcPr>
            <w:tcW w:w="4503" w:type="dxa"/>
          </w:tcPr>
          <w:p w14:paraId="6963E519" w14:textId="35CA726A" w:rsidR="00F87A60" w:rsidRPr="00F87A60" w:rsidRDefault="00F87A60" w:rsidP="006B66D3">
            <w:pPr>
              <w:pStyle w:val="ListBullet4"/>
              <w:numPr>
                <w:ilvl w:val="0"/>
                <w:numId w:val="0"/>
              </w:numPr>
              <w:spacing w:after="0"/>
              <w:jc w:val="left"/>
              <w:rPr>
                <w:rFonts w:asciiTheme="minorHAnsi" w:eastAsiaTheme="minorHAnsi" w:hAnsiTheme="minorHAnsi" w:cstheme="minorBidi"/>
                <w:sz w:val="22"/>
                <w:szCs w:val="22"/>
              </w:rPr>
            </w:pPr>
            <w:r w:rsidRPr="00F87A60">
              <w:rPr>
                <w:rFonts w:asciiTheme="minorHAnsi" w:eastAsiaTheme="minorHAnsi" w:hAnsiTheme="minorHAnsi" w:cstheme="minorBidi"/>
                <w:sz w:val="22"/>
                <w:szCs w:val="22"/>
              </w:rPr>
              <w:t>P1100</w:t>
            </w:r>
            <w:r w:rsidR="003C72D6">
              <w:rPr>
                <w:rFonts w:asciiTheme="minorHAnsi" w:eastAsiaTheme="minorHAnsi" w:hAnsiTheme="minorHAnsi" w:cstheme="minorBidi"/>
                <w:sz w:val="22"/>
                <w:szCs w:val="22"/>
              </w:rPr>
              <w:t xml:space="preserve"> </w:t>
            </w:r>
          </w:p>
        </w:tc>
        <w:tc>
          <w:tcPr>
            <w:tcW w:w="4677" w:type="dxa"/>
            <w:shd w:val="clear" w:color="auto" w:fill="FFFFFF" w:themeFill="background1"/>
            <w:vAlign w:val="center"/>
          </w:tcPr>
          <w:p w14:paraId="3858EF3C" w14:textId="77777777" w:rsidR="00F87A60" w:rsidRPr="009800C3" w:rsidRDefault="00F87A60" w:rsidP="00137517">
            <w:pPr>
              <w:spacing w:after="0"/>
              <w:jc w:val="center"/>
              <w:rPr>
                <w:color w:val="4F6228" w:themeColor="accent3" w:themeShade="80"/>
                <w:sz w:val="20"/>
                <w:szCs w:val="20"/>
              </w:rPr>
            </w:pPr>
            <w:r w:rsidRPr="009800C3">
              <w:rPr>
                <w:rFonts w:cs="Calibri"/>
                <w:b/>
                <w:color w:val="4F6228" w:themeColor="accent3" w:themeShade="80"/>
                <w:sz w:val="20"/>
                <w:szCs w:val="20"/>
                <w:lang w:val="en-US"/>
              </w:rPr>
              <w:sym w:font="Wingdings" w:char="F0FC"/>
            </w:r>
          </w:p>
        </w:tc>
      </w:tr>
    </w:tbl>
    <w:p w14:paraId="7AD4DAAA" w14:textId="7D39E8FD" w:rsidR="002C356C" w:rsidRPr="00015ADF" w:rsidRDefault="002C356C" w:rsidP="00137517">
      <w:pPr>
        <w:spacing w:before="120" w:after="0"/>
        <w:rPr>
          <w:b/>
          <w:u w:val="single"/>
        </w:rPr>
      </w:pPr>
      <w:r w:rsidRPr="00015ADF">
        <w:rPr>
          <w:b/>
          <w:u w:val="single"/>
        </w:rPr>
        <w:t>Request-reply SEDs:</w:t>
      </w:r>
    </w:p>
    <w:tbl>
      <w:tblPr>
        <w:tblStyle w:val="GridTable4-Accent11"/>
        <w:tblW w:w="0" w:type="auto"/>
        <w:tblLook w:val="04A0" w:firstRow="1" w:lastRow="0" w:firstColumn="1" w:lastColumn="0" w:noHBand="0" w:noVBand="1"/>
      </w:tblPr>
      <w:tblGrid>
        <w:gridCol w:w="4503"/>
        <w:gridCol w:w="4677"/>
      </w:tblGrid>
      <w:tr w:rsidR="00C10DC7" w:rsidRPr="00C10DC7" w14:paraId="3F6AE1A2" w14:textId="77777777" w:rsidTr="001375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3" w:type="dxa"/>
            <w:vAlign w:val="bottom"/>
          </w:tcPr>
          <w:p w14:paraId="25484C19" w14:textId="77777777" w:rsidR="00C10DC7" w:rsidRPr="00487933" w:rsidRDefault="00C10DC7" w:rsidP="00137517">
            <w:pPr>
              <w:rPr>
                <w:rFonts w:ascii="Calibri" w:hAnsi="Calibri"/>
                <w:szCs w:val="24"/>
                <w:lang w:eastAsia="en-GB"/>
              </w:rPr>
            </w:pPr>
            <w:r w:rsidRPr="00487933">
              <w:rPr>
                <w:rFonts w:ascii="Calibri" w:hAnsi="Calibri"/>
                <w:szCs w:val="24"/>
                <w:lang w:eastAsia="en-GB"/>
              </w:rPr>
              <w:t>REQUEST SED</w:t>
            </w:r>
          </w:p>
        </w:tc>
        <w:tc>
          <w:tcPr>
            <w:tcW w:w="4677" w:type="dxa"/>
            <w:vAlign w:val="bottom"/>
          </w:tcPr>
          <w:p w14:paraId="619C2CAD" w14:textId="77777777" w:rsidR="00C10DC7" w:rsidRPr="00487933" w:rsidRDefault="00C10DC7" w:rsidP="00137517">
            <w:pPr>
              <w:cnfStyle w:val="100000000000" w:firstRow="1" w:lastRow="0" w:firstColumn="0" w:lastColumn="0" w:oddVBand="0" w:evenVBand="0" w:oddHBand="0" w:evenHBand="0" w:firstRowFirstColumn="0" w:firstRowLastColumn="0" w:lastRowFirstColumn="0" w:lastRowLastColumn="0"/>
              <w:rPr>
                <w:rFonts w:ascii="Calibri" w:hAnsi="Calibri"/>
                <w:szCs w:val="24"/>
                <w:lang w:eastAsia="en-GB"/>
              </w:rPr>
            </w:pPr>
            <w:r w:rsidRPr="00487933">
              <w:rPr>
                <w:rFonts w:ascii="Calibri" w:hAnsi="Calibri"/>
                <w:szCs w:val="24"/>
                <w:lang w:eastAsia="en-GB"/>
              </w:rPr>
              <w:t>REPLY SED(s)</w:t>
            </w:r>
          </w:p>
        </w:tc>
      </w:tr>
      <w:tr w:rsidR="00C10DC7" w:rsidRPr="00C10DC7" w14:paraId="0489ECC9" w14:textId="77777777" w:rsidTr="00137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vAlign w:val="bottom"/>
          </w:tcPr>
          <w:p w14:paraId="025ED634" w14:textId="67254AD7" w:rsidR="00C10DC7" w:rsidRPr="00487933" w:rsidRDefault="00C10DC7" w:rsidP="00137517">
            <w:pPr>
              <w:rPr>
                <w:rFonts w:ascii="Calibri" w:hAnsi="Calibri"/>
                <w:b w:val="0"/>
                <w:szCs w:val="24"/>
                <w:lang w:eastAsia="en-GB"/>
              </w:rPr>
            </w:pPr>
            <w:r w:rsidRPr="00487933">
              <w:rPr>
                <w:rFonts w:ascii="Calibri" w:hAnsi="Calibri"/>
                <w:b w:val="0"/>
                <w:szCs w:val="24"/>
                <w:lang w:eastAsia="en-GB"/>
              </w:rPr>
              <w:t>P</w:t>
            </w:r>
            <w:r w:rsidR="00F87A60" w:rsidRPr="00487933">
              <w:rPr>
                <w:rFonts w:ascii="Calibri" w:hAnsi="Calibri"/>
                <w:b w:val="0"/>
                <w:szCs w:val="24"/>
                <w:lang w:eastAsia="en-GB"/>
              </w:rPr>
              <w:t>1000</w:t>
            </w:r>
            <w:r w:rsidR="00137517">
              <w:rPr>
                <w:rFonts w:ascii="Calibri" w:hAnsi="Calibri"/>
                <w:b w:val="0"/>
                <w:szCs w:val="24"/>
                <w:lang w:eastAsia="en-GB"/>
              </w:rPr>
              <w:t xml:space="preserve"> </w:t>
            </w:r>
            <w:r w:rsidR="00137517" w:rsidRPr="00137517">
              <w:rPr>
                <w:rFonts w:ascii="Calibri" w:hAnsi="Calibri"/>
                <w:b w:val="0"/>
                <w:szCs w:val="24"/>
                <w:lang w:eastAsia="en-GB"/>
              </w:rPr>
              <w:t>Request for child raising periods</w:t>
            </w:r>
          </w:p>
        </w:tc>
        <w:tc>
          <w:tcPr>
            <w:tcW w:w="4677" w:type="dxa"/>
            <w:vAlign w:val="bottom"/>
          </w:tcPr>
          <w:p w14:paraId="0B4C2DE9" w14:textId="1FBF91DC" w:rsidR="00C10DC7" w:rsidRPr="00487933" w:rsidRDefault="00F87A60" w:rsidP="00137517">
            <w:pPr>
              <w:cnfStyle w:val="000000100000" w:firstRow="0" w:lastRow="0" w:firstColumn="0" w:lastColumn="0" w:oddVBand="0" w:evenVBand="0" w:oddHBand="1" w:evenHBand="0" w:firstRowFirstColumn="0" w:firstRowLastColumn="0" w:lastRowFirstColumn="0" w:lastRowLastColumn="0"/>
              <w:rPr>
                <w:rFonts w:ascii="Calibri" w:hAnsi="Calibri"/>
                <w:szCs w:val="24"/>
                <w:lang w:eastAsia="en-GB"/>
              </w:rPr>
            </w:pPr>
            <w:r w:rsidRPr="00487933">
              <w:rPr>
                <w:rFonts w:ascii="Calibri" w:hAnsi="Calibri"/>
                <w:szCs w:val="24"/>
                <w:lang w:eastAsia="en-GB"/>
              </w:rPr>
              <w:t>P1100</w:t>
            </w:r>
            <w:r w:rsidR="00137517">
              <w:rPr>
                <w:rFonts w:ascii="Calibri" w:hAnsi="Calibri"/>
                <w:szCs w:val="24"/>
                <w:lang w:eastAsia="en-GB"/>
              </w:rPr>
              <w:t xml:space="preserve"> </w:t>
            </w:r>
            <w:r w:rsidR="00137517" w:rsidRPr="00137517">
              <w:rPr>
                <w:rFonts w:ascii="Calibri" w:hAnsi="Calibri"/>
                <w:szCs w:val="24"/>
                <w:lang w:eastAsia="en-GB"/>
              </w:rPr>
              <w:t>Reply to request for child raising periods</w:t>
            </w:r>
          </w:p>
        </w:tc>
      </w:tr>
    </w:tbl>
    <w:p w14:paraId="4A74602F" w14:textId="7686F425" w:rsidR="00B4650A" w:rsidRPr="00954949" w:rsidRDefault="00B4650A" w:rsidP="00137517">
      <w:pPr>
        <w:spacing w:before="120" w:after="0"/>
      </w:pPr>
      <w:r w:rsidRPr="00954949">
        <w:rPr>
          <w:b/>
          <w:u w:val="single"/>
        </w:rPr>
        <w:t>Glossary</w:t>
      </w:r>
      <w:r>
        <w:rPr>
          <w:b/>
          <w:u w:val="single"/>
        </w:rPr>
        <w:t xml:space="preserve"> of relevant terms</w:t>
      </w:r>
      <w:r w:rsidR="00F57DBE">
        <w:rPr>
          <w:b/>
          <w:u w:val="single"/>
        </w:rPr>
        <w:t xml:space="preserve"> used in </w:t>
      </w:r>
      <w:r w:rsidR="00F87A60">
        <w:rPr>
          <w:b/>
          <w:u w:val="single"/>
        </w:rPr>
        <w:t>P_BUC_04</w:t>
      </w:r>
      <w:r w:rsidRPr="00954949">
        <w:rPr>
          <w:b/>
          <w:u w:val="single"/>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8351"/>
      </w:tblGrid>
      <w:tr w:rsidR="006C3EEC" w:rsidRPr="00D70DAA" w14:paraId="23156E61" w14:textId="77777777" w:rsidTr="00C10DC7">
        <w:trPr>
          <w:trHeight w:val="198"/>
        </w:trPr>
        <w:tc>
          <w:tcPr>
            <w:tcW w:w="1430" w:type="dxa"/>
            <w:shd w:val="clear" w:color="auto" w:fill="B8CCE4"/>
          </w:tcPr>
          <w:p w14:paraId="23156E5F" w14:textId="6979B8EC" w:rsidR="006C3EEC" w:rsidRPr="00FB11D4" w:rsidRDefault="00B4650A" w:rsidP="00137517">
            <w:pPr>
              <w:spacing w:after="0" w:line="240" w:lineRule="auto"/>
              <w:rPr>
                <w:rFonts w:cs="Calibri"/>
                <w:b/>
              </w:rPr>
            </w:pPr>
            <w:r>
              <w:rPr>
                <w:rFonts w:cs="Calibri"/>
                <w:b/>
              </w:rPr>
              <w:t>Term used</w:t>
            </w:r>
          </w:p>
        </w:tc>
        <w:tc>
          <w:tcPr>
            <w:tcW w:w="8351" w:type="dxa"/>
            <w:shd w:val="clear" w:color="auto" w:fill="B8CCE4"/>
          </w:tcPr>
          <w:p w14:paraId="23156E60" w14:textId="77777777" w:rsidR="006C3EEC" w:rsidRPr="00FB11D4" w:rsidRDefault="006C3EEC" w:rsidP="00137517">
            <w:pPr>
              <w:spacing w:after="0" w:line="240" w:lineRule="auto"/>
              <w:rPr>
                <w:rFonts w:cs="Calibri"/>
                <w:b/>
              </w:rPr>
            </w:pPr>
            <w:r w:rsidRPr="00FB11D4">
              <w:rPr>
                <w:rFonts w:cs="Calibri"/>
                <w:b/>
              </w:rPr>
              <w:t>Description</w:t>
            </w:r>
          </w:p>
        </w:tc>
      </w:tr>
      <w:tr w:rsidR="00F87A60" w:rsidRPr="00D70DAA" w14:paraId="23156E64" w14:textId="77777777" w:rsidTr="00C10DC7">
        <w:trPr>
          <w:trHeight w:val="214"/>
        </w:trPr>
        <w:tc>
          <w:tcPr>
            <w:tcW w:w="1430" w:type="dxa"/>
            <w:shd w:val="clear" w:color="auto" w:fill="auto"/>
          </w:tcPr>
          <w:p w14:paraId="23156E62" w14:textId="3B7EBDD3" w:rsidR="00F87A60" w:rsidRPr="00D70DAA" w:rsidRDefault="00F87A60" w:rsidP="00137517">
            <w:pPr>
              <w:spacing w:after="0" w:line="240" w:lineRule="auto"/>
              <w:rPr>
                <w:rFonts w:ascii="Calibri" w:hAnsi="Calibri"/>
              </w:rPr>
            </w:pPr>
            <w:r w:rsidRPr="00C10DC7">
              <w:rPr>
                <w:rFonts w:cs="Calibri"/>
                <w:b/>
                <w:i/>
                <w:szCs w:val="20"/>
              </w:rPr>
              <w:t>Case Owner</w:t>
            </w:r>
          </w:p>
        </w:tc>
        <w:tc>
          <w:tcPr>
            <w:tcW w:w="8351" w:type="dxa"/>
            <w:shd w:val="clear" w:color="auto" w:fill="auto"/>
          </w:tcPr>
          <w:p w14:paraId="23156E63" w14:textId="5D3D9C84" w:rsidR="00F87A60" w:rsidRPr="00B855C3" w:rsidRDefault="00F87A60" w:rsidP="00137517">
            <w:pPr>
              <w:spacing w:after="0" w:line="240" w:lineRule="auto"/>
            </w:pPr>
            <w:r w:rsidRPr="00C21EEC">
              <w:t xml:space="preserve">In this BUC the Case Owner is a Competent Institution </w:t>
            </w:r>
            <w:r w:rsidR="00787DD8">
              <w:t xml:space="preserve">as described in EU Regulation </w:t>
            </w:r>
            <w:r w:rsidRPr="00C21EEC">
              <w:t>that is requesting information about Chi</w:t>
            </w:r>
            <w:r w:rsidR="00787DD8">
              <w:t>ld Raising Periods in another Member State</w:t>
            </w:r>
          </w:p>
        </w:tc>
      </w:tr>
      <w:tr w:rsidR="00F87A60" w:rsidRPr="00D70DAA" w14:paraId="23156E69" w14:textId="77777777" w:rsidTr="00C10DC7">
        <w:tc>
          <w:tcPr>
            <w:tcW w:w="1430" w:type="dxa"/>
            <w:shd w:val="clear" w:color="auto" w:fill="auto"/>
          </w:tcPr>
          <w:p w14:paraId="23156E65" w14:textId="5BA79889" w:rsidR="00F87A60" w:rsidRPr="00D70DAA" w:rsidRDefault="00F87A60" w:rsidP="00137517">
            <w:pPr>
              <w:spacing w:after="0" w:line="240" w:lineRule="auto"/>
              <w:rPr>
                <w:rFonts w:ascii="Calibri" w:hAnsi="Calibri" w:cs="Calibri"/>
                <w:i/>
              </w:rPr>
            </w:pPr>
            <w:r w:rsidRPr="00F8401E">
              <w:rPr>
                <w:rFonts w:cs="Calibri"/>
                <w:b/>
                <w:i/>
                <w:szCs w:val="20"/>
              </w:rPr>
              <w:t>Counterparty</w:t>
            </w:r>
          </w:p>
        </w:tc>
        <w:tc>
          <w:tcPr>
            <w:tcW w:w="8351" w:type="dxa"/>
            <w:shd w:val="clear" w:color="auto" w:fill="auto"/>
          </w:tcPr>
          <w:p w14:paraId="23156E68" w14:textId="65D2DB42" w:rsidR="00F87A60" w:rsidRPr="00B855C3" w:rsidRDefault="00F87A60" w:rsidP="00137517">
            <w:pPr>
              <w:spacing w:after="0" w:line="240" w:lineRule="auto"/>
              <w:jc w:val="both"/>
              <w:rPr>
                <w:rFonts w:ascii="Calibri" w:hAnsi="Calibri" w:cs="Calibri"/>
              </w:rPr>
            </w:pPr>
            <w:r w:rsidRPr="00C21EEC">
              <w:t xml:space="preserve">In this BUC the Counterparty(ies) are Competent Institutions </w:t>
            </w:r>
            <w:r w:rsidR="00787DD8">
              <w:t xml:space="preserve">as described in EU Regulation </w:t>
            </w:r>
            <w:r w:rsidRPr="00C21EEC">
              <w:t>that are requested to provide information about Child Raising Periods in their M</w:t>
            </w:r>
            <w:r w:rsidR="00787DD8">
              <w:t xml:space="preserve">ember </w:t>
            </w:r>
            <w:r w:rsidRPr="00C21EEC">
              <w:t>S</w:t>
            </w:r>
            <w:r w:rsidR="00787DD8">
              <w:t>tate.</w:t>
            </w:r>
            <w:r w:rsidRPr="00C21EEC">
              <w:t xml:space="preserve"> </w:t>
            </w:r>
          </w:p>
        </w:tc>
      </w:tr>
      <w:tr w:rsidR="00F87A60" w:rsidRPr="00D70DAA" w14:paraId="4804E11A" w14:textId="77777777" w:rsidTr="00C10DC7">
        <w:tc>
          <w:tcPr>
            <w:tcW w:w="1430" w:type="dxa"/>
            <w:shd w:val="clear" w:color="auto" w:fill="auto"/>
          </w:tcPr>
          <w:p w14:paraId="38A79BE2" w14:textId="328D8F82" w:rsidR="00F87A60" w:rsidRPr="00F8401E" w:rsidRDefault="00547BBD" w:rsidP="00137517">
            <w:pPr>
              <w:spacing w:after="0" w:line="240" w:lineRule="auto"/>
              <w:rPr>
                <w:rFonts w:cs="Calibri"/>
                <w:b/>
                <w:i/>
                <w:szCs w:val="20"/>
              </w:rPr>
            </w:pPr>
            <w:r>
              <w:rPr>
                <w:rFonts w:cs="Calibri"/>
                <w:b/>
                <w:i/>
                <w:szCs w:val="20"/>
              </w:rPr>
              <w:t>Insured Person</w:t>
            </w:r>
          </w:p>
        </w:tc>
        <w:tc>
          <w:tcPr>
            <w:tcW w:w="8351" w:type="dxa"/>
            <w:shd w:val="clear" w:color="auto" w:fill="auto"/>
          </w:tcPr>
          <w:p w14:paraId="111404B2" w14:textId="23368834" w:rsidR="00F87A60" w:rsidRPr="00B855C3" w:rsidRDefault="00F87A60" w:rsidP="00137517">
            <w:pPr>
              <w:spacing w:after="0" w:line="240" w:lineRule="auto"/>
              <w:jc w:val="both"/>
              <w:rPr>
                <w:rFonts w:ascii="Calibri" w:hAnsi="Calibri" w:cs="Calibri"/>
              </w:rPr>
            </w:pPr>
            <w:r w:rsidRPr="00C21EEC">
              <w:t>In this BUC the Insured Person is the person to whom the Child Raising Periods are provided</w:t>
            </w:r>
            <w:r w:rsidR="00DE0129">
              <w:t>.</w:t>
            </w:r>
          </w:p>
        </w:tc>
      </w:tr>
      <w:tr w:rsidR="00F87A60" w:rsidRPr="00D70DAA" w14:paraId="00BCA606" w14:textId="77777777" w:rsidTr="00C10DC7">
        <w:tc>
          <w:tcPr>
            <w:tcW w:w="1430" w:type="dxa"/>
            <w:shd w:val="clear" w:color="auto" w:fill="auto"/>
          </w:tcPr>
          <w:p w14:paraId="096B271A" w14:textId="3112B07A" w:rsidR="00F87A60" w:rsidRDefault="00F87A60" w:rsidP="00137517">
            <w:pPr>
              <w:spacing w:after="0" w:line="240" w:lineRule="auto"/>
              <w:rPr>
                <w:rFonts w:cs="Calibri"/>
                <w:b/>
                <w:i/>
                <w:szCs w:val="20"/>
              </w:rPr>
            </w:pPr>
            <w:r>
              <w:rPr>
                <w:rFonts w:cs="Calibri"/>
                <w:b/>
                <w:i/>
                <w:szCs w:val="20"/>
              </w:rPr>
              <w:t>Child</w:t>
            </w:r>
          </w:p>
        </w:tc>
        <w:tc>
          <w:tcPr>
            <w:tcW w:w="8351" w:type="dxa"/>
            <w:shd w:val="clear" w:color="auto" w:fill="auto"/>
          </w:tcPr>
          <w:p w14:paraId="6EC7C425" w14:textId="0C80FC5F" w:rsidR="00F87A60" w:rsidRPr="00A62266" w:rsidRDefault="00F15EB1" w:rsidP="00137517">
            <w:pPr>
              <w:spacing w:after="0" w:line="240" w:lineRule="auto"/>
              <w:jc w:val="both"/>
            </w:pPr>
            <w:r w:rsidRPr="00A62266">
              <w:rPr>
                <w:rFonts w:cs="Calibri"/>
                <w:lang w:val="en-US"/>
              </w:rPr>
              <w:t>In this BUC the C</w:t>
            </w:r>
            <w:r w:rsidR="00F87A60" w:rsidRPr="00A62266">
              <w:rPr>
                <w:rFonts w:cs="Calibri"/>
                <w:lang w:val="en-US"/>
              </w:rPr>
              <w:t>hild is the person [reason] for which the Child Raising Periods are provided to the Insured Person</w:t>
            </w:r>
          </w:p>
        </w:tc>
      </w:tr>
    </w:tbl>
    <w:p w14:paraId="23156E74" w14:textId="32829C0C" w:rsidR="00A65B47" w:rsidRPr="00584D42" w:rsidRDefault="00235CB0" w:rsidP="00584D42">
      <w:pPr>
        <w:jc w:val="center"/>
        <w:rPr>
          <w:rStyle w:val="Hyperlink"/>
          <w:b/>
          <w:color w:val="auto"/>
          <w:u w:val="none"/>
        </w:rPr>
      </w:pPr>
      <w:r>
        <w:rPr>
          <w:rStyle w:val="Hyperlink"/>
          <w:color w:val="auto"/>
          <w:u w:val="none"/>
        </w:rPr>
        <w:br w:type="page"/>
      </w:r>
      <w:r w:rsidR="009C297A" w:rsidRPr="00584D42">
        <w:rPr>
          <w:rStyle w:val="Hyperlink"/>
          <w:b/>
          <w:color w:val="auto"/>
          <w:u w:val="none"/>
        </w:rPr>
        <w:lastRenderedPageBreak/>
        <w:t xml:space="preserve">How </w:t>
      </w:r>
      <w:r w:rsidR="00A65B47" w:rsidRPr="00584D42">
        <w:rPr>
          <w:rStyle w:val="Hyperlink"/>
          <w:b/>
          <w:color w:val="auto"/>
          <w:u w:val="none"/>
        </w:rPr>
        <w:t xml:space="preserve">to start </w:t>
      </w:r>
      <w:r w:rsidR="009C297A" w:rsidRPr="00584D42">
        <w:rPr>
          <w:rStyle w:val="Hyperlink"/>
          <w:b/>
          <w:color w:val="auto"/>
          <w:u w:val="none"/>
        </w:rPr>
        <w:t>this BUC</w:t>
      </w:r>
      <w:r w:rsidR="00A65B47" w:rsidRPr="00584D42">
        <w:rPr>
          <w:rStyle w:val="Hyperlink"/>
          <w:b/>
          <w:color w:val="auto"/>
          <w:u w:val="none"/>
        </w:rPr>
        <w:t>?</w:t>
      </w:r>
    </w:p>
    <w:p w14:paraId="0D6F5DA1" w14:textId="621A060C" w:rsidR="00F14FCF" w:rsidRPr="00CC5DF5" w:rsidRDefault="00CC5DF5" w:rsidP="00137517">
      <w:pPr>
        <w:spacing w:before="240" w:after="0" w:line="240" w:lineRule="auto"/>
        <w:jc w:val="both"/>
      </w:pPr>
      <w:r>
        <w:t>In ord</w:t>
      </w:r>
      <w:r w:rsidR="00E5747D">
        <w:t xml:space="preserve">er to help you understand the </w:t>
      </w:r>
      <w:r w:rsidR="00F87A60">
        <w:t>P_BUC_04</w:t>
      </w:r>
      <w:r>
        <w:t xml:space="preserve"> we have created a set of questions that will guide you through the main scenario of the process as well as possible sub-scenarios or options available at each step along the way. </w:t>
      </w:r>
      <w:r w:rsidR="0034644A">
        <w:t>Ask yourself each</w:t>
      </w:r>
      <w:r>
        <w:t xml:space="preserve"> question and click on one of the hyperlinks tha</w:t>
      </w:r>
      <w:r w:rsidR="00854C21">
        <w:t>t will guide you to the answer.</w:t>
      </w:r>
      <w:r w:rsidR="00F52987">
        <w:t xml:space="preserve"> You will notice that in some of the steps where it is allowed to use the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14:paraId="23156E77" w14:textId="77777777" w:rsidTr="008404C9">
        <w:tc>
          <w:tcPr>
            <w:tcW w:w="10065" w:type="dxa"/>
            <w:shd w:val="clear" w:color="auto" w:fill="BFBFBF" w:themeFill="background1" w:themeFillShade="BF"/>
          </w:tcPr>
          <w:p w14:paraId="23156E76" w14:textId="77777777" w:rsidR="00CC5DF5" w:rsidRPr="008404C9" w:rsidRDefault="00CC5DF5" w:rsidP="008404C9">
            <w:pPr>
              <w:pStyle w:val="Heading2"/>
              <w:outlineLvl w:val="1"/>
            </w:pPr>
            <w:bookmarkStart w:id="2" w:name="_Toc500172965"/>
            <w:r w:rsidRPr="008404C9">
              <w:t>What is my role in the social security exchange of information I have to complete?</w:t>
            </w:r>
            <w:bookmarkEnd w:id="2"/>
            <w:r w:rsidRPr="008404C9">
              <w:t xml:space="preserve"> </w:t>
            </w:r>
          </w:p>
        </w:tc>
      </w:tr>
      <w:tr w:rsidR="00CC5DF5" w14:paraId="23156E7D" w14:textId="77777777" w:rsidTr="00EF4243">
        <w:tc>
          <w:tcPr>
            <w:tcW w:w="10065" w:type="dxa"/>
          </w:tcPr>
          <w:p w14:paraId="23156E79" w14:textId="7BFE5E85" w:rsidR="00CC5DF5" w:rsidRDefault="005B3E2C" w:rsidP="00750A44">
            <w:pPr>
              <w:spacing w:before="120"/>
              <w:jc w:val="both"/>
              <w:rPr>
                <w:rFonts w:cs="Calibri"/>
                <w:szCs w:val="20"/>
                <w:lang w:val="en-US"/>
              </w:rPr>
            </w:pPr>
            <w:r>
              <w:rPr>
                <w:rFonts w:cs="Calibri"/>
                <w:szCs w:val="20"/>
                <w:lang w:val="en-US"/>
              </w:rPr>
              <w:t>If you are</w:t>
            </w:r>
            <w:r w:rsidR="00235CB0">
              <w:rPr>
                <w:rFonts w:cs="Calibri"/>
                <w:szCs w:val="20"/>
                <w:lang w:val="en-US"/>
              </w:rPr>
              <w:t xml:space="preserve"> </w:t>
            </w:r>
            <w:r w:rsidR="00566451">
              <w:rPr>
                <w:rFonts w:cs="Calibri"/>
                <w:szCs w:val="20"/>
                <w:lang w:val="en-US"/>
              </w:rPr>
              <w:t xml:space="preserve">the Institution in the </w:t>
            </w:r>
            <w:r w:rsidR="001278D3" w:rsidRPr="001278D3">
              <w:rPr>
                <w:rFonts w:cs="Calibri"/>
                <w:szCs w:val="20"/>
              </w:rPr>
              <w:t xml:space="preserve">Member State </w:t>
            </w:r>
            <w:r w:rsidR="00F87A60" w:rsidRPr="00C21EEC">
              <w:t>that is requesting information about Child Raising Periods in another M</w:t>
            </w:r>
            <w:r w:rsidR="00261C81">
              <w:t xml:space="preserve">ember </w:t>
            </w:r>
            <w:r w:rsidR="00F87A60" w:rsidRPr="00C21EEC">
              <w:t>S</w:t>
            </w:r>
            <w:r w:rsidR="00261C81">
              <w:t>tate</w:t>
            </w:r>
            <w:r w:rsidR="00F87A60">
              <w:rPr>
                <w:rFonts w:cs="Calibri"/>
                <w:szCs w:val="20"/>
              </w:rPr>
              <w:t xml:space="preserve"> </w:t>
            </w:r>
            <w:r w:rsidR="00566451">
              <w:rPr>
                <w:rFonts w:cs="Calibri"/>
                <w:szCs w:val="20"/>
              </w:rPr>
              <w:t>y</w:t>
            </w:r>
            <w:r w:rsidR="00CC5DF5" w:rsidRPr="00415E85">
              <w:rPr>
                <w:rFonts w:cs="Calibri"/>
                <w:szCs w:val="20"/>
                <w:lang w:val="en-US"/>
              </w:rPr>
              <w:t>our role wi</w:t>
            </w:r>
            <w:r w:rsidR="009A3E49" w:rsidRPr="00415E85">
              <w:rPr>
                <w:rFonts w:cs="Calibri"/>
                <w:szCs w:val="20"/>
                <w:lang w:val="en-US"/>
              </w:rPr>
              <w:t>ll be defined as the</w:t>
            </w:r>
            <w:r w:rsidR="0025450E" w:rsidRPr="00642EFB">
              <w:rPr>
                <w:rFonts w:cs="Calibri"/>
                <w:b/>
                <w:szCs w:val="20"/>
                <w:lang w:val="en-US"/>
              </w:rPr>
              <w:t xml:space="preserve"> </w:t>
            </w:r>
            <w:r w:rsidR="0025450E" w:rsidRPr="008404C9">
              <w:rPr>
                <w:rFonts w:cs="Calibri"/>
                <w:b/>
                <w:szCs w:val="20"/>
                <w:lang w:val="en-US"/>
              </w:rPr>
              <w:t>Case</w:t>
            </w:r>
            <w:r w:rsidR="008404C9" w:rsidRPr="008404C9">
              <w:rPr>
                <w:rFonts w:cs="Calibri"/>
                <w:b/>
                <w:szCs w:val="20"/>
                <w:lang w:val="en-US"/>
              </w:rPr>
              <w:t xml:space="preserve"> </w:t>
            </w:r>
            <w:r w:rsidR="0025450E" w:rsidRPr="008404C9">
              <w:rPr>
                <w:rFonts w:cs="Calibri"/>
                <w:b/>
                <w:szCs w:val="20"/>
                <w:lang w:val="en-US"/>
              </w:rPr>
              <w:t>Owner</w:t>
            </w:r>
            <w:r w:rsidR="00436348" w:rsidRPr="0025450E">
              <w:rPr>
                <w:rFonts w:cs="Calibri"/>
                <w:szCs w:val="20"/>
                <w:lang w:val="en-US"/>
              </w:rPr>
              <w:t>.</w:t>
            </w:r>
            <w:r w:rsidR="00477E50">
              <w:rPr>
                <w:rFonts w:cs="Calibri"/>
                <w:szCs w:val="20"/>
                <w:lang w:val="en-US"/>
              </w:rPr>
              <w:t xml:space="preserve"> </w:t>
            </w:r>
          </w:p>
          <w:p w14:paraId="23156E7C" w14:textId="06F12AFD" w:rsidR="001A4598" w:rsidRDefault="00EF68CA" w:rsidP="00750A44">
            <w:pPr>
              <w:spacing w:before="120" w:after="120"/>
            </w:pPr>
            <w:hyperlink w:anchor="_CO.1_Who_do" w:history="1">
              <w:r w:rsidR="00CC5DF5" w:rsidRPr="009533F1">
                <w:rPr>
                  <w:rStyle w:val="Hyperlink"/>
                </w:rPr>
                <w:t>I am th</w:t>
              </w:r>
              <w:r w:rsidR="001C62F0" w:rsidRPr="009533F1">
                <w:rPr>
                  <w:rStyle w:val="Hyperlink"/>
                </w:rPr>
                <w:t>e Case Owner</w:t>
              </w:r>
            </w:hyperlink>
            <w:r w:rsidR="00D33FA5" w:rsidRPr="009533F1">
              <w:t xml:space="preserve"> (step CO.1)</w:t>
            </w:r>
          </w:p>
        </w:tc>
      </w:tr>
      <w:tr w:rsidR="00CC5DF5" w14:paraId="23156E83" w14:textId="77777777" w:rsidTr="00EF4243">
        <w:tc>
          <w:tcPr>
            <w:tcW w:w="10065" w:type="dxa"/>
          </w:tcPr>
          <w:p w14:paraId="23156E7F" w14:textId="3D30ECBF" w:rsidR="00854C21" w:rsidRDefault="007041AB" w:rsidP="00750A44">
            <w:pPr>
              <w:spacing w:before="120"/>
              <w:jc w:val="both"/>
              <w:rPr>
                <w:rFonts w:ascii="Calibri" w:hAnsi="Calibri" w:cs="Calibri"/>
              </w:rPr>
            </w:pPr>
            <w:r>
              <w:t xml:space="preserve">If you are the </w:t>
            </w:r>
            <w:r w:rsidR="00CC5DF5">
              <w:t xml:space="preserve">Institution </w:t>
            </w:r>
            <w:r w:rsidR="00ED2EBC">
              <w:t xml:space="preserve">in the </w:t>
            </w:r>
            <w:r w:rsidR="00ED2EBC" w:rsidRPr="00ED2EBC">
              <w:t xml:space="preserve">Member State </w:t>
            </w:r>
            <w:r w:rsidR="00F87A60" w:rsidRPr="00C21EEC">
              <w:t xml:space="preserve">that </w:t>
            </w:r>
            <w:r w:rsidR="00F073EC">
              <w:t>is</w:t>
            </w:r>
            <w:r w:rsidR="00F87A60" w:rsidRPr="00C21EEC">
              <w:t xml:space="preserve"> requested to provide information about Child Raising Periods in their M</w:t>
            </w:r>
            <w:r w:rsidR="001A0B75">
              <w:t xml:space="preserve">ember </w:t>
            </w:r>
            <w:r w:rsidR="00F87A60" w:rsidRPr="00C21EEC">
              <w:t>S</w:t>
            </w:r>
            <w:r w:rsidR="001A0B75">
              <w:t>tate</w:t>
            </w:r>
            <w:r w:rsidR="00F87A60" w:rsidRPr="00C21EEC">
              <w:t xml:space="preserve"> </w:t>
            </w:r>
            <w:r w:rsidR="00477E50" w:rsidRPr="00477E50">
              <w:rPr>
                <w:lang w:val="en-US"/>
              </w:rPr>
              <w:t xml:space="preserve">who </w:t>
            </w:r>
            <w:r w:rsidR="00854C21">
              <w:t>your role will be defined as the</w:t>
            </w:r>
            <w:r w:rsidR="0025450E">
              <w:rPr>
                <w:b/>
              </w:rPr>
              <w:t xml:space="preserve"> </w:t>
            </w:r>
            <w:r w:rsidR="0025450E" w:rsidRPr="008404C9">
              <w:rPr>
                <w:b/>
              </w:rPr>
              <w:t>Counterparty</w:t>
            </w:r>
            <w:r w:rsidR="00854C21" w:rsidRPr="0025450E">
              <w:t>.</w:t>
            </w:r>
            <w:r w:rsidR="00854C21" w:rsidRPr="00B855C3">
              <w:rPr>
                <w:rFonts w:ascii="Calibri" w:hAnsi="Calibri" w:cs="Calibri"/>
              </w:rPr>
              <w:t xml:space="preserve"> </w:t>
            </w:r>
          </w:p>
          <w:p w14:paraId="23156E82" w14:textId="6D0ADAF6" w:rsidR="001A4598" w:rsidRDefault="00EF68CA" w:rsidP="00750A44">
            <w:pPr>
              <w:spacing w:before="120" w:after="120"/>
            </w:pPr>
            <w:hyperlink w:anchor="first_step_CP" w:history="1">
              <w:r w:rsidR="00CC5DF5" w:rsidRPr="00B25D25">
                <w:rPr>
                  <w:rStyle w:val="Hyperlink"/>
                </w:rPr>
                <w:t xml:space="preserve">I am the </w:t>
              </w:r>
              <w:r w:rsidR="00F3218A" w:rsidRPr="00B25D25">
                <w:rPr>
                  <w:rStyle w:val="Hyperlink"/>
                </w:rPr>
                <w:t>C</w:t>
              </w:r>
              <w:r w:rsidR="00CC5DF5" w:rsidRPr="00B25D25">
                <w:rPr>
                  <w:rStyle w:val="Hyperlink"/>
                </w:rPr>
                <w:t>oun</w:t>
              </w:r>
              <w:r w:rsidR="00DD213C" w:rsidRPr="00B25D25">
                <w:rPr>
                  <w:rStyle w:val="Hyperlink"/>
                </w:rPr>
                <w:t>terparty</w:t>
              </w:r>
            </w:hyperlink>
            <w:r w:rsidR="00CC49C3">
              <w:rPr>
                <w:rStyle w:val="Hyperlink"/>
              </w:rPr>
              <w:t xml:space="preserve">  </w:t>
            </w:r>
            <w:r w:rsidR="00CC49C3" w:rsidRPr="00CC49C3">
              <w:rPr>
                <w:rStyle w:val="Hyperlink"/>
                <w:color w:val="auto"/>
                <w:u w:val="none"/>
              </w:rPr>
              <w:t>(step C</w:t>
            </w:r>
            <w:r w:rsidR="00CC49C3">
              <w:rPr>
                <w:rStyle w:val="Hyperlink"/>
                <w:color w:val="auto"/>
                <w:u w:val="none"/>
              </w:rPr>
              <w:t>P</w:t>
            </w:r>
            <w:r w:rsidR="00CC49C3" w:rsidRPr="00CC49C3">
              <w:rPr>
                <w:rStyle w:val="Hyperlink"/>
                <w:color w:val="auto"/>
                <w:u w:val="none"/>
              </w:rPr>
              <w:t>.1)</w:t>
            </w:r>
          </w:p>
        </w:tc>
      </w:tr>
    </w:tbl>
    <w:p w14:paraId="23156E84" w14:textId="77777777" w:rsidR="00CC5DF5" w:rsidRDefault="00CC5DF5" w:rsidP="002B0CF4">
      <w:pPr>
        <w:spacing w:after="0"/>
        <w:jc w:val="both"/>
      </w:pPr>
    </w:p>
    <w:tbl>
      <w:tblPr>
        <w:tblStyle w:val="TableGrid"/>
        <w:tblW w:w="10065" w:type="dxa"/>
        <w:tblInd w:w="-318" w:type="dxa"/>
        <w:tblLook w:val="04A0" w:firstRow="1" w:lastRow="0" w:firstColumn="1" w:lastColumn="0" w:noHBand="0" w:noVBand="1"/>
      </w:tblPr>
      <w:tblGrid>
        <w:gridCol w:w="10065"/>
      </w:tblGrid>
      <w:tr w:rsidR="002B0CF4" w14:paraId="23156E86" w14:textId="77777777" w:rsidTr="00DA0A02">
        <w:tc>
          <w:tcPr>
            <w:tcW w:w="10065" w:type="dxa"/>
            <w:shd w:val="clear" w:color="auto" w:fill="BFBFBF" w:themeFill="background1" w:themeFillShade="BF"/>
          </w:tcPr>
          <w:p w14:paraId="23156E85" w14:textId="30A28DCF" w:rsidR="002B0CF4" w:rsidRPr="00657864" w:rsidRDefault="00DD213C" w:rsidP="00657864">
            <w:pPr>
              <w:pStyle w:val="Heading2"/>
              <w:outlineLvl w:val="1"/>
            </w:pPr>
            <w:bookmarkStart w:id="3" w:name="_CO.1_Who_do"/>
            <w:bookmarkStart w:id="4" w:name="first_step_CO"/>
            <w:bookmarkStart w:id="5" w:name="_Toc500172966"/>
            <w:bookmarkEnd w:id="3"/>
            <w:r w:rsidRPr="00657864">
              <w:t>C</w:t>
            </w:r>
            <w:r w:rsidR="00616872" w:rsidRPr="00657864">
              <w:t>O.1</w:t>
            </w:r>
            <w:r w:rsidRPr="00657864">
              <w:t xml:space="preserve"> </w:t>
            </w:r>
            <w:bookmarkEnd w:id="4"/>
            <w:r w:rsidR="007145DF" w:rsidRPr="00657864">
              <w:rPr>
                <w:rStyle w:val="Heading2Char"/>
                <w:b/>
              </w:rPr>
              <w:t>Who do I need to exchange information with?</w:t>
            </w:r>
            <w:bookmarkEnd w:id="5"/>
            <w:r w:rsidR="007145DF" w:rsidRPr="00657864">
              <w:rPr>
                <w:rStyle w:val="Heading2Char"/>
              </w:rPr>
              <w:t xml:space="preserve">  </w:t>
            </w:r>
          </w:p>
        </w:tc>
      </w:tr>
      <w:tr w:rsidR="002B0CF4" w14:paraId="23156E8E" w14:textId="77777777" w:rsidTr="00EF4243">
        <w:tc>
          <w:tcPr>
            <w:tcW w:w="10065" w:type="dxa"/>
          </w:tcPr>
          <w:p w14:paraId="76CAEBAC" w14:textId="688E98E0" w:rsidR="0079799D" w:rsidRPr="00502DF7" w:rsidRDefault="005140E6" w:rsidP="0079799D">
            <w:pPr>
              <w:spacing w:before="120"/>
              <w:jc w:val="both"/>
              <w:rPr>
                <w:rStyle w:val="Hyperlink"/>
                <w:color w:val="auto"/>
                <w:u w:val="none"/>
                <w:lang w:val="en-US"/>
              </w:rPr>
            </w:pPr>
            <w:r>
              <w:rPr>
                <w:lang w:val="en-US"/>
              </w:rPr>
              <w:t xml:space="preserve">As the Case </w:t>
            </w:r>
            <w:r w:rsidRPr="00DA5783">
              <w:rPr>
                <w:lang w:val="en-US"/>
              </w:rPr>
              <w:t>Owner</w:t>
            </w:r>
            <w:r>
              <w:rPr>
                <w:lang w:val="en-US"/>
              </w:rPr>
              <w:t xml:space="preserve">, your first step will be to identify one or more responsible Member States that you wish to submit the request to. </w:t>
            </w:r>
            <w:r w:rsidR="0079799D">
              <w:rPr>
                <w:lang w:val="en-US"/>
              </w:rPr>
              <w:t>Then you must identify the relevant Institution in each of those Member States that are responsible for handling P_BUC_01, P_BUC_02 or P_BUC_03. The i</w:t>
            </w:r>
            <w:r w:rsidR="0079799D" w:rsidRPr="00E75E65">
              <w:rPr>
                <w:lang w:val="en-US"/>
              </w:rPr>
              <w:t xml:space="preserve">nstitution can be chosen only among the institutions responsible for the </w:t>
            </w:r>
            <w:r w:rsidR="0079799D">
              <w:rPr>
                <w:lang w:val="en-US"/>
              </w:rPr>
              <w:t>Pensions sector. This activity will define the Counterparties you will be working with in the exchange of information.</w:t>
            </w:r>
            <w:r w:rsidR="0079799D">
              <w:rPr>
                <w:lang w:val="en-US"/>
              </w:rPr>
              <w:fldChar w:fldCharType="begin"/>
            </w:r>
            <w:r w:rsidR="0079799D">
              <w:rPr>
                <w:lang w:val="en-US"/>
              </w:rPr>
              <w:instrText xml:space="preserve"> HYPERLINK  \l "identify_institution" </w:instrText>
            </w:r>
            <w:r w:rsidR="0079799D">
              <w:rPr>
                <w:lang w:val="en-US"/>
              </w:rPr>
              <w:fldChar w:fldCharType="separate"/>
            </w:r>
          </w:p>
          <w:p w14:paraId="3FB29103" w14:textId="5E5697C6" w:rsidR="00850505" w:rsidRDefault="0079799D" w:rsidP="003C72D6">
            <w:pPr>
              <w:spacing w:before="120"/>
              <w:jc w:val="both"/>
              <w:rPr>
                <w:lang w:val="en-US"/>
              </w:rPr>
            </w:pPr>
            <w:r w:rsidRPr="001B3AA7">
              <w:rPr>
                <w:rStyle w:val="Hyperlink"/>
                <w:lang w:val="en-US"/>
              </w:rPr>
              <w:t>I need to ide</w:t>
            </w:r>
            <w:r>
              <w:rPr>
                <w:rStyle w:val="Hyperlink"/>
                <w:lang w:val="en-US"/>
              </w:rPr>
              <w:t>ntify the Counterparty</w:t>
            </w:r>
            <w:r>
              <w:rPr>
                <w:lang w:val="en-US"/>
              </w:rPr>
              <w:fldChar w:fldCharType="end"/>
            </w:r>
            <w:r w:rsidR="003C72D6">
              <w:rPr>
                <w:lang w:val="en-US"/>
              </w:rPr>
              <w:t xml:space="preserve"> </w:t>
            </w:r>
            <w:r w:rsidR="005039F5" w:rsidRPr="005039F5">
              <w:rPr>
                <w:lang w:val="en-US"/>
              </w:rPr>
              <w:t>step CO.</w:t>
            </w:r>
            <w:r w:rsidR="005039F5">
              <w:rPr>
                <w:lang w:val="en-US"/>
              </w:rPr>
              <w:t>2</w:t>
            </w:r>
            <w:r w:rsidR="005039F5" w:rsidRPr="005039F5">
              <w:rPr>
                <w:lang w:val="en-US"/>
              </w:rPr>
              <w:t>)</w:t>
            </w:r>
          </w:p>
          <w:p w14:paraId="23156E8D" w14:textId="547F1244" w:rsidR="002B0CF4" w:rsidRDefault="00EF68CA" w:rsidP="00750A44">
            <w:pPr>
              <w:spacing w:before="120" w:after="120"/>
            </w:pPr>
            <w:hyperlink w:anchor="CO3" w:history="1">
              <w:r w:rsidR="001B3AA7" w:rsidRPr="009533F1">
                <w:rPr>
                  <w:rStyle w:val="Hyperlink"/>
                </w:rPr>
                <w:t xml:space="preserve">I have identified the </w:t>
              </w:r>
              <w:r w:rsidR="00C05FBE" w:rsidRPr="009533F1">
                <w:rPr>
                  <w:rStyle w:val="Hyperlink"/>
                </w:rPr>
                <w:t xml:space="preserve">Counterparty </w:t>
              </w:r>
              <w:r w:rsidR="001B3AA7" w:rsidRPr="009533F1">
                <w:rPr>
                  <w:rStyle w:val="Hyperlink"/>
                </w:rPr>
                <w:t>I need to contact</w:t>
              </w:r>
              <w:r w:rsidR="00E23635" w:rsidRPr="009533F1">
                <w:rPr>
                  <w:rStyle w:val="Hyperlink"/>
                </w:rPr>
                <w:t xml:space="preserve"> </w:t>
              </w:r>
            </w:hyperlink>
            <w:r w:rsidR="00E23635" w:rsidRPr="009533F1">
              <w:t xml:space="preserve"> (step CO.3)</w:t>
            </w:r>
          </w:p>
        </w:tc>
      </w:tr>
    </w:tbl>
    <w:p w14:paraId="23156E8F" w14:textId="77777777" w:rsidR="007C61C8" w:rsidRDefault="007C61C8" w:rsidP="00A2007B">
      <w:pPr>
        <w:spacing w:after="0"/>
        <w:jc w:val="both"/>
      </w:pPr>
    </w:p>
    <w:tbl>
      <w:tblPr>
        <w:tblStyle w:val="TableGrid"/>
        <w:tblW w:w="10065" w:type="dxa"/>
        <w:tblInd w:w="-318" w:type="dxa"/>
        <w:tblLook w:val="04A0" w:firstRow="1" w:lastRow="0" w:firstColumn="1" w:lastColumn="0" w:noHBand="0" w:noVBand="1"/>
      </w:tblPr>
      <w:tblGrid>
        <w:gridCol w:w="10065"/>
      </w:tblGrid>
      <w:tr w:rsidR="003A1C02" w:rsidRPr="00B7769B" w14:paraId="23156E91" w14:textId="77777777" w:rsidTr="00DA0A02">
        <w:tc>
          <w:tcPr>
            <w:tcW w:w="10065" w:type="dxa"/>
            <w:shd w:val="clear" w:color="auto" w:fill="BFBFBF" w:themeFill="background1" w:themeFillShade="BF"/>
          </w:tcPr>
          <w:p w14:paraId="23156E90" w14:textId="3389A7FE" w:rsidR="003A1C02" w:rsidRPr="00B7769B" w:rsidRDefault="00616872" w:rsidP="00657864">
            <w:pPr>
              <w:pStyle w:val="Heading2"/>
              <w:outlineLvl w:val="1"/>
            </w:pPr>
            <w:bookmarkStart w:id="6" w:name="identify_institution"/>
            <w:bookmarkStart w:id="7" w:name="_Toc500172967"/>
            <w:r>
              <w:t>CO.2</w:t>
            </w:r>
            <w:r w:rsidR="00A83B59">
              <w:t xml:space="preserve"> </w:t>
            </w:r>
            <w:r w:rsidR="003A1C02">
              <w:t>How do I i</w:t>
            </w:r>
            <w:r w:rsidR="007E1C5C">
              <w:t>dentify the correct i</w:t>
            </w:r>
            <w:r w:rsidR="00CB3234">
              <w:t>nstitution</w:t>
            </w:r>
            <w:r w:rsidR="003A1C02">
              <w:t xml:space="preserve"> to </w:t>
            </w:r>
            <w:r w:rsidR="003A1C02" w:rsidRPr="00B7769B">
              <w:t xml:space="preserve">exchange </w:t>
            </w:r>
            <w:r w:rsidR="003A1C02">
              <w:t>i</w:t>
            </w:r>
            <w:r w:rsidR="003A1C02" w:rsidRPr="00B7769B">
              <w:t>nformation</w:t>
            </w:r>
            <w:r w:rsidR="003A1C02">
              <w:t xml:space="preserve"> with</w:t>
            </w:r>
            <w:r w:rsidR="003A1C02" w:rsidRPr="00B7769B">
              <w:t>?</w:t>
            </w:r>
            <w:bookmarkEnd w:id="6"/>
            <w:bookmarkEnd w:id="7"/>
          </w:p>
        </w:tc>
      </w:tr>
      <w:tr w:rsidR="003A1C02" w14:paraId="23156E99" w14:textId="77777777" w:rsidTr="00EF4243">
        <w:tc>
          <w:tcPr>
            <w:tcW w:w="10065" w:type="dxa"/>
          </w:tcPr>
          <w:p w14:paraId="457D2F8E" w14:textId="7417FFD5" w:rsidR="00CC0191" w:rsidRDefault="00CC0191" w:rsidP="00CC0191">
            <w:pPr>
              <w:spacing w:before="120" w:after="120"/>
              <w:jc w:val="both"/>
              <w:rPr>
                <w:lang w:val="en-US"/>
              </w:rPr>
            </w:pPr>
            <w:r w:rsidRPr="001370F7">
              <w:rPr>
                <w:lang w:val="en-US"/>
              </w:rPr>
              <w:t xml:space="preserve">In order to determine the </w:t>
            </w:r>
            <w:r>
              <w:rPr>
                <w:lang w:val="en-US"/>
              </w:rPr>
              <w:t xml:space="preserve">relevant </w:t>
            </w:r>
            <w:r w:rsidRPr="001370F7">
              <w:rPr>
                <w:lang w:val="en-US"/>
              </w:rPr>
              <w:t xml:space="preserve">Competent Institution from </w:t>
            </w:r>
            <w:r>
              <w:rPr>
                <w:lang w:val="en-US"/>
              </w:rPr>
              <w:t>another</w:t>
            </w:r>
            <w:r w:rsidRPr="001370F7">
              <w:rPr>
                <w:lang w:val="en-US"/>
              </w:rPr>
              <w:t xml:space="preserve"> Member State you will need to consult the Institution Repository (IR). The IR provides an electronic record of all current and </w:t>
            </w:r>
            <w:r w:rsidR="00750094" w:rsidRPr="001370F7">
              <w:rPr>
                <w:lang w:val="en-US"/>
              </w:rPr>
              <w:t>previous Institutions</w:t>
            </w:r>
            <w:r>
              <w:rPr>
                <w:lang w:val="en-US"/>
              </w:rPr>
              <w:t xml:space="preserve"> by their roles including </w:t>
            </w:r>
            <w:r w:rsidRPr="001370F7">
              <w:rPr>
                <w:lang w:val="en-US"/>
              </w:rPr>
              <w:t>Liaison Bodies that have been responsible for the cross border coordination of social security information for each of the relevant Member States</w:t>
            </w:r>
            <w:r>
              <w:rPr>
                <w:lang w:val="en-US"/>
              </w:rPr>
              <w:t xml:space="preserve"> for P_BUC_04.</w:t>
            </w:r>
          </w:p>
          <w:p w14:paraId="30DC6869" w14:textId="44438981" w:rsidR="005830E5" w:rsidRPr="001370F7" w:rsidRDefault="005830E5" w:rsidP="00750A44">
            <w:pPr>
              <w:spacing w:after="120"/>
              <w:jc w:val="both"/>
              <w:rPr>
                <w:lang w:val="en-US"/>
              </w:rPr>
            </w:pPr>
            <w:r w:rsidRPr="002F5A3A">
              <w:rPr>
                <w:lang w:val="en-US"/>
              </w:rPr>
              <w:t xml:space="preserve">Please note that the Liaison Body </w:t>
            </w:r>
            <w:r w:rsidR="003B17F9">
              <w:rPr>
                <w:lang w:val="en-US"/>
              </w:rPr>
              <w:t>(if attributed to this BUC)</w:t>
            </w:r>
            <w:r w:rsidR="003B17F9" w:rsidRPr="002F5A3A">
              <w:rPr>
                <w:lang w:val="en-US"/>
              </w:rPr>
              <w:t xml:space="preserve"> </w:t>
            </w:r>
            <w:r w:rsidRPr="002F5A3A">
              <w:rPr>
                <w:lang w:val="en-US"/>
              </w:rPr>
              <w:t>should be chosen only if it is impossible to identify the correct Competent Institution in the respective Member State or if the case is handled by the Liaison Body.</w:t>
            </w:r>
          </w:p>
          <w:p w14:paraId="129E5BF7" w14:textId="77777777" w:rsidR="005830E5" w:rsidRPr="001370F7" w:rsidRDefault="005830E5" w:rsidP="005830E5">
            <w:pPr>
              <w:rPr>
                <w:lang w:val="en-US"/>
              </w:rPr>
            </w:pPr>
            <w:r w:rsidRPr="001370F7">
              <w:rPr>
                <w:lang w:val="en-US"/>
              </w:rPr>
              <w:t>To access the IR please use the following</w:t>
            </w:r>
            <w:r w:rsidRPr="009533F1">
              <w:rPr>
                <w:color w:val="FF0000"/>
                <w:lang w:val="en-US"/>
              </w:rPr>
              <w:t xml:space="preserve"> </w:t>
            </w:r>
            <w:r w:rsidRPr="009533F1">
              <w:rPr>
                <w:rStyle w:val="Hyperlink"/>
                <w:color w:val="FF0000"/>
              </w:rPr>
              <w:t>link</w:t>
            </w:r>
            <w:r w:rsidRPr="001370F7">
              <w:rPr>
                <w:rStyle w:val="Hyperlink"/>
                <w:color w:val="auto"/>
                <w:u w:val="none"/>
              </w:rPr>
              <w:t>.</w:t>
            </w:r>
          </w:p>
          <w:p w14:paraId="23156E98" w14:textId="187E5C75" w:rsidR="00064B3E" w:rsidRPr="00155225" w:rsidRDefault="00EF68CA" w:rsidP="00750A44">
            <w:pPr>
              <w:spacing w:before="120" w:after="120"/>
              <w:rPr>
                <w:lang w:val="en-US"/>
              </w:rPr>
            </w:pPr>
            <w:hyperlink w:anchor="CO3" w:history="1">
              <w:r w:rsidR="004578CC" w:rsidRPr="009533F1">
                <w:rPr>
                  <w:rStyle w:val="Hyperlink"/>
                  <w:lang w:val="en-US"/>
                </w:rPr>
                <w:t>I have now identified the Institution</w:t>
              </w:r>
              <w:r w:rsidR="00F01015" w:rsidRPr="009533F1">
                <w:rPr>
                  <w:rStyle w:val="Hyperlink"/>
                  <w:lang w:val="en-US"/>
                </w:rPr>
                <w:t>s</w:t>
              </w:r>
              <w:r w:rsidR="004578CC" w:rsidRPr="009533F1">
                <w:rPr>
                  <w:rStyle w:val="Hyperlink"/>
                  <w:lang w:val="en-US"/>
                </w:rPr>
                <w:t xml:space="preserve"> from the Member State</w:t>
              </w:r>
              <w:r w:rsidR="00F01015" w:rsidRPr="009533F1">
                <w:rPr>
                  <w:rStyle w:val="Hyperlink"/>
                  <w:lang w:val="en-US"/>
                </w:rPr>
                <w:t>s</w:t>
              </w:r>
              <w:r w:rsidR="004578CC" w:rsidRPr="009533F1">
                <w:rPr>
                  <w:rStyle w:val="Hyperlink"/>
                  <w:lang w:val="en-US"/>
                </w:rPr>
                <w:t xml:space="preserve"> I need to contact</w:t>
              </w:r>
            </w:hyperlink>
            <w:r w:rsidR="008822D2" w:rsidRPr="009533F1">
              <w:rPr>
                <w:lang w:val="en-US"/>
              </w:rPr>
              <w:t xml:space="preserve"> (step CO.3).</w:t>
            </w:r>
            <w:r w:rsidR="004578CC" w:rsidRPr="009533F1">
              <w:rPr>
                <w:lang w:val="en-US"/>
              </w:rPr>
              <w:t xml:space="preserve"> </w:t>
            </w:r>
          </w:p>
        </w:tc>
      </w:tr>
    </w:tbl>
    <w:p w14:paraId="23156E9A" w14:textId="77777777" w:rsidR="00A65B47" w:rsidRDefault="00A65B47" w:rsidP="001042D0">
      <w:pPr>
        <w:spacing w:after="0"/>
        <w:jc w:val="both"/>
      </w:pPr>
    </w:p>
    <w:tbl>
      <w:tblPr>
        <w:tblStyle w:val="TableGrid"/>
        <w:tblW w:w="10065" w:type="dxa"/>
        <w:tblInd w:w="-318" w:type="dxa"/>
        <w:tblLook w:val="04A0" w:firstRow="1" w:lastRow="0" w:firstColumn="1" w:lastColumn="0" w:noHBand="0" w:noVBand="1"/>
      </w:tblPr>
      <w:tblGrid>
        <w:gridCol w:w="10065"/>
      </w:tblGrid>
      <w:tr w:rsidR="001042D0" w:rsidRPr="00B7769B" w14:paraId="23156E9C" w14:textId="77777777" w:rsidTr="004578CC">
        <w:tc>
          <w:tcPr>
            <w:tcW w:w="10065" w:type="dxa"/>
            <w:shd w:val="clear" w:color="auto" w:fill="BFBFBF" w:themeFill="background1" w:themeFillShade="BF"/>
          </w:tcPr>
          <w:p w14:paraId="23156E9B" w14:textId="5A7CCC22" w:rsidR="001042D0" w:rsidRPr="002E6629" w:rsidRDefault="00616872" w:rsidP="001B5498">
            <w:pPr>
              <w:pStyle w:val="Heading2"/>
              <w:outlineLvl w:val="1"/>
            </w:pPr>
            <w:bookmarkStart w:id="8" w:name="CO3"/>
            <w:bookmarkStart w:id="9" w:name="_CO.3_How_do"/>
            <w:bookmarkStart w:id="10" w:name="_Toc500172968"/>
            <w:bookmarkEnd w:id="8"/>
            <w:bookmarkEnd w:id="9"/>
            <w:r>
              <w:t>CO.3</w:t>
            </w:r>
            <w:r w:rsidR="007F181A" w:rsidRPr="002E6629">
              <w:t xml:space="preserve"> </w:t>
            </w:r>
            <w:r w:rsidR="004F37C6">
              <w:t xml:space="preserve">How do I send </w:t>
            </w:r>
            <w:r w:rsidR="001B5498">
              <w:t xml:space="preserve"> </w:t>
            </w:r>
            <w:r w:rsidR="00ED2EBC">
              <w:t>‘</w:t>
            </w:r>
            <w:r w:rsidR="00F87A60">
              <w:t>Request for Child Raising Periods</w:t>
            </w:r>
            <w:r w:rsidR="00F57DBE" w:rsidRPr="00F57DBE">
              <w:t xml:space="preserve">’ </w:t>
            </w:r>
            <w:r w:rsidR="004F37C6">
              <w:t xml:space="preserve">– SED </w:t>
            </w:r>
            <w:r w:rsidR="00F87A60">
              <w:t>P1000</w:t>
            </w:r>
            <w:r w:rsidR="00F90BD4">
              <w:t>?</w:t>
            </w:r>
            <w:bookmarkEnd w:id="10"/>
          </w:p>
        </w:tc>
      </w:tr>
      <w:tr w:rsidR="001042D0" w14:paraId="23156EB2" w14:textId="77777777" w:rsidTr="00161102">
        <w:tc>
          <w:tcPr>
            <w:tcW w:w="10065" w:type="dxa"/>
          </w:tcPr>
          <w:p w14:paraId="23156EA2" w14:textId="5CAF835F" w:rsidR="00A65B53" w:rsidRDefault="001B5498" w:rsidP="00750A44">
            <w:pPr>
              <w:spacing w:before="120"/>
              <w:jc w:val="both"/>
              <w:rPr>
                <w:rFonts w:ascii="Calibri" w:hAnsi="Calibri" w:cs="Calibri"/>
                <w:color w:val="000000"/>
              </w:rPr>
            </w:pPr>
            <w:r>
              <w:rPr>
                <w:rFonts w:ascii="Calibri" w:hAnsi="Calibri" w:cs="Calibri"/>
                <w:color w:val="000000"/>
              </w:rPr>
              <w:t>F</w:t>
            </w:r>
            <w:r w:rsidR="00721F27">
              <w:rPr>
                <w:rFonts w:ascii="Calibri" w:hAnsi="Calibri" w:cs="Calibri"/>
                <w:color w:val="000000"/>
              </w:rPr>
              <w:t>ill out</w:t>
            </w:r>
            <w:r>
              <w:rPr>
                <w:rFonts w:ascii="Calibri" w:hAnsi="Calibri" w:cs="Calibri"/>
                <w:color w:val="000000"/>
              </w:rPr>
              <w:t xml:space="preserve"> </w:t>
            </w:r>
            <w:r w:rsidR="005C3C66">
              <w:rPr>
                <w:rFonts w:ascii="Calibri" w:hAnsi="Calibri" w:cs="Calibri"/>
                <w:color w:val="000000"/>
              </w:rPr>
              <w:t>the</w:t>
            </w:r>
            <w:r w:rsidR="00F06742">
              <w:rPr>
                <w:rFonts w:ascii="Calibri" w:hAnsi="Calibri" w:cs="Calibri"/>
                <w:color w:val="000000"/>
              </w:rPr>
              <w:t xml:space="preserve"> </w:t>
            </w:r>
            <w:r w:rsidR="00F06742" w:rsidRPr="00F06742">
              <w:rPr>
                <w:rFonts w:ascii="Calibri" w:hAnsi="Calibri" w:cs="Calibri"/>
                <w:color w:val="000000"/>
              </w:rPr>
              <w:t>‘</w:t>
            </w:r>
            <w:r w:rsidR="00F87A60">
              <w:rPr>
                <w:rFonts w:ascii="Calibri" w:hAnsi="Calibri"/>
                <w:szCs w:val="24"/>
                <w:lang w:eastAsia="en-GB"/>
              </w:rPr>
              <w:t>Request for Child Raising Periods</w:t>
            </w:r>
            <w:r w:rsidR="00ED2EBC">
              <w:rPr>
                <w:rFonts w:ascii="Calibri" w:hAnsi="Calibri"/>
                <w:szCs w:val="24"/>
                <w:lang w:eastAsia="en-GB"/>
              </w:rPr>
              <w:t>’</w:t>
            </w:r>
            <w:r w:rsidR="00ED2EBC">
              <w:t xml:space="preserve"> </w:t>
            </w:r>
            <w:hyperlink r:id="rId22" w:history="1">
              <w:r w:rsidR="00ED2EBC">
                <w:rPr>
                  <w:rStyle w:val="Hyperlink"/>
                  <w:rFonts w:ascii="Calibri" w:hAnsi="Calibri" w:cs="Calibri"/>
                </w:rPr>
                <w:t xml:space="preserve">SED </w:t>
              </w:r>
              <w:r w:rsidR="00F87A60">
                <w:rPr>
                  <w:rStyle w:val="Hyperlink"/>
                  <w:rFonts w:ascii="Calibri" w:hAnsi="Calibri" w:cs="Calibri"/>
                </w:rPr>
                <w:t>P1000</w:t>
              </w:r>
            </w:hyperlink>
            <w:r w:rsidR="0025450E">
              <w:rPr>
                <w:rFonts w:ascii="Calibri" w:hAnsi="Calibri" w:cs="Calibri"/>
                <w:color w:val="000000"/>
              </w:rPr>
              <w:t xml:space="preserve"> </w:t>
            </w:r>
            <w:r w:rsidR="0049202E">
              <w:rPr>
                <w:rFonts w:ascii="Calibri" w:hAnsi="Calibri" w:cs="Calibri"/>
                <w:color w:val="000000"/>
              </w:rPr>
              <w:t>by</w:t>
            </w:r>
            <w:r>
              <w:rPr>
                <w:rFonts w:ascii="Calibri" w:hAnsi="Calibri" w:cs="Calibri"/>
                <w:color w:val="000000"/>
              </w:rPr>
              <w:t xml:space="preserve"> entering all the </w:t>
            </w:r>
            <w:r w:rsidR="00BE7C09">
              <w:rPr>
                <w:rFonts w:ascii="Calibri" w:hAnsi="Calibri" w:cs="Calibri"/>
                <w:color w:val="000000"/>
              </w:rPr>
              <w:t>required information</w:t>
            </w:r>
            <w:r w:rsidR="00137679">
              <w:rPr>
                <w:rFonts w:ascii="Calibri" w:hAnsi="Calibri" w:cs="Calibri"/>
                <w:color w:val="000000"/>
              </w:rPr>
              <w:t>. Af</w:t>
            </w:r>
            <w:r w:rsidR="00ED2EBC">
              <w:rPr>
                <w:rFonts w:ascii="Calibri" w:hAnsi="Calibri" w:cs="Calibri"/>
                <w:color w:val="000000"/>
              </w:rPr>
              <w:t>terwards, you send the</w:t>
            </w:r>
            <w:r w:rsidR="00E5562A">
              <w:rPr>
                <w:rFonts w:ascii="Calibri" w:hAnsi="Calibri" w:cs="Calibri"/>
                <w:color w:val="000000"/>
              </w:rPr>
              <w:t xml:space="preserve"> </w:t>
            </w:r>
            <w:hyperlink r:id="rId23" w:history="1">
              <w:r w:rsidR="00E5562A">
                <w:rPr>
                  <w:rStyle w:val="Hyperlink"/>
                  <w:rFonts w:ascii="Calibri" w:hAnsi="Calibri" w:cs="Calibri"/>
                </w:rPr>
                <w:t xml:space="preserve">SED </w:t>
              </w:r>
              <w:r w:rsidR="00F87A60">
                <w:rPr>
                  <w:rStyle w:val="Hyperlink"/>
                  <w:rFonts w:ascii="Calibri" w:hAnsi="Calibri" w:cs="Calibri"/>
                </w:rPr>
                <w:t>P1000</w:t>
              </w:r>
            </w:hyperlink>
            <w:r w:rsidR="00ED2EBC">
              <w:rPr>
                <w:rFonts w:ascii="Calibri" w:hAnsi="Calibri" w:cs="Calibri"/>
                <w:color w:val="000000"/>
              </w:rPr>
              <w:t xml:space="preserve"> </w:t>
            </w:r>
            <w:r w:rsidR="00A65B53" w:rsidRPr="00A65B53">
              <w:rPr>
                <w:rFonts w:ascii="Calibri" w:hAnsi="Calibri" w:cs="Calibri"/>
                <w:color w:val="000000"/>
              </w:rPr>
              <w:t>to the</w:t>
            </w:r>
            <w:r w:rsidR="0025450E">
              <w:rPr>
                <w:rFonts w:ascii="Calibri" w:hAnsi="Calibri" w:cs="Calibri"/>
                <w:color w:val="000000"/>
              </w:rPr>
              <w:t xml:space="preserve"> </w:t>
            </w:r>
            <w:r w:rsidR="00915451">
              <w:rPr>
                <w:rFonts w:ascii="Calibri" w:hAnsi="Calibri" w:cs="Calibri"/>
              </w:rPr>
              <w:t>Counterparty(ies)</w:t>
            </w:r>
          </w:p>
          <w:p w14:paraId="41A0E1B9" w14:textId="24FE612B" w:rsidR="00BD5B98" w:rsidRDefault="009F2537" w:rsidP="008C7EBF">
            <w:pPr>
              <w:spacing w:before="120"/>
              <w:jc w:val="both"/>
              <w:rPr>
                <w:rFonts w:ascii="Calibri" w:hAnsi="Calibri" w:cs="Calibri"/>
                <w:color w:val="000000"/>
              </w:rPr>
            </w:pPr>
            <w:r w:rsidRPr="009F2537">
              <w:rPr>
                <w:rFonts w:ascii="Calibri" w:hAnsi="Calibri" w:cs="Calibri"/>
                <w:color w:val="000000"/>
              </w:rPr>
              <w:t>The</w:t>
            </w:r>
            <w:r w:rsidR="00A65B53">
              <w:rPr>
                <w:rFonts w:ascii="Calibri" w:hAnsi="Calibri" w:cs="Calibri"/>
                <w:color w:val="000000"/>
              </w:rPr>
              <w:t xml:space="preserve"> </w:t>
            </w:r>
            <w:hyperlink r:id="rId24" w:history="1">
              <w:r w:rsidR="00ED2EBC" w:rsidRPr="00F01015">
                <w:rPr>
                  <w:rStyle w:val="Hyperlink"/>
                  <w:rFonts w:ascii="Calibri" w:hAnsi="Calibri" w:cs="Calibri"/>
                </w:rPr>
                <w:t xml:space="preserve">SED </w:t>
              </w:r>
              <w:r w:rsidR="00F87A60">
                <w:rPr>
                  <w:rStyle w:val="Hyperlink"/>
                  <w:rFonts w:ascii="Calibri" w:hAnsi="Calibri" w:cs="Calibri"/>
                </w:rPr>
                <w:t>P1000</w:t>
              </w:r>
            </w:hyperlink>
            <w:r w:rsidR="0025450E">
              <w:rPr>
                <w:rFonts w:ascii="Calibri" w:hAnsi="Calibri" w:cs="Calibri"/>
                <w:color w:val="000000"/>
              </w:rPr>
              <w:t xml:space="preserve"> </w:t>
            </w:r>
            <w:r w:rsidR="00ED2EBC">
              <w:rPr>
                <w:rFonts w:ascii="Calibri" w:hAnsi="Calibri" w:cs="Calibri"/>
                <w:color w:val="000000"/>
              </w:rPr>
              <w:t>is</w:t>
            </w:r>
            <w:r w:rsidR="00ED2EBC" w:rsidRPr="00ED2EBC">
              <w:rPr>
                <w:rFonts w:ascii="Calibri" w:hAnsi="Calibri" w:cs="Calibri"/>
                <w:color w:val="000000"/>
              </w:rPr>
              <w:t xml:space="preserve"> </w:t>
            </w:r>
            <w:r w:rsidR="00F01015">
              <w:rPr>
                <w:rFonts w:ascii="Calibri" w:hAnsi="Calibri" w:cs="Calibri"/>
                <w:color w:val="000000"/>
              </w:rPr>
              <w:t xml:space="preserve">a </w:t>
            </w:r>
            <w:r w:rsidR="001C0F62">
              <w:rPr>
                <w:rFonts w:ascii="Calibri" w:hAnsi="Calibri" w:cs="Calibri"/>
                <w:color w:val="000000"/>
              </w:rPr>
              <w:t>Request for information concerning Child Raising Periods.</w:t>
            </w:r>
          </w:p>
          <w:p w14:paraId="1612958D" w14:textId="77777777" w:rsidR="00752CC5" w:rsidRDefault="00206F77" w:rsidP="00752CC5">
            <w:pPr>
              <w:spacing w:before="120"/>
              <w:jc w:val="both"/>
              <w:rPr>
                <w:rFonts w:ascii="Calibri" w:hAnsi="Calibri" w:cs="Calibri"/>
                <w:color w:val="000000"/>
              </w:rPr>
            </w:pPr>
            <w:r w:rsidRPr="00206F77">
              <w:rPr>
                <w:rFonts w:ascii="Calibri" w:hAnsi="Calibri" w:cs="Calibri"/>
                <w:b/>
                <w:color w:val="000000"/>
              </w:rPr>
              <w:t>Please note</w:t>
            </w:r>
            <w:r>
              <w:rPr>
                <w:rFonts w:ascii="Calibri" w:hAnsi="Calibri" w:cs="Calibri"/>
                <w:color w:val="000000"/>
              </w:rPr>
              <w:t xml:space="preserve">: </w:t>
            </w:r>
            <w:r w:rsidR="00752CC5">
              <w:rPr>
                <w:lang w:val="en-US"/>
              </w:rPr>
              <w:t>The SED P1000 has to be sent for each child separately. In one SED P1000 may be indicated alleged periods of child raising in two (or more) Member States referring to one child. If there is more than one child, you must repeat this step for each Child.</w:t>
            </w:r>
          </w:p>
          <w:p w14:paraId="23156EB1" w14:textId="2001EFD6" w:rsidR="006F1E5B" w:rsidRPr="00D669F9" w:rsidRDefault="001C0F62" w:rsidP="00BE1344">
            <w:pPr>
              <w:spacing w:before="120" w:after="120"/>
              <w:jc w:val="both"/>
              <w:rPr>
                <w:rFonts w:ascii="Calibri" w:eastAsia="Calibri" w:hAnsi="Calibri" w:cs="Calibri"/>
              </w:rPr>
            </w:pPr>
            <w:r>
              <w:rPr>
                <w:rFonts w:ascii="Calibri" w:eastAsia="Calibri" w:hAnsi="Calibri" w:cs="Calibri"/>
              </w:rPr>
              <w:lastRenderedPageBreak/>
              <w:t xml:space="preserve">The next step in this process is you should Receive a P1100 reply. </w:t>
            </w:r>
            <w:hyperlink w:anchor="_CO.5_What_should" w:history="1">
              <w:r>
                <w:rPr>
                  <w:rStyle w:val="Hyperlink"/>
                </w:rPr>
                <w:t>Reply to Request for Child Raising Periods (P1100</w:t>
              </w:r>
              <w:r w:rsidRPr="001C0F62">
                <w:rPr>
                  <w:rStyle w:val="Hyperlink"/>
                  <w:rFonts w:ascii="Calibri" w:hAnsi="Calibri" w:cs="Calibri"/>
                </w:rPr>
                <w:t>) from a counterparty</w:t>
              </w:r>
            </w:hyperlink>
            <w:r w:rsidR="000C155B">
              <w:rPr>
                <w:rFonts w:ascii="Calibri" w:hAnsi="Calibri" w:cs="Calibri"/>
              </w:rPr>
              <w:t xml:space="preserve"> (step CO.</w:t>
            </w:r>
            <w:r w:rsidR="00402DAA">
              <w:rPr>
                <w:rFonts w:ascii="Calibri" w:hAnsi="Calibri" w:cs="Calibri"/>
              </w:rPr>
              <w:t>4</w:t>
            </w:r>
            <w:r w:rsidR="000C155B">
              <w:rPr>
                <w:rFonts w:ascii="Calibri" w:hAnsi="Calibri" w:cs="Calibri"/>
              </w:rPr>
              <w:t>)</w:t>
            </w:r>
          </w:p>
        </w:tc>
      </w:tr>
      <w:tr w:rsidR="00391241" w14:paraId="4EBE03AB" w14:textId="77777777" w:rsidTr="00161102">
        <w:tc>
          <w:tcPr>
            <w:tcW w:w="10065" w:type="dxa"/>
          </w:tcPr>
          <w:p w14:paraId="71AF8D88" w14:textId="6BC7F5D4" w:rsidR="00391241" w:rsidRDefault="00391241" w:rsidP="00D37386">
            <w:r w:rsidRPr="00391241">
              <w:lastRenderedPageBreak/>
              <w:t>Sub-process steps available to the C</w:t>
            </w:r>
            <w:r w:rsidR="009B58AC">
              <w:t>ase Owner</w:t>
            </w:r>
            <w:r w:rsidRPr="00391241">
              <w:t xml:space="preserve"> at this stage:</w:t>
            </w:r>
          </w:p>
          <w:p w14:paraId="579DECCA" w14:textId="15BAD34E" w:rsidR="00206F77" w:rsidRDefault="00EF68CA" w:rsidP="00206F77">
            <w:hyperlink r:id="rId25" w:history="1">
              <w:r w:rsidR="00206F77" w:rsidRPr="00CA617A">
                <w:rPr>
                  <w:rStyle w:val="Hyperlink"/>
                </w:rPr>
                <w:t>I want to Add Participant to the case (AD_BUC_03)</w:t>
              </w:r>
            </w:hyperlink>
          </w:p>
          <w:p w14:paraId="6091EB8E" w14:textId="7B6A4828" w:rsidR="00206F77" w:rsidRDefault="00EF68CA" w:rsidP="00206F77">
            <w:hyperlink r:id="rId26" w:history="1">
              <w:r w:rsidR="00206F77" w:rsidRPr="00CA617A">
                <w:rPr>
                  <w:rStyle w:val="Hyperlink"/>
                </w:rPr>
                <w:t>I want to Remove Participant from a multilateral case (AD_BUC_04)</w:t>
              </w:r>
            </w:hyperlink>
          </w:p>
          <w:p w14:paraId="59068F2F" w14:textId="09BBAF07" w:rsidR="00206F77" w:rsidRDefault="00EF68CA" w:rsidP="00206F77">
            <w:pPr>
              <w:rPr>
                <w:rStyle w:val="Hyperlink"/>
              </w:rPr>
            </w:pPr>
            <w:hyperlink r:id="rId27" w:history="1">
              <w:r w:rsidR="00206F77" w:rsidRPr="00CA617A">
                <w:rPr>
                  <w:rStyle w:val="Hyperlink"/>
                </w:rPr>
                <w:t>I want to Forward Case to another Institution (AD_BUC_05)</w:t>
              </w:r>
            </w:hyperlink>
          </w:p>
          <w:p w14:paraId="0F287912" w14:textId="0EEE50A4" w:rsidR="007B4ECB" w:rsidRPr="007B4ECB" w:rsidRDefault="00EF68CA" w:rsidP="00206F77">
            <w:pPr>
              <w:rPr>
                <w:rFonts w:ascii="Calibri" w:hAnsi="Calibri"/>
              </w:rPr>
            </w:pPr>
            <w:hyperlink r:id="rId28" w:history="1">
              <w:r w:rsidR="007B4ECB" w:rsidRPr="00390707">
                <w:rPr>
                  <w:rStyle w:val="Hyperlink"/>
                  <w:rFonts w:ascii="Calibri" w:hAnsi="Calibri"/>
                </w:rPr>
                <w:t>I want to invalidate a sent SED (AD_BUC_06)</w:t>
              </w:r>
            </w:hyperlink>
            <w:r w:rsidR="007B4ECB" w:rsidRPr="00390707">
              <w:rPr>
                <w:rStyle w:val="Hyperlink"/>
                <w:rFonts w:ascii="Calibri" w:hAnsi="Calibri"/>
              </w:rPr>
              <w:t>;</w:t>
            </w:r>
          </w:p>
          <w:p w14:paraId="6BAFEDCA" w14:textId="59532185" w:rsidR="00206F77" w:rsidRDefault="00EF68CA" w:rsidP="00206F77">
            <w:hyperlink r:id="rId29" w:history="1">
              <w:r w:rsidR="00206F77" w:rsidRPr="00CA617A">
                <w:rPr>
                  <w:rStyle w:val="Hyperlink"/>
                </w:rPr>
                <w:t>I want to send Reminder (AD_BUC_07)</w:t>
              </w:r>
            </w:hyperlink>
          </w:p>
          <w:p w14:paraId="14605588" w14:textId="70572342" w:rsidR="007648D5" w:rsidRPr="00750A44" w:rsidRDefault="00EF68CA" w:rsidP="00750A44">
            <w:pPr>
              <w:spacing w:after="120"/>
              <w:rPr>
                <w:rFonts w:ascii="Calibri" w:eastAsia="Times New Roman" w:hAnsi="Calibri" w:cs="Calibri"/>
                <w:color w:val="0000FF" w:themeColor="hyperlink"/>
                <w:u w:val="single"/>
                <w:lang w:eastAsia="en-GB"/>
              </w:rPr>
            </w:pPr>
            <w:hyperlink r:id="rId30" w:history="1">
              <w:r w:rsidR="00206F77" w:rsidRPr="00B912E2">
                <w:rPr>
                  <w:rStyle w:val="Hyperlink"/>
                  <w:rFonts w:ascii="Calibri" w:eastAsia="Times New Roman" w:hAnsi="Calibri" w:cs="Calibri"/>
                  <w:lang w:eastAsia="en-GB"/>
                </w:rPr>
                <w:t>I want to Update information contained in a sent SED (AD_BUC_10)</w:t>
              </w:r>
            </w:hyperlink>
          </w:p>
        </w:tc>
      </w:tr>
    </w:tbl>
    <w:p w14:paraId="380970E3" w14:textId="77777777" w:rsidR="00DA7969" w:rsidRDefault="00DA7969" w:rsidP="00F62AE8">
      <w:pPr>
        <w:spacing w:after="0"/>
        <w:jc w:val="both"/>
        <w:rPr>
          <w:lang w:val="en-US"/>
        </w:rPr>
      </w:pPr>
      <w:bookmarkStart w:id="11" w:name="_CO.4_What_should"/>
      <w:bookmarkEnd w:id="11"/>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047666" w:rsidRPr="00B7769B" w14:paraId="5B164EDB" w14:textId="77777777" w:rsidTr="004E1F14">
        <w:tc>
          <w:tcPr>
            <w:tcW w:w="10060" w:type="dxa"/>
            <w:shd w:val="clear" w:color="auto" w:fill="BFBFBF" w:themeFill="background1" w:themeFillShade="BF"/>
          </w:tcPr>
          <w:p w14:paraId="2DA2D6C7" w14:textId="6560954B" w:rsidR="00047666" w:rsidRPr="00B7769B" w:rsidRDefault="001C0F62" w:rsidP="00190519">
            <w:pPr>
              <w:pStyle w:val="Heading2"/>
              <w:outlineLvl w:val="1"/>
            </w:pPr>
            <w:bookmarkStart w:id="12" w:name="_CO.22_What_should"/>
            <w:bookmarkStart w:id="13" w:name="_CO.25_What_should"/>
            <w:bookmarkStart w:id="14" w:name="_CO.5_What_should"/>
            <w:bookmarkStart w:id="15" w:name="_Toc500172969"/>
            <w:bookmarkEnd w:id="12"/>
            <w:bookmarkEnd w:id="13"/>
            <w:bookmarkEnd w:id="14"/>
            <w:r>
              <w:t>CO.</w:t>
            </w:r>
            <w:r w:rsidR="00190519">
              <w:t>4</w:t>
            </w:r>
            <w:r w:rsidR="00047666">
              <w:t xml:space="preserve"> What sh</w:t>
            </w:r>
            <w:r w:rsidR="004F37C6">
              <w:t>ould I do if I have received</w:t>
            </w:r>
            <w:r w:rsidR="00047666">
              <w:t xml:space="preserve"> </w:t>
            </w:r>
            <w:r w:rsidR="00047666" w:rsidRPr="00F06742">
              <w:t>‘</w:t>
            </w:r>
            <w:r w:rsidRPr="001C0F62">
              <w:t>Reply to Request for Child Raising Periods</w:t>
            </w:r>
            <w:r w:rsidR="00047666" w:rsidRPr="00F06742">
              <w:t>’</w:t>
            </w:r>
            <w:r>
              <w:t xml:space="preserve"> </w:t>
            </w:r>
            <w:r w:rsidR="004F37C6">
              <w:t xml:space="preserve">- </w:t>
            </w:r>
            <w:r>
              <w:t>SED P1100</w:t>
            </w:r>
            <w:r w:rsidR="00047666" w:rsidRPr="00E734A8">
              <w:t>?</w:t>
            </w:r>
            <w:bookmarkEnd w:id="15"/>
          </w:p>
        </w:tc>
      </w:tr>
      <w:tr w:rsidR="00047666" w14:paraId="018076F0" w14:textId="77777777" w:rsidTr="004E1F14">
        <w:tc>
          <w:tcPr>
            <w:tcW w:w="10060" w:type="dxa"/>
          </w:tcPr>
          <w:p w14:paraId="0D6CE32A" w14:textId="4607C71A" w:rsidR="0008099F" w:rsidRDefault="0008099F" w:rsidP="0008099F">
            <w:pPr>
              <w:spacing w:before="120"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sidRPr="001C0F62">
              <w:rPr>
                <w:rFonts w:cs="Calibri"/>
                <w:color w:val="000000"/>
              </w:rPr>
              <w:t>Reply to Request for Child Raising Periods</w:t>
            </w:r>
            <w:r>
              <w:rPr>
                <w:rFonts w:cs="Calibri"/>
                <w:color w:val="000000"/>
              </w:rPr>
              <w:t xml:space="preserve">’ </w:t>
            </w:r>
            <w:hyperlink r:id="rId31" w:history="1">
              <w:r>
                <w:rPr>
                  <w:rStyle w:val="Hyperlink"/>
                  <w:rFonts w:cs="Calibri"/>
                </w:rPr>
                <w:t>SED P1100</w:t>
              </w:r>
            </w:hyperlink>
            <w:r>
              <w:rPr>
                <w:rFonts w:cs="Calibri"/>
                <w:color w:val="000000"/>
              </w:rPr>
              <w:t xml:space="preserve"> from a Counterparty. This information should support</w:t>
            </w:r>
            <w:r w:rsidR="002B6039">
              <w:rPr>
                <w:rFonts w:cs="Calibri"/>
                <w:color w:val="000000"/>
              </w:rPr>
              <w:t xml:space="preserve"> you</w:t>
            </w:r>
            <w:r>
              <w:rPr>
                <w:rFonts w:cs="Calibri"/>
                <w:color w:val="000000"/>
              </w:rPr>
              <w:t xml:space="preserve"> in determining whether you should provide Child Raising Periods.</w:t>
            </w:r>
          </w:p>
          <w:p w14:paraId="2E1F4AAC" w14:textId="25536759" w:rsidR="00C57BA4" w:rsidRDefault="0008099F" w:rsidP="0008099F">
            <w:pPr>
              <w:pStyle w:val="NoSpacing"/>
              <w:spacing w:after="120"/>
            </w:pPr>
            <w:r>
              <w:rPr>
                <w:color w:val="000000"/>
              </w:rPr>
              <w:t>There is no reply to the SED P1100 and typically the Business Use Cases ends here.</w:t>
            </w:r>
          </w:p>
        </w:tc>
      </w:tr>
      <w:tr w:rsidR="00047666" w14:paraId="78AC09E5" w14:textId="77777777" w:rsidTr="004E1F14">
        <w:tc>
          <w:tcPr>
            <w:tcW w:w="10060" w:type="dxa"/>
          </w:tcPr>
          <w:p w14:paraId="385F8F7C" w14:textId="77777777" w:rsidR="00047666" w:rsidRDefault="00047666" w:rsidP="004E1F14">
            <w:pPr>
              <w:rPr>
                <w:lang w:val="en-US"/>
              </w:rPr>
            </w:pPr>
            <w:r w:rsidRPr="00F11799">
              <w:rPr>
                <w:lang w:val="en-US"/>
              </w:rPr>
              <w:t>Sub-process steps available to the C</w:t>
            </w:r>
            <w:r>
              <w:rPr>
                <w:lang w:val="en-US"/>
              </w:rPr>
              <w:t>ase Owner</w:t>
            </w:r>
            <w:r w:rsidRPr="00F11799">
              <w:rPr>
                <w:lang w:val="en-US"/>
              </w:rPr>
              <w:t xml:space="preserve"> at this stage:</w:t>
            </w:r>
          </w:p>
          <w:p w14:paraId="101C64BA" w14:textId="313B4E1E" w:rsidR="00CA617A" w:rsidRDefault="00EF68CA" w:rsidP="00CA617A">
            <w:hyperlink r:id="rId32" w:history="1">
              <w:r w:rsidR="00CA617A" w:rsidRPr="00CA617A">
                <w:rPr>
                  <w:rStyle w:val="Hyperlink"/>
                </w:rPr>
                <w:t>I want to Add Participant to the case (AD_BUC_03)</w:t>
              </w:r>
            </w:hyperlink>
          </w:p>
          <w:p w14:paraId="2C50F163" w14:textId="23D7CF6A" w:rsidR="00CA617A" w:rsidRDefault="00EF68CA" w:rsidP="00CA617A">
            <w:hyperlink r:id="rId33" w:history="1">
              <w:r w:rsidR="00CA617A" w:rsidRPr="00CA617A">
                <w:rPr>
                  <w:rStyle w:val="Hyperlink"/>
                </w:rPr>
                <w:t>I want to Remove Participant from a multilateral case (AD_BUC_04)</w:t>
              </w:r>
            </w:hyperlink>
          </w:p>
          <w:p w14:paraId="3849372F" w14:textId="6219EC3A" w:rsidR="00CA617A" w:rsidRDefault="00EF68CA" w:rsidP="00CA617A">
            <w:hyperlink r:id="rId34" w:history="1">
              <w:r w:rsidR="00CA617A" w:rsidRPr="00CA617A">
                <w:rPr>
                  <w:rStyle w:val="Hyperlink"/>
                </w:rPr>
                <w:t>I want to Forward Case to another Institution (AD_BUC_05)</w:t>
              </w:r>
            </w:hyperlink>
          </w:p>
          <w:p w14:paraId="6BD6E634" w14:textId="02554021" w:rsidR="00CA617A" w:rsidRDefault="00EF68CA" w:rsidP="00CA617A">
            <w:hyperlink r:id="rId35" w:history="1">
              <w:r w:rsidR="00067ED0">
                <w:rPr>
                  <w:rStyle w:val="Hyperlink"/>
                </w:rPr>
                <w:t>I want to send Reminder(AD_BUC_07)</w:t>
              </w:r>
            </w:hyperlink>
          </w:p>
          <w:p w14:paraId="33D11F57" w14:textId="375E8739" w:rsidR="007648D5" w:rsidRPr="00750A44" w:rsidRDefault="00EF68CA" w:rsidP="00750A44">
            <w:pPr>
              <w:spacing w:after="120"/>
              <w:rPr>
                <w:rFonts w:ascii="Calibri" w:eastAsia="Times New Roman" w:hAnsi="Calibri" w:cs="Calibri"/>
                <w:color w:val="0000FF" w:themeColor="hyperlink"/>
                <w:u w:val="single"/>
                <w:lang w:eastAsia="en-GB"/>
              </w:rPr>
            </w:pPr>
            <w:hyperlink r:id="rId36" w:history="1">
              <w:r w:rsidR="00CA617A" w:rsidRPr="00B912E2">
                <w:rPr>
                  <w:rStyle w:val="Hyperlink"/>
                  <w:rFonts w:ascii="Calibri" w:eastAsia="Times New Roman" w:hAnsi="Calibri" w:cs="Calibri"/>
                  <w:lang w:eastAsia="en-GB"/>
                </w:rPr>
                <w:t>I want to Update information contained in a sent SED (AD_BUC_10)</w:t>
              </w:r>
            </w:hyperlink>
          </w:p>
        </w:tc>
      </w:tr>
    </w:tbl>
    <w:p w14:paraId="001020BE" w14:textId="77777777" w:rsidR="005C6CD2" w:rsidRDefault="005C6CD2"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2660CD" w:rsidRPr="00B7769B" w14:paraId="23156EDB" w14:textId="77777777" w:rsidTr="007335AD">
        <w:tc>
          <w:tcPr>
            <w:tcW w:w="10065" w:type="dxa"/>
            <w:shd w:val="clear" w:color="auto" w:fill="95B3D7" w:themeFill="accent1" w:themeFillTint="99"/>
          </w:tcPr>
          <w:p w14:paraId="23156EDA" w14:textId="04091B8A" w:rsidR="002660CD" w:rsidRPr="00540116" w:rsidRDefault="00AA1A1C" w:rsidP="00657864">
            <w:pPr>
              <w:pStyle w:val="Heading2"/>
              <w:outlineLvl w:val="1"/>
              <w:rPr>
                <w:lang w:val="en-US"/>
              </w:rPr>
            </w:pPr>
            <w:bookmarkStart w:id="16" w:name="first_step_CP"/>
            <w:bookmarkStart w:id="17" w:name="_Toc500172970"/>
            <w:r>
              <w:t>CP.1</w:t>
            </w:r>
            <w:r w:rsidR="002469A9">
              <w:t xml:space="preserve"> </w:t>
            </w:r>
            <w:bookmarkEnd w:id="16"/>
            <w:r w:rsidR="000F767F">
              <w:t>What should I do if I receive</w:t>
            </w:r>
            <w:r>
              <w:t>d</w:t>
            </w:r>
            <w:r w:rsidR="00DE7ABD">
              <w:t xml:space="preserve"> </w:t>
            </w:r>
            <w:r w:rsidR="00CB6138">
              <w:t>‘</w:t>
            </w:r>
            <w:r w:rsidR="00F87A60">
              <w:t>Request for Child Raising Periods</w:t>
            </w:r>
            <w:r w:rsidR="007478DE" w:rsidRPr="00F57DBE">
              <w:t>’</w:t>
            </w:r>
            <w:r w:rsidR="007478DE">
              <w:t xml:space="preserve"> </w:t>
            </w:r>
            <w:r w:rsidR="0018740D">
              <w:t xml:space="preserve">- </w:t>
            </w:r>
            <w:r w:rsidR="007478DE">
              <w:t>SED</w:t>
            </w:r>
            <w:r w:rsidR="007478DE" w:rsidRPr="00F57DBE">
              <w:t xml:space="preserve"> </w:t>
            </w:r>
            <w:r w:rsidR="00F87A60">
              <w:t>P1000</w:t>
            </w:r>
            <w:r w:rsidR="00CB6138">
              <w:t>?</w:t>
            </w:r>
            <w:bookmarkEnd w:id="17"/>
          </w:p>
        </w:tc>
      </w:tr>
      <w:tr w:rsidR="002660CD" w14:paraId="23156EEF" w14:textId="77777777" w:rsidTr="00D37386">
        <w:tc>
          <w:tcPr>
            <w:tcW w:w="10065" w:type="dxa"/>
          </w:tcPr>
          <w:p w14:paraId="24E67B35" w14:textId="64092466" w:rsidR="00473065" w:rsidRPr="00750A44" w:rsidRDefault="00540116" w:rsidP="00750A44">
            <w:pPr>
              <w:spacing w:before="120" w:after="120"/>
            </w:pPr>
            <w:r w:rsidRPr="00540116">
              <w:rPr>
                <w:lang w:val="en-US"/>
              </w:rPr>
              <w:t xml:space="preserve">The </w:t>
            </w:r>
            <w:r w:rsidR="00C060F5">
              <w:rPr>
                <w:lang w:val="en-US"/>
              </w:rPr>
              <w:t>p</w:t>
            </w:r>
            <w:r w:rsidRPr="00540116">
              <w:rPr>
                <w:lang w:val="en-US"/>
              </w:rPr>
              <w:t>rocess is initiated by receiving the</w:t>
            </w:r>
            <w:r w:rsidR="00DE7ABD">
              <w:rPr>
                <w:lang w:val="en-US"/>
              </w:rPr>
              <w:t xml:space="preserve"> </w:t>
            </w:r>
            <w:r w:rsidR="00DE7ABD" w:rsidRPr="00DE7ABD">
              <w:rPr>
                <w:lang w:val="en-US"/>
              </w:rPr>
              <w:t>‘</w:t>
            </w:r>
            <w:r w:rsidR="00F87A60">
              <w:t>Request for Child Raising Periods</w:t>
            </w:r>
            <w:r w:rsidR="007478DE" w:rsidRPr="007478DE">
              <w:t xml:space="preserve">’ </w:t>
            </w:r>
            <w:hyperlink r:id="rId37" w:history="1">
              <w:r w:rsidR="007478DE">
                <w:rPr>
                  <w:rStyle w:val="Hyperlink"/>
                  <w:rFonts w:ascii="Calibri" w:hAnsi="Calibri" w:cs="Calibri"/>
                </w:rPr>
                <w:t xml:space="preserve">SED </w:t>
              </w:r>
              <w:r w:rsidR="00F87A60">
                <w:rPr>
                  <w:rStyle w:val="Hyperlink"/>
                  <w:rFonts w:ascii="Calibri" w:hAnsi="Calibri" w:cs="Calibri"/>
                </w:rPr>
                <w:t>P1000</w:t>
              </w:r>
            </w:hyperlink>
            <w:r w:rsidR="00FF08F3">
              <w:rPr>
                <w:lang w:val="en-US"/>
              </w:rPr>
              <w:t xml:space="preserve"> </w:t>
            </w:r>
            <w:r w:rsidR="00F456C4">
              <w:rPr>
                <w:lang w:val="en-US"/>
              </w:rPr>
              <w:t>from the</w:t>
            </w:r>
            <w:r w:rsidR="00FF08F3">
              <w:rPr>
                <w:b/>
                <w:lang w:val="en-US"/>
              </w:rPr>
              <w:t xml:space="preserve"> </w:t>
            </w:r>
            <w:r w:rsidR="00FF08F3" w:rsidRPr="00A324A7">
              <w:rPr>
                <w:lang w:val="en-US"/>
              </w:rPr>
              <w:t>Case</w:t>
            </w:r>
            <w:r w:rsidR="00A324A7">
              <w:rPr>
                <w:lang w:val="en-US"/>
              </w:rPr>
              <w:t xml:space="preserve"> </w:t>
            </w:r>
            <w:r w:rsidR="00FF08F3" w:rsidRPr="00A324A7">
              <w:rPr>
                <w:lang w:val="en-US"/>
              </w:rPr>
              <w:t>Owner</w:t>
            </w:r>
            <w:r w:rsidRPr="00FF08F3">
              <w:rPr>
                <w:lang w:val="en-US"/>
              </w:rPr>
              <w:t>.</w:t>
            </w:r>
            <w:r w:rsidR="00750A44">
              <w:rPr>
                <w:lang w:val="en-US"/>
              </w:rPr>
              <w:t xml:space="preserve"> </w:t>
            </w:r>
            <w:r w:rsidR="00CB6138" w:rsidRPr="009F2537">
              <w:rPr>
                <w:rFonts w:ascii="Calibri" w:hAnsi="Calibri" w:cs="Calibri"/>
                <w:color w:val="000000"/>
              </w:rPr>
              <w:t>The</w:t>
            </w:r>
            <w:r w:rsidR="00E5562A">
              <w:rPr>
                <w:rFonts w:ascii="Calibri" w:hAnsi="Calibri" w:cs="Calibri"/>
                <w:color w:val="000000"/>
              </w:rPr>
              <w:t xml:space="preserve"> </w:t>
            </w:r>
            <w:hyperlink r:id="rId38" w:history="1">
              <w:r w:rsidR="00E5562A">
                <w:rPr>
                  <w:rStyle w:val="Hyperlink"/>
                  <w:rFonts w:ascii="Calibri" w:hAnsi="Calibri" w:cs="Calibri"/>
                </w:rPr>
                <w:t xml:space="preserve">SED </w:t>
              </w:r>
              <w:r w:rsidR="00F87A60">
                <w:rPr>
                  <w:rStyle w:val="Hyperlink"/>
                  <w:rFonts w:ascii="Calibri" w:hAnsi="Calibri" w:cs="Calibri"/>
                </w:rPr>
                <w:t>P1000</w:t>
              </w:r>
            </w:hyperlink>
            <w:r w:rsidR="00CB6138">
              <w:rPr>
                <w:rFonts w:ascii="Calibri" w:hAnsi="Calibri" w:cs="Calibri"/>
                <w:color w:val="000000"/>
              </w:rPr>
              <w:t xml:space="preserve"> </w:t>
            </w:r>
            <w:r w:rsidR="007478DE">
              <w:rPr>
                <w:rFonts w:ascii="Calibri" w:hAnsi="Calibri" w:cs="Calibri"/>
                <w:color w:val="000000"/>
              </w:rPr>
              <w:t xml:space="preserve">is a </w:t>
            </w:r>
            <w:r w:rsidR="00206F77">
              <w:rPr>
                <w:rFonts w:ascii="Calibri" w:hAnsi="Calibri" w:cs="Calibri"/>
                <w:color w:val="000000"/>
              </w:rPr>
              <w:t>request for information regarding Child Raising Periods.</w:t>
            </w:r>
          </w:p>
          <w:p w14:paraId="51B37C9B" w14:textId="0321024B" w:rsidR="00717C7C" w:rsidRDefault="00717C7C" w:rsidP="00540116">
            <w:pPr>
              <w:rPr>
                <w:lang w:val="en-US"/>
              </w:rPr>
            </w:pPr>
            <w:r w:rsidRPr="00717C7C">
              <w:rPr>
                <w:lang w:val="en-US"/>
              </w:rPr>
              <w:t>First, you check if you are responsible for the business process in accordance with your national procedures.</w:t>
            </w:r>
          </w:p>
          <w:p w14:paraId="23156EEE" w14:textId="4DC63C23" w:rsidR="004C276F" w:rsidRPr="00750A44" w:rsidRDefault="00EF68CA" w:rsidP="00750A44">
            <w:pPr>
              <w:spacing w:before="120" w:after="120"/>
              <w:rPr>
                <w:lang w:val="en-US"/>
              </w:rPr>
            </w:pPr>
            <w:hyperlink w:anchor="CP2" w:history="1">
              <w:r w:rsidR="00E672DC" w:rsidRPr="00782DB2">
                <w:rPr>
                  <w:rStyle w:val="Hyperlink"/>
                  <w:lang w:val="en-US"/>
                </w:rPr>
                <w:t xml:space="preserve">I am responsible for the </w:t>
              </w:r>
              <w:r w:rsidR="00782DB2" w:rsidRPr="00782DB2">
                <w:rPr>
                  <w:rStyle w:val="Hyperlink"/>
                  <w:lang w:val="en-US"/>
                </w:rPr>
                <w:t>b</w:t>
              </w:r>
              <w:r w:rsidR="00E672DC" w:rsidRPr="00782DB2">
                <w:rPr>
                  <w:rStyle w:val="Hyperlink"/>
                  <w:lang w:val="en-US"/>
                </w:rPr>
                <w:t xml:space="preserve">usiness </w:t>
              </w:r>
              <w:r w:rsidR="00782DB2" w:rsidRPr="00782DB2">
                <w:rPr>
                  <w:rStyle w:val="Hyperlink"/>
                  <w:lang w:val="en-US"/>
                </w:rPr>
                <w:t>p</w:t>
              </w:r>
              <w:r w:rsidR="00E672DC" w:rsidRPr="00782DB2">
                <w:rPr>
                  <w:rStyle w:val="Hyperlink"/>
                  <w:lang w:val="en-US"/>
                </w:rPr>
                <w:t>rocess</w:t>
              </w:r>
            </w:hyperlink>
            <w:r w:rsidR="00483B7B">
              <w:rPr>
                <w:rStyle w:val="Hyperlink"/>
                <w:lang w:val="en-US"/>
              </w:rPr>
              <w:t xml:space="preserve"> </w:t>
            </w:r>
            <w:r w:rsidR="00840FB9">
              <w:rPr>
                <w:rStyle w:val="Hyperlink"/>
                <w:lang w:val="en-US"/>
              </w:rPr>
              <w:t xml:space="preserve"> </w:t>
            </w:r>
            <w:r w:rsidR="00840FB9" w:rsidRPr="00840FB9">
              <w:rPr>
                <w:rStyle w:val="Hyperlink"/>
                <w:color w:val="auto"/>
                <w:u w:val="none"/>
                <w:lang w:val="en-US"/>
              </w:rPr>
              <w:t>(step CP.2)</w:t>
            </w:r>
          </w:p>
        </w:tc>
      </w:tr>
      <w:tr w:rsidR="00F456C4" w14:paraId="23156EF3" w14:textId="77777777" w:rsidTr="005C3064">
        <w:tc>
          <w:tcPr>
            <w:tcW w:w="10065" w:type="dxa"/>
          </w:tcPr>
          <w:p w14:paraId="55FD96C6" w14:textId="2F988705" w:rsidR="00E672DC" w:rsidRDefault="00AA1A1C" w:rsidP="005C3064">
            <w:pPr>
              <w:rPr>
                <w:lang w:val="en-US"/>
              </w:rPr>
            </w:pPr>
            <w:r w:rsidRPr="00AA1A1C">
              <w:rPr>
                <w:lang w:val="en-US"/>
              </w:rPr>
              <w:t>Sub-p</w:t>
            </w:r>
            <w:r>
              <w:rPr>
                <w:lang w:val="en-US"/>
              </w:rPr>
              <w:t>rocess steps available to the C</w:t>
            </w:r>
            <w:r w:rsidR="00637D18">
              <w:rPr>
                <w:lang w:val="en-US"/>
              </w:rPr>
              <w:t>ounterparty</w:t>
            </w:r>
            <w:r w:rsidRPr="00AA1A1C">
              <w:rPr>
                <w:lang w:val="en-US"/>
              </w:rPr>
              <w:t xml:space="preserve"> at this stage:</w:t>
            </w:r>
          </w:p>
          <w:p w14:paraId="23156EF2" w14:textId="663662AB" w:rsidR="0075547B" w:rsidRPr="00E672DC" w:rsidRDefault="00EF68CA" w:rsidP="00750A44">
            <w:pPr>
              <w:spacing w:after="120"/>
              <w:rPr>
                <w:lang w:val="en-US"/>
              </w:rPr>
            </w:pPr>
            <w:hyperlink r:id="rId39" w:history="1">
              <w:r w:rsidR="00367CE5">
                <w:rPr>
                  <w:rStyle w:val="Hyperlink"/>
                  <w:lang w:val="en-US"/>
                </w:rPr>
                <w:t>I want to Forward C</w:t>
              </w:r>
              <w:r w:rsidR="00AD3715" w:rsidRPr="004B014F">
                <w:rPr>
                  <w:rStyle w:val="Hyperlink"/>
                  <w:lang w:val="en-US"/>
                </w:rPr>
                <w:t>ase to another Competent Institution in my Member State (AD_BUC_05).</w:t>
              </w:r>
            </w:hyperlink>
            <w:r w:rsidR="00AD3715" w:rsidRPr="00AD3715">
              <w:rPr>
                <w:lang w:val="en-US"/>
              </w:rPr>
              <w:t xml:space="preserve"> </w:t>
            </w:r>
          </w:p>
        </w:tc>
      </w:tr>
    </w:tbl>
    <w:p w14:paraId="5B02120C" w14:textId="77777777" w:rsidR="00173865" w:rsidRDefault="00173865" w:rsidP="007648D5">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E672DC" w:rsidRPr="00E672DC" w14:paraId="41484398" w14:textId="77777777" w:rsidTr="009B25C7">
        <w:tc>
          <w:tcPr>
            <w:tcW w:w="10065" w:type="dxa"/>
            <w:shd w:val="clear" w:color="auto" w:fill="95B3D7" w:themeFill="accent1" w:themeFillTint="99"/>
          </w:tcPr>
          <w:p w14:paraId="0C9167D0" w14:textId="18618803" w:rsidR="00E672DC" w:rsidRPr="00782DB2" w:rsidRDefault="00634C8E" w:rsidP="00782DB2">
            <w:pPr>
              <w:pStyle w:val="Heading2"/>
              <w:outlineLvl w:val="1"/>
              <w:rPr>
                <w:lang w:val="en-US"/>
              </w:rPr>
            </w:pPr>
            <w:bookmarkStart w:id="18" w:name="_CP.2_What_should"/>
            <w:bookmarkStart w:id="19" w:name="CP2"/>
            <w:bookmarkStart w:id="20" w:name="_Toc500172971"/>
            <w:bookmarkEnd w:id="18"/>
            <w:r w:rsidRPr="00782DB2">
              <w:t>CP.2</w:t>
            </w:r>
            <w:r w:rsidR="00E672DC" w:rsidRPr="00782DB2">
              <w:t xml:space="preserve"> </w:t>
            </w:r>
            <w:bookmarkEnd w:id="19"/>
            <w:r w:rsidR="000F767F" w:rsidRPr="00782DB2">
              <w:t xml:space="preserve">What should I do if I am responsible for the </w:t>
            </w:r>
            <w:r w:rsidR="00782DB2" w:rsidRPr="00782DB2">
              <w:t>b</w:t>
            </w:r>
            <w:r w:rsidR="000F767F" w:rsidRPr="00782DB2">
              <w:t xml:space="preserve">usiness </w:t>
            </w:r>
            <w:r w:rsidR="00782DB2" w:rsidRPr="00782DB2">
              <w:t>p</w:t>
            </w:r>
            <w:r w:rsidR="000F767F" w:rsidRPr="00782DB2">
              <w:t>rocess?</w:t>
            </w:r>
            <w:bookmarkEnd w:id="20"/>
            <w:r w:rsidR="00E672DC" w:rsidRPr="00782DB2">
              <w:t xml:space="preserve"> </w:t>
            </w:r>
          </w:p>
        </w:tc>
      </w:tr>
      <w:tr w:rsidR="00E672DC" w:rsidRPr="00E672DC" w14:paraId="41198221" w14:textId="77777777" w:rsidTr="009B25C7">
        <w:tc>
          <w:tcPr>
            <w:tcW w:w="10065" w:type="dxa"/>
          </w:tcPr>
          <w:p w14:paraId="6EC6C4AE" w14:textId="48D6424E" w:rsidR="00E672DC" w:rsidRDefault="000F767F" w:rsidP="00750A44">
            <w:pPr>
              <w:spacing w:before="120" w:after="120" w:line="276" w:lineRule="auto"/>
              <w:rPr>
                <w:lang w:val="en-US"/>
              </w:rPr>
            </w:pPr>
            <w:r>
              <w:t>I received</w:t>
            </w:r>
            <w:r w:rsidR="00E672DC" w:rsidRPr="00E672DC">
              <w:rPr>
                <w:lang w:val="en-US"/>
              </w:rPr>
              <w:t xml:space="preserve"> the</w:t>
            </w:r>
            <w:r w:rsidR="00637D18">
              <w:rPr>
                <w:lang w:val="en-US"/>
              </w:rPr>
              <w:t xml:space="preserve"> </w:t>
            </w:r>
            <w:r w:rsidR="00DB77CA">
              <w:rPr>
                <w:lang w:val="en-US"/>
              </w:rPr>
              <w:t>‘</w:t>
            </w:r>
            <w:r w:rsidR="00F87A60">
              <w:t>Request for Child Raising Periods</w:t>
            </w:r>
            <w:r w:rsidR="00DB77CA" w:rsidRPr="00CB6138">
              <w:t xml:space="preserve">’ </w:t>
            </w:r>
            <w:hyperlink r:id="rId40" w:history="1">
              <w:r w:rsidR="007478DE">
                <w:rPr>
                  <w:rStyle w:val="Hyperlink"/>
                  <w:rFonts w:ascii="Calibri" w:hAnsi="Calibri" w:cs="Calibri"/>
                </w:rPr>
                <w:t xml:space="preserve">SED </w:t>
              </w:r>
              <w:r w:rsidR="00F87A60">
                <w:rPr>
                  <w:rStyle w:val="Hyperlink"/>
                  <w:rFonts w:ascii="Calibri" w:hAnsi="Calibri" w:cs="Calibri"/>
                </w:rPr>
                <w:t>P1000</w:t>
              </w:r>
            </w:hyperlink>
            <w:r w:rsidR="00DB77CA">
              <w:rPr>
                <w:lang w:val="en-US"/>
              </w:rPr>
              <w:t xml:space="preserve"> from the</w:t>
            </w:r>
            <w:r w:rsidR="00DB77CA">
              <w:rPr>
                <w:b/>
                <w:lang w:val="en-US"/>
              </w:rPr>
              <w:t xml:space="preserve"> </w:t>
            </w:r>
            <w:r w:rsidR="00DB77CA" w:rsidRPr="00A324A7">
              <w:rPr>
                <w:lang w:val="en-US"/>
              </w:rPr>
              <w:t>Case</w:t>
            </w:r>
            <w:r w:rsidR="00DB77CA">
              <w:rPr>
                <w:lang w:val="en-US"/>
              </w:rPr>
              <w:t xml:space="preserve"> </w:t>
            </w:r>
            <w:r w:rsidR="00DB77CA" w:rsidRPr="00A324A7">
              <w:rPr>
                <w:lang w:val="en-US"/>
              </w:rPr>
              <w:t>Owner</w:t>
            </w:r>
            <w:r w:rsidR="00DB77CA" w:rsidRPr="00540116">
              <w:rPr>
                <w:lang w:val="en-US"/>
              </w:rPr>
              <w:t xml:space="preserve"> </w:t>
            </w:r>
            <w:r>
              <w:rPr>
                <w:lang w:val="en-US"/>
              </w:rPr>
              <w:t xml:space="preserve">and </w:t>
            </w:r>
            <w:r w:rsidR="00E672DC" w:rsidRPr="00E672DC">
              <w:rPr>
                <w:lang w:val="en-US"/>
              </w:rPr>
              <w:t>I a</w:t>
            </w:r>
            <w:r w:rsidR="00F56B8B">
              <w:rPr>
                <w:lang w:val="en-US"/>
              </w:rPr>
              <w:t>m responsible for the business p</w:t>
            </w:r>
            <w:r w:rsidR="00E672DC" w:rsidRPr="00E672DC">
              <w:rPr>
                <w:lang w:val="en-US"/>
              </w:rPr>
              <w:t>rocess.</w:t>
            </w:r>
          </w:p>
          <w:p w14:paraId="3A2F3BE5" w14:textId="5218AC05" w:rsidR="00F10A3D" w:rsidRPr="00750A44" w:rsidRDefault="00594736" w:rsidP="00750A44">
            <w:pPr>
              <w:spacing w:before="120" w:after="120"/>
              <w:rPr>
                <w:color w:val="0000FF" w:themeColor="hyperlink"/>
                <w:u w:val="single"/>
              </w:rPr>
            </w:pPr>
            <w:r>
              <w:t xml:space="preserve">You must reply to the Received SED P1000 by </w:t>
            </w:r>
            <w:hyperlink w:anchor="_CP.3_How_do" w:history="1">
              <w:r>
                <w:rPr>
                  <w:rStyle w:val="Hyperlink"/>
                </w:rPr>
                <w:t>sending a 'Reply to Request for Child Raising Periods' SED P1100</w:t>
              </w:r>
            </w:hyperlink>
            <w:r w:rsidR="00483B7B">
              <w:rPr>
                <w:rStyle w:val="Hyperlink"/>
              </w:rPr>
              <w:t xml:space="preserve"> </w:t>
            </w:r>
            <w:r w:rsidR="00483B7B" w:rsidRPr="00483B7B">
              <w:rPr>
                <w:rStyle w:val="Hyperlink"/>
                <w:color w:val="auto"/>
                <w:u w:val="none"/>
              </w:rPr>
              <w:t>(step CP.3)</w:t>
            </w:r>
          </w:p>
        </w:tc>
      </w:tr>
      <w:tr w:rsidR="00E672DC" w:rsidRPr="00E672DC" w14:paraId="55C7E885" w14:textId="77777777" w:rsidTr="009B25C7">
        <w:tc>
          <w:tcPr>
            <w:tcW w:w="10065" w:type="dxa"/>
          </w:tcPr>
          <w:p w14:paraId="0E9F4F13" w14:textId="45A8FEAB" w:rsidR="00AA1A1C" w:rsidRDefault="00AA1A1C" w:rsidP="00AA1A1C">
            <w:pPr>
              <w:tabs>
                <w:tab w:val="left" w:pos="1041"/>
              </w:tabs>
              <w:spacing w:line="276" w:lineRule="auto"/>
              <w:rPr>
                <w:lang w:val="en-US"/>
              </w:rPr>
            </w:pPr>
            <w:r w:rsidRPr="00AA1A1C">
              <w:rPr>
                <w:lang w:val="en-US"/>
              </w:rPr>
              <w:t xml:space="preserve">Sub-process steps available to the </w:t>
            </w:r>
            <w:r w:rsidRPr="00E3082F">
              <w:rPr>
                <w:lang w:val="en-US"/>
              </w:rPr>
              <w:t>C</w:t>
            </w:r>
            <w:r w:rsidR="00637D18" w:rsidRPr="00E3082F">
              <w:rPr>
                <w:lang w:val="en-US"/>
              </w:rPr>
              <w:t>ounterparty</w:t>
            </w:r>
            <w:r w:rsidRPr="00956F5E">
              <w:rPr>
                <w:lang w:val="en-US"/>
              </w:rPr>
              <w:t xml:space="preserve"> </w:t>
            </w:r>
            <w:r w:rsidRPr="00AA1A1C">
              <w:rPr>
                <w:lang w:val="en-US"/>
              </w:rPr>
              <w:t>at this stage:</w:t>
            </w:r>
          </w:p>
          <w:p w14:paraId="19C6903D" w14:textId="5AB5EBCB" w:rsidR="00594736" w:rsidRPr="00594736" w:rsidRDefault="00EF68CA" w:rsidP="00594736">
            <w:pPr>
              <w:tabs>
                <w:tab w:val="left" w:pos="1041"/>
              </w:tabs>
              <w:rPr>
                <w:color w:val="0000FF" w:themeColor="hyperlink"/>
                <w:u w:val="single"/>
              </w:rPr>
            </w:pPr>
            <w:hyperlink r:id="rId41" w:history="1">
              <w:r w:rsidR="00594736" w:rsidRPr="00594736">
                <w:rPr>
                  <w:rStyle w:val="Hyperlink"/>
                </w:rPr>
                <w:t>I want to Add Participant to the case (AD_BUC_03)</w:t>
              </w:r>
            </w:hyperlink>
          </w:p>
          <w:p w14:paraId="7198448E" w14:textId="780CC77A" w:rsidR="00594736" w:rsidRPr="00594736" w:rsidRDefault="00EF68CA" w:rsidP="00594736">
            <w:pPr>
              <w:tabs>
                <w:tab w:val="left" w:pos="1041"/>
              </w:tabs>
              <w:rPr>
                <w:color w:val="0000FF" w:themeColor="hyperlink"/>
                <w:u w:val="single"/>
              </w:rPr>
            </w:pPr>
            <w:hyperlink r:id="rId42" w:history="1">
              <w:r w:rsidR="00594736" w:rsidRPr="00594736">
                <w:rPr>
                  <w:rStyle w:val="Hyperlink"/>
                </w:rPr>
                <w:t>I want to Remove</w:t>
              </w:r>
              <w:r w:rsidR="00BC2780">
                <w:rPr>
                  <w:rStyle w:val="Hyperlink"/>
                </w:rPr>
                <w:t xml:space="preserve"> </w:t>
              </w:r>
              <w:r w:rsidR="00594736" w:rsidRPr="00594736">
                <w:rPr>
                  <w:rStyle w:val="Hyperlink"/>
                </w:rPr>
                <w:t>Participant from a multilateral case (AD_BUC_04)</w:t>
              </w:r>
            </w:hyperlink>
          </w:p>
          <w:p w14:paraId="6357ACA6" w14:textId="681BC5E6" w:rsidR="00594736" w:rsidRPr="00594736" w:rsidRDefault="00EF68CA" w:rsidP="00594736">
            <w:pPr>
              <w:tabs>
                <w:tab w:val="left" w:pos="1041"/>
              </w:tabs>
              <w:rPr>
                <w:color w:val="0000FF" w:themeColor="hyperlink"/>
                <w:u w:val="single"/>
              </w:rPr>
            </w:pPr>
            <w:hyperlink r:id="rId43" w:history="1">
              <w:r w:rsidR="00594736" w:rsidRPr="00594736">
                <w:rPr>
                  <w:rStyle w:val="Hyperlink"/>
                </w:rPr>
                <w:t>I want to Forward Case to another Institution (AD_BUC_05)</w:t>
              </w:r>
            </w:hyperlink>
          </w:p>
          <w:p w14:paraId="54838D13" w14:textId="7BC62154" w:rsidR="007648D5" w:rsidRPr="00750A44" w:rsidRDefault="00EF68CA" w:rsidP="00750A44">
            <w:pPr>
              <w:tabs>
                <w:tab w:val="left" w:pos="1041"/>
              </w:tabs>
              <w:spacing w:after="120"/>
              <w:rPr>
                <w:color w:val="0000FF" w:themeColor="hyperlink"/>
                <w:u w:val="single"/>
              </w:rPr>
            </w:pPr>
            <w:hyperlink r:id="rId44" w:history="1">
              <w:r w:rsidR="00594736" w:rsidRPr="00594736">
                <w:rPr>
                  <w:rStyle w:val="Hyperlink"/>
                </w:rPr>
                <w:t>I want to Update information contained in a sent SED (AD_BUC_10)</w:t>
              </w:r>
            </w:hyperlink>
          </w:p>
        </w:tc>
      </w:tr>
    </w:tbl>
    <w:p w14:paraId="63BE73AA" w14:textId="3144DAC1" w:rsidR="00A40B7C" w:rsidRDefault="00A40B7C" w:rsidP="00A40B7C">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A40B7C" w:rsidRPr="00B7769B" w14:paraId="63C80F1C" w14:textId="77777777" w:rsidTr="00CA6FE5">
        <w:tc>
          <w:tcPr>
            <w:tcW w:w="10065" w:type="dxa"/>
            <w:shd w:val="clear" w:color="auto" w:fill="8DB3E2" w:themeFill="text2" w:themeFillTint="66"/>
          </w:tcPr>
          <w:p w14:paraId="1C682E61" w14:textId="07B90E8C" w:rsidR="00A40B7C" w:rsidRPr="002E6629" w:rsidRDefault="00CA6FE5" w:rsidP="00135F00">
            <w:pPr>
              <w:pStyle w:val="Heading2"/>
              <w:outlineLvl w:val="1"/>
            </w:pPr>
            <w:bookmarkStart w:id="21" w:name="_CP.3_How_do"/>
            <w:bookmarkStart w:id="22" w:name="_Toc500172972"/>
            <w:bookmarkEnd w:id="21"/>
            <w:r>
              <w:t>CP.3</w:t>
            </w:r>
            <w:r w:rsidR="00A40B7C" w:rsidRPr="002E6629">
              <w:t xml:space="preserve"> </w:t>
            </w:r>
            <w:r w:rsidR="004F37C6">
              <w:t xml:space="preserve">How do I send </w:t>
            </w:r>
            <w:r w:rsidR="00A40B7C">
              <w:t>‘</w:t>
            </w:r>
            <w:r w:rsidR="00767437">
              <w:t>Reply to Request for Child Raising Periods</w:t>
            </w:r>
            <w:r w:rsidR="00A40B7C" w:rsidRPr="00F57DBE">
              <w:t xml:space="preserve">’ </w:t>
            </w:r>
            <w:r w:rsidR="004F37C6">
              <w:t xml:space="preserve">– SED </w:t>
            </w:r>
            <w:r w:rsidR="00767437">
              <w:t>P11</w:t>
            </w:r>
            <w:r w:rsidR="00A40B7C">
              <w:t>00?</w:t>
            </w:r>
            <w:bookmarkEnd w:id="22"/>
          </w:p>
        </w:tc>
      </w:tr>
      <w:tr w:rsidR="00A40B7C" w14:paraId="0C09226D" w14:textId="77777777" w:rsidTr="00135F00">
        <w:tc>
          <w:tcPr>
            <w:tcW w:w="10065" w:type="dxa"/>
          </w:tcPr>
          <w:p w14:paraId="327D19F7" w14:textId="796DFF6B" w:rsidR="00A40B7C" w:rsidRDefault="00A40B7C" w:rsidP="00750A44">
            <w:pPr>
              <w:spacing w:before="120" w:after="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252FC8">
              <w:rPr>
                <w:rFonts w:ascii="Calibri" w:hAnsi="Calibri"/>
                <w:szCs w:val="24"/>
                <w:lang w:eastAsia="en-GB"/>
              </w:rPr>
              <w:t>Reply to Request for Child Raising P</w:t>
            </w:r>
            <w:r w:rsidRPr="007668C3">
              <w:rPr>
                <w:rFonts w:ascii="Calibri" w:hAnsi="Calibri"/>
                <w:szCs w:val="24"/>
                <w:lang w:eastAsia="en-GB"/>
              </w:rPr>
              <w:t>eriods</w:t>
            </w:r>
            <w:r>
              <w:rPr>
                <w:rFonts w:ascii="Calibri" w:hAnsi="Calibri"/>
                <w:szCs w:val="24"/>
                <w:lang w:eastAsia="en-GB"/>
              </w:rPr>
              <w:t>’</w:t>
            </w:r>
            <w:r>
              <w:t xml:space="preserve"> </w:t>
            </w:r>
            <w:hyperlink r:id="rId45" w:history="1">
              <w:r w:rsidR="00767437">
                <w:rPr>
                  <w:rStyle w:val="Hyperlink"/>
                  <w:rFonts w:ascii="Calibri" w:hAnsi="Calibri" w:cs="Calibri"/>
                </w:rPr>
                <w:t>SED P1100</w:t>
              </w:r>
            </w:hyperlink>
            <w:r>
              <w:rPr>
                <w:rFonts w:ascii="Calibri" w:hAnsi="Calibri" w:cs="Calibri"/>
                <w:color w:val="000000"/>
              </w:rPr>
              <w:t xml:space="preserve"> by entering all the required information. </w:t>
            </w:r>
            <w:r>
              <w:rPr>
                <w:rFonts w:ascii="Calibri" w:hAnsi="Calibri" w:cs="Calibri"/>
                <w:color w:val="000000"/>
              </w:rPr>
              <w:lastRenderedPageBreak/>
              <w:t xml:space="preserve">Afterwards, you send the </w:t>
            </w:r>
            <w:hyperlink r:id="rId46" w:history="1">
              <w:r w:rsidR="00767437">
                <w:rPr>
                  <w:rStyle w:val="Hyperlink"/>
                  <w:rFonts w:ascii="Calibri" w:hAnsi="Calibri" w:cs="Calibri"/>
                </w:rPr>
                <w:t>SED P1100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the Case Owner and all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750A44">
              <w:rPr>
                <w:rFonts w:ascii="Calibri" w:hAnsi="Calibri" w:cs="Calibri"/>
                <w:color w:val="000000"/>
              </w:rPr>
              <w:t xml:space="preserve">. </w:t>
            </w:r>
            <w:r w:rsidRPr="009F2537">
              <w:rPr>
                <w:rFonts w:ascii="Calibri" w:hAnsi="Calibri" w:cs="Calibri"/>
                <w:color w:val="000000"/>
              </w:rPr>
              <w:t>The</w:t>
            </w:r>
            <w:r>
              <w:rPr>
                <w:rFonts w:ascii="Calibri" w:hAnsi="Calibri" w:cs="Calibri"/>
                <w:color w:val="000000"/>
              </w:rPr>
              <w:t xml:space="preserve"> </w:t>
            </w:r>
            <w:hyperlink r:id="rId47" w:history="1">
              <w:r w:rsidR="00984041">
                <w:rPr>
                  <w:rStyle w:val="Hyperlink"/>
                  <w:rFonts w:ascii="Calibri" w:hAnsi="Calibri" w:cs="Calibri"/>
                </w:rPr>
                <w:t>SED P1100</w:t>
              </w:r>
            </w:hyperlink>
            <w:r>
              <w:rPr>
                <w:rFonts w:ascii="Calibri" w:hAnsi="Calibri" w:cs="Calibri"/>
                <w:color w:val="000000"/>
              </w:rPr>
              <w:t xml:space="preserve"> is</w:t>
            </w:r>
            <w:r w:rsidRPr="00ED2EBC">
              <w:rPr>
                <w:rFonts w:ascii="Calibri" w:hAnsi="Calibri" w:cs="Calibri"/>
                <w:color w:val="000000"/>
              </w:rPr>
              <w:t xml:space="preserve"> </w:t>
            </w:r>
            <w:r w:rsidR="00594736">
              <w:rPr>
                <w:rFonts w:ascii="Calibri" w:hAnsi="Calibri" w:cs="Calibri"/>
                <w:color w:val="000000"/>
              </w:rPr>
              <w:t>your reply stating the position regarding Child Raising Periods.</w:t>
            </w:r>
          </w:p>
          <w:p w14:paraId="52262365" w14:textId="5433E647" w:rsidR="00C6003A" w:rsidRDefault="008F4157" w:rsidP="00B9042E">
            <w:pPr>
              <w:jc w:val="both"/>
              <w:rPr>
                <w:rFonts w:ascii="Calibri" w:hAnsi="Calibri" w:cs="Calibri"/>
                <w:color w:val="000000"/>
              </w:rPr>
            </w:pPr>
            <w:r w:rsidRPr="00206F77">
              <w:rPr>
                <w:rFonts w:ascii="Calibri" w:hAnsi="Calibri" w:cs="Calibri"/>
                <w:b/>
                <w:color w:val="000000"/>
              </w:rPr>
              <w:t>Please note</w:t>
            </w:r>
            <w:r>
              <w:rPr>
                <w:rFonts w:ascii="Calibri" w:hAnsi="Calibri" w:cs="Calibri"/>
                <w:color w:val="000000"/>
              </w:rPr>
              <w:t xml:space="preserve">: </w:t>
            </w:r>
            <w:r>
              <w:rPr>
                <w:lang w:val="en-US"/>
              </w:rPr>
              <w:t xml:space="preserve">You may receive more than one SED P1000 if there are multiple children. You must return one SED P1100 for each </w:t>
            </w:r>
            <w:r w:rsidR="00711290">
              <w:rPr>
                <w:lang w:val="en-US"/>
              </w:rPr>
              <w:t xml:space="preserve">SED </w:t>
            </w:r>
            <w:r>
              <w:rPr>
                <w:lang w:val="en-US"/>
              </w:rPr>
              <w:t>P1000 you receive (by repeating this step for each Child.)</w:t>
            </w:r>
          </w:p>
          <w:p w14:paraId="211E6EEE" w14:textId="77777777" w:rsidR="00B9042E" w:rsidRPr="00B9042E" w:rsidRDefault="00B9042E" w:rsidP="00B9042E">
            <w:pPr>
              <w:jc w:val="both"/>
              <w:rPr>
                <w:rFonts w:ascii="Calibri" w:hAnsi="Calibri" w:cs="Calibri"/>
                <w:color w:val="000000"/>
              </w:rPr>
            </w:pPr>
          </w:p>
          <w:p w14:paraId="4555EA45" w14:textId="1CB404A4" w:rsidR="003C72D6" w:rsidRPr="00D669F9" w:rsidRDefault="00594736" w:rsidP="00750A44">
            <w:pPr>
              <w:spacing w:after="120"/>
              <w:jc w:val="both"/>
              <w:rPr>
                <w:rFonts w:ascii="Calibri" w:eastAsia="Calibri" w:hAnsi="Calibri" w:cs="Calibri"/>
              </w:rPr>
            </w:pPr>
            <w:r>
              <w:rPr>
                <w:rFonts w:ascii="Calibri" w:eastAsia="Calibri" w:hAnsi="Calibri" w:cs="Calibri"/>
              </w:rPr>
              <w:t>This ends the Business Use Case.</w:t>
            </w:r>
          </w:p>
        </w:tc>
      </w:tr>
      <w:tr w:rsidR="00A40B7C" w14:paraId="695AE6A4" w14:textId="77777777" w:rsidTr="00135F00">
        <w:tc>
          <w:tcPr>
            <w:tcW w:w="10065" w:type="dxa"/>
          </w:tcPr>
          <w:p w14:paraId="557A5C67" w14:textId="5D8878BC" w:rsidR="00A40B7C" w:rsidRDefault="00A40B7C" w:rsidP="00135F00">
            <w:r w:rsidRPr="00391241">
              <w:lastRenderedPageBreak/>
              <w:t xml:space="preserve">Sub-process steps available to the </w:t>
            </w:r>
            <w:r w:rsidR="00F8098B">
              <w:t xml:space="preserve">Counterparty </w:t>
            </w:r>
            <w:r w:rsidRPr="00391241">
              <w:t>at this stage:</w:t>
            </w:r>
          </w:p>
          <w:p w14:paraId="378A907B" w14:textId="324F521C" w:rsidR="00594736" w:rsidRPr="00594736" w:rsidRDefault="00EF68CA" w:rsidP="00594736">
            <w:hyperlink r:id="rId48" w:history="1">
              <w:r w:rsidR="00594736" w:rsidRPr="00594736">
                <w:rPr>
                  <w:rStyle w:val="Hyperlink"/>
                </w:rPr>
                <w:t>I want to Add Participant to the case (AD_BUC_03)</w:t>
              </w:r>
            </w:hyperlink>
          </w:p>
          <w:p w14:paraId="59D5917A" w14:textId="325FCAB9" w:rsidR="00594736" w:rsidRPr="00594736" w:rsidRDefault="00EF68CA" w:rsidP="00594736">
            <w:hyperlink r:id="rId49" w:history="1">
              <w:r w:rsidR="00594736" w:rsidRPr="00594736">
                <w:rPr>
                  <w:rStyle w:val="Hyperlink"/>
                </w:rPr>
                <w:t>I want to Remove Participant from a multilateral case (AD_BUC_04)</w:t>
              </w:r>
            </w:hyperlink>
          </w:p>
          <w:p w14:paraId="713AEA81" w14:textId="70F087B0" w:rsidR="00594736" w:rsidRPr="00594736" w:rsidRDefault="00EF68CA" w:rsidP="00594736">
            <w:hyperlink r:id="rId50" w:history="1">
              <w:r w:rsidR="00594736" w:rsidRPr="00594736">
                <w:rPr>
                  <w:rStyle w:val="Hyperlink"/>
                </w:rPr>
                <w:t>I want to Forward Case to another Institution (AD_BUC_05)</w:t>
              </w:r>
            </w:hyperlink>
          </w:p>
          <w:p w14:paraId="7C435A5C" w14:textId="2C32625F" w:rsidR="00594736" w:rsidRPr="00594736" w:rsidRDefault="00EF68CA" w:rsidP="00594736">
            <w:hyperlink r:id="rId51" w:history="1">
              <w:r w:rsidR="00067ED0">
                <w:rPr>
                  <w:rStyle w:val="Hyperlink"/>
                </w:rPr>
                <w:t>I want to send Reminder(AD_BUC_07)</w:t>
              </w:r>
            </w:hyperlink>
          </w:p>
          <w:p w14:paraId="39EA375E" w14:textId="456755D9" w:rsidR="007648D5" w:rsidRPr="00750A44" w:rsidRDefault="00EF68CA" w:rsidP="00750A44">
            <w:pPr>
              <w:spacing w:after="120"/>
              <w:rPr>
                <w:color w:val="0000FF" w:themeColor="hyperlink"/>
                <w:u w:val="single"/>
              </w:rPr>
            </w:pPr>
            <w:hyperlink r:id="rId52" w:history="1">
              <w:r w:rsidR="00594736" w:rsidRPr="00594736">
                <w:rPr>
                  <w:rStyle w:val="Hyperlink"/>
                </w:rPr>
                <w:t>I want to Update information contained in a sent SED (AD_BUC_10)</w:t>
              </w:r>
            </w:hyperlink>
          </w:p>
        </w:tc>
      </w:tr>
    </w:tbl>
    <w:p w14:paraId="5F4F0515" w14:textId="77777777" w:rsidR="00A40B7C" w:rsidRDefault="00A40B7C" w:rsidP="00A40B7C">
      <w:pPr>
        <w:spacing w:after="0"/>
        <w:jc w:val="both"/>
        <w:rPr>
          <w:lang w:val="en-US"/>
        </w:rPr>
      </w:pPr>
    </w:p>
    <w:p w14:paraId="444F3FC0" w14:textId="77777777" w:rsidR="0024156E" w:rsidRPr="009351CC" w:rsidRDefault="0024156E" w:rsidP="0091073A">
      <w:bookmarkStart w:id="23" w:name="_CP.4_What_should"/>
      <w:bookmarkEnd w:id="23"/>
    </w:p>
    <w:p w14:paraId="2F4D7FF8" w14:textId="77777777" w:rsidR="0024156E" w:rsidRPr="009351CC" w:rsidRDefault="0024156E" w:rsidP="0091073A"/>
    <w:p w14:paraId="4B33110E" w14:textId="77777777" w:rsidR="0024156E" w:rsidRPr="009351CC" w:rsidRDefault="0024156E" w:rsidP="0091073A"/>
    <w:p w14:paraId="01221643" w14:textId="77777777" w:rsidR="0024156E" w:rsidRPr="009351CC" w:rsidRDefault="0024156E" w:rsidP="0091073A"/>
    <w:p w14:paraId="13BCC975" w14:textId="77777777" w:rsidR="0024156E" w:rsidRPr="009351CC" w:rsidRDefault="0024156E" w:rsidP="0091073A"/>
    <w:p w14:paraId="4C893B10" w14:textId="77777777" w:rsidR="0024156E" w:rsidRPr="009351CC" w:rsidRDefault="0024156E" w:rsidP="0091073A"/>
    <w:p w14:paraId="47ABA493" w14:textId="77777777" w:rsidR="0024156E" w:rsidRPr="009351CC" w:rsidRDefault="0024156E" w:rsidP="0091073A"/>
    <w:p w14:paraId="1ED56FC6" w14:textId="77777777" w:rsidR="0024156E" w:rsidRPr="009351CC" w:rsidRDefault="0024156E" w:rsidP="0091073A"/>
    <w:p w14:paraId="7D2DC6A2" w14:textId="77777777" w:rsidR="0024156E" w:rsidRDefault="0024156E" w:rsidP="0091073A"/>
    <w:p w14:paraId="21AA7299" w14:textId="77777777" w:rsidR="0014138A" w:rsidRDefault="0014138A" w:rsidP="0091073A"/>
    <w:p w14:paraId="22FB091D" w14:textId="77777777" w:rsidR="0014138A" w:rsidRDefault="0014138A" w:rsidP="0091073A"/>
    <w:p w14:paraId="1399537D" w14:textId="77777777" w:rsidR="0014138A" w:rsidRDefault="0014138A" w:rsidP="0091073A"/>
    <w:p w14:paraId="7C248D7E" w14:textId="77777777" w:rsidR="0014138A" w:rsidRDefault="0014138A" w:rsidP="0091073A"/>
    <w:p w14:paraId="215505A0" w14:textId="77777777" w:rsidR="0014138A" w:rsidRDefault="0014138A" w:rsidP="0091073A"/>
    <w:p w14:paraId="55C57F59" w14:textId="77777777" w:rsidR="0014138A" w:rsidRDefault="0014138A" w:rsidP="0091073A"/>
    <w:p w14:paraId="14B36A54" w14:textId="77777777" w:rsidR="0014138A" w:rsidRDefault="0014138A" w:rsidP="0091073A"/>
    <w:p w14:paraId="4202C8B2" w14:textId="77777777" w:rsidR="0014138A" w:rsidRDefault="0014138A" w:rsidP="0091073A"/>
    <w:p w14:paraId="7FDA26A2" w14:textId="77777777" w:rsidR="0014138A" w:rsidRDefault="0014138A" w:rsidP="0091073A"/>
    <w:p w14:paraId="6F090A1D" w14:textId="77777777" w:rsidR="0014138A" w:rsidRDefault="0014138A" w:rsidP="0091073A"/>
    <w:p w14:paraId="48D5DEB7" w14:textId="77777777" w:rsidR="0014138A" w:rsidRPr="009351CC" w:rsidRDefault="0014138A" w:rsidP="0091073A"/>
    <w:p w14:paraId="602A2E89" w14:textId="77777777" w:rsidR="0024156E" w:rsidRPr="009351CC" w:rsidRDefault="0024156E" w:rsidP="0091073A"/>
    <w:p w14:paraId="555581EC" w14:textId="0D719281" w:rsidR="003A1D7E" w:rsidRPr="007648D5" w:rsidRDefault="00DB77CA" w:rsidP="00657864">
      <w:pPr>
        <w:pStyle w:val="Heading1"/>
        <w:rPr>
          <w:lang w:val="nn-NO"/>
        </w:rPr>
      </w:pPr>
      <w:bookmarkStart w:id="24" w:name="_Toc500172973"/>
      <w:r w:rsidRPr="007648D5">
        <w:rPr>
          <w:lang w:val="nn-NO"/>
        </w:rPr>
        <w:t xml:space="preserve">BPMN diagram for </w:t>
      </w:r>
      <w:r w:rsidR="00F87A60" w:rsidRPr="007648D5">
        <w:rPr>
          <w:lang w:val="nn-NO"/>
        </w:rPr>
        <w:t>P_BUC_04</w:t>
      </w:r>
      <w:bookmarkEnd w:id="24"/>
    </w:p>
    <w:p w14:paraId="27FC28F1" w14:textId="6DC1A4F5" w:rsidR="003A1D7E" w:rsidRDefault="003A1D7E" w:rsidP="003A1D7E">
      <w:pPr>
        <w:spacing w:after="0"/>
      </w:pPr>
      <w:r w:rsidRPr="00DD0879">
        <w:t xml:space="preserve">Click </w:t>
      </w:r>
      <w:hyperlink r:id="rId53" w:history="1">
        <w:r w:rsidRPr="00A95824">
          <w:rPr>
            <w:rStyle w:val="Hyperlink"/>
          </w:rPr>
          <w:t>here</w:t>
        </w:r>
      </w:hyperlink>
      <w:r w:rsidRPr="00DD0879">
        <w:t xml:space="preserve"> to open the BPMN diagram(s) for </w:t>
      </w:r>
      <w:r w:rsidR="00F87A60">
        <w:t>P_BUC_04</w:t>
      </w:r>
      <w:r w:rsidRPr="00DD0879">
        <w:t>.</w:t>
      </w:r>
    </w:p>
    <w:p w14:paraId="4C6626DB" w14:textId="77777777" w:rsidR="003A1D7E" w:rsidRPr="003A1D7E" w:rsidRDefault="003A1D7E" w:rsidP="0091073A"/>
    <w:p w14:paraId="23156F33" w14:textId="71630195" w:rsidR="006C4933" w:rsidRDefault="00BE3040" w:rsidP="00657864">
      <w:pPr>
        <w:pStyle w:val="Heading1"/>
      </w:pPr>
      <w:bookmarkStart w:id="25" w:name="_Toc500172974"/>
      <w:r>
        <w:t>Structured Electronic Documents</w:t>
      </w:r>
      <w:r w:rsidR="006C4933" w:rsidRPr="006C4933">
        <w:t xml:space="preserve"> </w:t>
      </w:r>
      <w:r>
        <w:t>(</w:t>
      </w:r>
      <w:r w:rsidR="006C4933" w:rsidRPr="006C4933">
        <w:t>SEDs</w:t>
      </w:r>
      <w:r>
        <w:t>)</w:t>
      </w:r>
      <w:r w:rsidR="006C4933" w:rsidRPr="006C4933">
        <w:t xml:space="preserve"> used in the process</w:t>
      </w:r>
      <w:bookmarkEnd w:id="25"/>
    </w:p>
    <w:p w14:paraId="7BC4BCC3" w14:textId="35841AFC" w:rsidR="00F76CD8" w:rsidRPr="009D15F8" w:rsidRDefault="00F76CD8" w:rsidP="00B3569D">
      <w:pPr>
        <w:spacing w:after="0"/>
        <w:jc w:val="both"/>
        <w:rPr>
          <w:rStyle w:val="Hyperlink"/>
          <w:rFonts w:cstheme="minorHAnsi"/>
          <w:color w:val="auto"/>
          <w:u w:val="none"/>
        </w:rPr>
      </w:pPr>
      <w:r w:rsidRPr="00F76CD8">
        <w:rPr>
          <w:rFonts w:cstheme="minorHAnsi"/>
          <w:color w:val="000000" w:themeColor="text1"/>
        </w:rPr>
        <w:t>The f</w:t>
      </w:r>
      <w:r w:rsidRPr="00173865">
        <w:rPr>
          <w:rFonts w:cstheme="minorHAnsi"/>
        </w:rPr>
        <w:t>ollowing SED</w:t>
      </w:r>
      <w:r w:rsidR="00DB77CA" w:rsidRPr="00173865">
        <w:rPr>
          <w:rFonts w:cstheme="minorHAnsi"/>
        </w:rPr>
        <w:t xml:space="preserve">s are used in </w:t>
      </w:r>
      <w:r w:rsidR="00F87A60">
        <w:rPr>
          <w:rFonts w:cstheme="minorHAnsi"/>
        </w:rPr>
        <w:t>P_BUC_04</w:t>
      </w:r>
      <w:r w:rsidRPr="00173865">
        <w:rPr>
          <w:rFonts w:cstheme="minorHAnsi"/>
        </w:rPr>
        <w:t>:</w:t>
      </w:r>
    </w:p>
    <w:p w14:paraId="77E44C58" w14:textId="38F2772B" w:rsidR="007478DE" w:rsidRPr="00703A57" w:rsidRDefault="00EF68CA" w:rsidP="00F76CD8">
      <w:pPr>
        <w:pStyle w:val="ListParagraph"/>
        <w:numPr>
          <w:ilvl w:val="0"/>
          <w:numId w:val="13"/>
        </w:numPr>
        <w:jc w:val="both"/>
        <w:rPr>
          <w:rStyle w:val="Hyperlink"/>
          <w:rFonts w:asciiTheme="minorHAnsi" w:hAnsiTheme="minorHAnsi" w:cstheme="minorHAnsi"/>
          <w:color w:val="auto"/>
          <w:sz w:val="22"/>
          <w:lang w:val="en-GB"/>
        </w:rPr>
      </w:pPr>
      <w:hyperlink r:id="rId54" w:history="1">
        <w:r w:rsidR="007478DE" w:rsidRPr="00AD62ED">
          <w:rPr>
            <w:rStyle w:val="Hyperlink"/>
            <w:rFonts w:asciiTheme="minorHAnsi" w:hAnsiTheme="minorHAnsi" w:cstheme="minorHAnsi"/>
            <w:sz w:val="22"/>
            <w:lang w:val="en-GB"/>
          </w:rPr>
          <w:t xml:space="preserve">SED </w:t>
        </w:r>
        <w:r w:rsidR="00F87A60">
          <w:rPr>
            <w:rStyle w:val="Hyperlink"/>
            <w:rFonts w:asciiTheme="minorHAnsi" w:hAnsiTheme="minorHAnsi" w:cstheme="minorHAnsi"/>
            <w:sz w:val="22"/>
            <w:lang w:val="en-GB"/>
          </w:rPr>
          <w:t>P1000</w:t>
        </w:r>
        <w:r w:rsidR="007478DE" w:rsidRPr="00AD62ED">
          <w:rPr>
            <w:rStyle w:val="Hyperlink"/>
            <w:rFonts w:asciiTheme="minorHAnsi" w:hAnsiTheme="minorHAnsi" w:cstheme="minorHAnsi"/>
            <w:sz w:val="22"/>
            <w:lang w:val="en-GB"/>
          </w:rPr>
          <w:t xml:space="preserve"> - </w:t>
        </w:r>
        <w:r w:rsidR="00F87A60">
          <w:rPr>
            <w:rStyle w:val="Hyperlink"/>
            <w:rFonts w:asciiTheme="minorHAnsi" w:hAnsiTheme="minorHAnsi" w:cstheme="minorHAnsi"/>
            <w:sz w:val="22"/>
            <w:lang w:val="en-GB"/>
          </w:rPr>
          <w:t>Request for Child Raising Periods</w:t>
        </w:r>
      </w:hyperlink>
    </w:p>
    <w:p w14:paraId="6D3302A5" w14:textId="39D23472" w:rsidR="00703A57" w:rsidRPr="00703A57" w:rsidRDefault="00EF68CA" w:rsidP="00F76CD8">
      <w:pPr>
        <w:pStyle w:val="ListParagraph"/>
        <w:numPr>
          <w:ilvl w:val="0"/>
          <w:numId w:val="13"/>
        </w:numPr>
        <w:jc w:val="both"/>
        <w:rPr>
          <w:rStyle w:val="Hyperlink"/>
          <w:rFonts w:asciiTheme="minorHAnsi" w:hAnsiTheme="minorHAnsi" w:cstheme="minorHAnsi"/>
          <w:color w:val="auto"/>
          <w:sz w:val="22"/>
          <w:lang w:val="en-GB"/>
        </w:rPr>
      </w:pPr>
      <w:hyperlink r:id="rId55" w:history="1">
        <w:r w:rsidR="00594736">
          <w:rPr>
            <w:rStyle w:val="Hyperlink"/>
            <w:rFonts w:asciiTheme="minorHAnsi" w:hAnsiTheme="minorHAnsi" w:cstheme="minorHAnsi"/>
            <w:sz w:val="22"/>
            <w:lang w:val="en-GB"/>
          </w:rPr>
          <w:t>SED P1100 – Reply to Request for Child Raising Periods</w:t>
        </w:r>
      </w:hyperlink>
    </w:p>
    <w:p w14:paraId="01D784EF" w14:textId="16B17E19" w:rsidR="00703A57" w:rsidRDefault="00703A57" w:rsidP="00703A57">
      <w:pPr>
        <w:jc w:val="both"/>
        <w:rPr>
          <w:rFonts w:cstheme="minorHAnsi"/>
          <w:u w:val="single"/>
        </w:rPr>
      </w:pPr>
    </w:p>
    <w:p w14:paraId="513CCF31" w14:textId="1DDA356B" w:rsidR="00623240" w:rsidRPr="00623240" w:rsidRDefault="00DF60C5" w:rsidP="00657864">
      <w:pPr>
        <w:pStyle w:val="Heading1"/>
        <w:rPr>
          <w:rStyle w:val="Hyperlink"/>
          <w:rFonts w:cstheme="minorHAnsi"/>
          <w:b w:val="0"/>
          <w:color w:val="auto"/>
          <w:u w:val="none"/>
        </w:rPr>
      </w:pPr>
      <w:bookmarkStart w:id="26" w:name="_Toc500172975"/>
      <w:bookmarkStart w:id="27" w:name="Administrative_SEDs"/>
      <w:r w:rsidRPr="006C4933">
        <w:t xml:space="preserve">Administrative </w:t>
      </w:r>
      <w:r w:rsidR="00657864">
        <w:t>sub-</w:t>
      </w:r>
      <w:r>
        <w:t>processes</w:t>
      </w:r>
      <w:bookmarkEnd w:id="26"/>
      <w:r>
        <w:t xml:space="preserve"> </w:t>
      </w:r>
      <w:bookmarkEnd w:id="27"/>
    </w:p>
    <w:p w14:paraId="23156FA1" w14:textId="2E9B5073" w:rsidR="00DF60C5" w:rsidRDefault="00BA56DC" w:rsidP="00DF60C5">
      <w:pPr>
        <w:spacing w:after="0"/>
        <w:jc w:val="both"/>
      </w:pPr>
      <w:r>
        <w:t>The following a</w:t>
      </w:r>
      <w:r w:rsidR="00DF60C5" w:rsidRPr="00D050B1">
        <w:t>dminis</w:t>
      </w:r>
      <w:r w:rsidR="009936B5" w:rsidRPr="00D050B1">
        <w:t xml:space="preserve">trative sub-processes </w:t>
      </w:r>
      <w:r w:rsidR="006478D7">
        <w:t xml:space="preserve">are </w:t>
      </w:r>
      <w:r w:rsidR="009936B5" w:rsidRPr="00D050B1">
        <w:t xml:space="preserve">used in </w:t>
      </w:r>
      <w:r w:rsidR="00F87A60">
        <w:t>P_BUC_04</w:t>
      </w:r>
      <w:r w:rsidR="006478D7">
        <w:t>:</w:t>
      </w:r>
    </w:p>
    <w:bookmarkStart w:id="28" w:name="AD_BUC_05"/>
    <w:p w14:paraId="09289265" w14:textId="1401C0BD" w:rsidR="00703A57" w:rsidRPr="00764DA8" w:rsidRDefault="00703A57" w:rsidP="00703A57">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rPr>
        <w:fldChar w:fldCharType="begin"/>
      </w:r>
      <w:r w:rsidR="00B9443F" w:rsidRPr="00B9443F">
        <w:rPr>
          <w:rStyle w:val="Hyperlink"/>
          <w:rFonts w:asciiTheme="minorHAnsi" w:hAnsiTheme="minorHAnsi" w:cstheme="minorHAnsi"/>
          <w:sz w:val="22"/>
          <w:lang w:val="en-GB"/>
        </w:rPr>
        <w:instrText>HYPERLINK "../Administrative_Sub-Processes/AD_BUC_03_Subprocess.docx"</w:instrText>
      </w:r>
      <w:r>
        <w:rPr>
          <w:rStyle w:val="Hyperlink"/>
          <w:rFonts w:asciiTheme="minorHAnsi" w:hAnsiTheme="minorHAnsi" w:cstheme="minorHAnsi"/>
          <w:sz w:val="22"/>
        </w:rPr>
        <w:fldChar w:fldCharType="separate"/>
      </w:r>
      <w:r w:rsidR="008E787F">
        <w:rPr>
          <w:rStyle w:val="Hyperlink"/>
          <w:rFonts w:asciiTheme="minorHAnsi" w:hAnsiTheme="minorHAnsi" w:cstheme="minorHAnsi"/>
          <w:sz w:val="22"/>
          <w:lang w:val="en-GB"/>
        </w:rPr>
        <w:t xml:space="preserve">AD_BUC_03_Subprocess - Add </w:t>
      </w:r>
      <w:r w:rsidRPr="00764DA8">
        <w:rPr>
          <w:rStyle w:val="Hyperlink"/>
          <w:rFonts w:asciiTheme="minorHAnsi" w:hAnsiTheme="minorHAnsi" w:cstheme="minorHAnsi"/>
          <w:sz w:val="22"/>
          <w:lang w:val="en-GB"/>
        </w:rPr>
        <w:t xml:space="preserve">Participant </w:t>
      </w:r>
      <w:r>
        <w:rPr>
          <w:rStyle w:val="Hyperlink"/>
          <w:rFonts w:asciiTheme="minorHAnsi" w:hAnsiTheme="minorHAnsi" w:cstheme="minorHAnsi"/>
          <w:sz w:val="22"/>
        </w:rPr>
        <w:fldChar w:fldCharType="end"/>
      </w:r>
    </w:p>
    <w:p w14:paraId="7484D7EC" w14:textId="45BC0393" w:rsidR="00703A57" w:rsidRPr="00703A57" w:rsidRDefault="00EF68CA" w:rsidP="00703A57">
      <w:pPr>
        <w:pStyle w:val="ListParagraph"/>
        <w:numPr>
          <w:ilvl w:val="0"/>
          <w:numId w:val="13"/>
        </w:numPr>
        <w:rPr>
          <w:rStyle w:val="Hyperlink"/>
          <w:rFonts w:asciiTheme="minorHAnsi" w:hAnsiTheme="minorHAnsi" w:cstheme="minorHAnsi"/>
          <w:sz w:val="22"/>
        </w:rPr>
      </w:pPr>
      <w:hyperlink r:id="rId56" w:history="1">
        <w:r w:rsidR="008E787F">
          <w:rPr>
            <w:rStyle w:val="Hyperlink"/>
            <w:rFonts w:asciiTheme="minorHAnsi" w:hAnsiTheme="minorHAnsi" w:cstheme="minorHAnsi"/>
            <w:sz w:val="22"/>
          </w:rPr>
          <w:t xml:space="preserve">AD_BUC_04_Subprocess - Remove </w:t>
        </w:r>
        <w:r w:rsidR="00703A57" w:rsidRPr="00703A57">
          <w:rPr>
            <w:rStyle w:val="Hyperlink"/>
            <w:rFonts w:asciiTheme="minorHAnsi" w:hAnsiTheme="minorHAnsi" w:cstheme="minorHAnsi"/>
            <w:sz w:val="22"/>
          </w:rPr>
          <w:t>Participant</w:t>
        </w:r>
      </w:hyperlink>
    </w:p>
    <w:p w14:paraId="64FB1FDF" w14:textId="4CD6F885" w:rsidR="00BA56DC" w:rsidRDefault="00EF68CA" w:rsidP="009812CE">
      <w:pPr>
        <w:pStyle w:val="ListParagraph"/>
        <w:numPr>
          <w:ilvl w:val="0"/>
          <w:numId w:val="13"/>
        </w:numPr>
        <w:rPr>
          <w:rFonts w:asciiTheme="minorHAnsi" w:hAnsiTheme="minorHAnsi" w:cstheme="minorHAnsi"/>
          <w:sz w:val="22"/>
          <w:u w:val="single"/>
        </w:rPr>
      </w:pPr>
      <w:hyperlink r:id="rId57" w:history="1">
        <w:r w:rsidR="00623240" w:rsidRPr="000301FD">
          <w:rPr>
            <w:rStyle w:val="Hyperlink"/>
            <w:rFonts w:asciiTheme="minorHAnsi" w:hAnsiTheme="minorHAnsi" w:cstheme="minorHAnsi"/>
            <w:sz w:val="22"/>
          </w:rPr>
          <w:t>AD_BUC_05</w:t>
        </w:r>
        <w:bookmarkEnd w:id="28"/>
        <w:r w:rsidR="00623240" w:rsidRPr="000301FD">
          <w:rPr>
            <w:rStyle w:val="Hyperlink"/>
            <w:rFonts w:asciiTheme="minorHAnsi" w:hAnsiTheme="minorHAnsi" w:cstheme="minorHAnsi"/>
            <w:sz w:val="22"/>
          </w:rPr>
          <w:t>_Subprocess – Forward Case</w:t>
        </w:r>
      </w:hyperlink>
    </w:p>
    <w:p w14:paraId="5A6608F6" w14:textId="5342E880" w:rsidR="00173865" w:rsidRPr="009812CE" w:rsidRDefault="00EF68CA" w:rsidP="009812CE">
      <w:pPr>
        <w:pStyle w:val="ListParagraph"/>
        <w:numPr>
          <w:ilvl w:val="0"/>
          <w:numId w:val="13"/>
        </w:numPr>
        <w:rPr>
          <w:rFonts w:asciiTheme="minorHAnsi" w:hAnsiTheme="minorHAnsi" w:cstheme="minorHAnsi"/>
          <w:sz w:val="22"/>
          <w:u w:val="single"/>
        </w:rPr>
      </w:pPr>
      <w:hyperlink r:id="rId58" w:history="1">
        <w:r w:rsidR="00173865" w:rsidRPr="00173865">
          <w:rPr>
            <w:rStyle w:val="Hyperlink"/>
            <w:rFonts w:asciiTheme="minorHAnsi" w:hAnsiTheme="minorHAnsi" w:cstheme="minorHAnsi"/>
            <w:sz w:val="22"/>
          </w:rPr>
          <w:t>AD_BUC_06_Subprocess – Invalidate SED</w:t>
        </w:r>
      </w:hyperlink>
    </w:p>
    <w:bookmarkStart w:id="29" w:name="AD_BUC_07"/>
    <w:p w14:paraId="5B1C31FB" w14:textId="5C614805" w:rsidR="00623240" w:rsidRDefault="000301FD" w:rsidP="009812CE">
      <w:pPr>
        <w:pStyle w:val="ListParagraph"/>
        <w:numPr>
          <w:ilvl w:val="0"/>
          <w:numId w:val="13"/>
        </w:numPr>
        <w:rPr>
          <w:rFonts w:asciiTheme="minorHAnsi" w:hAnsiTheme="minorHAnsi" w:cstheme="minorHAnsi"/>
          <w:sz w:val="22"/>
          <w:u w:val="single"/>
        </w:rPr>
      </w:pPr>
      <w:r>
        <w:rPr>
          <w:rFonts w:asciiTheme="minorHAnsi" w:hAnsiTheme="minorHAnsi" w:cstheme="minorHAnsi"/>
          <w:sz w:val="22"/>
          <w:u w:val="single"/>
        </w:rPr>
        <w:fldChar w:fldCharType="begin"/>
      </w:r>
      <w:r>
        <w:rPr>
          <w:rFonts w:asciiTheme="minorHAnsi" w:hAnsiTheme="minorHAnsi" w:cstheme="minorHAnsi"/>
          <w:sz w:val="22"/>
          <w:u w:val="single"/>
        </w:rPr>
        <w:instrText xml:space="preserve"> HYPERLINK "../Administrative_Sub-Processes/AD_BUC_07_Subprocess.docx" </w:instrText>
      </w:r>
      <w:r>
        <w:rPr>
          <w:rFonts w:asciiTheme="minorHAnsi" w:hAnsiTheme="minorHAnsi" w:cstheme="minorHAnsi"/>
          <w:sz w:val="22"/>
          <w:u w:val="single"/>
        </w:rPr>
        <w:fldChar w:fldCharType="separate"/>
      </w:r>
      <w:r w:rsidR="00623240" w:rsidRPr="000301FD">
        <w:rPr>
          <w:rStyle w:val="Hyperlink"/>
          <w:rFonts w:asciiTheme="minorHAnsi" w:hAnsiTheme="minorHAnsi" w:cstheme="minorHAnsi"/>
          <w:sz w:val="22"/>
        </w:rPr>
        <w:t>AD_BUC_07</w:t>
      </w:r>
      <w:bookmarkEnd w:id="29"/>
      <w:r w:rsidR="00623240" w:rsidRPr="000301FD">
        <w:rPr>
          <w:rStyle w:val="Hyperlink"/>
          <w:rFonts w:asciiTheme="minorHAnsi" w:hAnsiTheme="minorHAnsi" w:cstheme="minorHAnsi"/>
          <w:sz w:val="22"/>
        </w:rPr>
        <w:t>_Subprocess - Reminder</w:t>
      </w:r>
      <w:r>
        <w:rPr>
          <w:rFonts w:asciiTheme="minorHAnsi" w:hAnsiTheme="minorHAnsi" w:cstheme="minorHAnsi"/>
          <w:sz w:val="22"/>
          <w:u w:val="single"/>
        </w:rPr>
        <w:fldChar w:fldCharType="end"/>
      </w:r>
    </w:p>
    <w:p w14:paraId="48FE4525" w14:textId="215CD888" w:rsidR="00D139EF" w:rsidRPr="00B9443F" w:rsidRDefault="00EF68CA" w:rsidP="00F87A60">
      <w:pPr>
        <w:pStyle w:val="ListParagraph"/>
        <w:numPr>
          <w:ilvl w:val="0"/>
          <w:numId w:val="13"/>
        </w:numPr>
        <w:rPr>
          <w:rStyle w:val="Hyperlink"/>
          <w:rFonts w:asciiTheme="minorHAnsi" w:hAnsiTheme="minorHAnsi" w:cstheme="minorHAnsi"/>
          <w:color w:val="auto"/>
          <w:sz w:val="22"/>
        </w:rPr>
      </w:pPr>
      <w:hyperlink r:id="rId59" w:history="1">
        <w:r w:rsidR="00D139EF" w:rsidRPr="00AD62ED">
          <w:rPr>
            <w:rStyle w:val="Hyperlink"/>
            <w:rFonts w:asciiTheme="minorHAnsi" w:hAnsiTheme="minorHAnsi" w:cstheme="minorHAnsi"/>
            <w:sz w:val="22"/>
          </w:rPr>
          <w:t>AD_BUC_10_Subprocess – Update SED</w:t>
        </w:r>
      </w:hyperlink>
    </w:p>
    <w:p w14:paraId="359A261E" w14:textId="77777777" w:rsidR="00B9443F" w:rsidRPr="00C511B2" w:rsidRDefault="00B9443F" w:rsidP="00B9443F">
      <w:pPr>
        <w:spacing w:after="0"/>
        <w:jc w:val="both"/>
        <w:rPr>
          <w:rFonts w:cstheme="minorHAnsi"/>
          <w:u w:val="single"/>
        </w:rPr>
      </w:pPr>
      <w:r w:rsidRPr="00C511B2">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75B5193F" w14:textId="77777777" w:rsidR="00B9443F" w:rsidRPr="00C511B2" w:rsidRDefault="00EF68CA" w:rsidP="00B9443F">
      <w:pPr>
        <w:pStyle w:val="ListParagraph"/>
        <w:numPr>
          <w:ilvl w:val="0"/>
          <w:numId w:val="27"/>
        </w:numPr>
        <w:jc w:val="both"/>
        <w:rPr>
          <w:rFonts w:asciiTheme="minorHAnsi" w:hAnsiTheme="minorHAnsi" w:cstheme="minorHAnsi"/>
          <w:sz w:val="22"/>
          <w:u w:val="single"/>
          <w:lang w:val="en-GB"/>
        </w:rPr>
      </w:pPr>
      <w:hyperlink r:id="rId60" w:history="1">
        <w:r w:rsidR="00B9443F" w:rsidRPr="00C511B2">
          <w:rPr>
            <w:rStyle w:val="Hyperlink"/>
            <w:rFonts w:asciiTheme="minorHAnsi" w:hAnsiTheme="minorHAnsi" w:cstheme="minorHAnsi"/>
            <w:sz w:val="22"/>
            <w:lang w:val="en-GB"/>
          </w:rPr>
          <w:t>AD_BUC_11_Subprocess – Business Exception</w:t>
        </w:r>
      </w:hyperlink>
    </w:p>
    <w:p w14:paraId="3F96899C" w14:textId="77777777" w:rsidR="00B9443F" w:rsidRPr="00C511B2" w:rsidRDefault="00EF68CA" w:rsidP="00B9443F">
      <w:pPr>
        <w:pStyle w:val="ListParagraph"/>
        <w:numPr>
          <w:ilvl w:val="0"/>
          <w:numId w:val="27"/>
        </w:numPr>
        <w:jc w:val="both"/>
        <w:rPr>
          <w:rFonts w:asciiTheme="minorHAnsi" w:hAnsiTheme="minorHAnsi" w:cstheme="minorHAnsi"/>
          <w:sz w:val="22"/>
          <w:u w:val="single"/>
          <w:lang w:val="en-GB"/>
        </w:rPr>
      </w:pPr>
      <w:hyperlink r:id="rId61" w:history="1">
        <w:r w:rsidR="00B9443F" w:rsidRPr="00C511B2">
          <w:rPr>
            <w:rStyle w:val="Hyperlink"/>
            <w:rFonts w:asciiTheme="minorHAnsi" w:hAnsiTheme="minorHAnsi" w:cstheme="minorHAnsi"/>
            <w:sz w:val="22"/>
            <w:lang w:val="en-GB"/>
          </w:rPr>
          <w:t>AD_BUC_12_Subprocess – Change of Participant</w:t>
        </w:r>
      </w:hyperlink>
    </w:p>
    <w:p w14:paraId="32D878AC" w14:textId="77777777" w:rsidR="00B9443F" w:rsidRPr="00B9443F" w:rsidRDefault="00B9443F" w:rsidP="00B9443F">
      <w:pPr>
        <w:rPr>
          <w:rFonts w:cstheme="minorHAnsi"/>
          <w:u w:val="single"/>
        </w:rPr>
      </w:pPr>
    </w:p>
    <w:sectPr w:rsidR="00B9443F" w:rsidRPr="00B9443F" w:rsidSect="00D85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3FA97" w14:textId="77777777" w:rsidR="00E71BA0" w:rsidRDefault="00E71BA0" w:rsidP="00303F31">
      <w:pPr>
        <w:spacing w:after="0" w:line="240" w:lineRule="auto"/>
      </w:pPr>
      <w:r>
        <w:separator/>
      </w:r>
    </w:p>
  </w:endnote>
  <w:endnote w:type="continuationSeparator" w:id="0">
    <w:p w14:paraId="1F461C98" w14:textId="77777777" w:rsidR="00E71BA0" w:rsidRDefault="00E71BA0"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C7FDC" w14:textId="77777777" w:rsidR="0089796D" w:rsidRDefault="008979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547374783"/>
      <w:docPartObj>
        <w:docPartGallery w:val="Page Numbers (Bottom of Page)"/>
        <w:docPartUnique/>
      </w:docPartObj>
    </w:sdtPr>
    <w:sdtEndPr>
      <w:rPr>
        <w:noProof/>
      </w:rPr>
    </w:sdtEndPr>
    <w:sdtContent>
      <w:p w14:paraId="6F33DE08" w14:textId="27E8523B" w:rsidR="006A1595" w:rsidRDefault="006A1595" w:rsidP="006A1595">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3360" behindDoc="0" locked="0" layoutInCell="1" allowOverlap="1" wp14:anchorId="44099FC5" wp14:editId="40432EC5">
                  <wp:simplePos x="0" y="0"/>
                  <wp:positionH relativeFrom="column">
                    <wp:posOffset>-145415</wp:posOffset>
                  </wp:positionH>
                  <wp:positionV relativeFrom="paragraph">
                    <wp:posOffset>-40005</wp:posOffset>
                  </wp:positionV>
                  <wp:extent cx="6229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CEig0v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or EESSI Business Use Case</w:t>
        </w:r>
        <w:r>
          <w:rPr>
            <w:rFonts w:ascii="Verdana" w:eastAsiaTheme="majorEastAsia" w:hAnsi="Verdana" w:cstheme="majorBidi"/>
            <w:bCs/>
            <w:sz w:val="16"/>
            <w:szCs w:val="36"/>
            <w14:numForm w14:val="oldStyle"/>
          </w:rPr>
          <w:t xml:space="preserve"> P</w:t>
        </w:r>
        <w:r w:rsidRPr="00AC1789">
          <w:rPr>
            <w:rFonts w:ascii="Verdana" w:eastAsiaTheme="majorEastAsia" w:hAnsi="Verdana" w:cstheme="majorBidi"/>
            <w:bCs/>
            <w:sz w:val="16"/>
            <w:szCs w:val="36"/>
            <w14:numForm w14:val="oldStyle"/>
          </w:rPr>
          <w:t>_BUC_0</w:t>
        </w:r>
        <w:r>
          <w:rPr>
            <w:rFonts w:ascii="Verdana" w:eastAsiaTheme="majorEastAsia" w:hAnsi="Verdana" w:cstheme="majorBidi"/>
            <w:bCs/>
            <w:sz w:val="16"/>
            <w:szCs w:val="36"/>
            <w14:numForm w14:val="oldStyle"/>
          </w:rPr>
          <w:t>4</w:t>
        </w:r>
        <w:r w:rsidRPr="00AC1789">
          <w:rPr>
            <w:rFonts w:ascii="Verdana" w:eastAsiaTheme="majorEastAsia" w:hAnsi="Verdana" w:cstheme="majorBidi"/>
            <w:bCs/>
            <w:sz w:val="16"/>
            <w:szCs w:val="36"/>
            <w14:numForm w14:val="oldStyle"/>
          </w:rPr>
          <w:t xml:space="preserve"> – </w:t>
        </w:r>
        <w:r>
          <w:rPr>
            <w:rFonts w:ascii="Verdana" w:eastAsiaTheme="majorEastAsia" w:hAnsi="Verdana" w:cstheme="majorBidi"/>
            <w:bCs/>
            <w:sz w:val="16"/>
            <w:szCs w:val="36"/>
            <w14:numForm w14:val="oldStyle"/>
          </w:rPr>
          <w:t>Request for Child Raising Periods</w:t>
        </w:r>
        <w:r>
          <w:rPr>
            <w:rFonts w:ascii="Verdana" w:eastAsiaTheme="majorEastAsia" w:hAnsi="Verdana" w:cstheme="majorBidi"/>
            <w:bCs/>
            <w:sz w:val="16"/>
            <w:szCs w:val="36"/>
            <w14:numForm w14:val="oldStyle"/>
          </w:rPr>
          <w:tab/>
        </w:r>
      </w:p>
      <w:p w14:paraId="06C6E9BD" w14:textId="6892B837" w:rsidR="006A1595" w:rsidRDefault="006A1595" w:rsidP="006A1595">
        <w:pPr>
          <w:pStyle w:val="Footer"/>
        </w:pPr>
        <w:r>
          <w:rPr>
            <w:rFonts w:ascii="Verdana" w:eastAsiaTheme="majorEastAsia" w:hAnsi="Verdana" w:cstheme="majorBidi"/>
            <w:bCs/>
            <w:sz w:val="16"/>
            <w:szCs w:val="36"/>
            <w14:numForm w14:val="oldStyle"/>
          </w:rPr>
          <w:t xml:space="preserve">Date: </w:t>
        </w:r>
        <w:r w:rsidR="0089796D">
          <w:rPr>
            <w:rFonts w:ascii="Verdana" w:eastAsiaTheme="majorEastAsia" w:hAnsi="Verdana" w:cstheme="majorBidi"/>
            <w:bCs/>
            <w:sz w:val="16"/>
            <w:szCs w:val="36"/>
            <w14:numForm w14:val="oldStyle"/>
          </w:rPr>
          <w:t>October</w:t>
        </w:r>
        <w:r w:rsidR="00BE1344">
          <w:rPr>
            <w:rFonts w:ascii="Verdana" w:eastAsiaTheme="majorEastAsia" w:hAnsi="Verdana" w:cstheme="majorBidi"/>
            <w:bCs/>
            <w:sz w:val="16"/>
            <w:szCs w:val="36"/>
            <w14:numForm w14:val="oldStyle"/>
          </w:rPr>
          <w:t xml:space="preserve"> </w:t>
        </w:r>
        <w:r>
          <w:rPr>
            <w:rFonts w:ascii="Verdana" w:eastAsiaTheme="majorEastAsia" w:hAnsi="Verdana" w:cstheme="majorBidi"/>
            <w:bCs/>
            <w:sz w:val="16"/>
            <w:szCs w:val="36"/>
            <w14:numForm w14:val="oldStyle"/>
          </w:rPr>
          <w:t>201</w:t>
        </w:r>
        <w:r w:rsidR="0089796D">
          <w:rPr>
            <w:rFonts w:ascii="Verdana" w:eastAsiaTheme="majorEastAsia" w:hAnsi="Verdana" w:cstheme="majorBidi"/>
            <w:bCs/>
            <w:sz w:val="16"/>
            <w:szCs w:val="36"/>
            <w14:numForm w14:val="oldStyle"/>
          </w:rPr>
          <w:t>8</w:t>
        </w:r>
        <w:r>
          <w:rPr>
            <w:rFonts w:ascii="Verdana" w:eastAsiaTheme="majorEastAsia" w:hAnsi="Verdana" w:cstheme="majorBidi"/>
            <w:bCs/>
            <w:sz w:val="16"/>
            <w:szCs w:val="36"/>
            <w14:numForm w14:val="oldStyle"/>
          </w:rPr>
          <w:t xml:space="preserve"> </w:t>
        </w:r>
        <w:r>
          <w:rPr>
            <w:rFonts w:ascii="Verdana" w:eastAsiaTheme="majorEastAsia" w:hAnsi="Verdana" w:cstheme="majorBidi"/>
            <w:bCs/>
            <w:sz w:val="16"/>
            <w:szCs w:val="36"/>
            <w14:numForm w14:val="oldStyle"/>
          </w:rPr>
          <w:tab/>
          <w:t xml:space="preserve">Document version: </w:t>
        </w:r>
        <w:r w:rsidR="0089796D">
          <w:rPr>
            <w:rFonts w:ascii="Verdana" w:eastAsiaTheme="majorEastAsia" w:hAnsi="Verdana" w:cstheme="majorBidi"/>
            <w:bCs/>
            <w:sz w:val="16"/>
            <w:szCs w:val="36"/>
            <w14:numForm w14:val="oldStyle"/>
          </w:rPr>
          <w:t>4.1.0</w:t>
        </w:r>
      </w:p>
      <w:p w14:paraId="200A255C" w14:textId="1801BD59" w:rsidR="006A1595" w:rsidRDefault="006A1595">
        <w:pPr>
          <w:pStyle w:val="Footer"/>
          <w:jc w:val="right"/>
        </w:pPr>
        <w:r w:rsidRPr="006A1595">
          <w:rPr>
            <w:i/>
          </w:rPr>
          <w:fldChar w:fldCharType="begin"/>
        </w:r>
        <w:r w:rsidRPr="006A1595">
          <w:rPr>
            <w:i/>
          </w:rPr>
          <w:instrText xml:space="preserve"> PAGE   \* MERGEFORMAT </w:instrText>
        </w:r>
        <w:r w:rsidRPr="006A1595">
          <w:rPr>
            <w:i/>
          </w:rPr>
          <w:fldChar w:fldCharType="separate"/>
        </w:r>
        <w:r w:rsidR="00EF68CA">
          <w:rPr>
            <w:i/>
            <w:noProof/>
          </w:rPr>
          <w:t>8</w:t>
        </w:r>
        <w:r w:rsidRPr="006A1595">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A1EAD" w14:textId="77777777" w:rsidR="0089796D" w:rsidRDefault="00897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E549D" w14:textId="77777777" w:rsidR="00E71BA0" w:rsidRDefault="00E71BA0" w:rsidP="00303F31">
      <w:pPr>
        <w:spacing w:after="0" w:line="240" w:lineRule="auto"/>
      </w:pPr>
      <w:r>
        <w:separator/>
      </w:r>
    </w:p>
  </w:footnote>
  <w:footnote w:type="continuationSeparator" w:id="0">
    <w:p w14:paraId="5DFACB64" w14:textId="77777777" w:rsidR="00E71BA0" w:rsidRDefault="00E71BA0"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24E92" w14:textId="77777777" w:rsidR="0089796D" w:rsidRDefault="008979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23225" w14:textId="77777777" w:rsidR="006A1595" w:rsidRPr="00763FFA" w:rsidRDefault="006A1595" w:rsidP="006A1595">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61312" behindDoc="1" locked="0" layoutInCell="0" allowOverlap="1" wp14:anchorId="3D3A9E1E" wp14:editId="0CD0B53A">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8C23A" w14:textId="77777777" w:rsidR="0089796D" w:rsidRDefault="008979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3401A"/>
    <w:multiLevelType w:val="hybridMultilevel"/>
    <w:tmpl w:val="DE82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1F94DA5"/>
    <w:multiLevelType w:val="hybridMultilevel"/>
    <w:tmpl w:val="F1561A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867A9C"/>
    <w:multiLevelType w:val="hybridMultilevel"/>
    <w:tmpl w:val="01D0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AE7A5C"/>
    <w:multiLevelType w:val="hybridMultilevel"/>
    <w:tmpl w:val="CF521E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8FD7199"/>
    <w:multiLevelType w:val="hybridMultilevel"/>
    <w:tmpl w:val="BC3CF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C15366A"/>
    <w:multiLevelType w:val="multilevel"/>
    <w:tmpl w:val="EAF8D6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F5E2BF5"/>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037A88"/>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FBA7637"/>
    <w:multiLevelType w:val="hybridMultilevel"/>
    <w:tmpl w:val="4156FB48"/>
    <w:lvl w:ilvl="0" w:tplc="914A6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771242"/>
    <w:multiLevelType w:val="hybridMultilevel"/>
    <w:tmpl w:val="0F9A0C4A"/>
    <w:lvl w:ilvl="0" w:tplc="0415000B">
      <w:start w:val="1"/>
      <w:numFmt w:val="bullet"/>
      <w:lvlText w:val=""/>
      <w:lvlJc w:val="left"/>
      <w:pPr>
        <w:ind w:left="1440" w:hanging="360"/>
      </w:pPr>
      <w:rPr>
        <w:rFonts w:ascii="Wingdings" w:hAnsi="Wingdings" w:hint="default"/>
      </w:rPr>
    </w:lvl>
    <w:lvl w:ilvl="1" w:tplc="0415000B">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5AB05732"/>
    <w:multiLevelType w:val="hybridMultilevel"/>
    <w:tmpl w:val="2DE4FBA0"/>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2084" w:hanging="360"/>
      </w:pPr>
      <w:rPr>
        <w:rFonts w:ascii="Courier New" w:hAnsi="Courier New" w:cs="Times New Roman"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Times New Roman"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Times New Roman" w:hint="default"/>
      </w:rPr>
    </w:lvl>
    <w:lvl w:ilvl="8" w:tplc="04150005">
      <w:start w:val="1"/>
      <w:numFmt w:val="bullet"/>
      <w:lvlText w:val=""/>
      <w:lvlJc w:val="left"/>
      <w:pPr>
        <w:ind w:left="7124" w:hanging="360"/>
      </w:pPr>
      <w:rPr>
        <w:rFonts w:ascii="Wingdings" w:hAnsi="Wingdings" w:hint="default"/>
      </w:rPr>
    </w:lvl>
  </w:abstractNum>
  <w:abstractNum w:abstractNumId="18">
    <w:nsid w:val="5BCE2C8A"/>
    <w:multiLevelType w:val="hybridMultilevel"/>
    <w:tmpl w:val="1430D416"/>
    <w:lvl w:ilvl="0" w:tplc="EB281408">
      <w:start w:val="1"/>
      <w:numFmt w:val="bullet"/>
      <w:lvlText w:val=""/>
      <w:lvlJc w:val="left"/>
      <w:pPr>
        <w:ind w:left="1364" w:hanging="360"/>
      </w:pPr>
      <w:rPr>
        <w:rFonts w:ascii="Symbol" w:hAnsi="Symbol" w:hint="default"/>
        <w:color w:val="auto"/>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
    <w:nsid w:val="64B25E75"/>
    <w:multiLevelType w:val="hybridMultilevel"/>
    <w:tmpl w:val="0A6C3348"/>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0">
    <w:nsid w:val="67F62872"/>
    <w:multiLevelType w:val="hybridMultilevel"/>
    <w:tmpl w:val="C9C2B168"/>
    <w:lvl w:ilvl="0" w:tplc="0415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0"/>
  </w:num>
  <w:num w:numId="6">
    <w:abstractNumId w:val="9"/>
  </w:num>
  <w:num w:numId="7">
    <w:abstractNumId w:val="15"/>
  </w:num>
  <w:num w:numId="8">
    <w:abstractNumId w:val="20"/>
  </w:num>
  <w:num w:numId="9">
    <w:abstractNumId w:val="4"/>
  </w:num>
  <w:num w:numId="10">
    <w:abstractNumId w:val="16"/>
  </w:num>
  <w:num w:numId="11">
    <w:abstractNumId w:val="6"/>
  </w:num>
  <w:num w:numId="12">
    <w:abstractNumId w:val="19"/>
  </w:num>
  <w:num w:numId="13">
    <w:abstractNumId w:val="1"/>
  </w:num>
  <w:num w:numId="14">
    <w:abstractNumId w:val="5"/>
  </w:num>
  <w:num w:numId="15">
    <w:abstractNumId w:val="17"/>
  </w:num>
  <w:num w:numId="16">
    <w:abstractNumId w:val="3"/>
  </w:num>
  <w:num w:numId="17">
    <w:abstractNumId w:val="9"/>
  </w:num>
  <w:num w:numId="18">
    <w:abstractNumId w:val="9"/>
  </w:num>
  <w:num w:numId="19">
    <w:abstractNumId w:val="18"/>
  </w:num>
  <w:num w:numId="20">
    <w:abstractNumId w:val="9"/>
  </w:num>
  <w:num w:numId="21">
    <w:abstractNumId w:val="9"/>
  </w:num>
  <w:num w:numId="22">
    <w:abstractNumId w:val="9"/>
  </w:num>
  <w:num w:numId="23">
    <w:abstractNumId w:val="11"/>
  </w:num>
  <w:num w:numId="24">
    <w:abstractNumId w:val="7"/>
  </w:num>
  <w:num w:numId="25">
    <w:abstractNumId w:val="2"/>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49BC"/>
    <w:rsid w:val="0000644C"/>
    <w:rsid w:val="00006501"/>
    <w:rsid w:val="00011570"/>
    <w:rsid w:val="0001303D"/>
    <w:rsid w:val="000142AA"/>
    <w:rsid w:val="00015022"/>
    <w:rsid w:val="000153D3"/>
    <w:rsid w:val="00015994"/>
    <w:rsid w:val="00015ADF"/>
    <w:rsid w:val="00015EAA"/>
    <w:rsid w:val="00017D7D"/>
    <w:rsid w:val="00017DC2"/>
    <w:rsid w:val="00020A58"/>
    <w:rsid w:val="00021F0F"/>
    <w:rsid w:val="00022D61"/>
    <w:rsid w:val="00023454"/>
    <w:rsid w:val="0002504F"/>
    <w:rsid w:val="00026487"/>
    <w:rsid w:val="00027035"/>
    <w:rsid w:val="000301FD"/>
    <w:rsid w:val="00030378"/>
    <w:rsid w:val="00031C9B"/>
    <w:rsid w:val="000331AC"/>
    <w:rsid w:val="0003425B"/>
    <w:rsid w:val="00034439"/>
    <w:rsid w:val="00042A6C"/>
    <w:rsid w:val="00045590"/>
    <w:rsid w:val="0004759A"/>
    <w:rsid w:val="00047666"/>
    <w:rsid w:val="00047C7C"/>
    <w:rsid w:val="00047F66"/>
    <w:rsid w:val="00050D44"/>
    <w:rsid w:val="00052317"/>
    <w:rsid w:val="00052D37"/>
    <w:rsid w:val="00053092"/>
    <w:rsid w:val="00055549"/>
    <w:rsid w:val="000559ED"/>
    <w:rsid w:val="00056973"/>
    <w:rsid w:val="00057B03"/>
    <w:rsid w:val="00060F89"/>
    <w:rsid w:val="00063405"/>
    <w:rsid w:val="000642E9"/>
    <w:rsid w:val="00064428"/>
    <w:rsid w:val="00064B3E"/>
    <w:rsid w:val="00065EAE"/>
    <w:rsid w:val="00066D0D"/>
    <w:rsid w:val="0006703F"/>
    <w:rsid w:val="00067099"/>
    <w:rsid w:val="0006728B"/>
    <w:rsid w:val="00067ED0"/>
    <w:rsid w:val="000721A6"/>
    <w:rsid w:val="000725DA"/>
    <w:rsid w:val="0007664B"/>
    <w:rsid w:val="00077C9E"/>
    <w:rsid w:val="000801C8"/>
    <w:rsid w:val="0008099F"/>
    <w:rsid w:val="00080D60"/>
    <w:rsid w:val="00082021"/>
    <w:rsid w:val="000832C2"/>
    <w:rsid w:val="000842BF"/>
    <w:rsid w:val="000865A5"/>
    <w:rsid w:val="000909D7"/>
    <w:rsid w:val="00091CFA"/>
    <w:rsid w:val="00093A6C"/>
    <w:rsid w:val="000945CE"/>
    <w:rsid w:val="00094D09"/>
    <w:rsid w:val="00095E34"/>
    <w:rsid w:val="000962A9"/>
    <w:rsid w:val="00096B74"/>
    <w:rsid w:val="00096C24"/>
    <w:rsid w:val="000A06BC"/>
    <w:rsid w:val="000A20EC"/>
    <w:rsid w:val="000A268B"/>
    <w:rsid w:val="000A664C"/>
    <w:rsid w:val="000B4408"/>
    <w:rsid w:val="000B4908"/>
    <w:rsid w:val="000B4D43"/>
    <w:rsid w:val="000B7313"/>
    <w:rsid w:val="000C0DC8"/>
    <w:rsid w:val="000C155B"/>
    <w:rsid w:val="000C57F1"/>
    <w:rsid w:val="000C6518"/>
    <w:rsid w:val="000C75DC"/>
    <w:rsid w:val="000D0758"/>
    <w:rsid w:val="000D2495"/>
    <w:rsid w:val="000D2C1C"/>
    <w:rsid w:val="000D4027"/>
    <w:rsid w:val="000D5094"/>
    <w:rsid w:val="000D60F5"/>
    <w:rsid w:val="000D6BB0"/>
    <w:rsid w:val="000D6DE8"/>
    <w:rsid w:val="000E1CD3"/>
    <w:rsid w:val="000E330D"/>
    <w:rsid w:val="000E56EB"/>
    <w:rsid w:val="000E69BB"/>
    <w:rsid w:val="000E77B2"/>
    <w:rsid w:val="000F0EF7"/>
    <w:rsid w:val="000F20E9"/>
    <w:rsid w:val="000F2F9A"/>
    <w:rsid w:val="000F30EF"/>
    <w:rsid w:val="000F3911"/>
    <w:rsid w:val="000F3BBF"/>
    <w:rsid w:val="000F4C61"/>
    <w:rsid w:val="000F547E"/>
    <w:rsid w:val="000F5D53"/>
    <w:rsid w:val="000F617C"/>
    <w:rsid w:val="000F622E"/>
    <w:rsid w:val="000F68B5"/>
    <w:rsid w:val="000F767F"/>
    <w:rsid w:val="00100EC8"/>
    <w:rsid w:val="00101968"/>
    <w:rsid w:val="001042D0"/>
    <w:rsid w:val="00105F66"/>
    <w:rsid w:val="0010771B"/>
    <w:rsid w:val="0011267B"/>
    <w:rsid w:val="001158D1"/>
    <w:rsid w:val="00117579"/>
    <w:rsid w:val="001200C1"/>
    <w:rsid w:val="00121A65"/>
    <w:rsid w:val="00121BEC"/>
    <w:rsid w:val="00122870"/>
    <w:rsid w:val="0012493D"/>
    <w:rsid w:val="00124FA8"/>
    <w:rsid w:val="00126E17"/>
    <w:rsid w:val="001278D3"/>
    <w:rsid w:val="001309B1"/>
    <w:rsid w:val="001310E7"/>
    <w:rsid w:val="00133968"/>
    <w:rsid w:val="00133EC9"/>
    <w:rsid w:val="00135F00"/>
    <w:rsid w:val="001367EA"/>
    <w:rsid w:val="00136CD2"/>
    <w:rsid w:val="00137517"/>
    <w:rsid w:val="00137679"/>
    <w:rsid w:val="0014138A"/>
    <w:rsid w:val="0014756B"/>
    <w:rsid w:val="00153F91"/>
    <w:rsid w:val="0015483B"/>
    <w:rsid w:val="00155225"/>
    <w:rsid w:val="00161102"/>
    <w:rsid w:val="00161D7A"/>
    <w:rsid w:val="00161E63"/>
    <w:rsid w:val="00165E05"/>
    <w:rsid w:val="00167A0F"/>
    <w:rsid w:val="00170854"/>
    <w:rsid w:val="001717BF"/>
    <w:rsid w:val="00173865"/>
    <w:rsid w:val="001750D9"/>
    <w:rsid w:val="001775C9"/>
    <w:rsid w:val="00180462"/>
    <w:rsid w:val="0018180A"/>
    <w:rsid w:val="001855A4"/>
    <w:rsid w:val="00185C3D"/>
    <w:rsid w:val="00186B1F"/>
    <w:rsid w:val="00186B70"/>
    <w:rsid w:val="0018740D"/>
    <w:rsid w:val="001878A2"/>
    <w:rsid w:val="00187D7A"/>
    <w:rsid w:val="00190519"/>
    <w:rsid w:val="00197109"/>
    <w:rsid w:val="001976FE"/>
    <w:rsid w:val="001A08A2"/>
    <w:rsid w:val="001A0B75"/>
    <w:rsid w:val="001A1B36"/>
    <w:rsid w:val="001A1EC1"/>
    <w:rsid w:val="001A31B2"/>
    <w:rsid w:val="001A3C63"/>
    <w:rsid w:val="001A4598"/>
    <w:rsid w:val="001A464B"/>
    <w:rsid w:val="001A4BBD"/>
    <w:rsid w:val="001A51AB"/>
    <w:rsid w:val="001A5D55"/>
    <w:rsid w:val="001A626F"/>
    <w:rsid w:val="001B30A2"/>
    <w:rsid w:val="001B3AA7"/>
    <w:rsid w:val="001B4A1E"/>
    <w:rsid w:val="001B5498"/>
    <w:rsid w:val="001B550F"/>
    <w:rsid w:val="001B790B"/>
    <w:rsid w:val="001C0F62"/>
    <w:rsid w:val="001C41BE"/>
    <w:rsid w:val="001C499C"/>
    <w:rsid w:val="001C566F"/>
    <w:rsid w:val="001C5D58"/>
    <w:rsid w:val="001C62F0"/>
    <w:rsid w:val="001C784D"/>
    <w:rsid w:val="001C7BCF"/>
    <w:rsid w:val="001D0611"/>
    <w:rsid w:val="001D087C"/>
    <w:rsid w:val="001D0F53"/>
    <w:rsid w:val="001D1E29"/>
    <w:rsid w:val="001D2294"/>
    <w:rsid w:val="001D3544"/>
    <w:rsid w:val="001D58E3"/>
    <w:rsid w:val="001D69A2"/>
    <w:rsid w:val="001D78E6"/>
    <w:rsid w:val="001E12B1"/>
    <w:rsid w:val="001E26B5"/>
    <w:rsid w:val="001E2E19"/>
    <w:rsid w:val="001E40F9"/>
    <w:rsid w:val="001E46C2"/>
    <w:rsid w:val="001E4A7B"/>
    <w:rsid w:val="001E5556"/>
    <w:rsid w:val="001E571E"/>
    <w:rsid w:val="001E71A6"/>
    <w:rsid w:val="001F1FD5"/>
    <w:rsid w:val="001F4153"/>
    <w:rsid w:val="001F4B37"/>
    <w:rsid w:val="001F7666"/>
    <w:rsid w:val="00201EF0"/>
    <w:rsid w:val="00202325"/>
    <w:rsid w:val="00202653"/>
    <w:rsid w:val="0020386F"/>
    <w:rsid w:val="00206B1B"/>
    <w:rsid w:val="00206F77"/>
    <w:rsid w:val="00212CC7"/>
    <w:rsid w:val="002133F4"/>
    <w:rsid w:val="002144A6"/>
    <w:rsid w:val="00214DF6"/>
    <w:rsid w:val="002165A0"/>
    <w:rsid w:val="00217B25"/>
    <w:rsid w:val="00221FF0"/>
    <w:rsid w:val="002242DC"/>
    <w:rsid w:val="00231B85"/>
    <w:rsid w:val="002336CE"/>
    <w:rsid w:val="00235CB0"/>
    <w:rsid w:val="00235F5D"/>
    <w:rsid w:val="0024156E"/>
    <w:rsid w:val="00242134"/>
    <w:rsid w:val="00242A04"/>
    <w:rsid w:val="002469A9"/>
    <w:rsid w:val="00250266"/>
    <w:rsid w:val="00250C9A"/>
    <w:rsid w:val="00250DAD"/>
    <w:rsid w:val="00251AB9"/>
    <w:rsid w:val="00252FC8"/>
    <w:rsid w:val="0025450E"/>
    <w:rsid w:val="00256370"/>
    <w:rsid w:val="0025685D"/>
    <w:rsid w:val="00257F57"/>
    <w:rsid w:val="00261522"/>
    <w:rsid w:val="00261ABC"/>
    <w:rsid w:val="00261C81"/>
    <w:rsid w:val="0026322A"/>
    <w:rsid w:val="00264594"/>
    <w:rsid w:val="00265DCB"/>
    <w:rsid w:val="00266083"/>
    <w:rsid w:val="002660CD"/>
    <w:rsid w:val="002723CB"/>
    <w:rsid w:val="002747E5"/>
    <w:rsid w:val="0027600A"/>
    <w:rsid w:val="00280911"/>
    <w:rsid w:val="0028102B"/>
    <w:rsid w:val="00283B00"/>
    <w:rsid w:val="00284324"/>
    <w:rsid w:val="00286F78"/>
    <w:rsid w:val="0029083F"/>
    <w:rsid w:val="002941A1"/>
    <w:rsid w:val="00294A04"/>
    <w:rsid w:val="00295111"/>
    <w:rsid w:val="00295E15"/>
    <w:rsid w:val="002A0035"/>
    <w:rsid w:val="002A6F36"/>
    <w:rsid w:val="002B016F"/>
    <w:rsid w:val="002B0CF4"/>
    <w:rsid w:val="002B2097"/>
    <w:rsid w:val="002B3771"/>
    <w:rsid w:val="002B434D"/>
    <w:rsid w:val="002B6039"/>
    <w:rsid w:val="002B6EE9"/>
    <w:rsid w:val="002B753C"/>
    <w:rsid w:val="002B7FBE"/>
    <w:rsid w:val="002C0ABE"/>
    <w:rsid w:val="002C15F0"/>
    <w:rsid w:val="002C2FD8"/>
    <w:rsid w:val="002C3363"/>
    <w:rsid w:val="002C337C"/>
    <w:rsid w:val="002C356C"/>
    <w:rsid w:val="002C3E73"/>
    <w:rsid w:val="002C4029"/>
    <w:rsid w:val="002C5C4C"/>
    <w:rsid w:val="002C5E1C"/>
    <w:rsid w:val="002C6618"/>
    <w:rsid w:val="002D038D"/>
    <w:rsid w:val="002D0932"/>
    <w:rsid w:val="002D157D"/>
    <w:rsid w:val="002D1DF5"/>
    <w:rsid w:val="002D5184"/>
    <w:rsid w:val="002D6F84"/>
    <w:rsid w:val="002D7FFD"/>
    <w:rsid w:val="002E10CF"/>
    <w:rsid w:val="002E2F8C"/>
    <w:rsid w:val="002E3B9C"/>
    <w:rsid w:val="002E4155"/>
    <w:rsid w:val="002E5313"/>
    <w:rsid w:val="002E5FAF"/>
    <w:rsid w:val="002E6461"/>
    <w:rsid w:val="002E6629"/>
    <w:rsid w:val="002E6CC5"/>
    <w:rsid w:val="002E77F7"/>
    <w:rsid w:val="002E7C43"/>
    <w:rsid w:val="002F05C7"/>
    <w:rsid w:val="002F2B77"/>
    <w:rsid w:val="002F70DB"/>
    <w:rsid w:val="002F7B97"/>
    <w:rsid w:val="003013DE"/>
    <w:rsid w:val="00302162"/>
    <w:rsid w:val="00303F31"/>
    <w:rsid w:val="0030456D"/>
    <w:rsid w:val="0030472A"/>
    <w:rsid w:val="0030573B"/>
    <w:rsid w:val="0030654F"/>
    <w:rsid w:val="003131CF"/>
    <w:rsid w:val="00313A7B"/>
    <w:rsid w:val="003143DB"/>
    <w:rsid w:val="00314547"/>
    <w:rsid w:val="0031473E"/>
    <w:rsid w:val="00320B37"/>
    <w:rsid w:val="00323DE4"/>
    <w:rsid w:val="00324735"/>
    <w:rsid w:val="00325730"/>
    <w:rsid w:val="00330013"/>
    <w:rsid w:val="00331A6C"/>
    <w:rsid w:val="003342BD"/>
    <w:rsid w:val="003344E7"/>
    <w:rsid w:val="00334675"/>
    <w:rsid w:val="00334DF2"/>
    <w:rsid w:val="00334EDE"/>
    <w:rsid w:val="0033545C"/>
    <w:rsid w:val="00335562"/>
    <w:rsid w:val="0033585D"/>
    <w:rsid w:val="00336E80"/>
    <w:rsid w:val="003371CD"/>
    <w:rsid w:val="00337C06"/>
    <w:rsid w:val="00340163"/>
    <w:rsid w:val="0034031F"/>
    <w:rsid w:val="003403EC"/>
    <w:rsid w:val="00341BB8"/>
    <w:rsid w:val="00341F91"/>
    <w:rsid w:val="003421F9"/>
    <w:rsid w:val="00342E97"/>
    <w:rsid w:val="0034644A"/>
    <w:rsid w:val="00346C08"/>
    <w:rsid w:val="003472D8"/>
    <w:rsid w:val="003507A9"/>
    <w:rsid w:val="00355FAF"/>
    <w:rsid w:val="00356877"/>
    <w:rsid w:val="00356E4D"/>
    <w:rsid w:val="00360527"/>
    <w:rsid w:val="003608A2"/>
    <w:rsid w:val="00360FB4"/>
    <w:rsid w:val="003621E9"/>
    <w:rsid w:val="0036351F"/>
    <w:rsid w:val="00365DC1"/>
    <w:rsid w:val="00366555"/>
    <w:rsid w:val="00366746"/>
    <w:rsid w:val="00366D22"/>
    <w:rsid w:val="00367CE5"/>
    <w:rsid w:val="0037286A"/>
    <w:rsid w:val="00373D2B"/>
    <w:rsid w:val="00374519"/>
    <w:rsid w:val="003766A4"/>
    <w:rsid w:val="00376C5F"/>
    <w:rsid w:val="003772CE"/>
    <w:rsid w:val="0038020C"/>
    <w:rsid w:val="00380713"/>
    <w:rsid w:val="00380937"/>
    <w:rsid w:val="00381321"/>
    <w:rsid w:val="003815A7"/>
    <w:rsid w:val="00384145"/>
    <w:rsid w:val="00391241"/>
    <w:rsid w:val="00396E32"/>
    <w:rsid w:val="003A03E4"/>
    <w:rsid w:val="003A0C93"/>
    <w:rsid w:val="003A1C02"/>
    <w:rsid w:val="003A1D7E"/>
    <w:rsid w:val="003A2109"/>
    <w:rsid w:val="003A2275"/>
    <w:rsid w:val="003A3AA5"/>
    <w:rsid w:val="003A55E5"/>
    <w:rsid w:val="003A647E"/>
    <w:rsid w:val="003B01F8"/>
    <w:rsid w:val="003B087C"/>
    <w:rsid w:val="003B0F5F"/>
    <w:rsid w:val="003B15D3"/>
    <w:rsid w:val="003B17F9"/>
    <w:rsid w:val="003B1840"/>
    <w:rsid w:val="003B2FCC"/>
    <w:rsid w:val="003B357A"/>
    <w:rsid w:val="003B4EDB"/>
    <w:rsid w:val="003B6E5D"/>
    <w:rsid w:val="003C1D15"/>
    <w:rsid w:val="003C2807"/>
    <w:rsid w:val="003C3643"/>
    <w:rsid w:val="003C49DA"/>
    <w:rsid w:val="003C64C8"/>
    <w:rsid w:val="003C72D6"/>
    <w:rsid w:val="003D0360"/>
    <w:rsid w:val="003D18B5"/>
    <w:rsid w:val="003D30D4"/>
    <w:rsid w:val="003D3407"/>
    <w:rsid w:val="003D3529"/>
    <w:rsid w:val="003D6049"/>
    <w:rsid w:val="003D7906"/>
    <w:rsid w:val="003E0CF1"/>
    <w:rsid w:val="003E2DA3"/>
    <w:rsid w:val="003E2E51"/>
    <w:rsid w:val="003E6A1B"/>
    <w:rsid w:val="003E6DBF"/>
    <w:rsid w:val="003E7340"/>
    <w:rsid w:val="003E760F"/>
    <w:rsid w:val="003F0757"/>
    <w:rsid w:val="003F0787"/>
    <w:rsid w:val="003F4140"/>
    <w:rsid w:val="003F4F0B"/>
    <w:rsid w:val="0040058C"/>
    <w:rsid w:val="004005C7"/>
    <w:rsid w:val="00400938"/>
    <w:rsid w:val="00402AC2"/>
    <w:rsid w:val="00402DAA"/>
    <w:rsid w:val="00404447"/>
    <w:rsid w:val="00404FB8"/>
    <w:rsid w:val="004053ED"/>
    <w:rsid w:val="00405EDD"/>
    <w:rsid w:val="00406296"/>
    <w:rsid w:val="00407D24"/>
    <w:rsid w:val="00407D8D"/>
    <w:rsid w:val="00411A5B"/>
    <w:rsid w:val="00415E85"/>
    <w:rsid w:val="00417D97"/>
    <w:rsid w:val="00422007"/>
    <w:rsid w:val="00424542"/>
    <w:rsid w:val="00425AC6"/>
    <w:rsid w:val="0043059C"/>
    <w:rsid w:val="00431AD8"/>
    <w:rsid w:val="00431D5B"/>
    <w:rsid w:val="00432092"/>
    <w:rsid w:val="004360F0"/>
    <w:rsid w:val="00436348"/>
    <w:rsid w:val="00441C10"/>
    <w:rsid w:val="00441FA2"/>
    <w:rsid w:val="0044486F"/>
    <w:rsid w:val="00445A5A"/>
    <w:rsid w:val="00446BCF"/>
    <w:rsid w:val="00447D32"/>
    <w:rsid w:val="00450A03"/>
    <w:rsid w:val="00451ED3"/>
    <w:rsid w:val="00454159"/>
    <w:rsid w:val="004542A9"/>
    <w:rsid w:val="00454B5B"/>
    <w:rsid w:val="004554F6"/>
    <w:rsid w:val="00456B6F"/>
    <w:rsid w:val="0045723D"/>
    <w:rsid w:val="004578CC"/>
    <w:rsid w:val="0046004E"/>
    <w:rsid w:val="00461548"/>
    <w:rsid w:val="004621AC"/>
    <w:rsid w:val="00464880"/>
    <w:rsid w:val="00467BDD"/>
    <w:rsid w:val="00470607"/>
    <w:rsid w:val="0047204A"/>
    <w:rsid w:val="00473065"/>
    <w:rsid w:val="0047433D"/>
    <w:rsid w:val="0047624A"/>
    <w:rsid w:val="0047641A"/>
    <w:rsid w:val="0047713D"/>
    <w:rsid w:val="00477E50"/>
    <w:rsid w:val="00483952"/>
    <w:rsid w:val="00483A49"/>
    <w:rsid w:val="00483B7B"/>
    <w:rsid w:val="0048407A"/>
    <w:rsid w:val="00485B65"/>
    <w:rsid w:val="00486439"/>
    <w:rsid w:val="00486B67"/>
    <w:rsid w:val="00487933"/>
    <w:rsid w:val="004906B7"/>
    <w:rsid w:val="0049186F"/>
    <w:rsid w:val="0049202E"/>
    <w:rsid w:val="00496DD4"/>
    <w:rsid w:val="00497898"/>
    <w:rsid w:val="004A0035"/>
    <w:rsid w:val="004A201D"/>
    <w:rsid w:val="004A2C88"/>
    <w:rsid w:val="004A5C8D"/>
    <w:rsid w:val="004B014F"/>
    <w:rsid w:val="004B14D8"/>
    <w:rsid w:val="004B49D9"/>
    <w:rsid w:val="004B6271"/>
    <w:rsid w:val="004B6DC0"/>
    <w:rsid w:val="004B6E65"/>
    <w:rsid w:val="004B6FAB"/>
    <w:rsid w:val="004C14E5"/>
    <w:rsid w:val="004C1961"/>
    <w:rsid w:val="004C1A00"/>
    <w:rsid w:val="004C276F"/>
    <w:rsid w:val="004C587B"/>
    <w:rsid w:val="004C5C02"/>
    <w:rsid w:val="004C76E0"/>
    <w:rsid w:val="004C7C5C"/>
    <w:rsid w:val="004D1B16"/>
    <w:rsid w:val="004D22FB"/>
    <w:rsid w:val="004D2C59"/>
    <w:rsid w:val="004D3231"/>
    <w:rsid w:val="004D3C4C"/>
    <w:rsid w:val="004D5133"/>
    <w:rsid w:val="004D6EA0"/>
    <w:rsid w:val="004D7D09"/>
    <w:rsid w:val="004E042C"/>
    <w:rsid w:val="004E1679"/>
    <w:rsid w:val="004E1F14"/>
    <w:rsid w:val="004E4DD9"/>
    <w:rsid w:val="004E6E21"/>
    <w:rsid w:val="004E79AE"/>
    <w:rsid w:val="004E7A5E"/>
    <w:rsid w:val="004E7FFB"/>
    <w:rsid w:val="004F1CEF"/>
    <w:rsid w:val="004F1EBC"/>
    <w:rsid w:val="004F2D44"/>
    <w:rsid w:val="004F37C6"/>
    <w:rsid w:val="004F56F5"/>
    <w:rsid w:val="00502DF7"/>
    <w:rsid w:val="005032E4"/>
    <w:rsid w:val="005039F5"/>
    <w:rsid w:val="005076D8"/>
    <w:rsid w:val="00507ECC"/>
    <w:rsid w:val="005102B0"/>
    <w:rsid w:val="00510C4D"/>
    <w:rsid w:val="0051190D"/>
    <w:rsid w:val="00511B82"/>
    <w:rsid w:val="0051238F"/>
    <w:rsid w:val="00513493"/>
    <w:rsid w:val="005136E8"/>
    <w:rsid w:val="00513908"/>
    <w:rsid w:val="005140E6"/>
    <w:rsid w:val="00522908"/>
    <w:rsid w:val="00523E60"/>
    <w:rsid w:val="00530500"/>
    <w:rsid w:val="0053083E"/>
    <w:rsid w:val="005318B9"/>
    <w:rsid w:val="00532BC9"/>
    <w:rsid w:val="00533D9E"/>
    <w:rsid w:val="00534A0C"/>
    <w:rsid w:val="00534BDB"/>
    <w:rsid w:val="00535305"/>
    <w:rsid w:val="00535B4B"/>
    <w:rsid w:val="0053655E"/>
    <w:rsid w:val="00540116"/>
    <w:rsid w:val="005402E5"/>
    <w:rsid w:val="0054088C"/>
    <w:rsid w:val="005423C7"/>
    <w:rsid w:val="005440DF"/>
    <w:rsid w:val="00544689"/>
    <w:rsid w:val="00545251"/>
    <w:rsid w:val="0054554A"/>
    <w:rsid w:val="00545A33"/>
    <w:rsid w:val="00547BBD"/>
    <w:rsid w:val="005501E4"/>
    <w:rsid w:val="00555519"/>
    <w:rsid w:val="0055647E"/>
    <w:rsid w:val="00560391"/>
    <w:rsid w:val="00563A63"/>
    <w:rsid w:val="00564A52"/>
    <w:rsid w:val="00566451"/>
    <w:rsid w:val="00566A06"/>
    <w:rsid w:val="005672CE"/>
    <w:rsid w:val="00570453"/>
    <w:rsid w:val="00574733"/>
    <w:rsid w:val="00574BF2"/>
    <w:rsid w:val="00575FE2"/>
    <w:rsid w:val="005763EB"/>
    <w:rsid w:val="00577AA3"/>
    <w:rsid w:val="00580DFD"/>
    <w:rsid w:val="005830E5"/>
    <w:rsid w:val="00584D42"/>
    <w:rsid w:val="00586111"/>
    <w:rsid w:val="00587066"/>
    <w:rsid w:val="00587934"/>
    <w:rsid w:val="0059157A"/>
    <w:rsid w:val="00593DAC"/>
    <w:rsid w:val="00593F3C"/>
    <w:rsid w:val="00594736"/>
    <w:rsid w:val="005959CC"/>
    <w:rsid w:val="005A0B63"/>
    <w:rsid w:val="005A12A9"/>
    <w:rsid w:val="005A251F"/>
    <w:rsid w:val="005A2A50"/>
    <w:rsid w:val="005A37EE"/>
    <w:rsid w:val="005A5E53"/>
    <w:rsid w:val="005A72E5"/>
    <w:rsid w:val="005A7DFC"/>
    <w:rsid w:val="005B35FD"/>
    <w:rsid w:val="005B3E2C"/>
    <w:rsid w:val="005B3F8D"/>
    <w:rsid w:val="005B5B87"/>
    <w:rsid w:val="005B5E89"/>
    <w:rsid w:val="005C067C"/>
    <w:rsid w:val="005C0C76"/>
    <w:rsid w:val="005C2507"/>
    <w:rsid w:val="005C2AC7"/>
    <w:rsid w:val="005C3064"/>
    <w:rsid w:val="005C3C66"/>
    <w:rsid w:val="005C5081"/>
    <w:rsid w:val="005C6CD2"/>
    <w:rsid w:val="005C7DA2"/>
    <w:rsid w:val="005D10A2"/>
    <w:rsid w:val="005D1B0F"/>
    <w:rsid w:val="005D2047"/>
    <w:rsid w:val="005D251D"/>
    <w:rsid w:val="005D353D"/>
    <w:rsid w:val="005D780E"/>
    <w:rsid w:val="005E7563"/>
    <w:rsid w:val="005F232C"/>
    <w:rsid w:val="005F3976"/>
    <w:rsid w:val="00601843"/>
    <w:rsid w:val="006059C0"/>
    <w:rsid w:val="00611E4A"/>
    <w:rsid w:val="006128B6"/>
    <w:rsid w:val="00613C18"/>
    <w:rsid w:val="00614DD1"/>
    <w:rsid w:val="006158F0"/>
    <w:rsid w:val="00615F4F"/>
    <w:rsid w:val="00616872"/>
    <w:rsid w:val="006168F0"/>
    <w:rsid w:val="006202D0"/>
    <w:rsid w:val="006231DD"/>
    <w:rsid w:val="00623240"/>
    <w:rsid w:val="006234B4"/>
    <w:rsid w:val="006239D9"/>
    <w:rsid w:val="00624878"/>
    <w:rsid w:val="006257D1"/>
    <w:rsid w:val="00625F6F"/>
    <w:rsid w:val="00632142"/>
    <w:rsid w:val="00634A94"/>
    <w:rsid w:val="00634C8E"/>
    <w:rsid w:val="00635E67"/>
    <w:rsid w:val="00636F0F"/>
    <w:rsid w:val="00637D18"/>
    <w:rsid w:val="00640BE6"/>
    <w:rsid w:val="00641817"/>
    <w:rsid w:val="00642EFB"/>
    <w:rsid w:val="00645A58"/>
    <w:rsid w:val="00645FAB"/>
    <w:rsid w:val="00646A03"/>
    <w:rsid w:val="006478D7"/>
    <w:rsid w:val="00650E14"/>
    <w:rsid w:val="006522E9"/>
    <w:rsid w:val="006525F8"/>
    <w:rsid w:val="00652A7D"/>
    <w:rsid w:val="00652C1A"/>
    <w:rsid w:val="00653A7D"/>
    <w:rsid w:val="00654B34"/>
    <w:rsid w:val="006550FE"/>
    <w:rsid w:val="00655B85"/>
    <w:rsid w:val="00656E61"/>
    <w:rsid w:val="00657864"/>
    <w:rsid w:val="00660ED0"/>
    <w:rsid w:val="00661D5B"/>
    <w:rsid w:val="00662232"/>
    <w:rsid w:val="00664291"/>
    <w:rsid w:val="00665011"/>
    <w:rsid w:val="0066563F"/>
    <w:rsid w:val="00666F32"/>
    <w:rsid w:val="00671100"/>
    <w:rsid w:val="006739B0"/>
    <w:rsid w:val="006746D3"/>
    <w:rsid w:val="00675709"/>
    <w:rsid w:val="00680190"/>
    <w:rsid w:val="00680524"/>
    <w:rsid w:val="0068158D"/>
    <w:rsid w:val="00681B28"/>
    <w:rsid w:val="00681CCB"/>
    <w:rsid w:val="00682412"/>
    <w:rsid w:val="00682A42"/>
    <w:rsid w:val="00684DBD"/>
    <w:rsid w:val="00685B45"/>
    <w:rsid w:val="00691113"/>
    <w:rsid w:val="006951DC"/>
    <w:rsid w:val="00696A4F"/>
    <w:rsid w:val="006A1595"/>
    <w:rsid w:val="006A1967"/>
    <w:rsid w:val="006A25BE"/>
    <w:rsid w:val="006A2E32"/>
    <w:rsid w:val="006A358C"/>
    <w:rsid w:val="006A460B"/>
    <w:rsid w:val="006A7625"/>
    <w:rsid w:val="006B02CF"/>
    <w:rsid w:val="006B0AB2"/>
    <w:rsid w:val="006B50DB"/>
    <w:rsid w:val="006B5D58"/>
    <w:rsid w:val="006B66D3"/>
    <w:rsid w:val="006B7CFE"/>
    <w:rsid w:val="006C137D"/>
    <w:rsid w:val="006C188C"/>
    <w:rsid w:val="006C236E"/>
    <w:rsid w:val="006C391D"/>
    <w:rsid w:val="006C3EEC"/>
    <w:rsid w:val="006C409A"/>
    <w:rsid w:val="006C4933"/>
    <w:rsid w:val="006C56A4"/>
    <w:rsid w:val="006C587F"/>
    <w:rsid w:val="006C5F75"/>
    <w:rsid w:val="006C7A3F"/>
    <w:rsid w:val="006D002C"/>
    <w:rsid w:val="006D0D4A"/>
    <w:rsid w:val="006D1BE8"/>
    <w:rsid w:val="006D2CA2"/>
    <w:rsid w:val="006D547F"/>
    <w:rsid w:val="006D696F"/>
    <w:rsid w:val="006D7F13"/>
    <w:rsid w:val="006E349F"/>
    <w:rsid w:val="006E5269"/>
    <w:rsid w:val="006E5F7A"/>
    <w:rsid w:val="006E6165"/>
    <w:rsid w:val="006F11C3"/>
    <w:rsid w:val="006F1E5B"/>
    <w:rsid w:val="006F2A19"/>
    <w:rsid w:val="006F3628"/>
    <w:rsid w:val="006F3784"/>
    <w:rsid w:val="006F5022"/>
    <w:rsid w:val="006F5057"/>
    <w:rsid w:val="006F5C07"/>
    <w:rsid w:val="006F71FE"/>
    <w:rsid w:val="006F78F6"/>
    <w:rsid w:val="00703A57"/>
    <w:rsid w:val="007041AB"/>
    <w:rsid w:val="007103AD"/>
    <w:rsid w:val="00711252"/>
    <w:rsid w:val="00711290"/>
    <w:rsid w:val="00711AC0"/>
    <w:rsid w:val="0071303A"/>
    <w:rsid w:val="0071352C"/>
    <w:rsid w:val="007145DF"/>
    <w:rsid w:val="0071780C"/>
    <w:rsid w:val="00717A1B"/>
    <w:rsid w:val="00717C7C"/>
    <w:rsid w:val="00717FF9"/>
    <w:rsid w:val="00720113"/>
    <w:rsid w:val="00721F27"/>
    <w:rsid w:val="00722F47"/>
    <w:rsid w:val="00723B37"/>
    <w:rsid w:val="0072421F"/>
    <w:rsid w:val="007261A5"/>
    <w:rsid w:val="0072739C"/>
    <w:rsid w:val="007276DB"/>
    <w:rsid w:val="00731900"/>
    <w:rsid w:val="007335AD"/>
    <w:rsid w:val="00737FB7"/>
    <w:rsid w:val="00741DAE"/>
    <w:rsid w:val="007430DB"/>
    <w:rsid w:val="0074363F"/>
    <w:rsid w:val="00743CAE"/>
    <w:rsid w:val="007456FE"/>
    <w:rsid w:val="007474C7"/>
    <w:rsid w:val="007478DE"/>
    <w:rsid w:val="00750094"/>
    <w:rsid w:val="0075014D"/>
    <w:rsid w:val="00750A44"/>
    <w:rsid w:val="00751057"/>
    <w:rsid w:val="00751741"/>
    <w:rsid w:val="00752CC5"/>
    <w:rsid w:val="0075547B"/>
    <w:rsid w:val="00755CBF"/>
    <w:rsid w:val="00755FE4"/>
    <w:rsid w:val="00757A0A"/>
    <w:rsid w:val="007600DA"/>
    <w:rsid w:val="007648D5"/>
    <w:rsid w:val="00764DA8"/>
    <w:rsid w:val="00765805"/>
    <w:rsid w:val="007668C3"/>
    <w:rsid w:val="00767437"/>
    <w:rsid w:val="00770F6A"/>
    <w:rsid w:val="00772C55"/>
    <w:rsid w:val="007762BC"/>
    <w:rsid w:val="00776843"/>
    <w:rsid w:val="00777F58"/>
    <w:rsid w:val="00782DB2"/>
    <w:rsid w:val="00783780"/>
    <w:rsid w:val="00787166"/>
    <w:rsid w:val="00787AB9"/>
    <w:rsid w:val="00787DD8"/>
    <w:rsid w:val="0079022F"/>
    <w:rsid w:val="00791649"/>
    <w:rsid w:val="00792AB5"/>
    <w:rsid w:val="007937A9"/>
    <w:rsid w:val="0079464E"/>
    <w:rsid w:val="0079799D"/>
    <w:rsid w:val="007A0F7D"/>
    <w:rsid w:val="007A1BE1"/>
    <w:rsid w:val="007A45B1"/>
    <w:rsid w:val="007A58A1"/>
    <w:rsid w:val="007A7B00"/>
    <w:rsid w:val="007B1EA0"/>
    <w:rsid w:val="007B3BE9"/>
    <w:rsid w:val="007B4ECB"/>
    <w:rsid w:val="007B67C9"/>
    <w:rsid w:val="007B6BE5"/>
    <w:rsid w:val="007B71F7"/>
    <w:rsid w:val="007C1365"/>
    <w:rsid w:val="007C2750"/>
    <w:rsid w:val="007C311A"/>
    <w:rsid w:val="007C4FD1"/>
    <w:rsid w:val="007C61C8"/>
    <w:rsid w:val="007D23D1"/>
    <w:rsid w:val="007D388D"/>
    <w:rsid w:val="007D48A1"/>
    <w:rsid w:val="007D4BD6"/>
    <w:rsid w:val="007D4EEB"/>
    <w:rsid w:val="007D58E0"/>
    <w:rsid w:val="007E123B"/>
    <w:rsid w:val="007E1C5C"/>
    <w:rsid w:val="007E3432"/>
    <w:rsid w:val="007E594B"/>
    <w:rsid w:val="007E6EC5"/>
    <w:rsid w:val="007E7A73"/>
    <w:rsid w:val="007F181A"/>
    <w:rsid w:val="007F30B0"/>
    <w:rsid w:val="007F34DD"/>
    <w:rsid w:val="007F4674"/>
    <w:rsid w:val="00801DCA"/>
    <w:rsid w:val="0080467F"/>
    <w:rsid w:val="008052F8"/>
    <w:rsid w:val="008067EB"/>
    <w:rsid w:val="00806849"/>
    <w:rsid w:val="008073C4"/>
    <w:rsid w:val="00807685"/>
    <w:rsid w:val="0081086F"/>
    <w:rsid w:val="00810A19"/>
    <w:rsid w:val="00813978"/>
    <w:rsid w:val="00814BD4"/>
    <w:rsid w:val="00815461"/>
    <w:rsid w:val="0081648A"/>
    <w:rsid w:val="008166E0"/>
    <w:rsid w:val="0082140A"/>
    <w:rsid w:val="0082444F"/>
    <w:rsid w:val="00824ADF"/>
    <w:rsid w:val="00825826"/>
    <w:rsid w:val="00830FAE"/>
    <w:rsid w:val="008357FC"/>
    <w:rsid w:val="008361EA"/>
    <w:rsid w:val="00837CAB"/>
    <w:rsid w:val="008404C9"/>
    <w:rsid w:val="00840CF4"/>
    <w:rsid w:val="00840FB9"/>
    <w:rsid w:val="008428CC"/>
    <w:rsid w:val="00845A66"/>
    <w:rsid w:val="008502FF"/>
    <w:rsid w:val="00850505"/>
    <w:rsid w:val="008505BD"/>
    <w:rsid w:val="008523AA"/>
    <w:rsid w:val="00854C21"/>
    <w:rsid w:val="00857D56"/>
    <w:rsid w:val="00861983"/>
    <w:rsid w:val="00862A56"/>
    <w:rsid w:val="00863FFB"/>
    <w:rsid w:val="008669E0"/>
    <w:rsid w:val="008707DB"/>
    <w:rsid w:val="00870A46"/>
    <w:rsid w:val="00872263"/>
    <w:rsid w:val="00873197"/>
    <w:rsid w:val="00873209"/>
    <w:rsid w:val="00877A0D"/>
    <w:rsid w:val="00877EB4"/>
    <w:rsid w:val="00880219"/>
    <w:rsid w:val="008811C7"/>
    <w:rsid w:val="008822D2"/>
    <w:rsid w:val="00882657"/>
    <w:rsid w:val="00884DCE"/>
    <w:rsid w:val="00885321"/>
    <w:rsid w:val="00886556"/>
    <w:rsid w:val="00887E74"/>
    <w:rsid w:val="00891AB9"/>
    <w:rsid w:val="008930CA"/>
    <w:rsid w:val="00893D38"/>
    <w:rsid w:val="00894CF9"/>
    <w:rsid w:val="00894F00"/>
    <w:rsid w:val="008960C5"/>
    <w:rsid w:val="0089796D"/>
    <w:rsid w:val="00897995"/>
    <w:rsid w:val="008A063B"/>
    <w:rsid w:val="008A1F08"/>
    <w:rsid w:val="008A33B6"/>
    <w:rsid w:val="008A3C1D"/>
    <w:rsid w:val="008A43FB"/>
    <w:rsid w:val="008A541F"/>
    <w:rsid w:val="008A64F7"/>
    <w:rsid w:val="008A6ED9"/>
    <w:rsid w:val="008A6FEC"/>
    <w:rsid w:val="008B06BD"/>
    <w:rsid w:val="008B196E"/>
    <w:rsid w:val="008B2B14"/>
    <w:rsid w:val="008B4647"/>
    <w:rsid w:val="008B72AF"/>
    <w:rsid w:val="008B72E3"/>
    <w:rsid w:val="008B7BA0"/>
    <w:rsid w:val="008C5DA6"/>
    <w:rsid w:val="008C63C9"/>
    <w:rsid w:val="008C7EBF"/>
    <w:rsid w:val="008D159E"/>
    <w:rsid w:val="008D2121"/>
    <w:rsid w:val="008D2934"/>
    <w:rsid w:val="008D32C4"/>
    <w:rsid w:val="008D53FF"/>
    <w:rsid w:val="008D5C2C"/>
    <w:rsid w:val="008D64B3"/>
    <w:rsid w:val="008E283B"/>
    <w:rsid w:val="008E3060"/>
    <w:rsid w:val="008E3F1E"/>
    <w:rsid w:val="008E787F"/>
    <w:rsid w:val="008E7B50"/>
    <w:rsid w:val="008F0DFF"/>
    <w:rsid w:val="008F15FF"/>
    <w:rsid w:val="008F3025"/>
    <w:rsid w:val="008F4157"/>
    <w:rsid w:val="008F4DE9"/>
    <w:rsid w:val="008F4F2C"/>
    <w:rsid w:val="008F5B4D"/>
    <w:rsid w:val="008F70E6"/>
    <w:rsid w:val="00901289"/>
    <w:rsid w:val="00902402"/>
    <w:rsid w:val="00903896"/>
    <w:rsid w:val="00903C55"/>
    <w:rsid w:val="00905B3E"/>
    <w:rsid w:val="0091073A"/>
    <w:rsid w:val="00910C4D"/>
    <w:rsid w:val="009115F7"/>
    <w:rsid w:val="00911F81"/>
    <w:rsid w:val="00914ED8"/>
    <w:rsid w:val="00915451"/>
    <w:rsid w:val="00915C56"/>
    <w:rsid w:val="00921145"/>
    <w:rsid w:val="00922085"/>
    <w:rsid w:val="00922110"/>
    <w:rsid w:val="009251EA"/>
    <w:rsid w:val="00925740"/>
    <w:rsid w:val="00925911"/>
    <w:rsid w:val="009276B4"/>
    <w:rsid w:val="00927779"/>
    <w:rsid w:val="00931348"/>
    <w:rsid w:val="0093215F"/>
    <w:rsid w:val="009351CC"/>
    <w:rsid w:val="00935A32"/>
    <w:rsid w:val="00937404"/>
    <w:rsid w:val="00943CBB"/>
    <w:rsid w:val="009448E5"/>
    <w:rsid w:val="00947598"/>
    <w:rsid w:val="0095058F"/>
    <w:rsid w:val="00950964"/>
    <w:rsid w:val="00952EC7"/>
    <w:rsid w:val="009533F1"/>
    <w:rsid w:val="00953472"/>
    <w:rsid w:val="009556D8"/>
    <w:rsid w:val="0095667F"/>
    <w:rsid w:val="00956F5E"/>
    <w:rsid w:val="00960B1A"/>
    <w:rsid w:val="00964C99"/>
    <w:rsid w:val="0096574A"/>
    <w:rsid w:val="00965814"/>
    <w:rsid w:val="009666A7"/>
    <w:rsid w:val="0096724B"/>
    <w:rsid w:val="009704DB"/>
    <w:rsid w:val="009716C3"/>
    <w:rsid w:val="00971896"/>
    <w:rsid w:val="00971D07"/>
    <w:rsid w:val="00973748"/>
    <w:rsid w:val="009752A4"/>
    <w:rsid w:val="00976237"/>
    <w:rsid w:val="00976397"/>
    <w:rsid w:val="00976BFD"/>
    <w:rsid w:val="009812CE"/>
    <w:rsid w:val="009829AF"/>
    <w:rsid w:val="00984041"/>
    <w:rsid w:val="00987A1D"/>
    <w:rsid w:val="00990DB6"/>
    <w:rsid w:val="009936B5"/>
    <w:rsid w:val="00993AB6"/>
    <w:rsid w:val="00994535"/>
    <w:rsid w:val="009951D2"/>
    <w:rsid w:val="0099596B"/>
    <w:rsid w:val="0099664E"/>
    <w:rsid w:val="009A2B67"/>
    <w:rsid w:val="009A3E49"/>
    <w:rsid w:val="009A56A2"/>
    <w:rsid w:val="009B1818"/>
    <w:rsid w:val="009B25C7"/>
    <w:rsid w:val="009B3439"/>
    <w:rsid w:val="009B385E"/>
    <w:rsid w:val="009B4137"/>
    <w:rsid w:val="009B4E72"/>
    <w:rsid w:val="009B58AC"/>
    <w:rsid w:val="009B6C21"/>
    <w:rsid w:val="009B7052"/>
    <w:rsid w:val="009B7667"/>
    <w:rsid w:val="009C01DD"/>
    <w:rsid w:val="009C028F"/>
    <w:rsid w:val="009C0FF0"/>
    <w:rsid w:val="009C1103"/>
    <w:rsid w:val="009C2563"/>
    <w:rsid w:val="009C259F"/>
    <w:rsid w:val="009C297A"/>
    <w:rsid w:val="009C3A39"/>
    <w:rsid w:val="009C4161"/>
    <w:rsid w:val="009C6C37"/>
    <w:rsid w:val="009C7681"/>
    <w:rsid w:val="009C7E4C"/>
    <w:rsid w:val="009D15F8"/>
    <w:rsid w:val="009D4BBF"/>
    <w:rsid w:val="009D4D02"/>
    <w:rsid w:val="009D6169"/>
    <w:rsid w:val="009D64F9"/>
    <w:rsid w:val="009D76ED"/>
    <w:rsid w:val="009E1127"/>
    <w:rsid w:val="009E3000"/>
    <w:rsid w:val="009E319B"/>
    <w:rsid w:val="009E3F5C"/>
    <w:rsid w:val="009E482B"/>
    <w:rsid w:val="009E5122"/>
    <w:rsid w:val="009E5574"/>
    <w:rsid w:val="009E73A3"/>
    <w:rsid w:val="009F207C"/>
    <w:rsid w:val="009F2537"/>
    <w:rsid w:val="009F3007"/>
    <w:rsid w:val="009F53E3"/>
    <w:rsid w:val="009F5BD1"/>
    <w:rsid w:val="00A0287D"/>
    <w:rsid w:val="00A034B7"/>
    <w:rsid w:val="00A03774"/>
    <w:rsid w:val="00A05D16"/>
    <w:rsid w:val="00A06694"/>
    <w:rsid w:val="00A0722D"/>
    <w:rsid w:val="00A11810"/>
    <w:rsid w:val="00A12704"/>
    <w:rsid w:val="00A143E0"/>
    <w:rsid w:val="00A15383"/>
    <w:rsid w:val="00A153D9"/>
    <w:rsid w:val="00A1541D"/>
    <w:rsid w:val="00A16358"/>
    <w:rsid w:val="00A176E7"/>
    <w:rsid w:val="00A176E9"/>
    <w:rsid w:val="00A2007B"/>
    <w:rsid w:val="00A21EFF"/>
    <w:rsid w:val="00A2232F"/>
    <w:rsid w:val="00A25323"/>
    <w:rsid w:val="00A25ED9"/>
    <w:rsid w:val="00A26997"/>
    <w:rsid w:val="00A27829"/>
    <w:rsid w:val="00A30FCB"/>
    <w:rsid w:val="00A324A7"/>
    <w:rsid w:val="00A32923"/>
    <w:rsid w:val="00A32A3B"/>
    <w:rsid w:val="00A32FB5"/>
    <w:rsid w:val="00A347F4"/>
    <w:rsid w:val="00A3480D"/>
    <w:rsid w:val="00A37803"/>
    <w:rsid w:val="00A40B7C"/>
    <w:rsid w:val="00A4117C"/>
    <w:rsid w:val="00A41FC9"/>
    <w:rsid w:val="00A433F9"/>
    <w:rsid w:val="00A4424A"/>
    <w:rsid w:val="00A45396"/>
    <w:rsid w:val="00A45E53"/>
    <w:rsid w:val="00A46BF4"/>
    <w:rsid w:val="00A46D8F"/>
    <w:rsid w:val="00A51BD5"/>
    <w:rsid w:val="00A52BE5"/>
    <w:rsid w:val="00A553A9"/>
    <w:rsid w:val="00A56446"/>
    <w:rsid w:val="00A5653F"/>
    <w:rsid w:val="00A62266"/>
    <w:rsid w:val="00A6379A"/>
    <w:rsid w:val="00A63F86"/>
    <w:rsid w:val="00A65B47"/>
    <w:rsid w:val="00A65B53"/>
    <w:rsid w:val="00A65B66"/>
    <w:rsid w:val="00A65F9F"/>
    <w:rsid w:val="00A66079"/>
    <w:rsid w:val="00A66121"/>
    <w:rsid w:val="00A7044E"/>
    <w:rsid w:val="00A71C11"/>
    <w:rsid w:val="00A72921"/>
    <w:rsid w:val="00A73B60"/>
    <w:rsid w:val="00A77278"/>
    <w:rsid w:val="00A804E1"/>
    <w:rsid w:val="00A81566"/>
    <w:rsid w:val="00A8298C"/>
    <w:rsid w:val="00A82BFE"/>
    <w:rsid w:val="00A83B59"/>
    <w:rsid w:val="00A85A9E"/>
    <w:rsid w:val="00A903E4"/>
    <w:rsid w:val="00A908ED"/>
    <w:rsid w:val="00A90E8B"/>
    <w:rsid w:val="00A91D34"/>
    <w:rsid w:val="00A93EE7"/>
    <w:rsid w:val="00A947B3"/>
    <w:rsid w:val="00A975A3"/>
    <w:rsid w:val="00AA06A0"/>
    <w:rsid w:val="00AA1A1C"/>
    <w:rsid w:val="00AA402B"/>
    <w:rsid w:val="00AA48B5"/>
    <w:rsid w:val="00AA549A"/>
    <w:rsid w:val="00AA7220"/>
    <w:rsid w:val="00AB021A"/>
    <w:rsid w:val="00AB1047"/>
    <w:rsid w:val="00AB23E8"/>
    <w:rsid w:val="00AB329C"/>
    <w:rsid w:val="00AB37FC"/>
    <w:rsid w:val="00AB53FF"/>
    <w:rsid w:val="00AB5841"/>
    <w:rsid w:val="00AC0F62"/>
    <w:rsid w:val="00AC14BB"/>
    <w:rsid w:val="00AC377A"/>
    <w:rsid w:val="00AC5CC3"/>
    <w:rsid w:val="00AC6F44"/>
    <w:rsid w:val="00AD055D"/>
    <w:rsid w:val="00AD2727"/>
    <w:rsid w:val="00AD30FC"/>
    <w:rsid w:val="00AD3715"/>
    <w:rsid w:val="00AD3E93"/>
    <w:rsid w:val="00AD62ED"/>
    <w:rsid w:val="00AD6A8E"/>
    <w:rsid w:val="00AE103F"/>
    <w:rsid w:val="00AE12D4"/>
    <w:rsid w:val="00AE5E31"/>
    <w:rsid w:val="00AE6A84"/>
    <w:rsid w:val="00AE7490"/>
    <w:rsid w:val="00AE7CE4"/>
    <w:rsid w:val="00AF21B1"/>
    <w:rsid w:val="00AF3F10"/>
    <w:rsid w:val="00AF634B"/>
    <w:rsid w:val="00B03ABE"/>
    <w:rsid w:val="00B03DEF"/>
    <w:rsid w:val="00B0467B"/>
    <w:rsid w:val="00B10401"/>
    <w:rsid w:val="00B11108"/>
    <w:rsid w:val="00B1158B"/>
    <w:rsid w:val="00B12730"/>
    <w:rsid w:val="00B14C5B"/>
    <w:rsid w:val="00B14ECB"/>
    <w:rsid w:val="00B1514C"/>
    <w:rsid w:val="00B16801"/>
    <w:rsid w:val="00B21ECA"/>
    <w:rsid w:val="00B222A8"/>
    <w:rsid w:val="00B22465"/>
    <w:rsid w:val="00B22527"/>
    <w:rsid w:val="00B22B14"/>
    <w:rsid w:val="00B25101"/>
    <w:rsid w:val="00B25A7A"/>
    <w:rsid w:val="00B25D25"/>
    <w:rsid w:val="00B3091F"/>
    <w:rsid w:val="00B314B4"/>
    <w:rsid w:val="00B3321E"/>
    <w:rsid w:val="00B3569D"/>
    <w:rsid w:val="00B35BFB"/>
    <w:rsid w:val="00B3618B"/>
    <w:rsid w:val="00B373B3"/>
    <w:rsid w:val="00B4013A"/>
    <w:rsid w:val="00B40256"/>
    <w:rsid w:val="00B41020"/>
    <w:rsid w:val="00B41673"/>
    <w:rsid w:val="00B424D7"/>
    <w:rsid w:val="00B43963"/>
    <w:rsid w:val="00B43BFC"/>
    <w:rsid w:val="00B43C62"/>
    <w:rsid w:val="00B46072"/>
    <w:rsid w:val="00B461AE"/>
    <w:rsid w:val="00B4650A"/>
    <w:rsid w:val="00B467E7"/>
    <w:rsid w:val="00B47A8A"/>
    <w:rsid w:val="00B50657"/>
    <w:rsid w:val="00B510F2"/>
    <w:rsid w:val="00B55EB1"/>
    <w:rsid w:val="00B57567"/>
    <w:rsid w:val="00B57E7A"/>
    <w:rsid w:val="00B61798"/>
    <w:rsid w:val="00B622CF"/>
    <w:rsid w:val="00B6306B"/>
    <w:rsid w:val="00B64F66"/>
    <w:rsid w:val="00B66A27"/>
    <w:rsid w:val="00B67D6A"/>
    <w:rsid w:val="00B71AEB"/>
    <w:rsid w:val="00B7334A"/>
    <w:rsid w:val="00B7334F"/>
    <w:rsid w:val="00B7569B"/>
    <w:rsid w:val="00B7618F"/>
    <w:rsid w:val="00B80DC6"/>
    <w:rsid w:val="00B82407"/>
    <w:rsid w:val="00B850CC"/>
    <w:rsid w:val="00B85ABC"/>
    <w:rsid w:val="00B85F13"/>
    <w:rsid w:val="00B875BA"/>
    <w:rsid w:val="00B878B5"/>
    <w:rsid w:val="00B9042E"/>
    <w:rsid w:val="00B9075A"/>
    <w:rsid w:val="00B9167C"/>
    <w:rsid w:val="00B930D4"/>
    <w:rsid w:val="00B93766"/>
    <w:rsid w:val="00B9443F"/>
    <w:rsid w:val="00B94812"/>
    <w:rsid w:val="00B9789C"/>
    <w:rsid w:val="00B97FDD"/>
    <w:rsid w:val="00BA1C0F"/>
    <w:rsid w:val="00BA2482"/>
    <w:rsid w:val="00BA465B"/>
    <w:rsid w:val="00BA56DC"/>
    <w:rsid w:val="00BB094B"/>
    <w:rsid w:val="00BB2684"/>
    <w:rsid w:val="00BB46C8"/>
    <w:rsid w:val="00BB58A5"/>
    <w:rsid w:val="00BB7124"/>
    <w:rsid w:val="00BB7323"/>
    <w:rsid w:val="00BC0CCB"/>
    <w:rsid w:val="00BC2780"/>
    <w:rsid w:val="00BC2EEC"/>
    <w:rsid w:val="00BD10FB"/>
    <w:rsid w:val="00BD1459"/>
    <w:rsid w:val="00BD1831"/>
    <w:rsid w:val="00BD279E"/>
    <w:rsid w:val="00BD2DFE"/>
    <w:rsid w:val="00BD423A"/>
    <w:rsid w:val="00BD4A10"/>
    <w:rsid w:val="00BD5103"/>
    <w:rsid w:val="00BD5589"/>
    <w:rsid w:val="00BD5B98"/>
    <w:rsid w:val="00BD5CA5"/>
    <w:rsid w:val="00BE0331"/>
    <w:rsid w:val="00BE0696"/>
    <w:rsid w:val="00BE1344"/>
    <w:rsid w:val="00BE3040"/>
    <w:rsid w:val="00BE4136"/>
    <w:rsid w:val="00BE4907"/>
    <w:rsid w:val="00BE53A9"/>
    <w:rsid w:val="00BE5454"/>
    <w:rsid w:val="00BE6308"/>
    <w:rsid w:val="00BE6758"/>
    <w:rsid w:val="00BE779A"/>
    <w:rsid w:val="00BE7962"/>
    <w:rsid w:val="00BE7C09"/>
    <w:rsid w:val="00BF00BD"/>
    <w:rsid w:val="00BF38B1"/>
    <w:rsid w:val="00BF3940"/>
    <w:rsid w:val="00BF40CD"/>
    <w:rsid w:val="00BF54F3"/>
    <w:rsid w:val="00BF57D1"/>
    <w:rsid w:val="00BF7439"/>
    <w:rsid w:val="00C01AE8"/>
    <w:rsid w:val="00C02A2A"/>
    <w:rsid w:val="00C031F9"/>
    <w:rsid w:val="00C05E34"/>
    <w:rsid w:val="00C05FBE"/>
    <w:rsid w:val="00C060F5"/>
    <w:rsid w:val="00C06B20"/>
    <w:rsid w:val="00C108BA"/>
    <w:rsid w:val="00C10DC7"/>
    <w:rsid w:val="00C12D30"/>
    <w:rsid w:val="00C13195"/>
    <w:rsid w:val="00C13329"/>
    <w:rsid w:val="00C16626"/>
    <w:rsid w:val="00C1768F"/>
    <w:rsid w:val="00C20D5A"/>
    <w:rsid w:val="00C213F4"/>
    <w:rsid w:val="00C2239C"/>
    <w:rsid w:val="00C2280A"/>
    <w:rsid w:val="00C22FCD"/>
    <w:rsid w:val="00C27F17"/>
    <w:rsid w:val="00C31E70"/>
    <w:rsid w:val="00C32905"/>
    <w:rsid w:val="00C332BB"/>
    <w:rsid w:val="00C36C28"/>
    <w:rsid w:val="00C37150"/>
    <w:rsid w:val="00C40C7E"/>
    <w:rsid w:val="00C40E5C"/>
    <w:rsid w:val="00C4102D"/>
    <w:rsid w:val="00C419AB"/>
    <w:rsid w:val="00C41B46"/>
    <w:rsid w:val="00C423B4"/>
    <w:rsid w:val="00C439F7"/>
    <w:rsid w:val="00C4568A"/>
    <w:rsid w:val="00C461FA"/>
    <w:rsid w:val="00C46E1C"/>
    <w:rsid w:val="00C46EE0"/>
    <w:rsid w:val="00C47175"/>
    <w:rsid w:val="00C474E1"/>
    <w:rsid w:val="00C47998"/>
    <w:rsid w:val="00C535B0"/>
    <w:rsid w:val="00C5435E"/>
    <w:rsid w:val="00C543B0"/>
    <w:rsid w:val="00C5557B"/>
    <w:rsid w:val="00C55C18"/>
    <w:rsid w:val="00C57BA4"/>
    <w:rsid w:val="00C6003A"/>
    <w:rsid w:val="00C64001"/>
    <w:rsid w:val="00C66B69"/>
    <w:rsid w:val="00C67075"/>
    <w:rsid w:val="00C67F45"/>
    <w:rsid w:val="00C7047C"/>
    <w:rsid w:val="00C710E5"/>
    <w:rsid w:val="00C711D2"/>
    <w:rsid w:val="00C72E20"/>
    <w:rsid w:val="00C73061"/>
    <w:rsid w:val="00C7353C"/>
    <w:rsid w:val="00C74B08"/>
    <w:rsid w:val="00C75AF0"/>
    <w:rsid w:val="00C7735C"/>
    <w:rsid w:val="00C8186F"/>
    <w:rsid w:val="00C85CEC"/>
    <w:rsid w:val="00C866D8"/>
    <w:rsid w:val="00C87C9F"/>
    <w:rsid w:val="00C94BDE"/>
    <w:rsid w:val="00C95538"/>
    <w:rsid w:val="00C95AC8"/>
    <w:rsid w:val="00C96E05"/>
    <w:rsid w:val="00CA13F4"/>
    <w:rsid w:val="00CA21DA"/>
    <w:rsid w:val="00CA2E12"/>
    <w:rsid w:val="00CA37E1"/>
    <w:rsid w:val="00CA3C2D"/>
    <w:rsid w:val="00CA617A"/>
    <w:rsid w:val="00CA621D"/>
    <w:rsid w:val="00CA6FE5"/>
    <w:rsid w:val="00CA745A"/>
    <w:rsid w:val="00CB07EA"/>
    <w:rsid w:val="00CB0956"/>
    <w:rsid w:val="00CB0E6C"/>
    <w:rsid w:val="00CB1F70"/>
    <w:rsid w:val="00CB3234"/>
    <w:rsid w:val="00CB3752"/>
    <w:rsid w:val="00CB432E"/>
    <w:rsid w:val="00CB468E"/>
    <w:rsid w:val="00CB5162"/>
    <w:rsid w:val="00CB6138"/>
    <w:rsid w:val="00CB760D"/>
    <w:rsid w:val="00CC0191"/>
    <w:rsid w:val="00CC0316"/>
    <w:rsid w:val="00CC3C92"/>
    <w:rsid w:val="00CC49C3"/>
    <w:rsid w:val="00CC594F"/>
    <w:rsid w:val="00CC5DDE"/>
    <w:rsid w:val="00CC5DF5"/>
    <w:rsid w:val="00CC67B7"/>
    <w:rsid w:val="00CC6DA6"/>
    <w:rsid w:val="00CD07A2"/>
    <w:rsid w:val="00CD0E59"/>
    <w:rsid w:val="00CD1C97"/>
    <w:rsid w:val="00CD2636"/>
    <w:rsid w:val="00CD5C3F"/>
    <w:rsid w:val="00CD5F2B"/>
    <w:rsid w:val="00CD736E"/>
    <w:rsid w:val="00CE2A3E"/>
    <w:rsid w:val="00CE2CFE"/>
    <w:rsid w:val="00CE2ECA"/>
    <w:rsid w:val="00CE3952"/>
    <w:rsid w:val="00CE5824"/>
    <w:rsid w:val="00CF0640"/>
    <w:rsid w:val="00CF0D24"/>
    <w:rsid w:val="00CF0F78"/>
    <w:rsid w:val="00CF1EF5"/>
    <w:rsid w:val="00CF2BAA"/>
    <w:rsid w:val="00CF403A"/>
    <w:rsid w:val="00CF51B8"/>
    <w:rsid w:val="00D020AD"/>
    <w:rsid w:val="00D0399F"/>
    <w:rsid w:val="00D050B1"/>
    <w:rsid w:val="00D06087"/>
    <w:rsid w:val="00D06226"/>
    <w:rsid w:val="00D06B38"/>
    <w:rsid w:val="00D107A9"/>
    <w:rsid w:val="00D139EF"/>
    <w:rsid w:val="00D1506B"/>
    <w:rsid w:val="00D16E9A"/>
    <w:rsid w:val="00D201DC"/>
    <w:rsid w:val="00D21D73"/>
    <w:rsid w:val="00D22087"/>
    <w:rsid w:val="00D25A3A"/>
    <w:rsid w:val="00D3051A"/>
    <w:rsid w:val="00D32085"/>
    <w:rsid w:val="00D33FA5"/>
    <w:rsid w:val="00D36FFE"/>
    <w:rsid w:val="00D37386"/>
    <w:rsid w:val="00D401E8"/>
    <w:rsid w:val="00D40398"/>
    <w:rsid w:val="00D437B9"/>
    <w:rsid w:val="00D46262"/>
    <w:rsid w:val="00D47FFC"/>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69F9"/>
    <w:rsid w:val="00D66EAA"/>
    <w:rsid w:val="00D675F8"/>
    <w:rsid w:val="00D70494"/>
    <w:rsid w:val="00D704E7"/>
    <w:rsid w:val="00D728EB"/>
    <w:rsid w:val="00D72B63"/>
    <w:rsid w:val="00D73B51"/>
    <w:rsid w:val="00D74D0F"/>
    <w:rsid w:val="00D74F1F"/>
    <w:rsid w:val="00D757D0"/>
    <w:rsid w:val="00D75CC4"/>
    <w:rsid w:val="00D76F40"/>
    <w:rsid w:val="00D770F1"/>
    <w:rsid w:val="00D81372"/>
    <w:rsid w:val="00D81521"/>
    <w:rsid w:val="00D827A2"/>
    <w:rsid w:val="00D84382"/>
    <w:rsid w:val="00D856C9"/>
    <w:rsid w:val="00D91FC9"/>
    <w:rsid w:val="00D9395E"/>
    <w:rsid w:val="00D9417C"/>
    <w:rsid w:val="00D96ED4"/>
    <w:rsid w:val="00D97654"/>
    <w:rsid w:val="00DA0A02"/>
    <w:rsid w:val="00DA1B39"/>
    <w:rsid w:val="00DA3E59"/>
    <w:rsid w:val="00DA44DB"/>
    <w:rsid w:val="00DA5783"/>
    <w:rsid w:val="00DA7969"/>
    <w:rsid w:val="00DA7F74"/>
    <w:rsid w:val="00DB07EC"/>
    <w:rsid w:val="00DB129B"/>
    <w:rsid w:val="00DB2123"/>
    <w:rsid w:val="00DB3479"/>
    <w:rsid w:val="00DB3D71"/>
    <w:rsid w:val="00DB4D97"/>
    <w:rsid w:val="00DB4E36"/>
    <w:rsid w:val="00DB74C8"/>
    <w:rsid w:val="00DB77CA"/>
    <w:rsid w:val="00DB7D2E"/>
    <w:rsid w:val="00DC05B5"/>
    <w:rsid w:val="00DC4E20"/>
    <w:rsid w:val="00DC6084"/>
    <w:rsid w:val="00DC78C4"/>
    <w:rsid w:val="00DD027C"/>
    <w:rsid w:val="00DD0B2E"/>
    <w:rsid w:val="00DD0C0A"/>
    <w:rsid w:val="00DD213C"/>
    <w:rsid w:val="00DD462B"/>
    <w:rsid w:val="00DD4F89"/>
    <w:rsid w:val="00DE0129"/>
    <w:rsid w:val="00DE0270"/>
    <w:rsid w:val="00DE2153"/>
    <w:rsid w:val="00DE33DD"/>
    <w:rsid w:val="00DE3E3A"/>
    <w:rsid w:val="00DE54CF"/>
    <w:rsid w:val="00DE71DE"/>
    <w:rsid w:val="00DE7ABD"/>
    <w:rsid w:val="00DF0100"/>
    <w:rsid w:val="00DF0B5E"/>
    <w:rsid w:val="00DF1433"/>
    <w:rsid w:val="00DF30C2"/>
    <w:rsid w:val="00DF3B3D"/>
    <w:rsid w:val="00DF3CC7"/>
    <w:rsid w:val="00DF44EE"/>
    <w:rsid w:val="00DF4B51"/>
    <w:rsid w:val="00DF5B41"/>
    <w:rsid w:val="00DF5E19"/>
    <w:rsid w:val="00DF60C5"/>
    <w:rsid w:val="00DF783F"/>
    <w:rsid w:val="00E0157E"/>
    <w:rsid w:val="00E02C21"/>
    <w:rsid w:val="00E04527"/>
    <w:rsid w:val="00E073F3"/>
    <w:rsid w:val="00E11C2D"/>
    <w:rsid w:val="00E123DB"/>
    <w:rsid w:val="00E131DC"/>
    <w:rsid w:val="00E139D0"/>
    <w:rsid w:val="00E142E2"/>
    <w:rsid w:val="00E15B2E"/>
    <w:rsid w:val="00E160FD"/>
    <w:rsid w:val="00E20270"/>
    <w:rsid w:val="00E2103A"/>
    <w:rsid w:val="00E229BB"/>
    <w:rsid w:val="00E23635"/>
    <w:rsid w:val="00E23B56"/>
    <w:rsid w:val="00E26948"/>
    <w:rsid w:val="00E26F2A"/>
    <w:rsid w:val="00E27BF1"/>
    <w:rsid w:val="00E3082F"/>
    <w:rsid w:val="00E30C51"/>
    <w:rsid w:val="00E333CD"/>
    <w:rsid w:val="00E33A14"/>
    <w:rsid w:val="00E33D92"/>
    <w:rsid w:val="00E35385"/>
    <w:rsid w:val="00E36035"/>
    <w:rsid w:val="00E40D2E"/>
    <w:rsid w:val="00E42A76"/>
    <w:rsid w:val="00E440FD"/>
    <w:rsid w:val="00E44160"/>
    <w:rsid w:val="00E4520F"/>
    <w:rsid w:val="00E45EB1"/>
    <w:rsid w:val="00E462F9"/>
    <w:rsid w:val="00E5040C"/>
    <w:rsid w:val="00E5288A"/>
    <w:rsid w:val="00E5562A"/>
    <w:rsid w:val="00E560F0"/>
    <w:rsid w:val="00E5747D"/>
    <w:rsid w:val="00E57809"/>
    <w:rsid w:val="00E60174"/>
    <w:rsid w:val="00E6028D"/>
    <w:rsid w:val="00E63F01"/>
    <w:rsid w:val="00E647AD"/>
    <w:rsid w:val="00E66F6C"/>
    <w:rsid w:val="00E67283"/>
    <w:rsid w:val="00E672DC"/>
    <w:rsid w:val="00E705D1"/>
    <w:rsid w:val="00E70614"/>
    <w:rsid w:val="00E71BA0"/>
    <w:rsid w:val="00E734A8"/>
    <w:rsid w:val="00E740A9"/>
    <w:rsid w:val="00E75E65"/>
    <w:rsid w:val="00E8205F"/>
    <w:rsid w:val="00E85F83"/>
    <w:rsid w:val="00E92121"/>
    <w:rsid w:val="00E923BD"/>
    <w:rsid w:val="00E92A02"/>
    <w:rsid w:val="00E960B3"/>
    <w:rsid w:val="00E9710D"/>
    <w:rsid w:val="00EA38B5"/>
    <w:rsid w:val="00EA6CD2"/>
    <w:rsid w:val="00EB1D21"/>
    <w:rsid w:val="00EB2BBF"/>
    <w:rsid w:val="00EB3455"/>
    <w:rsid w:val="00EB4027"/>
    <w:rsid w:val="00EB5F87"/>
    <w:rsid w:val="00EB667A"/>
    <w:rsid w:val="00EB6BE9"/>
    <w:rsid w:val="00EB6CC2"/>
    <w:rsid w:val="00EC3B2C"/>
    <w:rsid w:val="00ED1375"/>
    <w:rsid w:val="00ED1C5F"/>
    <w:rsid w:val="00ED238E"/>
    <w:rsid w:val="00ED287B"/>
    <w:rsid w:val="00ED2EBC"/>
    <w:rsid w:val="00ED45E8"/>
    <w:rsid w:val="00ED5CD0"/>
    <w:rsid w:val="00EE0C1B"/>
    <w:rsid w:val="00EE0EFF"/>
    <w:rsid w:val="00EE612B"/>
    <w:rsid w:val="00EE7FEC"/>
    <w:rsid w:val="00EF0029"/>
    <w:rsid w:val="00EF270E"/>
    <w:rsid w:val="00EF290B"/>
    <w:rsid w:val="00EF4243"/>
    <w:rsid w:val="00EF68CA"/>
    <w:rsid w:val="00F01015"/>
    <w:rsid w:val="00F01CAA"/>
    <w:rsid w:val="00F02216"/>
    <w:rsid w:val="00F02D91"/>
    <w:rsid w:val="00F035CC"/>
    <w:rsid w:val="00F06742"/>
    <w:rsid w:val="00F073EC"/>
    <w:rsid w:val="00F10A3D"/>
    <w:rsid w:val="00F1168D"/>
    <w:rsid w:val="00F11799"/>
    <w:rsid w:val="00F137E6"/>
    <w:rsid w:val="00F14FCF"/>
    <w:rsid w:val="00F158C8"/>
    <w:rsid w:val="00F15EB1"/>
    <w:rsid w:val="00F16A61"/>
    <w:rsid w:val="00F2040B"/>
    <w:rsid w:val="00F219E5"/>
    <w:rsid w:val="00F2302A"/>
    <w:rsid w:val="00F23AD9"/>
    <w:rsid w:val="00F24BDF"/>
    <w:rsid w:val="00F25E64"/>
    <w:rsid w:val="00F27CA8"/>
    <w:rsid w:val="00F30453"/>
    <w:rsid w:val="00F3218A"/>
    <w:rsid w:val="00F32492"/>
    <w:rsid w:val="00F3269D"/>
    <w:rsid w:val="00F32982"/>
    <w:rsid w:val="00F3577D"/>
    <w:rsid w:val="00F358EC"/>
    <w:rsid w:val="00F404CB"/>
    <w:rsid w:val="00F4073D"/>
    <w:rsid w:val="00F42B1A"/>
    <w:rsid w:val="00F445BF"/>
    <w:rsid w:val="00F4484E"/>
    <w:rsid w:val="00F44978"/>
    <w:rsid w:val="00F44DFF"/>
    <w:rsid w:val="00F44F73"/>
    <w:rsid w:val="00F456C4"/>
    <w:rsid w:val="00F462C2"/>
    <w:rsid w:val="00F46AA6"/>
    <w:rsid w:val="00F5003E"/>
    <w:rsid w:val="00F506C9"/>
    <w:rsid w:val="00F51E03"/>
    <w:rsid w:val="00F5237E"/>
    <w:rsid w:val="00F52987"/>
    <w:rsid w:val="00F53C1E"/>
    <w:rsid w:val="00F54455"/>
    <w:rsid w:val="00F5457F"/>
    <w:rsid w:val="00F54AFD"/>
    <w:rsid w:val="00F56B8B"/>
    <w:rsid w:val="00F572C8"/>
    <w:rsid w:val="00F57DBE"/>
    <w:rsid w:val="00F601FA"/>
    <w:rsid w:val="00F624FA"/>
    <w:rsid w:val="00F62AE8"/>
    <w:rsid w:val="00F6308C"/>
    <w:rsid w:val="00F64B82"/>
    <w:rsid w:val="00F66F44"/>
    <w:rsid w:val="00F677E3"/>
    <w:rsid w:val="00F708E6"/>
    <w:rsid w:val="00F73E60"/>
    <w:rsid w:val="00F74D53"/>
    <w:rsid w:val="00F75207"/>
    <w:rsid w:val="00F75CD3"/>
    <w:rsid w:val="00F76CD8"/>
    <w:rsid w:val="00F76EEA"/>
    <w:rsid w:val="00F76F24"/>
    <w:rsid w:val="00F80202"/>
    <w:rsid w:val="00F8098B"/>
    <w:rsid w:val="00F81C99"/>
    <w:rsid w:val="00F856B8"/>
    <w:rsid w:val="00F8703C"/>
    <w:rsid w:val="00F87A60"/>
    <w:rsid w:val="00F87B48"/>
    <w:rsid w:val="00F90BD4"/>
    <w:rsid w:val="00F93619"/>
    <w:rsid w:val="00F9477B"/>
    <w:rsid w:val="00F978F3"/>
    <w:rsid w:val="00FA178E"/>
    <w:rsid w:val="00FA243F"/>
    <w:rsid w:val="00FA3DC4"/>
    <w:rsid w:val="00FA719F"/>
    <w:rsid w:val="00FB015C"/>
    <w:rsid w:val="00FB0307"/>
    <w:rsid w:val="00FB11D4"/>
    <w:rsid w:val="00FB14BC"/>
    <w:rsid w:val="00FB5873"/>
    <w:rsid w:val="00FB5BB0"/>
    <w:rsid w:val="00FB5EF5"/>
    <w:rsid w:val="00FB640E"/>
    <w:rsid w:val="00FB6C79"/>
    <w:rsid w:val="00FC35F4"/>
    <w:rsid w:val="00FC4B97"/>
    <w:rsid w:val="00FC6514"/>
    <w:rsid w:val="00FC6CD6"/>
    <w:rsid w:val="00FC787C"/>
    <w:rsid w:val="00FD0059"/>
    <w:rsid w:val="00FD11CA"/>
    <w:rsid w:val="00FD1FEC"/>
    <w:rsid w:val="00FD5D09"/>
    <w:rsid w:val="00FE4C52"/>
    <w:rsid w:val="00FE5812"/>
    <w:rsid w:val="00FE5BA8"/>
    <w:rsid w:val="00FE6D0D"/>
    <w:rsid w:val="00FE6D4D"/>
    <w:rsid w:val="00FE7735"/>
    <w:rsid w:val="00FF08F3"/>
    <w:rsid w:val="00FF0E0D"/>
    <w:rsid w:val="00FF27CF"/>
    <w:rsid w:val="00FF29AA"/>
    <w:rsid w:val="00FF43E7"/>
    <w:rsid w:val="00FF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315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A7D"/>
  </w:style>
  <w:style w:type="paragraph" w:styleId="Heading1">
    <w:name w:val="heading 1"/>
    <w:basedOn w:val="Normal"/>
    <w:link w:val="Heading1Char"/>
    <w:uiPriority w:val="9"/>
    <w:qFormat/>
    <w:rsid w:val="00B4650A"/>
    <w:pPr>
      <w:jc w:val="center"/>
      <w:outlineLvl w:val="0"/>
    </w:pPr>
    <w:rPr>
      <w:b/>
    </w:rPr>
  </w:style>
  <w:style w:type="paragraph" w:styleId="Heading2">
    <w:name w:val="heading 2"/>
    <w:basedOn w:val="Normal"/>
    <w:link w:val="Heading2Char"/>
    <w:uiPriority w:val="9"/>
    <w:qFormat/>
    <w:rsid w:val="008404C9"/>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4650A"/>
    <w:rPr>
      <w:b/>
    </w:rPr>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650A"/>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UnresolvedMention">
    <w:name w:val="Unresolved Mention"/>
    <w:basedOn w:val="DefaultParagraphFont"/>
    <w:uiPriority w:val="99"/>
    <w:semiHidden/>
    <w:unhideWhenUsed/>
    <w:rsid w:val="00F0101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A7D"/>
  </w:style>
  <w:style w:type="paragraph" w:styleId="Heading1">
    <w:name w:val="heading 1"/>
    <w:basedOn w:val="Normal"/>
    <w:link w:val="Heading1Char"/>
    <w:uiPriority w:val="9"/>
    <w:qFormat/>
    <w:rsid w:val="00B4650A"/>
    <w:pPr>
      <w:jc w:val="center"/>
      <w:outlineLvl w:val="0"/>
    </w:pPr>
    <w:rPr>
      <w:b/>
    </w:rPr>
  </w:style>
  <w:style w:type="paragraph" w:styleId="Heading2">
    <w:name w:val="heading 2"/>
    <w:basedOn w:val="Normal"/>
    <w:link w:val="Heading2Char"/>
    <w:uiPriority w:val="9"/>
    <w:qFormat/>
    <w:rsid w:val="008404C9"/>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4650A"/>
    <w:rPr>
      <w:b/>
    </w:rPr>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650A"/>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UnresolvedMention">
    <w:name w:val="Unresolved Mention"/>
    <w:basedOn w:val="DefaultParagraphFont"/>
    <w:uiPriority w:val="99"/>
    <w:semiHidden/>
    <w:unhideWhenUsed/>
    <w:rsid w:val="00F010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3960">
      <w:bodyDiv w:val="1"/>
      <w:marLeft w:val="0"/>
      <w:marRight w:val="0"/>
      <w:marTop w:val="0"/>
      <w:marBottom w:val="0"/>
      <w:divBdr>
        <w:top w:val="none" w:sz="0" w:space="0" w:color="auto"/>
        <w:left w:val="none" w:sz="0" w:space="0" w:color="auto"/>
        <w:bottom w:val="none" w:sz="0" w:space="0" w:color="auto"/>
        <w:right w:val="none" w:sz="0" w:space="0" w:color="auto"/>
      </w:divBdr>
    </w:div>
    <w:div w:id="604114228">
      <w:bodyDiv w:val="1"/>
      <w:marLeft w:val="0"/>
      <w:marRight w:val="0"/>
      <w:marTop w:val="0"/>
      <w:marBottom w:val="0"/>
      <w:divBdr>
        <w:top w:val="none" w:sz="0" w:space="0" w:color="auto"/>
        <w:left w:val="none" w:sz="0" w:space="0" w:color="auto"/>
        <w:bottom w:val="none" w:sz="0" w:space="0" w:color="auto"/>
        <w:right w:val="none" w:sz="0" w:space="0" w:color="auto"/>
      </w:divBdr>
    </w:div>
    <w:div w:id="63688451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0344974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54000449">
      <w:bodyDiv w:val="1"/>
      <w:marLeft w:val="0"/>
      <w:marRight w:val="0"/>
      <w:marTop w:val="0"/>
      <w:marBottom w:val="0"/>
      <w:divBdr>
        <w:top w:val="none" w:sz="0" w:space="0" w:color="auto"/>
        <w:left w:val="none" w:sz="0" w:space="0" w:color="auto"/>
        <w:bottom w:val="none" w:sz="0" w:space="0" w:color="auto"/>
        <w:right w:val="none" w:sz="0" w:space="0" w:color="auto"/>
      </w:divBdr>
      <w:divsChild>
        <w:div w:id="255990924">
          <w:marLeft w:val="0"/>
          <w:marRight w:val="0"/>
          <w:marTop w:val="0"/>
          <w:marBottom w:val="0"/>
          <w:divBdr>
            <w:top w:val="none" w:sz="0" w:space="0" w:color="auto"/>
            <w:left w:val="none" w:sz="0" w:space="0" w:color="auto"/>
            <w:bottom w:val="none" w:sz="0" w:space="0" w:color="auto"/>
            <w:right w:val="none" w:sz="0" w:space="0" w:color="auto"/>
          </w:divBdr>
        </w:div>
        <w:div w:id="677124525">
          <w:marLeft w:val="0"/>
          <w:marRight w:val="0"/>
          <w:marTop w:val="0"/>
          <w:marBottom w:val="0"/>
          <w:divBdr>
            <w:top w:val="none" w:sz="0" w:space="0" w:color="auto"/>
            <w:left w:val="none" w:sz="0" w:space="0" w:color="auto"/>
            <w:bottom w:val="none" w:sz="0" w:space="0" w:color="auto"/>
            <w:right w:val="none" w:sz="0" w:space="0" w:color="auto"/>
          </w:divBdr>
        </w:div>
        <w:div w:id="43718438">
          <w:marLeft w:val="0"/>
          <w:marRight w:val="0"/>
          <w:marTop w:val="0"/>
          <w:marBottom w:val="0"/>
          <w:divBdr>
            <w:top w:val="none" w:sz="0" w:space="0" w:color="auto"/>
            <w:left w:val="none" w:sz="0" w:space="0" w:color="auto"/>
            <w:bottom w:val="none" w:sz="0" w:space="0" w:color="auto"/>
            <w:right w:val="none" w:sz="0" w:space="0" w:color="auto"/>
          </w:divBdr>
        </w:div>
        <w:div w:id="467167948">
          <w:marLeft w:val="0"/>
          <w:marRight w:val="0"/>
          <w:marTop w:val="0"/>
          <w:marBottom w:val="0"/>
          <w:divBdr>
            <w:top w:val="none" w:sz="0" w:space="0" w:color="auto"/>
            <w:left w:val="none" w:sz="0" w:space="0" w:color="auto"/>
            <w:bottom w:val="none" w:sz="0" w:space="0" w:color="auto"/>
            <w:right w:val="none" w:sz="0" w:space="0" w:color="auto"/>
          </w:divBdr>
        </w:div>
        <w:div w:id="853106800">
          <w:marLeft w:val="0"/>
          <w:marRight w:val="0"/>
          <w:marTop w:val="0"/>
          <w:marBottom w:val="0"/>
          <w:divBdr>
            <w:top w:val="none" w:sz="0" w:space="0" w:color="auto"/>
            <w:left w:val="none" w:sz="0" w:space="0" w:color="auto"/>
            <w:bottom w:val="none" w:sz="0" w:space="0" w:color="auto"/>
            <w:right w:val="none" w:sz="0" w:space="0" w:color="auto"/>
          </w:divBdr>
        </w:div>
        <w:div w:id="1544096612">
          <w:marLeft w:val="0"/>
          <w:marRight w:val="0"/>
          <w:marTop w:val="0"/>
          <w:marBottom w:val="0"/>
          <w:divBdr>
            <w:top w:val="none" w:sz="0" w:space="0" w:color="auto"/>
            <w:left w:val="none" w:sz="0" w:space="0" w:color="auto"/>
            <w:bottom w:val="none" w:sz="0" w:space="0" w:color="auto"/>
            <w:right w:val="none" w:sz="0" w:space="0" w:color="auto"/>
          </w:divBdr>
        </w:div>
        <w:div w:id="1949658304">
          <w:marLeft w:val="0"/>
          <w:marRight w:val="0"/>
          <w:marTop w:val="0"/>
          <w:marBottom w:val="0"/>
          <w:divBdr>
            <w:top w:val="none" w:sz="0" w:space="0" w:color="auto"/>
            <w:left w:val="none" w:sz="0" w:space="0" w:color="auto"/>
            <w:bottom w:val="none" w:sz="0" w:space="0" w:color="auto"/>
            <w:right w:val="none" w:sz="0" w:space="0" w:color="auto"/>
          </w:divBdr>
        </w:div>
        <w:div w:id="982125087">
          <w:marLeft w:val="0"/>
          <w:marRight w:val="0"/>
          <w:marTop w:val="0"/>
          <w:marBottom w:val="0"/>
          <w:divBdr>
            <w:top w:val="none" w:sz="0" w:space="0" w:color="auto"/>
            <w:left w:val="none" w:sz="0" w:space="0" w:color="auto"/>
            <w:bottom w:val="none" w:sz="0" w:space="0" w:color="auto"/>
            <w:right w:val="none" w:sz="0" w:space="0" w:color="auto"/>
          </w:divBdr>
        </w:div>
        <w:div w:id="1648777969">
          <w:marLeft w:val="0"/>
          <w:marRight w:val="0"/>
          <w:marTop w:val="0"/>
          <w:marBottom w:val="0"/>
          <w:divBdr>
            <w:top w:val="none" w:sz="0" w:space="0" w:color="auto"/>
            <w:left w:val="none" w:sz="0" w:space="0" w:color="auto"/>
            <w:bottom w:val="none" w:sz="0" w:space="0" w:color="auto"/>
            <w:right w:val="none" w:sz="0" w:space="0" w:color="auto"/>
          </w:divBdr>
        </w:div>
        <w:div w:id="76944990">
          <w:marLeft w:val="0"/>
          <w:marRight w:val="0"/>
          <w:marTop w:val="0"/>
          <w:marBottom w:val="0"/>
          <w:divBdr>
            <w:top w:val="none" w:sz="0" w:space="0" w:color="auto"/>
            <w:left w:val="none" w:sz="0" w:space="0" w:color="auto"/>
            <w:bottom w:val="none" w:sz="0" w:space="0" w:color="auto"/>
            <w:right w:val="none" w:sz="0" w:space="0" w:color="auto"/>
          </w:divBdr>
        </w:div>
        <w:div w:id="849829752">
          <w:marLeft w:val="0"/>
          <w:marRight w:val="0"/>
          <w:marTop w:val="0"/>
          <w:marBottom w:val="0"/>
          <w:divBdr>
            <w:top w:val="none" w:sz="0" w:space="0" w:color="auto"/>
            <w:left w:val="none" w:sz="0" w:space="0" w:color="auto"/>
            <w:bottom w:val="none" w:sz="0" w:space="0" w:color="auto"/>
            <w:right w:val="none" w:sz="0" w:space="0" w:color="auto"/>
          </w:divBdr>
        </w:div>
        <w:div w:id="474882559">
          <w:marLeft w:val="0"/>
          <w:marRight w:val="0"/>
          <w:marTop w:val="0"/>
          <w:marBottom w:val="0"/>
          <w:divBdr>
            <w:top w:val="none" w:sz="0" w:space="0" w:color="auto"/>
            <w:left w:val="none" w:sz="0" w:space="0" w:color="auto"/>
            <w:bottom w:val="none" w:sz="0" w:space="0" w:color="auto"/>
            <w:right w:val="none" w:sz="0" w:space="0" w:color="auto"/>
          </w:divBdr>
        </w:div>
        <w:div w:id="1428232901">
          <w:marLeft w:val="0"/>
          <w:marRight w:val="0"/>
          <w:marTop w:val="0"/>
          <w:marBottom w:val="0"/>
          <w:divBdr>
            <w:top w:val="none" w:sz="0" w:space="0" w:color="auto"/>
            <w:left w:val="none" w:sz="0" w:space="0" w:color="auto"/>
            <w:bottom w:val="none" w:sz="0" w:space="0" w:color="auto"/>
            <w:right w:val="none" w:sz="0" w:space="0" w:color="auto"/>
          </w:divBdr>
        </w:div>
        <w:div w:id="350379836">
          <w:marLeft w:val="0"/>
          <w:marRight w:val="0"/>
          <w:marTop w:val="0"/>
          <w:marBottom w:val="0"/>
          <w:divBdr>
            <w:top w:val="none" w:sz="0" w:space="0" w:color="auto"/>
            <w:left w:val="none" w:sz="0" w:space="0" w:color="auto"/>
            <w:bottom w:val="none" w:sz="0" w:space="0" w:color="auto"/>
            <w:right w:val="none" w:sz="0" w:space="0" w:color="auto"/>
          </w:divBdr>
        </w:div>
        <w:div w:id="709887575">
          <w:marLeft w:val="0"/>
          <w:marRight w:val="0"/>
          <w:marTop w:val="0"/>
          <w:marBottom w:val="0"/>
          <w:divBdr>
            <w:top w:val="none" w:sz="0" w:space="0" w:color="auto"/>
            <w:left w:val="none" w:sz="0" w:space="0" w:color="auto"/>
            <w:bottom w:val="none" w:sz="0" w:space="0" w:color="auto"/>
            <w:right w:val="none" w:sz="0" w:space="0" w:color="auto"/>
          </w:divBdr>
        </w:div>
        <w:div w:id="992491176">
          <w:marLeft w:val="0"/>
          <w:marRight w:val="0"/>
          <w:marTop w:val="0"/>
          <w:marBottom w:val="0"/>
          <w:divBdr>
            <w:top w:val="none" w:sz="0" w:space="0" w:color="auto"/>
            <w:left w:val="none" w:sz="0" w:space="0" w:color="auto"/>
            <w:bottom w:val="none" w:sz="0" w:space="0" w:color="auto"/>
            <w:right w:val="none" w:sz="0" w:space="0" w:color="auto"/>
          </w:divBdr>
        </w:div>
        <w:div w:id="1714384233">
          <w:marLeft w:val="0"/>
          <w:marRight w:val="0"/>
          <w:marTop w:val="0"/>
          <w:marBottom w:val="0"/>
          <w:divBdr>
            <w:top w:val="none" w:sz="0" w:space="0" w:color="auto"/>
            <w:left w:val="none" w:sz="0" w:space="0" w:color="auto"/>
            <w:bottom w:val="none" w:sz="0" w:space="0" w:color="auto"/>
            <w:right w:val="none" w:sz="0" w:space="0" w:color="auto"/>
          </w:divBdr>
        </w:div>
        <w:div w:id="239827282">
          <w:marLeft w:val="0"/>
          <w:marRight w:val="0"/>
          <w:marTop w:val="0"/>
          <w:marBottom w:val="0"/>
          <w:divBdr>
            <w:top w:val="none" w:sz="0" w:space="0" w:color="auto"/>
            <w:left w:val="none" w:sz="0" w:space="0" w:color="auto"/>
            <w:bottom w:val="none" w:sz="0" w:space="0" w:color="auto"/>
            <w:right w:val="none" w:sz="0" w:space="0" w:color="auto"/>
          </w:divBdr>
        </w:div>
        <w:div w:id="1956400082">
          <w:marLeft w:val="0"/>
          <w:marRight w:val="0"/>
          <w:marTop w:val="0"/>
          <w:marBottom w:val="0"/>
          <w:divBdr>
            <w:top w:val="none" w:sz="0" w:space="0" w:color="auto"/>
            <w:left w:val="none" w:sz="0" w:space="0" w:color="auto"/>
            <w:bottom w:val="none" w:sz="0" w:space="0" w:color="auto"/>
            <w:right w:val="none" w:sz="0" w:space="0" w:color="auto"/>
          </w:divBdr>
        </w:div>
        <w:div w:id="1708675046">
          <w:marLeft w:val="0"/>
          <w:marRight w:val="0"/>
          <w:marTop w:val="0"/>
          <w:marBottom w:val="0"/>
          <w:divBdr>
            <w:top w:val="none" w:sz="0" w:space="0" w:color="auto"/>
            <w:left w:val="none" w:sz="0" w:space="0" w:color="auto"/>
            <w:bottom w:val="none" w:sz="0" w:space="0" w:color="auto"/>
            <w:right w:val="none" w:sz="0" w:space="0" w:color="auto"/>
          </w:divBdr>
        </w:div>
        <w:div w:id="1513059683">
          <w:marLeft w:val="0"/>
          <w:marRight w:val="0"/>
          <w:marTop w:val="0"/>
          <w:marBottom w:val="0"/>
          <w:divBdr>
            <w:top w:val="none" w:sz="0" w:space="0" w:color="auto"/>
            <w:left w:val="none" w:sz="0" w:space="0" w:color="auto"/>
            <w:bottom w:val="none" w:sz="0" w:space="0" w:color="auto"/>
            <w:right w:val="none" w:sz="0" w:space="0" w:color="auto"/>
          </w:divBdr>
        </w:div>
        <w:div w:id="1914773347">
          <w:marLeft w:val="0"/>
          <w:marRight w:val="0"/>
          <w:marTop w:val="0"/>
          <w:marBottom w:val="0"/>
          <w:divBdr>
            <w:top w:val="none" w:sz="0" w:space="0" w:color="auto"/>
            <w:left w:val="none" w:sz="0" w:space="0" w:color="auto"/>
            <w:bottom w:val="none" w:sz="0" w:space="0" w:color="auto"/>
            <w:right w:val="none" w:sz="0" w:space="0" w:color="auto"/>
          </w:divBdr>
        </w:div>
        <w:div w:id="707950581">
          <w:marLeft w:val="0"/>
          <w:marRight w:val="0"/>
          <w:marTop w:val="0"/>
          <w:marBottom w:val="0"/>
          <w:divBdr>
            <w:top w:val="none" w:sz="0" w:space="0" w:color="auto"/>
            <w:left w:val="none" w:sz="0" w:space="0" w:color="auto"/>
            <w:bottom w:val="none" w:sz="0" w:space="0" w:color="auto"/>
            <w:right w:val="none" w:sz="0" w:space="0" w:color="auto"/>
          </w:divBdr>
        </w:div>
        <w:div w:id="522744237">
          <w:marLeft w:val="0"/>
          <w:marRight w:val="0"/>
          <w:marTop w:val="0"/>
          <w:marBottom w:val="0"/>
          <w:divBdr>
            <w:top w:val="none" w:sz="0" w:space="0" w:color="auto"/>
            <w:left w:val="none" w:sz="0" w:space="0" w:color="auto"/>
            <w:bottom w:val="none" w:sz="0" w:space="0" w:color="auto"/>
            <w:right w:val="none" w:sz="0" w:space="0" w:color="auto"/>
          </w:divBdr>
        </w:div>
        <w:div w:id="448351983">
          <w:marLeft w:val="0"/>
          <w:marRight w:val="0"/>
          <w:marTop w:val="0"/>
          <w:marBottom w:val="0"/>
          <w:divBdr>
            <w:top w:val="none" w:sz="0" w:space="0" w:color="auto"/>
            <w:left w:val="none" w:sz="0" w:space="0" w:color="auto"/>
            <w:bottom w:val="none" w:sz="0" w:space="0" w:color="auto"/>
            <w:right w:val="none" w:sz="0" w:space="0" w:color="auto"/>
          </w:divBdr>
        </w:div>
        <w:div w:id="872573570">
          <w:marLeft w:val="0"/>
          <w:marRight w:val="0"/>
          <w:marTop w:val="0"/>
          <w:marBottom w:val="0"/>
          <w:divBdr>
            <w:top w:val="none" w:sz="0" w:space="0" w:color="auto"/>
            <w:left w:val="none" w:sz="0" w:space="0" w:color="auto"/>
            <w:bottom w:val="none" w:sz="0" w:space="0" w:color="auto"/>
            <w:right w:val="none" w:sz="0" w:space="0" w:color="auto"/>
          </w:divBdr>
        </w:div>
        <w:div w:id="496502485">
          <w:marLeft w:val="0"/>
          <w:marRight w:val="0"/>
          <w:marTop w:val="0"/>
          <w:marBottom w:val="0"/>
          <w:divBdr>
            <w:top w:val="none" w:sz="0" w:space="0" w:color="auto"/>
            <w:left w:val="none" w:sz="0" w:space="0" w:color="auto"/>
            <w:bottom w:val="none" w:sz="0" w:space="0" w:color="auto"/>
            <w:right w:val="none" w:sz="0" w:space="0" w:color="auto"/>
          </w:divBdr>
        </w:div>
        <w:div w:id="666059223">
          <w:marLeft w:val="0"/>
          <w:marRight w:val="0"/>
          <w:marTop w:val="0"/>
          <w:marBottom w:val="0"/>
          <w:divBdr>
            <w:top w:val="none" w:sz="0" w:space="0" w:color="auto"/>
            <w:left w:val="none" w:sz="0" w:space="0" w:color="auto"/>
            <w:bottom w:val="none" w:sz="0" w:space="0" w:color="auto"/>
            <w:right w:val="none" w:sz="0" w:space="0" w:color="auto"/>
          </w:divBdr>
        </w:div>
        <w:div w:id="1831867615">
          <w:marLeft w:val="0"/>
          <w:marRight w:val="0"/>
          <w:marTop w:val="0"/>
          <w:marBottom w:val="0"/>
          <w:divBdr>
            <w:top w:val="none" w:sz="0" w:space="0" w:color="auto"/>
            <w:left w:val="none" w:sz="0" w:space="0" w:color="auto"/>
            <w:bottom w:val="none" w:sz="0" w:space="0" w:color="auto"/>
            <w:right w:val="none" w:sz="0" w:space="0" w:color="auto"/>
          </w:divBdr>
        </w:div>
        <w:div w:id="1314946550">
          <w:marLeft w:val="0"/>
          <w:marRight w:val="0"/>
          <w:marTop w:val="0"/>
          <w:marBottom w:val="0"/>
          <w:divBdr>
            <w:top w:val="none" w:sz="0" w:space="0" w:color="auto"/>
            <w:left w:val="none" w:sz="0" w:space="0" w:color="auto"/>
            <w:bottom w:val="none" w:sz="0" w:space="0" w:color="auto"/>
            <w:right w:val="none" w:sz="0" w:space="0" w:color="auto"/>
          </w:divBdr>
        </w:div>
        <w:div w:id="2099515801">
          <w:marLeft w:val="0"/>
          <w:marRight w:val="0"/>
          <w:marTop w:val="0"/>
          <w:marBottom w:val="0"/>
          <w:divBdr>
            <w:top w:val="none" w:sz="0" w:space="0" w:color="auto"/>
            <w:left w:val="none" w:sz="0" w:space="0" w:color="auto"/>
            <w:bottom w:val="none" w:sz="0" w:space="0" w:color="auto"/>
            <w:right w:val="none" w:sz="0" w:space="0" w:color="auto"/>
          </w:divBdr>
        </w:div>
        <w:div w:id="676926027">
          <w:marLeft w:val="0"/>
          <w:marRight w:val="0"/>
          <w:marTop w:val="0"/>
          <w:marBottom w:val="0"/>
          <w:divBdr>
            <w:top w:val="none" w:sz="0" w:space="0" w:color="auto"/>
            <w:left w:val="none" w:sz="0" w:space="0" w:color="auto"/>
            <w:bottom w:val="none" w:sz="0" w:space="0" w:color="auto"/>
            <w:right w:val="none" w:sz="0" w:space="0" w:color="auto"/>
          </w:divBdr>
        </w:div>
      </w:divsChild>
    </w:div>
    <w:div w:id="1614165273">
      <w:bodyDiv w:val="1"/>
      <w:marLeft w:val="0"/>
      <w:marRight w:val="0"/>
      <w:marTop w:val="0"/>
      <w:marBottom w:val="0"/>
      <w:divBdr>
        <w:top w:val="none" w:sz="0" w:space="0" w:color="auto"/>
        <w:left w:val="none" w:sz="0" w:space="0" w:color="auto"/>
        <w:bottom w:val="none" w:sz="0" w:space="0" w:color="auto"/>
        <w:right w:val="none" w:sz="0" w:space="0" w:color="auto"/>
      </w:divBdr>
    </w:div>
    <w:div w:id="1713532026">
      <w:bodyDiv w:val="1"/>
      <w:marLeft w:val="0"/>
      <w:marRight w:val="0"/>
      <w:marTop w:val="0"/>
      <w:marBottom w:val="0"/>
      <w:divBdr>
        <w:top w:val="none" w:sz="0" w:space="0" w:color="auto"/>
        <w:left w:val="none" w:sz="0" w:space="0" w:color="auto"/>
        <w:bottom w:val="none" w:sz="0" w:space="0" w:color="auto"/>
        <w:right w:val="none" w:sz="0" w:space="0" w:color="auto"/>
      </w:divBdr>
    </w:div>
    <w:div w:id="19245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Administrative_Sub-Processes/AD_BUC_04_Subprocess.docx" TargetMode="External"/><Relationship Id="rId39" Type="http://schemas.openxmlformats.org/officeDocument/2006/relationships/hyperlink" Target="../../../../Administrative_Sub-Processes/AD_BUC_05_Subprocess.docx" TargetMode="External"/><Relationship Id="rId21" Type="http://schemas.openxmlformats.org/officeDocument/2006/relationships/footer" Target="footer3.xml"/><Relationship Id="rId34" Type="http://schemas.openxmlformats.org/officeDocument/2006/relationships/hyperlink" Target="../../../../Administrative_Sub-Processes/AD_BUC_05_Subprocess.docx" TargetMode="External"/><Relationship Id="rId42" Type="http://schemas.openxmlformats.org/officeDocument/2006/relationships/hyperlink" Target="../../../../Administrative_Sub-Processes/AD_BUC_04_Subprocess.docx" TargetMode="External"/><Relationship Id="rId47" Type="http://schemas.openxmlformats.org/officeDocument/2006/relationships/hyperlink" Target="../../../SEDs/P1100.docx" TargetMode="External"/><Relationship Id="rId50" Type="http://schemas.openxmlformats.org/officeDocument/2006/relationships/hyperlink" Target="../../../../Administrative_Sub-Processes/AD_BUC_05_Subprocess.docx" TargetMode="External"/><Relationship Id="rId55" Type="http://schemas.openxmlformats.org/officeDocument/2006/relationships/hyperlink" Target="../../../SEDs/P1100.docx"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Administrative_Sub-Processes/AD_BUC_07_Subprocess.docx" TargetMode="External"/><Relationship Id="rId11" Type="http://schemas.openxmlformats.org/officeDocument/2006/relationships/footnotes" Target="footnotes.xml"/><Relationship Id="rId24" Type="http://schemas.openxmlformats.org/officeDocument/2006/relationships/hyperlink" Target="../../../SEDs/P1000.docx" TargetMode="External"/><Relationship Id="rId32" Type="http://schemas.openxmlformats.org/officeDocument/2006/relationships/hyperlink" Target="../../../../Administrative_Sub-Processes/AD_BUC_03_Subprocess.docx" TargetMode="External"/><Relationship Id="rId37" Type="http://schemas.openxmlformats.org/officeDocument/2006/relationships/hyperlink" Target="../../../SEDs/P1000.docx" TargetMode="External"/><Relationship Id="rId40" Type="http://schemas.openxmlformats.org/officeDocument/2006/relationships/hyperlink" Target="../../../SEDs/p1000.docx" TargetMode="External"/><Relationship Id="rId45" Type="http://schemas.openxmlformats.org/officeDocument/2006/relationships/hyperlink" Target="../../../SEDs/P1100.docx" TargetMode="External"/><Relationship Id="rId53" Type="http://schemas.openxmlformats.org/officeDocument/2006/relationships/hyperlink" Target="../../../BPMN_Diagrams/P_BUC_04_Diagram.pdf" TargetMode="External"/><Relationship Id="rId58" Type="http://schemas.openxmlformats.org/officeDocument/2006/relationships/hyperlink" Target="../../../../Administrative_Sub-Processes/AD_BUC_06_Subprocess.docx" TargetMode="External"/><Relationship Id="rId5" Type="http://schemas.openxmlformats.org/officeDocument/2006/relationships/customXml" Target="../customXml/item5.xml"/><Relationship Id="rId61" Type="http://schemas.openxmlformats.org/officeDocument/2006/relationships/hyperlink" Target="../../../../Administrative_Sub-Processes/AD_BUC_12_Subprocess.docx" TargetMode="External"/><Relationship Id="rId1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SEDs/P1000.docx" TargetMode="External"/><Relationship Id="rId27" Type="http://schemas.openxmlformats.org/officeDocument/2006/relationships/hyperlink" Target="../../../../Administrative_Sub-Processes/AD_BUC_05_Subprocess.docx" TargetMode="External"/><Relationship Id="rId30" Type="http://schemas.openxmlformats.org/officeDocument/2006/relationships/hyperlink" Target="../../../../Administrative_Sub-Processes/AD_BUC_10_Subprocess.docx" TargetMode="External"/><Relationship Id="rId35" Type="http://schemas.openxmlformats.org/officeDocument/2006/relationships/hyperlink" Target="../../../../Administrative_Sub-Processes/AD_BUC_07_Subprocess.docx" TargetMode="External"/><Relationship Id="rId43" Type="http://schemas.openxmlformats.org/officeDocument/2006/relationships/hyperlink" Target="../../../../Administrative_Sub-Processes/AD_BUC_05_Subprocess.docx" TargetMode="External"/><Relationship Id="rId48" Type="http://schemas.openxmlformats.org/officeDocument/2006/relationships/hyperlink" Target="../../../../Administrative_Sub-Processes/AD_BUC_03_Subprocess.docx" TargetMode="External"/><Relationship Id="rId56" Type="http://schemas.openxmlformats.org/officeDocument/2006/relationships/hyperlink" Target="../../../../Administrative_Sub-Processes/AD_BUC_04_Subprocess.docx" TargetMode="External"/><Relationship Id="rId8" Type="http://schemas.microsoft.com/office/2007/relationships/stylesWithEffects" Target="stylesWithEffects.xml"/><Relationship Id="rId51" Type="http://schemas.openxmlformats.org/officeDocument/2006/relationships/hyperlink" Target="../../../../Administrative_Sub-Processes/AD_BUC_07_Subprocess.docx"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Administrative_Sub-Processes/AD_BUC_03_Subprocess.docx" TargetMode="External"/><Relationship Id="rId33" Type="http://schemas.openxmlformats.org/officeDocument/2006/relationships/hyperlink" Target="../../../../Administrative_Sub-Processes/AD_BUC_04_Subprocess.docx" TargetMode="External"/><Relationship Id="rId38" Type="http://schemas.openxmlformats.org/officeDocument/2006/relationships/hyperlink" Target="../../../SEDs/P1000.docx" TargetMode="External"/><Relationship Id="rId46" Type="http://schemas.openxmlformats.org/officeDocument/2006/relationships/hyperlink" Target="../../../SEDs/P1100.docx" TargetMode="External"/><Relationship Id="rId59" Type="http://schemas.openxmlformats.org/officeDocument/2006/relationships/hyperlink" Target="../../../../Administrative_Sub-Processes/AD_BUC_10_Subprocess.docx" TargetMode="External"/><Relationship Id="rId20" Type="http://schemas.openxmlformats.org/officeDocument/2006/relationships/header" Target="header3.xml"/><Relationship Id="rId41" Type="http://schemas.openxmlformats.org/officeDocument/2006/relationships/hyperlink" Target="../../../../Administrative_Sub-Processes/AD_BUC_03_Subprocess.docx" TargetMode="External"/><Relationship Id="rId54" Type="http://schemas.openxmlformats.org/officeDocument/2006/relationships/hyperlink" Target="../../../SEDs/P1000.docx"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SEDs/P1000.docx" TargetMode="External"/><Relationship Id="rId28" Type="http://schemas.openxmlformats.org/officeDocument/2006/relationships/hyperlink" Target="../../../../Administrative_Sub-Processes/AD_BUC_06_Subprocess.docx" TargetMode="External"/><Relationship Id="rId36" Type="http://schemas.openxmlformats.org/officeDocument/2006/relationships/hyperlink" Target="../../../../Administrative_Sub-Processes/AD_BUC_10_Subprocess.docx" TargetMode="External"/><Relationship Id="rId49" Type="http://schemas.openxmlformats.org/officeDocument/2006/relationships/hyperlink" Target="../../../../Administrative_Sub-Processes/AD_BUC_04_Subprocess.docx" TargetMode="External"/><Relationship Id="rId57" Type="http://schemas.openxmlformats.org/officeDocument/2006/relationships/hyperlink" Target="../../../../Administrative_Sub-Processes/AD_BUC_05_Subprocess.docx" TargetMode="External"/><Relationship Id="rId10" Type="http://schemas.openxmlformats.org/officeDocument/2006/relationships/webSettings" Target="webSettings.xml"/><Relationship Id="rId31" Type="http://schemas.openxmlformats.org/officeDocument/2006/relationships/hyperlink" Target="../../../SEDs/P1100.docx" TargetMode="External"/><Relationship Id="rId44" Type="http://schemas.openxmlformats.org/officeDocument/2006/relationships/hyperlink" Target="../../../../Administrative_Sub-Processes/AD_BUC_10_Subprocess.docx" TargetMode="External"/><Relationship Id="rId52" Type="http://schemas.openxmlformats.org/officeDocument/2006/relationships/hyperlink" Target="../../../../Administrative_Sub-Processes/AD_BUC_10_Subprocess.docx" TargetMode="External"/><Relationship Id="rId60" Type="http://schemas.openxmlformats.org/officeDocument/2006/relationships/hyperlink" Target="../../../../Administrative_Sub-Processes/AD_BUC_11_Subprocess.docx" TargetMode="External"/><Relationship Id="rId4" Type="http://schemas.openxmlformats.org/officeDocument/2006/relationships/customXml" Target="../customXml/item4.xml"/><Relationship Id="rId9"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2CAF492D-A400-4C9B-AB58-3FBC6FCAA101}"/>
</file>

<file path=customXml/itemProps2.xml><?xml version="1.0" encoding="utf-8"?>
<ds:datastoreItem xmlns:ds="http://schemas.openxmlformats.org/officeDocument/2006/customXml" ds:itemID="{CFAC5AA6-1D37-449D-8933-DE4CEE429477}"/>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DAAD02D4-5FF0-4CD2-ACCB-B830A186F250}"/>
</file>

<file path=customXml/itemProps5.xml><?xml version="1.0" encoding="utf-8"?>
<ds:datastoreItem xmlns:ds="http://schemas.openxmlformats.org/officeDocument/2006/customXml" ds:itemID="{A0D74F0C-1AE1-48E6-9695-20AEEFF26C95}"/>
</file>

<file path=docProps/app.xml><?xml version="1.0" encoding="utf-8"?>
<Properties xmlns="http://schemas.openxmlformats.org/officeDocument/2006/extended-properties" xmlns:vt="http://schemas.openxmlformats.org/officeDocument/2006/docPropsVTypes">
  <Template>Normal.dotm</Template>
  <TotalTime>171</TotalTime>
  <Pages>8</Pages>
  <Words>2212</Words>
  <Characters>12610</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14793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P_BUC_04</dc:title>
  <dc:creator/>
  <cp:lastModifiedBy>ALECSANDRESCU Adriana-Madalina (EMPL-EXT)</cp:lastModifiedBy>
  <cp:revision>172</cp:revision>
  <cp:lastPrinted>2016-07-28T14:08:00Z</cp:lastPrinted>
  <dcterms:created xsi:type="dcterms:W3CDTF">2017-07-10T08:44:00Z</dcterms:created>
  <dcterms:modified xsi:type="dcterms:W3CDTF">2018-10-02T13:01:00Z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