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C3" w:rsidRPr="00481B29" w:rsidRDefault="005125E4" w:rsidP="0093267F">
      <w:pPr>
        <w:pStyle w:val="Heading1"/>
        <w:jc w:val="center"/>
        <w:rPr>
          <w:rStyle w:val="c41"/>
          <w:rFonts w:ascii="Calibri" w:hAnsi="Calibri"/>
          <w:sz w:val="22"/>
          <w:szCs w:val="22"/>
          <w:lang w:val="en-GB"/>
        </w:rPr>
      </w:pPr>
      <w:r>
        <w:rPr>
          <w:rStyle w:val="c41"/>
          <w:rFonts w:ascii="Calibri" w:hAnsi="Calibri"/>
          <w:sz w:val="22"/>
          <w:szCs w:val="22"/>
          <w:lang w:val="en-US"/>
        </w:rPr>
        <w:t xml:space="preserve">SED </w:t>
      </w:r>
      <w:r w:rsidR="007D4DC3" w:rsidRPr="00C93E80">
        <w:rPr>
          <w:rStyle w:val="c41"/>
          <w:rFonts w:ascii="Calibri" w:hAnsi="Calibri"/>
          <w:sz w:val="22"/>
          <w:szCs w:val="22"/>
        </w:rPr>
        <w:t>P</w:t>
      </w:r>
      <w:r w:rsidR="00D3456B">
        <w:rPr>
          <w:rStyle w:val="c41"/>
          <w:rFonts w:ascii="Calibri" w:hAnsi="Calibri"/>
          <w:sz w:val="22"/>
          <w:szCs w:val="22"/>
          <w:lang w:val="en-GB"/>
        </w:rPr>
        <w:t>2</w:t>
      </w:r>
      <w:r w:rsidR="000628B9">
        <w:rPr>
          <w:rStyle w:val="c41"/>
          <w:rFonts w:ascii="Calibri" w:hAnsi="Calibri"/>
          <w:sz w:val="22"/>
          <w:szCs w:val="22"/>
          <w:lang w:val="en-GB"/>
        </w:rPr>
        <w:t>0</w:t>
      </w:r>
      <w:r w:rsidR="007D4DC3" w:rsidRPr="00C93E80">
        <w:rPr>
          <w:rStyle w:val="c41"/>
          <w:rFonts w:ascii="Calibri" w:hAnsi="Calibri"/>
          <w:sz w:val="22"/>
          <w:szCs w:val="22"/>
        </w:rPr>
        <w:t xml:space="preserve">00 </w:t>
      </w:r>
      <w:r w:rsidR="000628B9">
        <w:rPr>
          <w:rStyle w:val="c41"/>
          <w:rFonts w:ascii="Calibri" w:hAnsi="Calibri"/>
          <w:sz w:val="22"/>
          <w:szCs w:val="22"/>
        </w:rPr>
        <w:t>–</w:t>
      </w:r>
      <w:r w:rsidR="007D4DC3" w:rsidRPr="00C93E80">
        <w:rPr>
          <w:rStyle w:val="c41"/>
          <w:rFonts w:ascii="Calibri" w:hAnsi="Calibri"/>
          <w:sz w:val="22"/>
          <w:szCs w:val="22"/>
        </w:rPr>
        <w:t xml:space="preserve"> </w:t>
      </w:r>
      <w:r w:rsidR="000628B9">
        <w:rPr>
          <w:rStyle w:val="c41"/>
          <w:rFonts w:ascii="Calibri" w:hAnsi="Calibri"/>
          <w:sz w:val="22"/>
          <w:szCs w:val="22"/>
          <w:lang w:val="en-GB"/>
        </w:rPr>
        <w:t>Old age</w:t>
      </w:r>
      <w:r w:rsidR="00D3456B" w:rsidRPr="00D3456B">
        <w:rPr>
          <w:rStyle w:val="c41"/>
          <w:rFonts w:ascii="Calibri" w:hAnsi="Calibri"/>
          <w:sz w:val="22"/>
          <w:szCs w:val="22"/>
        </w:rPr>
        <w:t xml:space="preserve"> pension claim </w:t>
      </w:r>
      <w:r w:rsidR="00481B29">
        <w:rPr>
          <w:rStyle w:val="c41"/>
          <w:rFonts w:ascii="Calibri" w:hAnsi="Calibri"/>
          <w:sz w:val="22"/>
          <w:szCs w:val="22"/>
          <w:lang w:val="en-GB"/>
        </w:rPr>
        <w:t>(version 4 P-SEDs)</w:t>
      </w:r>
    </w:p>
    <w:p w:rsidR="007D4DC3" w:rsidRPr="00C93E80" w:rsidRDefault="007D4DC3" w:rsidP="007D4DC3">
      <w:pPr>
        <w:pStyle w:val="c1"/>
        <w:rPr>
          <w:rStyle w:val="c41"/>
          <w:rFonts w:ascii="Calibri" w:hAnsi="Calibri"/>
          <w:sz w:val="22"/>
          <w:szCs w:val="22"/>
        </w:rPr>
      </w:pPr>
    </w:p>
    <w:p w:rsidR="00481B29" w:rsidRPr="00481B29" w:rsidRDefault="00481B29" w:rsidP="00116107">
      <w:pPr>
        <w:pStyle w:val="c1"/>
        <w:jc w:val="both"/>
        <w:rPr>
          <w:rStyle w:val="c41"/>
          <w:rFonts w:ascii="Calibri" w:hAnsi="Calibri"/>
          <w:b/>
          <w:sz w:val="22"/>
          <w:szCs w:val="22"/>
        </w:rPr>
      </w:pPr>
      <w:r w:rsidRPr="00481B29">
        <w:rPr>
          <w:rStyle w:val="c41"/>
          <w:rFonts w:ascii="Calibri" w:hAnsi="Calibri"/>
          <w:b/>
          <w:sz w:val="22"/>
          <w:szCs w:val="22"/>
        </w:rPr>
        <w:t>1. Introductory remarks</w:t>
      </w:r>
    </w:p>
    <w:p w:rsidR="00B21408" w:rsidRPr="008868CF" w:rsidRDefault="00B21408" w:rsidP="00B21408">
      <w:pPr>
        <w:pStyle w:val="c1"/>
        <w:jc w:val="both"/>
        <w:rPr>
          <w:rStyle w:val="c41"/>
          <w:rFonts w:ascii="Calibri" w:hAnsi="Calibri"/>
          <w:sz w:val="22"/>
          <w:szCs w:val="22"/>
        </w:rPr>
      </w:pPr>
      <w:r w:rsidRPr="008868CF">
        <w:rPr>
          <w:rStyle w:val="c41"/>
          <w:rFonts w:ascii="Calibri" w:hAnsi="Calibri"/>
          <w:sz w:val="22"/>
          <w:szCs w:val="22"/>
        </w:rPr>
        <w:t>Th</w:t>
      </w:r>
      <w:r>
        <w:rPr>
          <w:rStyle w:val="c41"/>
          <w:rFonts w:ascii="Calibri" w:hAnsi="Calibri"/>
          <w:sz w:val="22"/>
          <w:szCs w:val="22"/>
        </w:rPr>
        <w:t>is</w:t>
      </w:r>
      <w:r w:rsidRPr="008868CF">
        <w:rPr>
          <w:rStyle w:val="c41"/>
          <w:rFonts w:ascii="Calibri" w:hAnsi="Calibri"/>
          <w:sz w:val="22"/>
          <w:szCs w:val="22"/>
        </w:rPr>
        <w:t xml:space="preserve"> SED ha</w:t>
      </w:r>
      <w:r>
        <w:rPr>
          <w:rStyle w:val="c41"/>
          <w:rFonts w:ascii="Calibri" w:hAnsi="Calibri"/>
          <w:sz w:val="22"/>
          <w:szCs w:val="22"/>
        </w:rPr>
        <w:t>s</w:t>
      </w:r>
      <w:r w:rsidRPr="008868CF">
        <w:rPr>
          <w:rStyle w:val="c41"/>
          <w:rFonts w:ascii="Calibri" w:hAnsi="Calibri"/>
          <w:sz w:val="22"/>
          <w:szCs w:val="22"/>
        </w:rPr>
        <w:t xml:space="preserve"> to be sent between the institutions concerned in order to apply Art. 45(4), 46(1)</w:t>
      </w:r>
      <w:r>
        <w:rPr>
          <w:rStyle w:val="c41"/>
          <w:rFonts w:ascii="Calibri" w:hAnsi="Calibri"/>
          <w:sz w:val="22"/>
          <w:szCs w:val="22"/>
        </w:rPr>
        <w:t xml:space="preserve"> and</w:t>
      </w:r>
      <w:r w:rsidRPr="008868CF">
        <w:rPr>
          <w:rStyle w:val="c41"/>
          <w:rFonts w:ascii="Calibri" w:hAnsi="Calibri"/>
          <w:sz w:val="22"/>
          <w:szCs w:val="22"/>
        </w:rPr>
        <w:t xml:space="preserve"> </w:t>
      </w:r>
      <w:r>
        <w:rPr>
          <w:rStyle w:val="c41"/>
          <w:rFonts w:ascii="Calibri" w:hAnsi="Calibri"/>
          <w:sz w:val="22"/>
          <w:szCs w:val="22"/>
        </w:rPr>
        <w:br/>
      </w:r>
      <w:r w:rsidRPr="008868CF">
        <w:rPr>
          <w:rStyle w:val="c41"/>
          <w:rFonts w:ascii="Calibri" w:hAnsi="Calibri"/>
          <w:sz w:val="22"/>
          <w:szCs w:val="22"/>
        </w:rPr>
        <w:t>47(4</w:t>
      </w:r>
      <w:r>
        <w:rPr>
          <w:rStyle w:val="c41"/>
          <w:rFonts w:ascii="Calibri" w:hAnsi="Calibri"/>
          <w:sz w:val="22"/>
          <w:szCs w:val="22"/>
        </w:rPr>
        <w:t>-5</w:t>
      </w:r>
      <w:r w:rsidRPr="008868CF">
        <w:rPr>
          <w:rStyle w:val="c41"/>
          <w:rFonts w:ascii="Calibri" w:hAnsi="Calibri"/>
          <w:sz w:val="22"/>
          <w:szCs w:val="22"/>
        </w:rPr>
        <w:t xml:space="preserve">) of Reg. 987/2009. The </w:t>
      </w:r>
      <w:r>
        <w:rPr>
          <w:rStyle w:val="c41"/>
          <w:rFonts w:ascii="Calibri" w:hAnsi="Calibri"/>
          <w:sz w:val="22"/>
          <w:szCs w:val="22"/>
        </w:rPr>
        <w:t xml:space="preserve">SED </w:t>
      </w:r>
      <w:r w:rsidRPr="008868CF">
        <w:rPr>
          <w:rStyle w:val="c41"/>
          <w:rFonts w:ascii="Calibri" w:hAnsi="Calibri"/>
          <w:sz w:val="22"/>
          <w:szCs w:val="22"/>
        </w:rPr>
        <w:t>P2</w:t>
      </w:r>
      <w:r>
        <w:rPr>
          <w:rStyle w:val="c41"/>
          <w:rFonts w:ascii="Calibri" w:hAnsi="Calibri"/>
          <w:sz w:val="22"/>
          <w:szCs w:val="22"/>
        </w:rPr>
        <w:t>0</w:t>
      </w:r>
      <w:r w:rsidRPr="008868CF">
        <w:rPr>
          <w:rStyle w:val="c41"/>
          <w:rFonts w:ascii="Calibri" w:hAnsi="Calibri"/>
          <w:sz w:val="22"/>
          <w:szCs w:val="22"/>
        </w:rPr>
        <w:t>00 include</w:t>
      </w:r>
      <w:r>
        <w:rPr>
          <w:rStyle w:val="c41"/>
          <w:rFonts w:ascii="Calibri" w:hAnsi="Calibri"/>
          <w:sz w:val="22"/>
          <w:szCs w:val="22"/>
        </w:rPr>
        <w:t>s</w:t>
      </w:r>
      <w:r w:rsidRPr="008868CF">
        <w:rPr>
          <w:rStyle w:val="c41"/>
          <w:rFonts w:ascii="Calibri" w:hAnsi="Calibri"/>
          <w:sz w:val="22"/>
          <w:szCs w:val="22"/>
        </w:rPr>
        <w:t xml:space="preserve"> information that is needed by most of the countries whereas country specific SEDs </w:t>
      </w:r>
      <w:r>
        <w:rPr>
          <w:rStyle w:val="c41"/>
          <w:rFonts w:ascii="Calibri" w:hAnsi="Calibri"/>
          <w:sz w:val="22"/>
          <w:szCs w:val="22"/>
        </w:rPr>
        <w:t xml:space="preserve">(P3000XX) </w:t>
      </w:r>
      <w:r w:rsidRPr="008868CF">
        <w:rPr>
          <w:rStyle w:val="c41"/>
          <w:rFonts w:ascii="Calibri" w:hAnsi="Calibri"/>
          <w:sz w:val="22"/>
          <w:szCs w:val="22"/>
        </w:rPr>
        <w:t xml:space="preserve">include information that is needed by the country in question. </w:t>
      </w:r>
    </w:p>
    <w:p w:rsidR="00B21408" w:rsidRDefault="00B21408" w:rsidP="00B21408">
      <w:pPr>
        <w:pStyle w:val="c1"/>
        <w:jc w:val="both"/>
        <w:rPr>
          <w:rStyle w:val="c41"/>
          <w:rFonts w:ascii="Calibri" w:hAnsi="Calibri"/>
          <w:sz w:val="22"/>
          <w:szCs w:val="22"/>
        </w:rPr>
      </w:pPr>
      <w:r w:rsidRPr="008868CF">
        <w:rPr>
          <w:rStyle w:val="c41"/>
          <w:rFonts w:ascii="Calibri" w:hAnsi="Calibri"/>
          <w:sz w:val="22"/>
          <w:szCs w:val="22"/>
        </w:rPr>
        <w:t xml:space="preserve">In </w:t>
      </w:r>
      <w:r>
        <w:rPr>
          <w:rStyle w:val="c41"/>
          <w:rFonts w:ascii="Calibri" w:hAnsi="Calibri"/>
          <w:sz w:val="22"/>
          <w:szCs w:val="22"/>
        </w:rPr>
        <w:t>SED P2000 the insured person is the claimant who wishes to claim an old age pension.</w:t>
      </w:r>
      <w:r w:rsidRPr="008868CF">
        <w:rPr>
          <w:rStyle w:val="c41"/>
          <w:rFonts w:ascii="Calibri" w:hAnsi="Calibri"/>
          <w:sz w:val="22"/>
          <w:szCs w:val="22"/>
        </w:rPr>
        <w:t xml:space="preserve"> </w:t>
      </w:r>
    </w:p>
    <w:p w:rsidR="00D21D8A" w:rsidRDefault="00D21D8A" w:rsidP="00D21D8A">
      <w:pPr>
        <w:pStyle w:val="c1"/>
        <w:jc w:val="both"/>
        <w:rPr>
          <w:rStyle w:val="c41"/>
          <w:rFonts w:ascii="Calibri" w:hAnsi="Calibri"/>
          <w:sz w:val="22"/>
          <w:szCs w:val="22"/>
        </w:rPr>
      </w:pPr>
    </w:p>
    <w:p w:rsidR="0063422D" w:rsidRDefault="00E826EF" w:rsidP="00E826EF">
      <w:pPr>
        <w:spacing w:line="360" w:lineRule="atLeast"/>
        <w:jc w:val="both"/>
        <w:rPr>
          <w:rStyle w:val="c41"/>
          <w:rFonts w:ascii="Calibri" w:eastAsia="Times New Roman" w:hAnsi="Calibri"/>
          <w:b/>
          <w:sz w:val="22"/>
          <w:szCs w:val="22"/>
          <w:lang w:val="en-US" w:eastAsia="en-GB"/>
        </w:rPr>
      </w:pPr>
      <w:r w:rsidRPr="009A4008">
        <w:rPr>
          <w:rStyle w:val="c41"/>
          <w:rFonts w:ascii="Calibri" w:eastAsia="Times New Roman" w:hAnsi="Calibri"/>
          <w:b/>
          <w:sz w:val="22"/>
          <w:szCs w:val="22"/>
          <w:lang w:val="en-US" w:eastAsia="en-GB"/>
        </w:rPr>
        <w:t>2. Corresponding BUCs</w:t>
      </w:r>
    </w:p>
    <w:p w:rsidR="00E826EF" w:rsidRPr="0063422D" w:rsidRDefault="00E826EF" w:rsidP="0063422D">
      <w:pPr>
        <w:spacing w:line="360" w:lineRule="atLeast"/>
        <w:ind w:firstLine="720"/>
        <w:jc w:val="both"/>
        <w:rPr>
          <w:rStyle w:val="c41"/>
          <w:rFonts w:ascii="Calibri" w:eastAsia="Times New Roman" w:hAnsi="Calibri"/>
          <w:b/>
          <w:sz w:val="22"/>
          <w:szCs w:val="22"/>
          <w:lang w:val="en-US" w:eastAsia="en-GB"/>
        </w:rPr>
      </w:pPr>
      <w:r w:rsidRPr="00C60D16">
        <w:rPr>
          <w:rStyle w:val="c41"/>
          <w:rFonts w:ascii="Calibri" w:eastAsia="Times New Roman" w:hAnsi="Calibri"/>
          <w:sz w:val="22"/>
          <w:szCs w:val="22"/>
          <w:lang w:val="en-US" w:eastAsia="en-GB"/>
        </w:rPr>
        <w:t>P</w:t>
      </w:r>
      <w:r w:rsidR="009A4008">
        <w:rPr>
          <w:rStyle w:val="c41"/>
          <w:rFonts w:ascii="Calibri" w:eastAsia="Times New Roman" w:hAnsi="Calibri"/>
          <w:sz w:val="22"/>
          <w:szCs w:val="22"/>
          <w:lang w:val="en-US" w:eastAsia="en-GB"/>
        </w:rPr>
        <w:t>_BUC_01 – Old Age Pension Claim</w:t>
      </w:r>
    </w:p>
    <w:p w:rsidR="00E826EF" w:rsidRPr="009A4008" w:rsidRDefault="009A4008" w:rsidP="00E826EF">
      <w:pPr>
        <w:spacing w:line="360" w:lineRule="atLeast"/>
        <w:jc w:val="both"/>
        <w:rPr>
          <w:rStyle w:val="c41"/>
          <w:rFonts w:ascii="Calibri" w:eastAsia="Times New Roman" w:hAnsi="Calibri"/>
          <w:b/>
          <w:sz w:val="22"/>
          <w:szCs w:val="22"/>
          <w:lang w:val="en-US" w:eastAsia="en-GB"/>
        </w:rPr>
      </w:pPr>
      <w:r>
        <w:rPr>
          <w:rStyle w:val="c41"/>
          <w:rFonts w:ascii="Calibri" w:eastAsia="Times New Roman" w:hAnsi="Calibri"/>
          <w:b/>
          <w:sz w:val="22"/>
          <w:szCs w:val="22"/>
          <w:lang w:val="en-US" w:eastAsia="en-GB"/>
        </w:rPr>
        <w:t>3. Content and handling</w:t>
      </w:r>
    </w:p>
    <w:p w:rsidR="00E826EF" w:rsidRPr="00C60D16" w:rsidRDefault="00E826EF" w:rsidP="00E826EF">
      <w:pPr>
        <w:spacing w:line="360" w:lineRule="atLeast"/>
        <w:jc w:val="both"/>
        <w:rPr>
          <w:rStyle w:val="c41"/>
          <w:rFonts w:ascii="Calibri" w:eastAsia="Times New Roman" w:hAnsi="Calibri"/>
          <w:sz w:val="22"/>
          <w:szCs w:val="22"/>
          <w:lang w:val="en-US" w:eastAsia="en-GB"/>
        </w:rPr>
      </w:pPr>
      <w:r w:rsidRPr="00C60D16">
        <w:rPr>
          <w:rStyle w:val="c41"/>
          <w:rFonts w:ascii="Calibri" w:eastAsia="Times New Roman" w:hAnsi="Calibri"/>
          <w:sz w:val="22"/>
          <w:szCs w:val="22"/>
          <w:lang w:val="en-US" w:eastAsia="en-GB"/>
        </w:rPr>
        <w:t>SED P2000 comprises of the following sections:</w:t>
      </w:r>
    </w:p>
    <w:p w:rsidR="008F182D" w:rsidRPr="008F182D" w:rsidRDefault="008F182D" w:rsidP="00277C91">
      <w:pPr>
        <w:pStyle w:val="NoSpacing"/>
        <w:ind w:firstLine="720"/>
        <w:rPr>
          <w:rStyle w:val="c41"/>
          <w:rFonts w:ascii="Calibri" w:eastAsia="Times New Roman" w:hAnsi="Calibri"/>
          <w:sz w:val="22"/>
          <w:szCs w:val="22"/>
          <w:lang w:val="en-US" w:eastAsia="en-GB"/>
        </w:rPr>
      </w:pPr>
      <w:r w:rsidRPr="008F182D">
        <w:rPr>
          <w:rStyle w:val="c41"/>
          <w:rFonts w:ascii="Calibri" w:eastAsia="Times New Roman" w:hAnsi="Calibri"/>
          <w:sz w:val="22"/>
          <w:szCs w:val="22"/>
          <w:lang w:val="en-US" w:eastAsia="en-GB"/>
        </w:rPr>
        <w:t>•</w:t>
      </w:r>
      <w:r w:rsidRPr="008F182D">
        <w:rPr>
          <w:rStyle w:val="c41"/>
          <w:rFonts w:ascii="Calibri" w:eastAsia="Times New Roman" w:hAnsi="Calibri"/>
          <w:sz w:val="22"/>
          <w:szCs w:val="22"/>
          <w:lang w:val="en-US" w:eastAsia="en-GB"/>
        </w:rPr>
        <w:tab/>
        <w:t xml:space="preserve">Local case numbers </w:t>
      </w:r>
    </w:p>
    <w:p w:rsidR="008F182D" w:rsidRPr="008F182D" w:rsidRDefault="008F182D" w:rsidP="00277C91">
      <w:pPr>
        <w:pStyle w:val="NoSpacing"/>
        <w:ind w:firstLine="720"/>
        <w:rPr>
          <w:rStyle w:val="c41"/>
          <w:rFonts w:ascii="Calibri" w:eastAsia="Times New Roman" w:hAnsi="Calibri"/>
          <w:sz w:val="22"/>
          <w:szCs w:val="22"/>
          <w:lang w:val="en-US" w:eastAsia="en-GB"/>
        </w:rPr>
      </w:pPr>
      <w:r w:rsidRPr="008F182D">
        <w:rPr>
          <w:rStyle w:val="c41"/>
          <w:rFonts w:ascii="Calibri" w:eastAsia="Times New Roman" w:hAnsi="Calibri"/>
          <w:sz w:val="22"/>
          <w:szCs w:val="22"/>
          <w:lang w:val="en-US" w:eastAsia="en-GB"/>
        </w:rPr>
        <w:t>•</w:t>
      </w:r>
      <w:r w:rsidRPr="008F182D">
        <w:rPr>
          <w:rStyle w:val="c41"/>
          <w:rFonts w:ascii="Calibri" w:eastAsia="Times New Roman" w:hAnsi="Calibri"/>
          <w:sz w:val="22"/>
          <w:szCs w:val="22"/>
          <w:lang w:val="en-US" w:eastAsia="en-GB"/>
        </w:rPr>
        <w:tab/>
        <w:t>Insured person</w:t>
      </w:r>
    </w:p>
    <w:p w:rsidR="008F182D" w:rsidRPr="008F182D" w:rsidRDefault="008F182D" w:rsidP="00277C91">
      <w:pPr>
        <w:pStyle w:val="NoSpacing"/>
        <w:ind w:firstLine="720"/>
        <w:rPr>
          <w:rStyle w:val="c41"/>
          <w:rFonts w:ascii="Calibri" w:eastAsia="Times New Roman" w:hAnsi="Calibri"/>
          <w:sz w:val="22"/>
          <w:szCs w:val="22"/>
          <w:lang w:val="en-US" w:eastAsia="en-GB"/>
        </w:rPr>
      </w:pPr>
      <w:r w:rsidRPr="008F182D">
        <w:rPr>
          <w:rStyle w:val="c41"/>
          <w:rFonts w:ascii="Calibri" w:eastAsia="Times New Roman" w:hAnsi="Calibri"/>
          <w:sz w:val="22"/>
          <w:szCs w:val="22"/>
          <w:lang w:val="en-US" w:eastAsia="en-GB"/>
        </w:rPr>
        <w:t>•</w:t>
      </w:r>
      <w:r w:rsidRPr="008F182D">
        <w:rPr>
          <w:rStyle w:val="c41"/>
          <w:rFonts w:ascii="Calibri" w:eastAsia="Times New Roman" w:hAnsi="Calibri"/>
          <w:sz w:val="22"/>
          <w:szCs w:val="22"/>
          <w:lang w:val="en-US" w:eastAsia="en-GB"/>
        </w:rPr>
        <w:tab/>
        <w:t>Insured person's employment and self-employment details</w:t>
      </w:r>
    </w:p>
    <w:p w:rsidR="008F182D" w:rsidRPr="008F182D" w:rsidRDefault="008F182D" w:rsidP="00277C91">
      <w:pPr>
        <w:pStyle w:val="NoSpacing"/>
        <w:ind w:firstLine="720"/>
        <w:rPr>
          <w:rStyle w:val="c41"/>
          <w:rFonts w:ascii="Calibri" w:eastAsia="Times New Roman" w:hAnsi="Calibri"/>
          <w:sz w:val="22"/>
          <w:szCs w:val="22"/>
          <w:lang w:val="en-US" w:eastAsia="en-GB"/>
        </w:rPr>
      </w:pPr>
      <w:r w:rsidRPr="008F182D">
        <w:rPr>
          <w:rStyle w:val="c41"/>
          <w:rFonts w:ascii="Calibri" w:eastAsia="Times New Roman" w:hAnsi="Calibri"/>
          <w:sz w:val="22"/>
          <w:szCs w:val="22"/>
          <w:lang w:val="en-US" w:eastAsia="en-GB"/>
        </w:rPr>
        <w:t>•</w:t>
      </w:r>
      <w:r w:rsidRPr="008F182D">
        <w:rPr>
          <w:rStyle w:val="c41"/>
          <w:rFonts w:ascii="Calibri" w:eastAsia="Times New Roman" w:hAnsi="Calibri"/>
          <w:sz w:val="22"/>
          <w:szCs w:val="22"/>
          <w:lang w:val="en-US" w:eastAsia="en-GB"/>
        </w:rPr>
        <w:tab/>
        <w:t>Insured person's benefit details</w:t>
      </w:r>
    </w:p>
    <w:p w:rsidR="008F182D" w:rsidRPr="008F182D" w:rsidRDefault="008F182D" w:rsidP="00277C91">
      <w:pPr>
        <w:pStyle w:val="NoSpacing"/>
        <w:ind w:firstLine="720"/>
        <w:rPr>
          <w:rStyle w:val="c41"/>
          <w:rFonts w:ascii="Calibri" w:eastAsia="Times New Roman" w:hAnsi="Calibri"/>
          <w:sz w:val="22"/>
          <w:szCs w:val="22"/>
          <w:lang w:val="en-US" w:eastAsia="en-GB"/>
        </w:rPr>
      </w:pPr>
      <w:r w:rsidRPr="008F182D">
        <w:rPr>
          <w:rStyle w:val="c41"/>
          <w:rFonts w:ascii="Calibri" w:eastAsia="Times New Roman" w:hAnsi="Calibri"/>
          <w:sz w:val="22"/>
          <w:szCs w:val="22"/>
          <w:lang w:val="en-US" w:eastAsia="en-GB"/>
        </w:rPr>
        <w:t>•</w:t>
      </w:r>
      <w:r w:rsidRPr="008F182D">
        <w:rPr>
          <w:rStyle w:val="c41"/>
          <w:rFonts w:ascii="Calibri" w:eastAsia="Times New Roman" w:hAnsi="Calibri"/>
          <w:sz w:val="22"/>
          <w:szCs w:val="22"/>
          <w:lang w:val="en-US" w:eastAsia="en-GB"/>
        </w:rPr>
        <w:tab/>
        <w:t>Spouse</w:t>
      </w:r>
    </w:p>
    <w:p w:rsidR="008F182D" w:rsidRPr="008F182D" w:rsidRDefault="008F182D" w:rsidP="00277C91">
      <w:pPr>
        <w:pStyle w:val="NoSpacing"/>
        <w:ind w:firstLine="720"/>
        <w:rPr>
          <w:rStyle w:val="c41"/>
          <w:rFonts w:ascii="Calibri" w:eastAsia="Times New Roman" w:hAnsi="Calibri"/>
          <w:sz w:val="22"/>
          <w:szCs w:val="22"/>
          <w:lang w:val="en-US" w:eastAsia="en-GB"/>
        </w:rPr>
      </w:pPr>
      <w:r w:rsidRPr="008F182D">
        <w:rPr>
          <w:rStyle w:val="c41"/>
          <w:rFonts w:ascii="Calibri" w:eastAsia="Times New Roman" w:hAnsi="Calibri"/>
          <w:sz w:val="22"/>
          <w:szCs w:val="22"/>
          <w:lang w:val="en-US" w:eastAsia="en-GB"/>
        </w:rPr>
        <w:t>•</w:t>
      </w:r>
      <w:r w:rsidRPr="008F182D">
        <w:rPr>
          <w:rStyle w:val="c41"/>
          <w:rFonts w:ascii="Calibri" w:eastAsia="Times New Roman" w:hAnsi="Calibri"/>
          <w:sz w:val="22"/>
          <w:szCs w:val="22"/>
          <w:lang w:val="en-US" w:eastAsia="en-GB"/>
        </w:rPr>
        <w:tab/>
        <w:t>Children</w:t>
      </w:r>
    </w:p>
    <w:p w:rsidR="008F182D" w:rsidRPr="008F182D" w:rsidRDefault="008F182D" w:rsidP="00277C91">
      <w:pPr>
        <w:pStyle w:val="NoSpacing"/>
        <w:ind w:firstLine="720"/>
        <w:rPr>
          <w:rStyle w:val="c41"/>
          <w:rFonts w:ascii="Calibri" w:eastAsia="Times New Roman" w:hAnsi="Calibri"/>
          <w:sz w:val="22"/>
          <w:szCs w:val="22"/>
          <w:lang w:val="en-US" w:eastAsia="en-GB"/>
        </w:rPr>
      </w:pPr>
      <w:r w:rsidRPr="008F182D">
        <w:rPr>
          <w:rStyle w:val="c41"/>
          <w:rFonts w:ascii="Calibri" w:eastAsia="Times New Roman" w:hAnsi="Calibri"/>
          <w:sz w:val="22"/>
          <w:szCs w:val="22"/>
          <w:lang w:val="en-US" w:eastAsia="en-GB"/>
        </w:rPr>
        <w:t>•</w:t>
      </w:r>
      <w:r w:rsidRPr="008F182D">
        <w:rPr>
          <w:rStyle w:val="c41"/>
          <w:rFonts w:ascii="Calibri" w:eastAsia="Times New Roman" w:hAnsi="Calibri"/>
          <w:sz w:val="22"/>
          <w:szCs w:val="22"/>
          <w:lang w:val="en-US" w:eastAsia="en-GB"/>
        </w:rPr>
        <w:tab/>
        <w:t>Information on representative/legal guardian</w:t>
      </w:r>
    </w:p>
    <w:p w:rsidR="008F182D" w:rsidRPr="008F182D" w:rsidRDefault="008F182D" w:rsidP="00277C91">
      <w:pPr>
        <w:pStyle w:val="NoSpacing"/>
        <w:ind w:firstLine="720"/>
        <w:rPr>
          <w:rStyle w:val="c41"/>
          <w:rFonts w:ascii="Calibri" w:eastAsia="Times New Roman" w:hAnsi="Calibri"/>
          <w:sz w:val="22"/>
          <w:szCs w:val="22"/>
          <w:lang w:val="en-US" w:eastAsia="en-GB"/>
        </w:rPr>
      </w:pPr>
      <w:r w:rsidRPr="008F182D">
        <w:rPr>
          <w:rStyle w:val="c41"/>
          <w:rFonts w:ascii="Calibri" w:eastAsia="Times New Roman" w:hAnsi="Calibri"/>
          <w:sz w:val="22"/>
          <w:szCs w:val="22"/>
          <w:lang w:val="en-US" w:eastAsia="en-GB"/>
        </w:rPr>
        <w:t>•</w:t>
      </w:r>
      <w:r w:rsidRPr="008F182D">
        <w:rPr>
          <w:rStyle w:val="c41"/>
          <w:rFonts w:ascii="Calibri" w:eastAsia="Times New Roman" w:hAnsi="Calibri"/>
          <w:sz w:val="22"/>
          <w:szCs w:val="22"/>
          <w:lang w:val="en-US" w:eastAsia="en-GB"/>
        </w:rPr>
        <w:tab/>
        <w:t>Information on payment</w:t>
      </w:r>
    </w:p>
    <w:p w:rsidR="00E826EF" w:rsidRPr="00C60D16" w:rsidRDefault="008F182D" w:rsidP="00277C91">
      <w:pPr>
        <w:pStyle w:val="NoSpacing"/>
        <w:ind w:firstLine="720"/>
        <w:rPr>
          <w:rStyle w:val="c41"/>
          <w:rFonts w:ascii="Calibri" w:eastAsia="Times New Roman" w:hAnsi="Calibri"/>
          <w:sz w:val="22"/>
          <w:szCs w:val="22"/>
          <w:lang w:val="en-US" w:eastAsia="en-GB"/>
        </w:rPr>
      </w:pPr>
      <w:r w:rsidRPr="008F182D">
        <w:rPr>
          <w:rStyle w:val="c41"/>
          <w:rFonts w:ascii="Calibri" w:eastAsia="Times New Roman" w:hAnsi="Calibri"/>
          <w:sz w:val="22"/>
          <w:szCs w:val="22"/>
          <w:lang w:val="en-US" w:eastAsia="en-GB"/>
        </w:rPr>
        <w:t>•</w:t>
      </w:r>
      <w:r w:rsidRPr="008F182D">
        <w:rPr>
          <w:rStyle w:val="c41"/>
          <w:rFonts w:ascii="Calibri" w:eastAsia="Times New Roman" w:hAnsi="Calibri"/>
          <w:sz w:val="22"/>
          <w:szCs w:val="22"/>
          <w:lang w:val="en-US" w:eastAsia="en-GB"/>
        </w:rPr>
        <w:tab/>
        <w:t>Miscellaneous</w:t>
      </w:r>
    </w:p>
    <w:p w:rsidR="00E826EF" w:rsidRPr="00337413" w:rsidRDefault="00E826EF" w:rsidP="00E826EF">
      <w:pPr>
        <w:spacing w:line="360" w:lineRule="atLeast"/>
        <w:jc w:val="both"/>
        <w:rPr>
          <w:rStyle w:val="c41"/>
          <w:rFonts w:ascii="Calibri" w:eastAsia="Times New Roman" w:hAnsi="Calibri"/>
          <w:sz w:val="22"/>
          <w:szCs w:val="22"/>
          <w:u w:val="single"/>
          <w:lang w:val="en-US" w:eastAsia="en-GB"/>
        </w:rPr>
      </w:pPr>
      <w:r w:rsidRPr="00337413">
        <w:rPr>
          <w:rStyle w:val="c41"/>
          <w:rFonts w:ascii="Calibri" w:eastAsia="Times New Roman" w:hAnsi="Calibri"/>
          <w:sz w:val="22"/>
          <w:szCs w:val="22"/>
          <w:u w:val="single"/>
          <w:lang w:val="en-US" w:eastAsia="en-GB"/>
        </w:rPr>
        <w:t xml:space="preserve">Section 7 - Information on representative/legal guardian </w:t>
      </w:r>
    </w:p>
    <w:p w:rsidR="00E826EF" w:rsidRPr="00C60D16" w:rsidRDefault="00E826EF" w:rsidP="00BE170B">
      <w:pPr>
        <w:pStyle w:val="NoSpacing"/>
        <w:rPr>
          <w:rStyle w:val="c41"/>
          <w:rFonts w:ascii="Calibri" w:eastAsia="Times New Roman" w:hAnsi="Calibri"/>
          <w:sz w:val="22"/>
          <w:szCs w:val="22"/>
          <w:lang w:val="en-US" w:eastAsia="en-GB"/>
        </w:rPr>
      </w:pPr>
      <w:r w:rsidRPr="00C60D16">
        <w:rPr>
          <w:rStyle w:val="c41"/>
          <w:rFonts w:ascii="Calibri" w:eastAsia="Times New Roman" w:hAnsi="Calibri"/>
          <w:sz w:val="22"/>
          <w:szCs w:val="22"/>
          <w:lang w:val="en-US" w:eastAsia="en-GB"/>
        </w:rPr>
        <w:t xml:space="preserve">This section provides information on representative/legal guardian. If a person has a representative or legal guardian the grounds and any other important information on this should be given here but also a legal document can be attached to the SED if it is provided by the insured person. </w:t>
      </w:r>
    </w:p>
    <w:p w:rsidR="00337413" w:rsidRDefault="00337413" w:rsidP="00BE170B">
      <w:pPr>
        <w:pStyle w:val="NoSpacing"/>
        <w:rPr>
          <w:rStyle w:val="c41"/>
          <w:rFonts w:ascii="Calibri" w:eastAsia="Times New Roman" w:hAnsi="Calibri"/>
          <w:sz w:val="22"/>
          <w:szCs w:val="22"/>
          <w:lang w:val="en-US" w:eastAsia="en-GB"/>
        </w:rPr>
      </w:pPr>
    </w:p>
    <w:p w:rsidR="00E826EF" w:rsidRPr="00337413" w:rsidRDefault="00E826EF" w:rsidP="00BE170B">
      <w:pPr>
        <w:pStyle w:val="NoSpacing"/>
        <w:rPr>
          <w:rStyle w:val="c41"/>
          <w:rFonts w:ascii="Calibri" w:eastAsia="Times New Roman" w:hAnsi="Calibri"/>
          <w:sz w:val="22"/>
          <w:szCs w:val="22"/>
          <w:u w:val="single"/>
          <w:lang w:val="en-US" w:eastAsia="en-GB"/>
        </w:rPr>
      </w:pPr>
      <w:r w:rsidRPr="00337413">
        <w:rPr>
          <w:rStyle w:val="c41"/>
          <w:rFonts w:ascii="Calibri" w:eastAsia="Times New Roman" w:hAnsi="Calibri"/>
          <w:sz w:val="22"/>
          <w:szCs w:val="22"/>
          <w:u w:val="single"/>
          <w:lang w:val="en-US" w:eastAsia="en-GB"/>
        </w:rPr>
        <w:t>Section 8 - Information on payment</w:t>
      </w:r>
    </w:p>
    <w:p w:rsidR="00E826EF" w:rsidRPr="00C60D16" w:rsidRDefault="00E826EF" w:rsidP="00BE170B">
      <w:pPr>
        <w:pStyle w:val="NoSpacing"/>
        <w:rPr>
          <w:rStyle w:val="c41"/>
          <w:rFonts w:ascii="Calibri" w:eastAsia="Times New Roman" w:hAnsi="Calibri"/>
          <w:sz w:val="22"/>
          <w:szCs w:val="22"/>
          <w:lang w:val="en-US" w:eastAsia="en-GB"/>
        </w:rPr>
      </w:pPr>
      <w:r w:rsidRPr="00C60D16">
        <w:rPr>
          <w:rStyle w:val="c41"/>
          <w:rFonts w:ascii="Calibri" w:eastAsia="Times New Roman" w:hAnsi="Calibri"/>
          <w:sz w:val="22"/>
          <w:szCs w:val="22"/>
          <w:lang w:val="en-US" w:eastAsia="en-GB"/>
        </w:rPr>
        <w:t>This section includes 2 separate sets of information:</w:t>
      </w:r>
    </w:p>
    <w:p w:rsidR="00E826EF" w:rsidRPr="00C60D16" w:rsidRDefault="00E826EF" w:rsidP="009179C4">
      <w:pPr>
        <w:pStyle w:val="NoSpacing"/>
        <w:ind w:left="1440" w:hanging="720"/>
        <w:rPr>
          <w:rStyle w:val="c41"/>
          <w:rFonts w:ascii="Calibri" w:eastAsia="Times New Roman" w:hAnsi="Calibri"/>
          <w:sz w:val="22"/>
          <w:szCs w:val="22"/>
          <w:lang w:val="en-US" w:eastAsia="en-GB"/>
        </w:rPr>
      </w:pPr>
      <w:r w:rsidRPr="00C60D16">
        <w:rPr>
          <w:rStyle w:val="c41"/>
          <w:rFonts w:ascii="Calibri" w:eastAsia="Times New Roman" w:hAnsi="Calibri"/>
          <w:sz w:val="22"/>
          <w:szCs w:val="22"/>
          <w:lang w:val="en-US" w:eastAsia="en-GB"/>
        </w:rPr>
        <w:t>a.</w:t>
      </w:r>
      <w:r w:rsidRPr="00C60D16">
        <w:rPr>
          <w:rStyle w:val="c41"/>
          <w:rFonts w:ascii="Calibri" w:eastAsia="Times New Roman" w:hAnsi="Calibri"/>
          <w:sz w:val="22"/>
          <w:szCs w:val="22"/>
          <w:lang w:val="en-US" w:eastAsia="en-GB"/>
        </w:rPr>
        <w:tab/>
        <w:t>indicating a way of payment of pension: payment to insured person or to representative / legal guardian;</w:t>
      </w:r>
    </w:p>
    <w:p w:rsidR="00E826EF" w:rsidRDefault="00E826EF" w:rsidP="009179C4">
      <w:pPr>
        <w:pStyle w:val="NoSpacing"/>
        <w:ind w:left="1440" w:hanging="720"/>
        <w:rPr>
          <w:rStyle w:val="c41"/>
          <w:rFonts w:ascii="Calibri" w:eastAsia="Times New Roman" w:hAnsi="Calibri"/>
          <w:sz w:val="22"/>
          <w:szCs w:val="22"/>
          <w:lang w:val="en-US" w:eastAsia="en-GB"/>
        </w:rPr>
      </w:pPr>
      <w:r w:rsidRPr="00C60D16">
        <w:rPr>
          <w:rStyle w:val="c41"/>
          <w:rFonts w:ascii="Calibri" w:eastAsia="Times New Roman" w:hAnsi="Calibri"/>
          <w:sz w:val="22"/>
          <w:szCs w:val="22"/>
          <w:lang w:val="en-US" w:eastAsia="en-GB"/>
        </w:rPr>
        <w:t>b.</w:t>
      </w:r>
      <w:r w:rsidRPr="00C60D16">
        <w:rPr>
          <w:rStyle w:val="c41"/>
          <w:rFonts w:ascii="Calibri" w:eastAsia="Times New Roman" w:hAnsi="Calibri"/>
          <w:sz w:val="22"/>
          <w:szCs w:val="22"/>
          <w:lang w:val="en-US" w:eastAsia="en-GB"/>
        </w:rPr>
        <w:tab/>
        <w:t>bank information of a person for purposes of pension payment (SEPA or Non SEPA account);</w:t>
      </w:r>
    </w:p>
    <w:p w:rsidR="00337413" w:rsidRPr="00C60D16" w:rsidRDefault="00337413" w:rsidP="00831ABB">
      <w:pPr>
        <w:pStyle w:val="NoSpacing"/>
        <w:ind w:left="720"/>
        <w:rPr>
          <w:rStyle w:val="c41"/>
          <w:rFonts w:ascii="Calibri" w:eastAsia="Times New Roman" w:hAnsi="Calibri"/>
          <w:sz w:val="22"/>
          <w:szCs w:val="22"/>
          <w:lang w:val="en-US" w:eastAsia="en-GB"/>
        </w:rPr>
      </w:pPr>
    </w:p>
    <w:p w:rsidR="00E826EF" w:rsidRPr="00337413" w:rsidRDefault="00E826EF" w:rsidP="00BE170B">
      <w:pPr>
        <w:pStyle w:val="NoSpacing"/>
        <w:rPr>
          <w:rStyle w:val="c41"/>
          <w:rFonts w:ascii="Calibri" w:eastAsia="Times New Roman" w:hAnsi="Calibri"/>
          <w:sz w:val="22"/>
          <w:szCs w:val="22"/>
          <w:u w:val="single"/>
          <w:lang w:val="en-US" w:eastAsia="en-GB"/>
        </w:rPr>
      </w:pPr>
      <w:r w:rsidRPr="00337413">
        <w:rPr>
          <w:rStyle w:val="c41"/>
          <w:rFonts w:ascii="Calibri" w:eastAsia="Times New Roman" w:hAnsi="Calibri"/>
          <w:sz w:val="22"/>
          <w:szCs w:val="22"/>
          <w:u w:val="single"/>
          <w:lang w:val="en-US" w:eastAsia="en-GB"/>
        </w:rPr>
        <w:t>Section 9 – Miscellaneous , Point 9.6 Deduction grounds</w:t>
      </w:r>
    </w:p>
    <w:p w:rsidR="00E826EF" w:rsidRDefault="00E826EF" w:rsidP="00E826EF">
      <w:pPr>
        <w:spacing w:line="360" w:lineRule="atLeast"/>
        <w:jc w:val="both"/>
        <w:rPr>
          <w:rStyle w:val="c41"/>
          <w:rFonts w:ascii="Calibri" w:eastAsia="Times New Roman" w:hAnsi="Calibri"/>
          <w:sz w:val="22"/>
          <w:szCs w:val="22"/>
          <w:lang w:val="en-US" w:eastAsia="en-GB"/>
        </w:rPr>
      </w:pPr>
      <w:r w:rsidRPr="00C60D16">
        <w:rPr>
          <w:rStyle w:val="c41"/>
          <w:rFonts w:ascii="Calibri" w:eastAsia="Times New Roman" w:hAnsi="Calibri"/>
          <w:sz w:val="22"/>
          <w:szCs w:val="22"/>
          <w:lang w:val="en-US" w:eastAsia="en-GB"/>
        </w:rPr>
        <w:t>In point 9.6 deduction grounds can be chosen. It is there just to let the counterparties know that there might be an offsetting procedure connected to this claim. But if there is a need for offsetting it needs to be done through se</w:t>
      </w:r>
      <w:r w:rsidR="00C76DF0">
        <w:rPr>
          <w:rStyle w:val="c41"/>
          <w:rFonts w:ascii="Calibri" w:eastAsia="Times New Roman" w:hAnsi="Calibri"/>
          <w:sz w:val="22"/>
          <w:szCs w:val="22"/>
          <w:lang w:val="en-US" w:eastAsia="en-GB"/>
        </w:rPr>
        <w:t>parate Recovery BUC and R-SEDs.</w:t>
      </w:r>
    </w:p>
    <w:p w:rsidR="009D5105" w:rsidRPr="00C60D16" w:rsidRDefault="009D5105" w:rsidP="00E826EF">
      <w:pPr>
        <w:spacing w:line="360" w:lineRule="atLeast"/>
        <w:jc w:val="both"/>
        <w:rPr>
          <w:rStyle w:val="c41"/>
          <w:rFonts w:ascii="Calibri" w:eastAsia="Times New Roman" w:hAnsi="Calibri"/>
          <w:sz w:val="22"/>
          <w:szCs w:val="22"/>
          <w:lang w:val="en-US" w:eastAsia="en-GB"/>
        </w:rPr>
      </w:pPr>
      <w:bookmarkStart w:id="0" w:name="_GoBack"/>
      <w:bookmarkEnd w:id="0"/>
    </w:p>
    <w:p w:rsidR="00E826EF" w:rsidRPr="00C60D16" w:rsidRDefault="00E826EF" w:rsidP="00E826EF">
      <w:pPr>
        <w:spacing w:line="360" w:lineRule="atLeast"/>
        <w:jc w:val="both"/>
        <w:rPr>
          <w:rStyle w:val="c41"/>
          <w:rFonts w:ascii="Calibri" w:eastAsia="Times New Roman" w:hAnsi="Calibri"/>
          <w:sz w:val="22"/>
          <w:szCs w:val="22"/>
          <w:lang w:val="en-US" w:eastAsia="en-GB"/>
        </w:rPr>
      </w:pPr>
      <w:r w:rsidRPr="00C60D16">
        <w:rPr>
          <w:rStyle w:val="c41"/>
          <w:rFonts w:ascii="Calibri" w:eastAsia="Times New Roman" w:hAnsi="Calibri"/>
          <w:sz w:val="22"/>
          <w:szCs w:val="22"/>
          <w:lang w:val="en-US" w:eastAsia="en-GB"/>
        </w:rPr>
        <w:lastRenderedPageBreak/>
        <w:t>Any documents provided by the insured person should also be attached to the SED P2000</w:t>
      </w:r>
      <w:r w:rsidR="00F664C2">
        <w:rPr>
          <w:rStyle w:val="c41"/>
          <w:rFonts w:ascii="Calibri" w:eastAsia="Times New Roman" w:hAnsi="Calibri"/>
          <w:sz w:val="22"/>
          <w:szCs w:val="22"/>
          <w:lang w:val="en-US" w:eastAsia="en-GB"/>
        </w:rPr>
        <w:t>.</w:t>
      </w:r>
    </w:p>
    <w:p w:rsidR="00D1286A" w:rsidRPr="0043693C" w:rsidRDefault="000D4775" w:rsidP="0043693C">
      <w:pPr>
        <w:spacing w:line="360" w:lineRule="atLeast"/>
        <w:jc w:val="both"/>
        <w:rPr>
          <w:rFonts w:cs="Arial"/>
          <w:lang w:val="en-US"/>
        </w:rPr>
      </w:pPr>
      <w:r w:rsidRPr="00182F3B">
        <w:rPr>
          <w:rFonts w:cs="Arial"/>
          <w:lang w:val="en-US"/>
        </w:rPr>
        <w:t xml:space="preserve">In order to see the content </w:t>
      </w:r>
      <w:r>
        <w:rPr>
          <w:rFonts w:cs="Arial"/>
          <w:lang w:val="en-US"/>
        </w:rPr>
        <w:t xml:space="preserve">and explanatory notes </w:t>
      </w:r>
      <w:r w:rsidRPr="00182F3B">
        <w:rPr>
          <w:rFonts w:cs="Arial"/>
          <w:lang w:val="en-US"/>
        </w:rPr>
        <w:t>of the SED P</w:t>
      </w:r>
      <w:r w:rsidR="00D3456B">
        <w:rPr>
          <w:rFonts w:cs="Arial"/>
          <w:lang w:val="en-US"/>
        </w:rPr>
        <w:t>2</w:t>
      </w:r>
      <w:r w:rsidR="000628B9">
        <w:rPr>
          <w:rFonts w:cs="Arial"/>
          <w:lang w:val="en-US"/>
        </w:rPr>
        <w:t>0</w:t>
      </w:r>
      <w:r w:rsidRPr="00182F3B">
        <w:rPr>
          <w:rFonts w:cs="Arial"/>
          <w:lang w:val="en-US"/>
        </w:rPr>
        <w:t xml:space="preserve">00 please click </w:t>
      </w:r>
      <w:hyperlink r:id="rId7" w:history="1">
        <w:r w:rsidRPr="00445685">
          <w:rPr>
            <w:rStyle w:val="Hyperlink"/>
          </w:rPr>
          <w:t>here</w:t>
        </w:r>
      </w:hyperlink>
      <w:r w:rsidRPr="00182F3B">
        <w:rPr>
          <w:rFonts w:cs="Arial"/>
          <w:lang w:val="en-US"/>
        </w:rPr>
        <w:t>.</w:t>
      </w:r>
    </w:p>
    <w:sectPr w:rsidR="00D1286A" w:rsidRPr="004369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34EC"/>
    <w:multiLevelType w:val="hybridMultilevel"/>
    <w:tmpl w:val="DE18B8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48A3460"/>
    <w:multiLevelType w:val="hybridMultilevel"/>
    <w:tmpl w:val="42B6A4CA"/>
    <w:lvl w:ilvl="0" w:tplc="1AE89C90">
      <w:start w:val="1"/>
      <w:numFmt w:val="decimal"/>
      <w:lvlText w:val="%1."/>
      <w:lvlJc w:val="left"/>
      <w:pPr>
        <w:ind w:left="1428" w:hanging="360"/>
      </w:pPr>
      <w:rPr>
        <w:b w:val="0"/>
      </w:rPr>
    </w:lvl>
    <w:lvl w:ilvl="1" w:tplc="04090019">
      <w:start w:val="1"/>
      <w:numFmt w:val="lowerLetter"/>
      <w:lvlText w:val="%2."/>
      <w:lvlJc w:val="left"/>
      <w:pPr>
        <w:ind w:left="786"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458A0DD3"/>
    <w:multiLevelType w:val="hybridMultilevel"/>
    <w:tmpl w:val="31A2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D4DC3"/>
    <w:rsid w:val="000628B9"/>
    <w:rsid w:val="00070301"/>
    <w:rsid w:val="00083275"/>
    <w:rsid w:val="000B3B7B"/>
    <w:rsid w:val="000D4775"/>
    <w:rsid w:val="00116107"/>
    <w:rsid w:val="001421C1"/>
    <w:rsid w:val="00154B67"/>
    <w:rsid w:val="001F1542"/>
    <w:rsid w:val="00224926"/>
    <w:rsid w:val="0023475B"/>
    <w:rsid w:val="002361EB"/>
    <w:rsid w:val="00251C78"/>
    <w:rsid w:val="00277C91"/>
    <w:rsid w:val="002859F3"/>
    <w:rsid w:val="002B0A49"/>
    <w:rsid w:val="00321E13"/>
    <w:rsid w:val="00337413"/>
    <w:rsid w:val="00392423"/>
    <w:rsid w:val="004034CE"/>
    <w:rsid w:val="0043693C"/>
    <w:rsid w:val="00481B29"/>
    <w:rsid w:val="005125E4"/>
    <w:rsid w:val="0053081C"/>
    <w:rsid w:val="00553733"/>
    <w:rsid w:val="0063422D"/>
    <w:rsid w:val="006524CD"/>
    <w:rsid w:val="0066099B"/>
    <w:rsid w:val="00685A3C"/>
    <w:rsid w:val="006945BC"/>
    <w:rsid w:val="00696860"/>
    <w:rsid w:val="006B2C05"/>
    <w:rsid w:val="006E6A6F"/>
    <w:rsid w:val="00761522"/>
    <w:rsid w:val="00776EE2"/>
    <w:rsid w:val="007C3EF9"/>
    <w:rsid w:val="007D4DC3"/>
    <w:rsid w:val="007E2D61"/>
    <w:rsid w:val="00831ABB"/>
    <w:rsid w:val="0086314A"/>
    <w:rsid w:val="008868CF"/>
    <w:rsid w:val="008F182D"/>
    <w:rsid w:val="009179C4"/>
    <w:rsid w:val="0093267F"/>
    <w:rsid w:val="009A3827"/>
    <w:rsid w:val="009A4008"/>
    <w:rsid w:val="009C39BB"/>
    <w:rsid w:val="009D32E1"/>
    <w:rsid w:val="009D5105"/>
    <w:rsid w:val="009E141C"/>
    <w:rsid w:val="00A148B4"/>
    <w:rsid w:val="00AB3A4B"/>
    <w:rsid w:val="00B21408"/>
    <w:rsid w:val="00B26F55"/>
    <w:rsid w:val="00B53301"/>
    <w:rsid w:val="00B67C73"/>
    <w:rsid w:val="00B746F4"/>
    <w:rsid w:val="00BE170B"/>
    <w:rsid w:val="00C336FC"/>
    <w:rsid w:val="00C60D16"/>
    <w:rsid w:val="00C75A00"/>
    <w:rsid w:val="00C76DF0"/>
    <w:rsid w:val="00C93E80"/>
    <w:rsid w:val="00CF7D93"/>
    <w:rsid w:val="00D0328B"/>
    <w:rsid w:val="00D1286A"/>
    <w:rsid w:val="00D20EC7"/>
    <w:rsid w:val="00D21D8A"/>
    <w:rsid w:val="00D3456B"/>
    <w:rsid w:val="00D40882"/>
    <w:rsid w:val="00D840A4"/>
    <w:rsid w:val="00E756AF"/>
    <w:rsid w:val="00E81009"/>
    <w:rsid w:val="00E826EF"/>
    <w:rsid w:val="00EA0B73"/>
    <w:rsid w:val="00F41CF7"/>
    <w:rsid w:val="00F664C2"/>
    <w:rsid w:val="00F7197E"/>
    <w:rsid w:val="00FD6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D4DC3"/>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link w:val="Heading2Char"/>
    <w:uiPriority w:val="9"/>
    <w:qFormat/>
    <w:rsid w:val="007D4DC3"/>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next w:val="Normal"/>
    <w:link w:val="Heading3Char"/>
    <w:uiPriority w:val="9"/>
    <w:semiHidden/>
    <w:unhideWhenUsed/>
    <w:qFormat/>
    <w:rsid w:val="00D408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D4DC3"/>
    <w:rPr>
      <w:rFonts w:ascii="Verdana" w:eastAsia="Times New Roman" w:hAnsi="Verdana"/>
      <w:b/>
      <w:bCs/>
      <w:color w:val="000000"/>
      <w:sz w:val="36"/>
      <w:szCs w:val="36"/>
      <w:lang w:val="en-US"/>
    </w:rPr>
  </w:style>
  <w:style w:type="paragraph" w:customStyle="1" w:styleId="c1">
    <w:name w:val="c1"/>
    <w:basedOn w:val="Normal"/>
    <w:rsid w:val="007D4DC3"/>
    <w:pPr>
      <w:spacing w:after="0" w:line="240" w:lineRule="auto"/>
    </w:pPr>
    <w:rPr>
      <w:rFonts w:ascii="Verdana" w:eastAsia="Times New Roman" w:hAnsi="Verdana"/>
      <w:color w:val="000000"/>
      <w:sz w:val="20"/>
      <w:szCs w:val="20"/>
      <w:lang w:val="en-US" w:eastAsia="en-GB"/>
    </w:rPr>
  </w:style>
  <w:style w:type="character" w:customStyle="1" w:styleId="c41">
    <w:name w:val="c41"/>
    <w:rsid w:val="007D4DC3"/>
    <w:rPr>
      <w:rFonts w:ascii="Verdana" w:hAnsi="Verdana" w:hint="default"/>
      <w:b w:val="0"/>
      <w:bCs w:val="0"/>
      <w:i w:val="0"/>
      <w:iCs w:val="0"/>
      <w:strike w:val="0"/>
      <w:dstrike w:val="0"/>
      <w:color w:val="000000"/>
      <w:sz w:val="20"/>
      <w:szCs w:val="20"/>
      <w:u w:val="none"/>
      <w:effect w:val="none"/>
      <w:vertAlign w:val="baseline"/>
    </w:rPr>
  </w:style>
  <w:style w:type="character" w:customStyle="1" w:styleId="Heading1Char">
    <w:name w:val="Heading 1 Char"/>
    <w:link w:val="Heading1"/>
    <w:uiPriority w:val="9"/>
    <w:rsid w:val="007D4DC3"/>
    <w:rPr>
      <w:rFonts w:ascii="Cambria" w:eastAsia="Times New Roman" w:hAnsi="Cambria" w:cs="Times New Roman"/>
      <w:b/>
      <w:bCs/>
      <w:kern w:val="32"/>
      <w:sz w:val="32"/>
      <w:szCs w:val="32"/>
      <w:lang w:eastAsia="en-US"/>
    </w:rPr>
  </w:style>
  <w:style w:type="character" w:styleId="Hyperlink">
    <w:name w:val="Hyperlink"/>
    <w:uiPriority w:val="99"/>
    <w:unhideWhenUsed/>
    <w:rsid w:val="007D4DC3"/>
    <w:rPr>
      <w:color w:val="0000FF"/>
      <w:u w:val="single"/>
    </w:rPr>
  </w:style>
  <w:style w:type="character" w:styleId="FollowedHyperlink">
    <w:name w:val="FollowedHyperlink"/>
    <w:uiPriority w:val="99"/>
    <w:semiHidden/>
    <w:unhideWhenUsed/>
    <w:rsid w:val="007D4DC3"/>
    <w:rPr>
      <w:color w:val="800080"/>
      <w:u w:val="single"/>
    </w:rPr>
  </w:style>
  <w:style w:type="paragraph" w:styleId="BalloonText">
    <w:name w:val="Balloon Text"/>
    <w:basedOn w:val="Normal"/>
    <w:link w:val="BalloonTextChar"/>
    <w:uiPriority w:val="99"/>
    <w:semiHidden/>
    <w:unhideWhenUsed/>
    <w:rsid w:val="00321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13"/>
    <w:rPr>
      <w:rFonts w:ascii="Tahoma" w:hAnsi="Tahoma" w:cs="Tahoma"/>
      <w:sz w:val="16"/>
      <w:szCs w:val="16"/>
      <w:lang w:val="en-GB" w:eastAsia="en-US"/>
    </w:rPr>
  </w:style>
  <w:style w:type="character" w:customStyle="1" w:styleId="Heading3Char">
    <w:name w:val="Heading 3 Char"/>
    <w:basedOn w:val="DefaultParagraphFont"/>
    <w:link w:val="Heading3"/>
    <w:uiPriority w:val="9"/>
    <w:semiHidden/>
    <w:rsid w:val="00D40882"/>
    <w:rPr>
      <w:rFonts w:asciiTheme="majorHAnsi" w:eastAsiaTheme="majorEastAsia" w:hAnsiTheme="majorHAnsi" w:cstheme="majorBidi"/>
      <w:b/>
      <w:bCs/>
      <w:color w:val="4F81BD" w:themeColor="accent1"/>
      <w:sz w:val="22"/>
      <w:szCs w:val="22"/>
      <w:lang w:eastAsia="en-US"/>
    </w:rPr>
  </w:style>
  <w:style w:type="character" w:styleId="CommentReference">
    <w:name w:val="annotation reference"/>
    <w:basedOn w:val="DefaultParagraphFont"/>
    <w:uiPriority w:val="99"/>
    <w:semiHidden/>
    <w:unhideWhenUsed/>
    <w:rsid w:val="00E826EF"/>
    <w:rPr>
      <w:sz w:val="16"/>
      <w:szCs w:val="16"/>
    </w:rPr>
  </w:style>
  <w:style w:type="paragraph" w:styleId="CommentText">
    <w:name w:val="annotation text"/>
    <w:basedOn w:val="Normal"/>
    <w:link w:val="CommentTextChar"/>
    <w:uiPriority w:val="99"/>
    <w:semiHidden/>
    <w:unhideWhenUsed/>
    <w:rsid w:val="00E826EF"/>
    <w:pPr>
      <w:spacing w:line="240" w:lineRule="auto"/>
    </w:pPr>
    <w:rPr>
      <w:sz w:val="20"/>
      <w:szCs w:val="20"/>
    </w:rPr>
  </w:style>
  <w:style w:type="character" w:customStyle="1" w:styleId="CommentTextChar">
    <w:name w:val="Comment Text Char"/>
    <w:basedOn w:val="DefaultParagraphFont"/>
    <w:link w:val="CommentText"/>
    <w:uiPriority w:val="99"/>
    <w:semiHidden/>
    <w:rsid w:val="00E826EF"/>
    <w:rPr>
      <w:lang w:eastAsia="en-US"/>
    </w:rPr>
  </w:style>
  <w:style w:type="paragraph" w:styleId="ListParagraph">
    <w:name w:val="List Paragraph"/>
    <w:basedOn w:val="Normal"/>
    <w:uiPriority w:val="34"/>
    <w:qFormat/>
    <w:rsid w:val="00E826EF"/>
    <w:pPr>
      <w:ind w:left="720"/>
      <w:contextualSpacing/>
    </w:pPr>
  </w:style>
  <w:style w:type="paragraph" w:styleId="NoSpacing">
    <w:name w:val="No Spacing"/>
    <w:uiPriority w:val="1"/>
    <w:qFormat/>
    <w:rsid w:val="008F182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D4DC3"/>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link w:val="Heading2Char"/>
    <w:uiPriority w:val="9"/>
    <w:qFormat/>
    <w:rsid w:val="007D4DC3"/>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next w:val="Normal"/>
    <w:link w:val="Heading3Char"/>
    <w:uiPriority w:val="9"/>
    <w:semiHidden/>
    <w:unhideWhenUsed/>
    <w:qFormat/>
    <w:rsid w:val="00D408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D4DC3"/>
    <w:rPr>
      <w:rFonts w:ascii="Verdana" w:eastAsia="Times New Roman" w:hAnsi="Verdana"/>
      <w:b/>
      <w:bCs/>
      <w:color w:val="000000"/>
      <w:sz w:val="36"/>
      <w:szCs w:val="36"/>
      <w:lang w:val="en-US"/>
    </w:rPr>
  </w:style>
  <w:style w:type="paragraph" w:customStyle="1" w:styleId="c1">
    <w:name w:val="c1"/>
    <w:basedOn w:val="Normal"/>
    <w:rsid w:val="007D4DC3"/>
    <w:pPr>
      <w:spacing w:after="0" w:line="240" w:lineRule="auto"/>
    </w:pPr>
    <w:rPr>
      <w:rFonts w:ascii="Verdana" w:eastAsia="Times New Roman" w:hAnsi="Verdana"/>
      <w:color w:val="000000"/>
      <w:sz w:val="20"/>
      <w:szCs w:val="20"/>
      <w:lang w:val="en-US" w:eastAsia="en-GB"/>
    </w:rPr>
  </w:style>
  <w:style w:type="character" w:customStyle="1" w:styleId="c41">
    <w:name w:val="c41"/>
    <w:rsid w:val="007D4DC3"/>
    <w:rPr>
      <w:rFonts w:ascii="Verdana" w:hAnsi="Verdana" w:hint="default"/>
      <w:b w:val="0"/>
      <w:bCs w:val="0"/>
      <w:i w:val="0"/>
      <w:iCs w:val="0"/>
      <w:strike w:val="0"/>
      <w:dstrike w:val="0"/>
      <w:color w:val="000000"/>
      <w:sz w:val="20"/>
      <w:szCs w:val="20"/>
      <w:u w:val="none"/>
      <w:effect w:val="none"/>
      <w:vertAlign w:val="baseline"/>
    </w:rPr>
  </w:style>
  <w:style w:type="character" w:customStyle="1" w:styleId="Heading1Char">
    <w:name w:val="Heading 1 Char"/>
    <w:link w:val="Heading1"/>
    <w:uiPriority w:val="9"/>
    <w:rsid w:val="007D4DC3"/>
    <w:rPr>
      <w:rFonts w:ascii="Cambria" w:eastAsia="Times New Roman" w:hAnsi="Cambria" w:cs="Times New Roman"/>
      <w:b/>
      <w:bCs/>
      <w:kern w:val="32"/>
      <w:sz w:val="32"/>
      <w:szCs w:val="32"/>
      <w:lang w:eastAsia="en-US"/>
    </w:rPr>
  </w:style>
  <w:style w:type="character" w:styleId="Hyperlink">
    <w:name w:val="Hyperlink"/>
    <w:uiPriority w:val="99"/>
    <w:unhideWhenUsed/>
    <w:rsid w:val="007D4DC3"/>
    <w:rPr>
      <w:color w:val="0000FF"/>
      <w:u w:val="single"/>
    </w:rPr>
  </w:style>
  <w:style w:type="character" w:styleId="FollowedHyperlink">
    <w:name w:val="FollowedHyperlink"/>
    <w:uiPriority w:val="99"/>
    <w:semiHidden/>
    <w:unhideWhenUsed/>
    <w:rsid w:val="007D4DC3"/>
    <w:rPr>
      <w:color w:val="800080"/>
      <w:u w:val="single"/>
    </w:rPr>
  </w:style>
  <w:style w:type="paragraph" w:styleId="BalloonText">
    <w:name w:val="Balloon Text"/>
    <w:basedOn w:val="Normal"/>
    <w:link w:val="BalloonTextChar"/>
    <w:uiPriority w:val="99"/>
    <w:semiHidden/>
    <w:unhideWhenUsed/>
    <w:rsid w:val="00321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13"/>
    <w:rPr>
      <w:rFonts w:ascii="Tahoma" w:hAnsi="Tahoma" w:cs="Tahoma"/>
      <w:sz w:val="16"/>
      <w:szCs w:val="16"/>
      <w:lang w:val="en-GB" w:eastAsia="en-US"/>
    </w:rPr>
  </w:style>
  <w:style w:type="character" w:customStyle="1" w:styleId="Heading3Char">
    <w:name w:val="Heading 3 Char"/>
    <w:basedOn w:val="DefaultParagraphFont"/>
    <w:link w:val="Heading3"/>
    <w:uiPriority w:val="9"/>
    <w:semiHidden/>
    <w:rsid w:val="00D40882"/>
    <w:rPr>
      <w:rFonts w:asciiTheme="majorHAnsi" w:eastAsiaTheme="majorEastAsia" w:hAnsiTheme="majorHAnsi" w:cstheme="majorBidi"/>
      <w:b/>
      <w:bCs/>
      <w:color w:val="4F81BD" w:themeColor="accent1"/>
      <w:sz w:val="22"/>
      <w:szCs w:val="22"/>
      <w:lang w:eastAsia="en-US"/>
    </w:rPr>
  </w:style>
  <w:style w:type="character" w:styleId="CommentReference">
    <w:name w:val="annotation reference"/>
    <w:basedOn w:val="DefaultParagraphFont"/>
    <w:uiPriority w:val="99"/>
    <w:semiHidden/>
    <w:unhideWhenUsed/>
    <w:rsid w:val="00E826EF"/>
    <w:rPr>
      <w:sz w:val="16"/>
      <w:szCs w:val="16"/>
    </w:rPr>
  </w:style>
  <w:style w:type="paragraph" w:styleId="CommentText">
    <w:name w:val="annotation text"/>
    <w:basedOn w:val="Normal"/>
    <w:link w:val="CommentTextChar"/>
    <w:uiPriority w:val="99"/>
    <w:semiHidden/>
    <w:unhideWhenUsed/>
    <w:rsid w:val="00E826EF"/>
    <w:pPr>
      <w:spacing w:line="240" w:lineRule="auto"/>
    </w:pPr>
    <w:rPr>
      <w:sz w:val="20"/>
      <w:szCs w:val="20"/>
    </w:rPr>
  </w:style>
  <w:style w:type="character" w:customStyle="1" w:styleId="CommentTextChar">
    <w:name w:val="Comment Text Char"/>
    <w:basedOn w:val="DefaultParagraphFont"/>
    <w:link w:val="CommentText"/>
    <w:uiPriority w:val="99"/>
    <w:semiHidden/>
    <w:rsid w:val="00E826EF"/>
    <w:rPr>
      <w:lang w:eastAsia="en-US"/>
    </w:rPr>
  </w:style>
  <w:style w:type="paragraph" w:styleId="ListParagraph">
    <w:name w:val="List Paragraph"/>
    <w:basedOn w:val="Normal"/>
    <w:uiPriority w:val="34"/>
    <w:qFormat/>
    <w:rsid w:val="00E826EF"/>
    <w:pPr>
      <w:ind w:left="720"/>
      <w:contextualSpacing/>
    </w:pPr>
  </w:style>
  <w:style w:type="paragraph" w:styleId="NoSpacing">
    <w:name w:val="No Spacing"/>
    <w:uiPriority w:val="1"/>
    <w:qFormat/>
    <w:rsid w:val="008F18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55449">
      <w:bodyDiv w:val="1"/>
      <w:marLeft w:val="0"/>
      <w:marRight w:val="0"/>
      <w:marTop w:val="0"/>
      <w:marBottom w:val="0"/>
      <w:divBdr>
        <w:top w:val="none" w:sz="0" w:space="0" w:color="auto"/>
        <w:left w:val="none" w:sz="0" w:space="0" w:color="auto"/>
        <w:bottom w:val="none" w:sz="0" w:space="0" w:color="auto"/>
        <w:right w:val="none" w:sz="0" w:space="0" w:color="auto"/>
      </w:divBdr>
    </w:div>
    <w:div w:id="18288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orms/P2000_en.htm"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6A567D8-26E4-4F38-906D-AEB68FAFC838}"/>
</file>

<file path=customXml/itemProps2.xml><?xml version="1.0" encoding="utf-8"?>
<ds:datastoreItem xmlns:ds="http://schemas.openxmlformats.org/officeDocument/2006/customXml" ds:itemID="{50BD1A9A-7031-4326-9260-D71637FCAF14}"/>
</file>

<file path=customXml/itemProps3.xml><?xml version="1.0" encoding="utf-8"?>
<ds:datastoreItem xmlns:ds="http://schemas.openxmlformats.org/officeDocument/2006/customXml" ds:itemID="{65B9B403-89CE-4DD4-88F0-60B608162843}"/>
</file>

<file path=customXml/itemProps4.xml><?xml version="1.0" encoding="utf-8"?>
<ds:datastoreItem xmlns:ds="http://schemas.openxmlformats.org/officeDocument/2006/customXml" ds:itemID="{4FACF17A-34D9-4277-9D6D-2B7747D000F6}"/>
</file>

<file path=docProps/app.xml><?xml version="1.0" encoding="utf-8"?>
<Properties xmlns="http://schemas.openxmlformats.org/officeDocument/2006/extended-properties" xmlns:vt="http://schemas.openxmlformats.org/officeDocument/2006/docPropsVTypes">
  <Template>Normal.dotm</Template>
  <TotalTime>21</TotalTime>
  <Pages>2</Pages>
  <Words>299</Words>
  <Characters>1708</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2003</CharactersWithSpaces>
  <SharedDoc>false</SharedDoc>
  <HLinks>
    <vt:vector size="6" baseType="variant">
      <vt:variant>
        <vt:i4>2687057</vt:i4>
      </vt:variant>
      <vt:variant>
        <vt:i4>0</vt:i4>
      </vt:variant>
      <vt:variant>
        <vt:i4>0</vt:i4>
      </vt:variant>
      <vt:variant>
        <vt:i4>5</vt:i4>
      </vt:variant>
      <vt:variant>
        <vt:lpwstr>P_BUC_Guidelines/Pension/SEDs/Forms/P4000_en.htm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P2000</dc:title>
  <dc:creator>NICULESCU Calin (EMPL-EXT)</dc:creator>
  <cp:lastModifiedBy>ALECSANDRESCU Adriana-Madalina (EMPL-EXT)</cp:lastModifiedBy>
  <cp:revision>36</cp:revision>
  <cp:lastPrinted>2017-05-16T10:53:00Z</cp:lastPrinted>
  <dcterms:created xsi:type="dcterms:W3CDTF">2017-08-08T13:35:00Z</dcterms:created>
  <dcterms:modified xsi:type="dcterms:W3CDTF">2017-11-29T13:58:00Z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