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67" w:rsidRPr="005A7FF9" w:rsidRDefault="00494767" w:rsidP="001468FD">
      <w:pPr>
        <w:jc w:val="center"/>
        <w:outlineLvl w:val="1"/>
        <w:rPr>
          <w:b/>
          <w:lang w:val="en-US"/>
        </w:rPr>
      </w:pPr>
      <w:bookmarkStart w:id="0" w:name="_Toc477494123"/>
      <w:bookmarkStart w:id="1" w:name="SEDP9000"/>
      <w:r w:rsidRPr="005A7FF9">
        <w:rPr>
          <w:b/>
        </w:rPr>
        <w:t xml:space="preserve">SED P9000 – </w:t>
      </w:r>
      <w:r w:rsidRPr="005A7FF9">
        <w:rPr>
          <w:b/>
          <w:lang w:val="en-US"/>
        </w:rPr>
        <w:t xml:space="preserve">Reply </w:t>
      </w:r>
      <w:r w:rsidR="00A873B9">
        <w:rPr>
          <w:b/>
          <w:lang w:val="en-US"/>
        </w:rPr>
        <w:t xml:space="preserve">to </w:t>
      </w:r>
      <w:r w:rsidRPr="005A7FF9">
        <w:rPr>
          <w:b/>
          <w:lang w:val="en-US"/>
        </w:rPr>
        <w:t>request for additional information</w:t>
      </w:r>
      <w:bookmarkEnd w:id="0"/>
      <w:r w:rsidR="00740F18">
        <w:rPr>
          <w:b/>
          <w:lang w:val="en-US"/>
        </w:rPr>
        <w:t xml:space="preserve"> </w:t>
      </w:r>
      <w:r w:rsidR="00740F18" w:rsidRPr="00391881">
        <w:rPr>
          <w:rStyle w:val="c41"/>
          <w:rFonts w:ascii="Calibri" w:hAnsi="Calibri"/>
          <w:b/>
          <w:color w:val="auto"/>
          <w:sz w:val="22"/>
          <w:szCs w:val="22"/>
        </w:rPr>
        <w:t>(version 4 P-SEDs)</w:t>
      </w:r>
      <w:r w:rsidR="00740F18" w:rsidRPr="00391881">
        <w:rPr>
          <w:b/>
          <w:lang w:val="en-US"/>
        </w:rPr>
        <w:t xml:space="preserve"> </w:t>
      </w:r>
    </w:p>
    <w:bookmarkEnd w:id="1"/>
    <w:p w:rsidR="00740F18" w:rsidRPr="00883F05" w:rsidRDefault="00740F18" w:rsidP="001468FD">
      <w:pPr>
        <w:pStyle w:val="ListParagraph"/>
        <w:numPr>
          <w:ilvl w:val="0"/>
          <w:numId w:val="10"/>
        </w:numPr>
        <w:spacing w:line="276" w:lineRule="auto"/>
        <w:ind w:left="284" w:hanging="284"/>
        <w:jc w:val="both"/>
        <w:rPr>
          <w:b/>
        </w:rPr>
      </w:pPr>
      <w:r w:rsidRPr="00883F05">
        <w:rPr>
          <w:rFonts w:ascii="Calibri" w:hAnsi="Calibri"/>
          <w:b/>
          <w:sz w:val="22"/>
          <w:szCs w:val="22"/>
        </w:rPr>
        <w:t>Introductory remarks</w:t>
      </w:r>
    </w:p>
    <w:p w:rsidR="00F34EB4" w:rsidRDefault="00494767" w:rsidP="001468FD">
      <w:pPr>
        <w:spacing w:after="120"/>
        <w:jc w:val="both"/>
      </w:pPr>
      <w:r w:rsidRPr="005A7FF9">
        <w:rPr>
          <w:lang w:val="en-US"/>
        </w:rPr>
        <w:t xml:space="preserve">This SED may be sent between institutions concerned under Art. 47(1)(4) and 76(1)(4) of Reg. 987/2009. It is a reply to a request for additional information made </w:t>
      </w:r>
      <w:r w:rsidR="001A5E33">
        <w:rPr>
          <w:lang w:val="en-US"/>
        </w:rPr>
        <w:t xml:space="preserve">by </w:t>
      </w:r>
      <w:r w:rsidRPr="005A7FF9">
        <w:rPr>
          <w:lang w:val="en-US"/>
        </w:rPr>
        <w:t xml:space="preserve">using </w:t>
      </w:r>
      <w:r w:rsidR="00C579DC">
        <w:rPr>
          <w:lang w:val="en-US"/>
        </w:rPr>
        <w:t xml:space="preserve">SED </w:t>
      </w:r>
      <w:r w:rsidRPr="005A7FF9">
        <w:rPr>
          <w:lang w:val="en-US"/>
        </w:rPr>
        <w:t xml:space="preserve">P8000. The information given in the </w:t>
      </w:r>
      <w:r w:rsidR="00ED2D5B">
        <w:rPr>
          <w:lang w:val="en-US"/>
        </w:rPr>
        <w:t xml:space="preserve">SED </w:t>
      </w:r>
      <w:r w:rsidRPr="005A7FF9">
        <w:rPr>
          <w:lang w:val="en-US"/>
        </w:rPr>
        <w:t xml:space="preserve">P9000 is determined by the scope of the request in the </w:t>
      </w:r>
      <w:r w:rsidR="00ED2D5B">
        <w:rPr>
          <w:lang w:val="en-US"/>
        </w:rPr>
        <w:t xml:space="preserve">SED </w:t>
      </w:r>
      <w:r w:rsidRPr="005A7FF9">
        <w:rPr>
          <w:lang w:val="en-US"/>
        </w:rPr>
        <w:t>P8000.</w:t>
      </w:r>
      <w:r>
        <w:rPr>
          <w:lang w:val="en-US"/>
        </w:rPr>
        <w:t xml:space="preserve"> </w:t>
      </w:r>
      <w:r w:rsidR="00F34EB4">
        <w:t xml:space="preserve">Information which is communicated to other institutions without prior request has to be done with </w:t>
      </w:r>
      <w:r w:rsidR="00ED2D5B">
        <w:t xml:space="preserve">SED </w:t>
      </w:r>
      <w:r w:rsidR="00F34EB4">
        <w:t>P10000</w:t>
      </w:r>
      <w:r w:rsidR="00E82FCB">
        <w:t xml:space="preserve"> in P_BUC_06.</w:t>
      </w:r>
    </w:p>
    <w:p w:rsidR="00740F18" w:rsidRPr="0033049A" w:rsidRDefault="00740F18" w:rsidP="001468FD">
      <w:pPr>
        <w:numPr>
          <w:ilvl w:val="0"/>
          <w:numId w:val="10"/>
        </w:numPr>
        <w:spacing w:after="0"/>
        <w:ind w:left="284" w:hanging="284"/>
        <w:jc w:val="both"/>
        <w:rPr>
          <w:b/>
          <w:lang w:val="en-US"/>
        </w:rPr>
      </w:pPr>
      <w:r w:rsidRPr="0033049A">
        <w:rPr>
          <w:b/>
          <w:lang w:val="en-US"/>
        </w:rPr>
        <w:t>Corresponding BUCs</w:t>
      </w:r>
    </w:p>
    <w:p w:rsidR="001A5E33" w:rsidRPr="00883F05" w:rsidRDefault="0055054B" w:rsidP="001468FD">
      <w:pPr>
        <w:numPr>
          <w:ilvl w:val="0"/>
          <w:numId w:val="9"/>
        </w:numPr>
        <w:spacing w:after="0"/>
        <w:jc w:val="both"/>
      </w:pPr>
      <w:r w:rsidRPr="00883F05">
        <w:rPr>
          <w:lang w:val="en-US"/>
        </w:rPr>
        <w:t>P_BUC_01 – Old Age Pension Claim</w:t>
      </w:r>
    </w:p>
    <w:p w:rsidR="0055054B" w:rsidRPr="00883F05" w:rsidRDefault="0055054B" w:rsidP="001468FD">
      <w:pPr>
        <w:numPr>
          <w:ilvl w:val="0"/>
          <w:numId w:val="9"/>
        </w:numPr>
        <w:spacing w:after="0"/>
        <w:jc w:val="both"/>
        <w:rPr>
          <w:lang w:val="en-US"/>
        </w:rPr>
      </w:pPr>
      <w:r w:rsidRPr="00883F05">
        <w:rPr>
          <w:lang w:val="en-US"/>
        </w:rPr>
        <w:t>P_BUC_02 – Survivors Pension Claim</w:t>
      </w:r>
    </w:p>
    <w:p w:rsidR="0055054B" w:rsidRPr="00883F05" w:rsidRDefault="0055054B" w:rsidP="001468FD">
      <w:pPr>
        <w:numPr>
          <w:ilvl w:val="0"/>
          <w:numId w:val="9"/>
        </w:numPr>
        <w:spacing w:after="0"/>
        <w:jc w:val="both"/>
        <w:rPr>
          <w:lang w:val="en-US"/>
        </w:rPr>
      </w:pPr>
      <w:r w:rsidRPr="00883F05">
        <w:rPr>
          <w:lang w:val="en-US"/>
        </w:rPr>
        <w:t>P_BUC_03 – Invalidity Pension Claim</w:t>
      </w:r>
    </w:p>
    <w:p w:rsidR="0055054B" w:rsidRPr="00883F05" w:rsidRDefault="0055054B" w:rsidP="001468FD">
      <w:pPr>
        <w:numPr>
          <w:ilvl w:val="0"/>
          <w:numId w:val="9"/>
        </w:numPr>
        <w:spacing w:after="0"/>
        <w:jc w:val="both"/>
        <w:rPr>
          <w:lang w:val="en-US"/>
        </w:rPr>
      </w:pPr>
      <w:r w:rsidRPr="00883F05">
        <w:rPr>
          <w:lang w:val="en-US"/>
        </w:rPr>
        <w:t>P_BUC_05 – Ad hoc Request for Pension Information</w:t>
      </w:r>
    </w:p>
    <w:p w:rsidR="001A5E33" w:rsidRPr="00740F18" w:rsidRDefault="0055054B" w:rsidP="001468FD">
      <w:pPr>
        <w:numPr>
          <w:ilvl w:val="0"/>
          <w:numId w:val="9"/>
        </w:numPr>
        <w:spacing w:after="120"/>
        <w:jc w:val="both"/>
        <w:rPr>
          <w:lang w:val="en-US"/>
        </w:rPr>
      </w:pPr>
      <w:r w:rsidRPr="00883F05">
        <w:rPr>
          <w:lang w:val="en-US"/>
        </w:rPr>
        <w:t xml:space="preserve">P_BUC_10 </w:t>
      </w:r>
      <w:r w:rsidR="00286C14" w:rsidRPr="00883F05">
        <w:rPr>
          <w:lang w:val="en-US"/>
        </w:rPr>
        <w:t>–</w:t>
      </w:r>
      <w:r w:rsidRPr="00883F05">
        <w:rPr>
          <w:lang w:val="en-US"/>
        </w:rPr>
        <w:t xml:space="preserve"> Transitional </w:t>
      </w:r>
      <w:r w:rsidRPr="00391881">
        <w:rPr>
          <w:lang w:val="en-US"/>
        </w:rPr>
        <w:t>Cases</w:t>
      </w:r>
      <w:r w:rsidR="00740F18" w:rsidRPr="00391881">
        <w:rPr>
          <w:lang w:val="en-US"/>
        </w:rPr>
        <w:t xml:space="preserve"> (</w:t>
      </w:r>
      <w:r w:rsidR="004A1011" w:rsidRPr="00391881">
        <w:rPr>
          <w:lang w:val="en-US"/>
        </w:rPr>
        <w:t>conditionally</w:t>
      </w:r>
      <w:r w:rsidR="00740F18" w:rsidRPr="00391881">
        <w:rPr>
          <w:lang w:val="en-US"/>
        </w:rPr>
        <w:t xml:space="preserve"> approved)</w:t>
      </w:r>
    </w:p>
    <w:p w:rsidR="00F34EB4" w:rsidRPr="00883F05" w:rsidRDefault="00F34EB4" w:rsidP="001468FD">
      <w:pPr>
        <w:pStyle w:val="Heading3"/>
        <w:numPr>
          <w:ilvl w:val="0"/>
          <w:numId w:val="10"/>
        </w:numPr>
        <w:spacing w:before="0" w:beforeAutospacing="0" w:after="0" w:afterAutospacing="0" w:line="276" w:lineRule="auto"/>
        <w:ind w:left="284" w:hanging="284"/>
        <w:rPr>
          <w:rFonts w:ascii="Calibri" w:hAnsi="Calibri" w:cs="Arial"/>
          <w:sz w:val="22"/>
          <w:szCs w:val="22"/>
        </w:rPr>
      </w:pPr>
      <w:bookmarkStart w:id="2" w:name="_Toc400707736"/>
      <w:r w:rsidRPr="00883F05">
        <w:rPr>
          <w:rFonts w:ascii="Calibri" w:hAnsi="Calibri" w:cs="Arial"/>
          <w:sz w:val="22"/>
          <w:szCs w:val="22"/>
        </w:rPr>
        <w:t>Content and handling</w:t>
      </w:r>
      <w:bookmarkEnd w:id="2"/>
    </w:p>
    <w:p w:rsidR="00F34EB4" w:rsidRPr="00494767" w:rsidRDefault="00F34EB4" w:rsidP="001468FD">
      <w:pPr>
        <w:spacing w:after="0"/>
        <w:jc w:val="both"/>
        <w:rPr>
          <w:rFonts w:cs="Arial"/>
        </w:rPr>
      </w:pPr>
      <w:r w:rsidRPr="00494767">
        <w:rPr>
          <w:rFonts w:cs="Arial"/>
        </w:rPr>
        <w:t xml:space="preserve">As a reply to </w:t>
      </w:r>
      <w:r w:rsidR="00ED2D5B">
        <w:rPr>
          <w:rFonts w:cs="Arial"/>
        </w:rPr>
        <w:t xml:space="preserve">SED </w:t>
      </w:r>
      <w:r w:rsidRPr="00494767">
        <w:rPr>
          <w:rFonts w:cs="Arial"/>
        </w:rPr>
        <w:t xml:space="preserve">P8000, the </w:t>
      </w:r>
      <w:r w:rsidR="00ED2D5B">
        <w:rPr>
          <w:rFonts w:cs="Arial"/>
        </w:rPr>
        <w:t xml:space="preserve">SED </w:t>
      </w:r>
      <w:r w:rsidRPr="00494767">
        <w:rPr>
          <w:rFonts w:cs="Arial"/>
        </w:rPr>
        <w:t xml:space="preserve">P9000 may contain: </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identification information of a person,</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medical</w:t>
      </w:r>
      <w:r w:rsidR="00494767">
        <w:rPr>
          <w:rFonts w:ascii="Calibri" w:hAnsi="Calibri"/>
          <w:sz w:val="22"/>
          <w:szCs w:val="22"/>
        </w:rPr>
        <w:t xml:space="preserve"> documentation, medical report</w:t>
      </w:r>
      <w:r w:rsidRPr="00494767">
        <w:rPr>
          <w:rFonts w:ascii="Calibri" w:hAnsi="Calibri"/>
          <w:sz w:val="22"/>
          <w:szCs w:val="22"/>
        </w:rPr>
        <w:t xml:space="preserve">, medical checks – attached to </w:t>
      </w:r>
      <w:r w:rsidR="00ED2D5B">
        <w:rPr>
          <w:rFonts w:ascii="Calibri" w:hAnsi="Calibri"/>
          <w:sz w:val="22"/>
          <w:szCs w:val="22"/>
        </w:rPr>
        <w:t xml:space="preserve">SED </w:t>
      </w:r>
      <w:r w:rsidRPr="00494767">
        <w:rPr>
          <w:rFonts w:ascii="Calibri" w:hAnsi="Calibri"/>
          <w:sz w:val="22"/>
          <w:szCs w:val="22"/>
        </w:rPr>
        <w:t>P9000,</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income information,</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benefits information,</w:t>
      </w:r>
    </w:p>
    <w:p w:rsidR="00F34EB4" w:rsidRPr="00494767" w:rsidRDefault="00286C14" w:rsidP="001468FD">
      <w:pPr>
        <w:pStyle w:val="ListParagraph"/>
        <w:numPr>
          <w:ilvl w:val="0"/>
          <w:numId w:val="4"/>
        </w:numPr>
        <w:spacing w:line="276" w:lineRule="auto"/>
        <w:rPr>
          <w:rFonts w:ascii="Calibri" w:hAnsi="Calibri"/>
          <w:sz w:val="22"/>
          <w:szCs w:val="22"/>
        </w:rPr>
      </w:pPr>
      <w:r>
        <w:rPr>
          <w:rFonts w:ascii="Calibri" w:hAnsi="Calibri"/>
          <w:sz w:val="22"/>
          <w:szCs w:val="22"/>
        </w:rPr>
        <w:t>information on awarded</w:t>
      </w:r>
      <w:r w:rsidR="00F34EB4" w:rsidRPr="00494767">
        <w:rPr>
          <w:rFonts w:ascii="Calibri" w:hAnsi="Calibri"/>
          <w:sz w:val="22"/>
          <w:szCs w:val="22"/>
        </w:rPr>
        <w:t xml:space="preserve"> </w:t>
      </w:r>
      <w:r w:rsidR="00E23122">
        <w:rPr>
          <w:rFonts w:ascii="Calibri" w:hAnsi="Calibri"/>
          <w:sz w:val="22"/>
          <w:szCs w:val="22"/>
        </w:rPr>
        <w:t>benefit</w:t>
      </w:r>
      <w:r>
        <w:rPr>
          <w:rFonts w:ascii="Calibri" w:hAnsi="Calibri"/>
          <w:sz w:val="22"/>
          <w:szCs w:val="22"/>
        </w:rPr>
        <w:t>s</w:t>
      </w:r>
      <w:r w:rsidR="00F34EB4" w:rsidRPr="00494767">
        <w:rPr>
          <w:rFonts w:ascii="Calibri" w:hAnsi="Calibri"/>
          <w:sz w:val="22"/>
          <w:szCs w:val="22"/>
        </w:rPr>
        <w:t>,</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contact information of a person,</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information necessary to apply national and EU rules against overlapping benefits/income,</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payment data, like bank account number of a person concerned,</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information on a representative/legal guardian of a person,</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information on life/death of a person,</w:t>
      </w:r>
    </w:p>
    <w:p w:rsidR="00F34EB4" w:rsidRPr="00494767" w:rsidRDefault="00F34EB4" w:rsidP="001468FD">
      <w:pPr>
        <w:pStyle w:val="ListParagraph"/>
        <w:numPr>
          <w:ilvl w:val="0"/>
          <w:numId w:val="4"/>
        </w:numPr>
        <w:spacing w:line="276" w:lineRule="auto"/>
        <w:rPr>
          <w:rFonts w:ascii="Calibri" w:hAnsi="Calibri"/>
          <w:sz w:val="22"/>
          <w:szCs w:val="22"/>
        </w:rPr>
      </w:pPr>
      <w:r w:rsidRPr="00494767">
        <w:rPr>
          <w:rFonts w:ascii="Calibri" w:hAnsi="Calibri"/>
          <w:sz w:val="22"/>
          <w:szCs w:val="22"/>
        </w:rPr>
        <w:t>documents/certificates necessary to award a pension, to calculate amount of pension and to make payments,</w:t>
      </w:r>
    </w:p>
    <w:p w:rsidR="00F34EB4" w:rsidRPr="001468FD" w:rsidRDefault="00F34EB4" w:rsidP="001468FD">
      <w:pPr>
        <w:pStyle w:val="ListParagraph"/>
        <w:numPr>
          <w:ilvl w:val="0"/>
          <w:numId w:val="4"/>
        </w:numPr>
        <w:spacing w:after="120" w:line="276" w:lineRule="auto"/>
        <w:rPr>
          <w:rFonts w:ascii="Calibri" w:hAnsi="Calibri"/>
          <w:sz w:val="22"/>
          <w:szCs w:val="22"/>
        </w:rPr>
      </w:pPr>
      <w:r w:rsidRPr="00494767">
        <w:rPr>
          <w:rFonts w:ascii="Calibri" w:hAnsi="Calibri"/>
          <w:sz w:val="22"/>
          <w:szCs w:val="22"/>
        </w:rPr>
        <w:t>necessary information for purposes of handling with offset procedures, e.g. when information provided in R-SEDs (being used for offset procedures, which means to request for deductions from pension arrears according to Art. 72</w:t>
      </w:r>
      <w:r w:rsidR="0083634A">
        <w:rPr>
          <w:rFonts w:ascii="Calibri" w:hAnsi="Calibri"/>
          <w:sz w:val="22"/>
          <w:szCs w:val="22"/>
        </w:rPr>
        <w:t xml:space="preserve"> </w:t>
      </w:r>
      <w:r w:rsidRPr="00494767">
        <w:rPr>
          <w:rFonts w:ascii="Calibri" w:hAnsi="Calibri"/>
          <w:sz w:val="22"/>
          <w:szCs w:val="22"/>
        </w:rPr>
        <w:t xml:space="preserve">of Reg. 987/2009) is not sufficient to deal with request for deductions from pension arrears (and/or ongoing pension payments). </w:t>
      </w:r>
    </w:p>
    <w:p w:rsidR="00691520" w:rsidRDefault="00F34EB4" w:rsidP="001468FD">
      <w:pPr>
        <w:spacing w:after="120"/>
        <w:jc w:val="both"/>
      </w:pPr>
      <w:r>
        <w:t xml:space="preserve">In case of </w:t>
      </w:r>
      <w:r w:rsidR="00286C14">
        <w:t xml:space="preserve">a </w:t>
      </w:r>
      <w:r>
        <w:t xml:space="preserve">request for a specific SED (e.g. for </w:t>
      </w:r>
      <w:r w:rsidR="00ED2D5B">
        <w:t xml:space="preserve">SED </w:t>
      </w:r>
      <w:r>
        <w:t>P5000 insurance/residence periods) a reply may be made by sending the corresponding SED itself (</w:t>
      </w:r>
      <w:r w:rsidR="00ED2D5B">
        <w:t xml:space="preserve">SED </w:t>
      </w:r>
      <w:r>
        <w:t xml:space="preserve">P5000). In case of a negative reply (e.g. when it is not possible to send </w:t>
      </w:r>
      <w:r w:rsidR="00467CB5">
        <w:t xml:space="preserve">SED </w:t>
      </w:r>
      <w:bookmarkStart w:id="3" w:name="_GoBack"/>
      <w:bookmarkEnd w:id="3"/>
      <w:r>
        <w:t xml:space="preserve">P5000 yet) it is necessary to send </w:t>
      </w:r>
      <w:r w:rsidR="00ED2D5B">
        <w:t xml:space="preserve">SED </w:t>
      </w:r>
      <w:r>
        <w:t xml:space="preserve">P9000 as a reply to </w:t>
      </w:r>
      <w:r w:rsidR="00ED2D5B">
        <w:t xml:space="preserve">SED </w:t>
      </w:r>
      <w:r>
        <w:t xml:space="preserve">P8000. You can make a reply on </w:t>
      </w:r>
      <w:r w:rsidR="00ED2D5B">
        <w:t xml:space="preserve">SED </w:t>
      </w:r>
      <w:r>
        <w:t xml:space="preserve">P9000 by ticking boxes or/and filling in points in sections </w:t>
      </w:r>
      <w:r w:rsidR="00F7025F">
        <w:t>5</w:t>
      </w:r>
      <w:r w:rsidR="00CF2FA8">
        <w:t>-</w:t>
      </w:r>
      <w:r>
        <w:t>2</w:t>
      </w:r>
      <w:r w:rsidR="00CF2FA8">
        <w:t>0</w:t>
      </w:r>
      <w:r>
        <w:t xml:space="preserve"> (boxes cover typical requests) or by using free text when tick boxes are not sufficient or you need to provide </w:t>
      </w:r>
      <w:r w:rsidR="00286C14">
        <w:t xml:space="preserve">more </w:t>
      </w:r>
      <w:r>
        <w:t xml:space="preserve">appropriate information in free text. You can also </w:t>
      </w:r>
      <w:r w:rsidR="00EA1A47">
        <w:t xml:space="preserve">state </w:t>
      </w:r>
      <w:r w:rsidR="00CF2FA8">
        <w:t xml:space="preserve">additional </w:t>
      </w:r>
      <w:r>
        <w:t>information (section 2</w:t>
      </w:r>
      <w:r w:rsidR="00CF2FA8">
        <w:t>1</w:t>
      </w:r>
      <w:r>
        <w:t xml:space="preserve">) if necessary. It is possible to attach to </w:t>
      </w:r>
      <w:r w:rsidR="00ED2D5B">
        <w:t xml:space="preserve">SED </w:t>
      </w:r>
      <w:r>
        <w:t xml:space="preserve">P9000 any document/information which may be helpful for the institution which sent the request with </w:t>
      </w:r>
      <w:r w:rsidR="00ED2D5B">
        <w:t xml:space="preserve">SED </w:t>
      </w:r>
      <w:r>
        <w:t xml:space="preserve">P8000 to clarify the issue. </w:t>
      </w:r>
    </w:p>
    <w:p w:rsidR="00F34EB4" w:rsidRPr="00883F05" w:rsidRDefault="00F34EB4" w:rsidP="001468FD">
      <w:pPr>
        <w:numPr>
          <w:ilvl w:val="0"/>
          <w:numId w:val="11"/>
        </w:numPr>
        <w:spacing w:after="0"/>
        <w:ind w:left="284" w:hanging="284"/>
        <w:rPr>
          <w:u w:val="single"/>
        </w:rPr>
      </w:pPr>
      <w:r w:rsidRPr="00883F05">
        <w:rPr>
          <w:u w:val="single"/>
        </w:rPr>
        <w:t xml:space="preserve">P9000 is used as </w:t>
      </w:r>
      <w:r w:rsidR="00286C14">
        <w:rPr>
          <w:u w:val="single"/>
        </w:rPr>
        <w:t xml:space="preserve">a </w:t>
      </w:r>
      <w:r w:rsidRPr="00883F05">
        <w:rPr>
          <w:u w:val="single"/>
        </w:rPr>
        <w:t xml:space="preserve">reply to </w:t>
      </w:r>
      <w:r w:rsidR="00ED2D5B">
        <w:rPr>
          <w:u w:val="single"/>
        </w:rPr>
        <w:t xml:space="preserve">SED </w:t>
      </w:r>
      <w:r w:rsidRPr="00883F05">
        <w:rPr>
          <w:u w:val="single"/>
        </w:rPr>
        <w:t>P8000</w:t>
      </w:r>
    </w:p>
    <w:p w:rsidR="00286C14" w:rsidRPr="00286C14" w:rsidRDefault="00F34EB4" w:rsidP="001468FD">
      <w:pPr>
        <w:pStyle w:val="ListParagraph"/>
        <w:numPr>
          <w:ilvl w:val="0"/>
          <w:numId w:val="7"/>
        </w:numPr>
        <w:spacing w:line="276" w:lineRule="auto"/>
        <w:jc w:val="both"/>
        <w:rPr>
          <w:rFonts w:ascii="Calibri" w:hAnsi="Calibri" w:cs="Arial"/>
          <w:sz w:val="22"/>
          <w:szCs w:val="22"/>
        </w:rPr>
      </w:pPr>
      <w:r w:rsidRPr="00691520">
        <w:rPr>
          <w:rFonts w:ascii="Calibri" w:hAnsi="Calibri"/>
          <w:sz w:val="22"/>
        </w:rPr>
        <w:lastRenderedPageBreak/>
        <w:t>within a pension claim procedure</w:t>
      </w:r>
      <w:r w:rsidR="00286C14">
        <w:rPr>
          <w:rFonts w:ascii="Calibri" w:hAnsi="Calibri"/>
          <w:sz w:val="22"/>
        </w:rPr>
        <w:t>:</w:t>
      </w:r>
    </w:p>
    <w:p w:rsidR="00F34EB4" w:rsidRPr="00691520" w:rsidRDefault="00286C14" w:rsidP="00286C14">
      <w:pPr>
        <w:pStyle w:val="ListParagraph"/>
        <w:spacing w:line="276" w:lineRule="auto"/>
        <w:jc w:val="both"/>
        <w:rPr>
          <w:rFonts w:ascii="Calibri" w:hAnsi="Calibri" w:cs="Arial"/>
          <w:sz w:val="22"/>
          <w:szCs w:val="22"/>
        </w:rPr>
      </w:pPr>
      <w:r>
        <w:rPr>
          <w:rFonts w:ascii="Calibri" w:hAnsi="Calibri"/>
          <w:sz w:val="22"/>
        </w:rPr>
        <w:t>-</w:t>
      </w:r>
      <w:r w:rsidR="00F34EB4" w:rsidRPr="00691520">
        <w:rPr>
          <w:rFonts w:ascii="Calibri" w:hAnsi="Calibri"/>
          <w:sz w:val="22"/>
        </w:rPr>
        <w:t xml:space="preserve"> when completing information and/or documents for purposes of establishing the right to pension and for the calculation of pension, application of rules against overlapping benefits/income, etc., especially when </w:t>
      </w:r>
      <w:r w:rsidR="003A79C9">
        <w:rPr>
          <w:rFonts w:ascii="Calibri" w:hAnsi="Calibri"/>
          <w:sz w:val="22"/>
        </w:rPr>
        <w:t xml:space="preserve">SED </w:t>
      </w:r>
      <w:r w:rsidR="00F34EB4" w:rsidRPr="00691520">
        <w:rPr>
          <w:rFonts w:ascii="Calibri" w:hAnsi="Calibri"/>
          <w:sz w:val="22"/>
        </w:rPr>
        <w:t xml:space="preserve">P2000, </w:t>
      </w:r>
      <w:r w:rsidR="003A79C9">
        <w:rPr>
          <w:rFonts w:ascii="Calibri" w:hAnsi="Calibri"/>
          <w:sz w:val="22"/>
        </w:rPr>
        <w:t xml:space="preserve">SED </w:t>
      </w:r>
      <w:r w:rsidR="00F34EB4" w:rsidRPr="00691520">
        <w:rPr>
          <w:rFonts w:ascii="Calibri" w:hAnsi="Calibri"/>
          <w:sz w:val="22"/>
        </w:rPr>
        <w:t>P2100,</w:t>
      </w:r>
      <w:r w:rsidR="003A79C9">
        <w:rPr>
          <w:rFonts w:ascii="Calibri" w:hAnsi="Calibri"/>
          <w:sz w:val="22"/>
        </w:rPr>
        <w:t xml:space="preserve"> SED </w:t>
      </w:r>
      <w:r w:rsidR="00F34EB4" w:rsidRPr="00691520">
        <w:rPr>
          <w:rFonts w:ascii="Calibri" w:hAnsi="Calibri"/>
          <w:sz w:val="22"/>
        </w:rPr>
        <w:t xml:space="preserve">P2200 or </w:t>
      </w:r>
      <w:r w:rsidR="003A79C9">
        <w:rPr>
          <w:rFonts w:ascii="Calibri" w:hAnsi="Calibri"/>
          <w:sz w:val="22"/>
        </w:rPr>
        <w:t xml:space="preserve">SED </w:t>
      </w:r>
      <w:r w:rsidR="00F34EB4" w:rsidRPr="00691520">
        <w:rPr>
          <w:rFonts w:ascii="Calibri" w:hAnsi="Calibri"/>
          <w:sz w:val="22"/>
        </w:rPr>
        <w:t xml:space="preserve">P3000xx does not contain all the information necessary to undertake a pension decision; </w:t>
      </w:r>
    </w:p>
    <w:p w:rsidR="00F34EB4" w:rsidRPr="00691520" w:rsidRDefault="00F34EB4" w:rsidP="001468FD">
      <w:pPr>
        <w:pStyle w:val="ListParagraph"/>
        <w:numPr>
          <w:ilvl w:val="0"/>
          <w:numId w:val="7"/>
        </w:numPr>
        <w:spacing w:line="276" w:lineRule="auto"/>
        <w:jc w:val="both"/>
        <w:rPr>
          <w:rFonts w:ascii="Calibri" w:hAnsi="Calibri"/>
          <w:sz w:val="22"/>
        </w:rPr>
      </w:pPr>
      <w:r w:rsidRPr="00691520">
        <w:rPr>
          <w:rFonts w:ascii="Calibri" w:hAnsi="Calibri"/>
          <w:sz w:val="22"/>
        </w:rPr>
        <w:t>outside a pension claim procedure:</w:t>
      </w:r>
    </w:p>
    <w:p w:rsidR="00F34EB4" w:rsidRPr="00691520" w:rsidRDefault="009638D2" w:rsidP="001468FD">
      <w:pPr>
        <w:pStyle w:val="ListParagraph"/>
        <w:numPr>
          <w:ilvl w:val="1"/>
          <w:numId w:val="7"/>
        </w:numPr>
        <w:spacing w:line="276" w:lineRule="auto"/>
        <w:jc w:val="both"/>
        <w:rPr>
          <w:rFonts w:ascii="Calibri" w:hAnsi="Calibri"/>
          <w:sz w:val="22"/>
        </w:rPr>
      </w:pPr>
      <w:r>
        <w:rPr>
          <w:rFonts w:ascii="Calibri" w:hAnsi="Calibri"/>
          <w:sz w:val="22"/>
        </w:rPr>
        <w:t>T</w:t>
      </w:r>
      <w:r w:rsidR="00F34EB4" w:rsidRPr="00691520">
        <w:rPr>
          <w:rFonts w:ascii="Calibri" w:hAnsi="Calibri"/>
          <w:sz w:val="22"/>
        </w:rPr>
        <w:t>o provide information and/or documents with a pension beneficiary (when a pension has been awarded), e.g. for purposes of avoidance of unduly payments, life/death control</w:t>
      </w:r>
      <w:r w:rsidR="00286C14">
        <w:rPr>
          <w:rFonts w:ascii="Calibri" w:hAnsi="Calibri"/>
          <w:sz w:val="22"/>
        </w:rPr>
        <w:t xml:space="preserve"> to avoid</w:t>
      </w:r>
      <w:r w:rsidR="00F34EB4" w:rsidRPr="00691520">
        <w:rPr>
          <w:rFonts w:ascii="Calibri" w:hAnsi="Calibri"/>
          <w:sz w:val="22"/>
        </w:rPr>
        <w:t xml:space="preserve"> any errors or/and frauds at pension payments; </w:t>
      </w:r>
    </w:p>
    <w:p w:rsidR="00F34EB4" w:rsidRPr="00691520" w:rsidRDefault="00F34EB4" w:rsidP="001468FD">
      <w:pPr>
        <w:pStyle w:val="ListParagraph"/>
        <w:numPr>
          <w:ilvl w:val="1"/>
          <w:numId w:val="7"/>
        </w:numPr>
        <w:spacing w:line="276" w:lineRule="auto"/>
        <w:jc w:val="both"/>
        <w:rPr>
          <w:rFonts w:ascii="Calibri" w:hAnsi="Calibri"/>
          <w:sz w:val="22"/>
        </w:rPr>
      </w:pPr>
      <w:r w:rsidRPr="00691520">
        <w:rPr>
          <w:rFonts w:ascii="Calibri" w:hAnsi="Calibri"/>
          <w:sz w:val="22"/>
        </w:rPr>
        <w:t xml:space="preserve">In addition to offset procedures, as a request for information/SED/documents connected with a request for deductions according to Art. 72 of Reg. 987/2009, when an exchange of information by using Recovery SEDs is not sufficient to handle a request for deductions from pension arrears and from ongoing pension payments.  </w:t>
      </w:r>
    </w:p>
    <w:p w:rsidR="00F34EB4" w:rsidRPr="001468FD" w:rsidRDefault="009638D2" w:rsidP="001468FD">
      <w:pPr>
        <w:pStyle w:val="ListParagraph"/>
        <w:numPr>
          <w:ilvl w:val="1"/>
          <w:numId w:val="7"/>
        </w:numPr>
        <w:spacing w:after="120" w:line="276" w:lineRule="auto"/>
        <w:jc w:val="both"/>
        <w:rPr>
          <w:rFonts w:ascii="Calibri" w:hAnsi="Calibri"/>
          <w:sz w:val="22"/>
        </w:rPr>
      </w:pPr>
      <w:r>
        <w:rPr>
          <w:rFonts w:ascii="Calibri" w:hAnsi="Calibri"/>
          <w:sz w:val="22"/>
        </w:rPr>
        <w:t>A</w:t>
      </w:r>
      <w:r w:rsidR="00F34EB4" w:rsidRPr="00691520">
        <w:rPr>
          <w:rFonts w:ascii="Calibri" w:hAnsi="Calibri"/>
          <w:sz w:val="22"/>
        </w:rPr>
        <w:t xml:space="preserve">s a reply to request for information and documents, when there is a claim for a national benefit and the claimant has not claimed for benefits from abroad. </w:t>
      </w:r>
    </w:p>
    <w:p w:rsidR="00F34EB4" w:rsidRDefault="00F34EB4" w:rsidP="001468FD">
      <w:pPr>
        <w:spacing w:after="120"/>
        <w:jc w:val="both"/>
      </w:pPr>
      <w:r>
        <w:t xml:space="preserve">If a SED (for example P5000) is requested by </w:t>
      </w:r>
      <w:r w:rsidR="00D00FFB">
        <w:t xml:space="preserve">SED </w:t>
      </w:r>
      <w:r>
        <w:t>P8000, the reply may be the SED itself (</w:t>
      </w:r>
      <w:r w:rsidR="003A79C9">
        <w:t xml:space="preserve">SED </w:t>
      </w:r>
      <w:r>
        <w:t xml:space="preserve">P5000), without </w:t>
      </w:r>
      <w:r w:rsidR="003A79C9">
        <w:t xml:space="preserve">SED </w:t>
      </w:r>
      <w:r>
        <w:t xml:space="preserve">P9000. It is also possible to use </w:t>
      </w:r>
      <w:r w:rsidR="00D00FFB">
        <w:t xml:space="preserve">SED </w:t>
      </w:r>
      <w:r>
        <w:t xml:space="preserve">P9000 to indicate information about sending a requested SED. In case of </w:t>
      </w:r>
      <w:r w:rsidR="00286C14">
        <w:t xml:space="preserve">a </w:t>
      </w:r>
      <w:r>
        <w:t>negative reply (when it is not possible to send requested information/SED/document</w:t>
      </w:r>
      <w:r w:rsidR="00691520">
        <w:t>)</w:t>
      </w:r>
      <w:r>
        <w:t xml:space="preserve">, </w:t>
      </w:r>
      <w:r w:rsidR="003A79C9">
        <w:t xml:space="preserve">SED </w:t>
      </w:r>
      <w:r>
        <w:t xml:space="preserve">P9000 must always be sent as a reply to </w:t>
      </w:r>
      <w:r w:rsidR="003A79C9">
        <w:t xml:space="preserve">SED </w:t>
      </w:r>
      <w:r>
        <w:t xml:space="preserve">P8000. </w:t>
      </w:r>
    </w:p>
    <w:p w:rsidR="00F34EB4" w:rsidRPr="006F11B4" w:rsidRDefault="00F34EB4" w:rsidP="001468FD">
      <w:pPr>
        <w:spacing w:after="0"/>
        <w:jc w:val="both"/>
      </w:pPr>
      <w:r w:rsidRPr="006F11B4">
        <w:t xml:space="preserve">Section </w:t>
      </w:r>
      <w:r w:rsidR="00CF2FA8">
        <w:t>2</w:t>
      </w:r>
      <w:r w:rsidR="00CF2FA8" w:rsidRPr="006F11B4">
        <w:t xml:space="preserve"> </w:t>
      </w:r>
      <w:r w:rsidRPr="006F11B4">
        <w:t>(</w:t>
      </w:r>
      <w:r w:rsidR="0083634A">
        <w:t>I</w:t>
      </w:r>
      <w:r w:rsidRPr="006F11B4">
        <w:t>nsured person) must always be filled in. A person mentioned in this section is:</w:t>
      </w:r>
    </w:p>
    <w:p w:rsidR="00F34EB4" w:rsidRPr="006F11B4" w:rsidRDefault="009638D2" w:rsidP="001468FD">
      <w:pPr>
        <w:pStyle w:val="ListParagraph"/>
        <w:numPr>
          <w:ilvl w:val="0"/>
          <w:numId w:val="8"/>
        </w:numPr>
        <w:spacing w:line="276" w:lineRule="auto"/>
        <w:jc w:val="both"/>
        <w:rPr>
          <w:rFonts w:ascii="Calibri" w:hAnsi="Calibri"/>
          <w:sz w:val="22"/>
          <w:szCs w:val="22"/>
        </w:rPr>
      </w:pPr>
      <w:r>
        <w:rPr>
          <w:rFonts w:ascii="Calibri" w:hAnsi="Calibri"/>
          <w:sz w:val="22"/>
          <w:szCs w:val="22"/>
        </w:rPr>
        <w:t>A</w:t>
      </w:r>
      <w:r w:rsidR="00286C14">
        <w:rPr>
          <w:rFonts w:ascii="Calibri" w:hAnsi="Calibri"/>
          <w:sz w:val="22"/>
          <w:szCs w:val="22"/>
        </w:rPr>
        <w:t>n insured</w:t>
      </w:r>
      <w:r w:rsidR="00F34EB4" w:rsidRPr="006F11B4">
        <w:rPr>
          <w:rFonts w:ascii="Calibri" w:hAnsi="Calibri"/>
          <w:sz w:val="22"/>
          <w:szCs w:val="22"/>
        </w:rPr>
        <w:t xml:space="preserve"> person claiming for a pension - when a</w:t>
      </w:r>
      <w:r w:rsidR="00286C14">
        <w:rPr>
          <w:rFonts w:ascii="Calibri" w:hAnsi="Calibri"/>
          <w:sz w:val="22"/>
          <w:szCs w:val="22"/>
        </w:rPr>
        <w:t>n</w:t>
      </w:r>
      <w:r w:rsidR="00F34EB4" w:rsidRPr="006F11B4">
        <w:rPr>
          <w:rFonts w:ascii="Calibri" w:hAnsi="Calibri"/>
          <w:sz w:val="22"/>
          <w:szCs w:val="22"/>
        </w:rPr>
        <w:t xml:space="preserve"> entitlement to pension derives from rights (based on insurance, residence) of this person (own right),</w:t>
      </w:r>
    </w:p>
    <w:p w:rsidR="00F34EB4" w:rsidRPr="006F11B4" w:rsidRDefault="009638D2" w:rsidP="001468FD">
      <w:pPr>
        <w:pStyle w:val="ListParagraph"/>
        <w:numPr>
          <w:ilvl w:val="0"/>
          <w:numId w:val="8"/>
        </w:numPr>
        <w:spacing w:line="276" w:lineRule="auto"/>
        <w:jc w:val="both"/>
        <w:rPr>
          <w:rFonts w:ascii="Calibri" w:hAnsi="Calibri"/>
          <w:sz w:val="22"/>
          <w:szCs w:val="22"/>
        </w:rPr>
      </w:pPr>
      <w:r>
        <w:rPr>
          <w:rFonts w:ascii="Calibri" w:hAnsi="Calibri"/>
          <w:sz w:val="22"/>
          <w:szCs w:val="22"/>
        </w:rPr>
        <w:t>A</w:t>
      </w:r>
      <w:r w:rsidR="00F34EB4" w:rsidRPr="006F11B4">
        <w:rPr>
          <w:rFonts w:ascii="Calibri" w:hAnsi="Calibri"/>
          <w:sz w:val="22"/>
          <w:szCs w:val="22"/>
        </w:rPr>
        <w:t xml:space="preserve"> deceased </w:t>
      </w:r>
      <w:r w:rsidR="00286C14" w:rsidRPr="006F11B4">
        <w:rPr>
          <w:rFonts w:ascii="Calibri" w:hAnsi="Calibri"/>
          <w:sz w:val="22"/>
          <w:szCs w:val="22"/>
        </w:rPr>
        <w:t xml:space="preserve">person </w:t>
      </w:r>
      <w:r w:rsidR="00F34EB4" w:rsidRPr="006F11B4">
        <w:rPr>
          <w:rFonts w:ascii="Calibri" w:hAnsi="Calibri"/>
          <w:sz w:val="22"/>
          <w:szCs w:val="22"/>
        </w:rPr>
        <w:t xml:space="preserve">- when a person mentioned in section </w:t>
      </w:r>
      <w:r w:rsidR="00CF2FA8">
        <w:rPr>
          <w:rFonts w:ascii="Calibri" w:hAnsi="Calibri"/>
          <w:sz w:val="22"/>
          <w:szCs w:val="22"/>
        </w:rPr>
        <w:t>3</w:t>
      </w:r>
      <w:r w:rsidR="001701C7">
        <w:rPr>
          <w:rFonts w:ascii="Calibri" w:hAnsi="Calibri"/>
          <w:sz w:val="22"/>
          <w:szCs w:val="22"/>
        </w:rPr>
        <w:t xml:space="preserve"> i</w:t>
      </w:r>
      <w:r w:rsidR="00F34EB4" w:rsidRPr="006F11B4">
        <w:rPr>
          <w:rFonts w:ascii="Calibri" w:hAnsi="Calibri"/>
          <w:sz w:val="22"/>
          <w:szCs w:val="22"/>
        </w:rPr>
        <w:t xml:space="preserve">s a claimant of survivor’s pension. </w:t>
      </w:r>
    </w:p>
    <w:p w:rsidR="00F34EB4" w:rsidRPr="001468FD" w:rsidRDefault="009638D2" w:rsidP="001468FD">
      <w:pPr>
        <w:pStyle w:val="ListParagraph"/>
        <w:numPr>
          <w:ilvl w:val="0"/>
          <w:numId w:val="8"/>
        </w:numPr>
        <w:spacing w:after="120" w:line="276" w:lineRule="auto"/>
        <w:jc w:val="both"/>
        <w:rPr>
          <w:rFonts w:ascii="Calibri" w:hAnsi="Calibri"/>
          <w:sz w:val="22"/>
          <w:szCs w:val="22"/>
        </w:rPr>
      </w:pPr>
      <w:r>
        <w:rPr>
          <w:rFonts w:ascii="Calibri" w:hAnsi="Calibri"/>
          <w:sz w:val="22"/>
          <w:szCs w:val="22"/>
        </w:rPr>
        <w:t>A</w:t>
      </w:r>
      <w:r w:rsidR="00286C14">
        <w:rPr>
          <w:rFonts w:ascii="Calibri" w:hAnsi="Calibri"/>
          <w:sz w:val="22"/>
          <w:szCs w:val="22"/>
        </w:rPr>
        <w:t>n</w:t>
      </w:r>
      <w:r w:rsidR="00F34EB4" w:rsidRPr="006F11B4">
        <w:rPr>
          <w:rFonts w:ascii="Calibri" w:hAnsi="Calibri"/>
          <w:sz w:val="22"/>
          <w:szCs w:val="22"/>
        </w:rPr>
        <w:t xml:space="preserve"> </w:t>
      </w:r>
      <w:r w:rsidR="00286C14" w:rsidRPr="006F11B4">
        <w:rPr>
          <w:rFonts w:ascii="Calibri" w:hAnsi="Calibri"/>
          <w:sz w:val="22"/>
          <w:szCs w:val="22"/>
        </w:rPr>
        <w:t xml:space="preserve">insured </w:t>
      </w:r>
      <w:r w:rsidR="00F34EB4" w:rsidRPr="006F11B4">
        <w:rPr>
          <w:rFonts w:ascii="Calibri" w:hAnsi="Calibri"/>
          <w:sz w:val="22"/>
          <w:szCs w:val="22"/>
        </w:rPr>
        <w:t xml:space="preserve">person not </w:t>
      </w:r>
      <w:r w:rsidR="00286C14">
        <w:rPr>
          <w:rFonts w:ascii="Calibri" w:hAnsi="Calibri"/>
          <w:sz w:val="22"/>
          <w:szCs w:val="22"/>
        </w:rPr>
        <w:t xml:space="preserve">yet </w:t>
      </w:r>
      <w:r w:rsidR="00F34EB4" w:rsidRPr="006F11B4">
        <w:rPr>
          <w:rFonts w:ascii="Calibri" w:hAnsi="Calibri"/>
          <w:sz w:val="22"/>
          <w:szCs w:val="22"/>
        </w:rPr>
        <w:t>claiming for a pension.</w:t>
      </w:r>
    </w:p>
    <w:p w:rsidR="00F34EB4" w:rsidRPr="006F11B4" w:rsidRDefault="00F34EB4" w:rsidP="001468FD">
      <w:pPr>
        <w:spacing w:after="120"/>
      </w:pPr>
      <w:r>
        <w:t xml:space="preserve">Section </w:t>
      </w:r>
      <w:r w:rsidR="00CF2FA8">
        <w:t>3</w:t>
      </w:r>
      <w:r w:rsidR="001701C7">
        <w:t xml:space="preserve"> </w:t>
      </w:r>
      <w:r>
        <w:t xml:space="preserve">(Other person) should be filled in only when a request concerns a case of survivor’s pension, a </w:t>
      </w:r>
      <w:r w:rsidR="0083634A">
        <w:t>dependant</w:t>
      </w:r>
      <w:r>
        <w:t xml:space="preserve">/ family member or a child. </w:t>
      </w:r>
    </w:p>
    <w:p w:rsidR="00F34EB4" w:rsidRDefault="00F34EB4" w:rsidP="001468FD">
      <w:pPr>
        <w:spacing w:after="0"/>
        <w:jc w:val="both"/>
      </w:pPr>
      <w:r>
        <w:t xml:space="preserve">In section </w:t>
      </w:r>
      <w:r w:rsidR="00CF2FA8">
        <w:t xml:space="preserve">4 </w:t>
      </w:r>
      <w:r w:rsidR="0083634A">
        <w:t>(</w:t>
      </w:r>
      <w:r>
        <w:t xml:space="preserve">Reference to request on </w:t>
      </w:r>
      <w:r w:rsidR="003A79C9">
        <w:t xml:space="preserve">SED </w:t>
      </w:r>
      <w:r>
        <w:t>P8000</w:t>
      </w:r>
      <w:r w:rsidR="0083634A">
        <w:t>)</w:t>
      </w:r>
      <w:r>
        <w:t xml:space="preserve"> </w:t>
      </w:r>
      <w:r w:rsidR="00286C14">
        <w:t xml:space="preserve">reference </w:t>
      </w:r>
      <w:r>
        <w:t xml:space="preserve">should be made to a date of </w:t>
      </w:r>
      <w:r w:rsidR="00A20A85">
        <w:t xml:space="preserve">SED </w:t>
      </w:r>
      <w:r>
        <w:t xml:space="preserve">P8000 in which a request for information/SED/document has been made. It is necessary to provide reference to a person named in a specified section. A reply on </w:t>
      </w:r>
      <w:r w:rsidR="003A79C9">
        <w:t xml:space="preserve">SED </w:t>
      </w:r>
      <w:r>
        <w:t>P9000 may be connected with:</w:t>
      </w:r>
    </w:p>
    <w:p w:rsidR="00F34EB4" w:rsidRDefault="00F34EB4" w:rsidP="001468FD">
      <w:pPr>
        <w:numPr>
          <w:ilvl w:val="0"/>
          <w:numId w:val="1"/>
        </w:numPr>
        <w:spacing w:after="0"/>
        <w:jc w:val="both"/>
        <w:rPr>
          <w:rFonts w:cs="Arial"/>
        </w:rPr>
      </w:pPr>
      <w:r>
        <w:rPr>
          <w:rFonts w:cs="Arial"/>
        </w:rPr>
        <w:t xml:space="preserve">Insured person (section </w:t>
      </w:r>
      <w:r w:rsidR="00CF2FA8">
        <w:rPr>
          <w:rFonts w:cs="Arial"/>
        </w:rPr>
        <w:t>2</w:t>
      </w:r>
      <w:r>
        <w:rPr>
          <w:rFonts w:cs="Arial"/>
        </w:rPr>
        <w:t>),</w:t>
      </w:r>
    </w:p>
    <w:p w:rsidR="00F34EB4" w:rsidRPr="001468FD" w:rsidRDefault="00F34EB4" w:rsidP="001468FD">
      <w:pPr>
        <w:numPr>
          <w:ilvl w:val="0"/>
          <w:numId w:val="1"/>
        </w:numPr>
        <w:spacing w:after="120"/>
        <w:jc w:val="both"/>
        <w:rPr>
          <w:rFonts w:cs="Arial"/>
        </w:rPr>
      </w:pPr>
      <w:r>
        <w:rPr>
          <w:rFonts w:cs="Arial"/>
        </w:rPr>
        <w:t xml:space="preserve">Other person (claimant for survivor’s pension, </w:t>
      </w:r>
      <w:r w:rsidR="0083634A">
        <w:rPr>
          <w:rFonts w:cs="Arial"/>
        </w:rPr>
        <w:t>dependant</w:t>
      </w:r>
      <w:r>
        <w:rPr>
          <w:rFonts w:cs="Arial"/>
        </w:rPr>
        <w:t xml:space="preserve"> / family member, child - section </w:t>
      </w:r>
      <w:r w:rsidR="00CF2FA8">
        <w:rPr>
          <w:rFonts w:cs="Arial"/>
        </w:rPr>
        <w:t>3</w:t>
      </w:r>
      <w:r>
        <w:rPr>
          <w:rFonts w:cs="Arial"/>
        </w:rPr>
        <w:t>)</w:t>
      </w:r>
    </w:p>
    <w:p w:rsidR="00F34EB4" w:rsidRPr="006F11B4" w:rsidRDefault="00F34EB4" w:rsidP="001468FD">
      <w:pPr>
        <w:spacing w:after="120"/>
        <w:jc w:val="both"/>
      </w:pPr>
      <w:r>
        <w:t xml:space="preserve">In section </w:t>
      </w:r>
      <w:r w:rsidR="00CF2FA8">
        <w:t xml:space="preserve">4 </w:t>
      </w:r>
      <w:r>
        <w:t xml:space="preserve">it is necessary to provide reference to a person named in a specified section. It is allowed to make </w:t>
      </w:r>
      <w:r w:rsidR="00286C14">
        <w:t xml:space="preserve">a </w:t>
      </w:r>
      <w:r>
        <w:t>reply (one or more items) in reference to only one person</w:t>
      </w:r>
      <w:r w:rsidR="0083634A">
        <w:t>.</w:t>
      </w:r>
      <w:r w:rsidR="006F11B4">
        <w:t xml:space="preserve"> </w:t>
      </w:r>
    </w:p>
    <w:p w:rsidR="00F34EB4" w:rsidRPr="006F11B4" w:rsidRDefault="00F34EB4" w:rsidP="001468FD">
      <w:pPr>
        <w:spacing w:after="0"/>
        <w:jc w:val="both"/>
      </w:pPr>
      <w:r>
        <w:t xml:space="preserve">If there is a need to send a reply for more than one person, it is necessary to make a separate reply to each </w:t>
      </w:r>
      <w:r w:rsidR="003A79C9">
        <w:t xml:space="preserve">SED </w:t>
      </w:r>
      <w:r>
        <w:t xml:space="preserve">P9000 for each person. </w:t>
      </w:r>
    </w:p>
    <w:p w:rsidR="00F34EB4" w:rsidRPr="006F11B4" w:rsidRDefault="00F34EB4" w:rsidP="001468FD">
      <w:pPr>
        <w:pStyle w:val="Heading3"/>
        <w:numPr>
          <w:ilvl w:val="0"/>
          <w:numId w:val="11"/>
        </w:numPr>
        <w:spacing w:before="0" w:beforeAutospacing="0" w:after="0" w:afterAutospacing="0" w:line="276" w:lineRule="auto"/>
        <w:ind w:left="284" w:hanging="284"/>
        <w:rPr>
          <w:rFonts w:ascii="Calibri" w:hAnsi="Calibri"/>
          <w:b w:val="0"/>
          <w:sz w:val="22"/>
          <w:szCs w:val="22"/>
          <w:u w:val="single"/>
          <w:lang w:val="en-GB"/>
        </w:rPr>
      </w:pPr>
      <w:bookmarkStart w:id="4" w:name="_Toc400707738"/>
      <w:r w:rsidRPr="006F11B4">
        <w:rPr>
          <w:rFonts w:ascii="Calibri" w:hAnsi="Calibri"/>
          <w:b w:val="0"/>
          <w:sz w:val="22"/>
          <w:szCs w:val="22"/>
          <w:u w:val="single"/>
          <w:lang w:val="en-GB"/>
        </w:rPr>
        <w:t>Type of replies</w:t>
      </w:r>
      <w:bookmarkEnd w:id="4"/>
    </w:p>
    <w:p w:rsidR="00F34EB4" w:rsidRDefault="00F34EB4" w:rsidP="001468FD">
      <w:pPr>
        <w:numPr>
          <w:ilvl w:val="0"/>
          <w:numId w:val="2"/>
        </w:numPr>
        <w:spacing w:after="0"/>
        <w:jc w:val="both"/>
        <w:rPr>
          <w:rFonts w:cs="Arial"/>
        </w:rPr>
      </w:pPr>
      <w:r>
        <w:rPr>
          <w:rFonts w:cs="Arial"/>
        </w:rPr>
        <w:t>providing a specified document,</w:t>
      </w:r>
    </w:p>
    <w:p w:rsidR="00F34EB4" w:rsidRDefault="00F34EB4" w:rsidP="001468FD">
      <w:pPr>
        <w:numPr>
          <w:ilvl w:val="0"/>
          <w:numId w:val="2"/>
        </w:numPr>
        <w:spacing w:after="0"/>
        <w:jc w:val="both"/>
        <w:rPr>
          <w:rFonts w:cs="Arial"/>
        </w:rPr>
      </w:pPr>
      <w:r>
        <w:rPr>
          <w:rFonts w:cs="Arial"/>
        </w:rPr>
        <w:t xml:space="preserve">providing a specified SED, </w:t>
      </w:r>
    </w:p>
    <w:p w:rsidR="00F34EB4" w:rsidRDefault="00F34EB4" w:rsidP="001468FD">
      <w:pPr>
        <w:numPr>
          <w:ilvl w:val="0"/>
          <w:numId w:val="2"/>
        </w:numPr>
        <w:spacing w:after="0"/>
        <w:jc w:val="both"/>
        <w:rPr>
          <w:rFonts w:cs="Arial"/>
        </w:rPr>
      </w:pPr>
      <w:r>
        <w:rPr>
          <w:rFonts w:cs="Arial"/>
        </w:rPr>
        <w:t>providing a specified information,</w:t>
      </w:r>
    </w:p>
    <w:p w:rsidR="00F34EB4" w:rsidRDefault="00F34EB4" w:rsidP="001468FD">
      <w:pPr>
        <w:numPr>
          <w:ilvl w:val="0"/>
          <w:numId w:val="2"/>
        </w:numPr>
        <w:spacing w:after="0"/>
        <w:jc w:val="both"/>
        <w:rPr>
          <w:rFonts w:cs="Arial"/>
        </w:rPr>
      </w:pPr>
      <w:r>
        <w:rPr>
          <w:rFonts w:cs="Arial"/>
        </w:rPr>
        <w:lastRenderedPageBreak/>
        <w:t>providing a confirmation of information,</w:t>
      </w:r>
    </w:p>
    <w:p w:rsidR="00F34EB4" w:rsidRPr="001468FD" w:rsidRDefault="00F34EB4" w:rsidP="001468FD">
      <w:pPr>
        <w:numPr>
          <w:ilvl w:val="0"/>
          <w:numId w:val="2"/>
        </w:numPr>
        <w:spacing w:after="120"/>
        <w:jc w:val="both"/>
        <w:rPr>
          <w:rFonts w:cs="Arial"/>
        </w:rPr>
      </w:pPr>
      <w:r>
        <w:rPr>
          <w:rFonts w:cs="Arial"/>
        </w:rPr>
        <w:t xml:space="preserve">providing a specified person’s statement. </w:t>
      </w:r>
    </w:p>
    <w:p w:rsidR="00F34EB4" w:rsidRDefault="00F34EB4" w:rsidP="001468FD">
      <w:pPr>
        <w:spacing w:after="0"/>
        <w:jc w:val="both"/>
      </w:pPr>
      <w:r>
        <w:t>When it is not possible to send information/SED/document</w:t>
      </w:r>
      <w:r w:rsidR="00286C14">
        <w:t>(s)</w:t>
      </w:r>
      <w:r>
        <w:t xml:space="preserve"> which was requested on P8000, the institution sending </w:t>
      </w:r>
      <w:r w:rsidR="003A79C9">
        <w:t xml:space="preserve">SED </w:t>
      </w:r>
      <w:r>
        <w:t>P9000 makes a reply provid</w:t>
      </w:r>
      <w:r w:rsidR="00286C14">
        <w:t>ing</w:t>
      </w:r>
      <w:r>
        <w:t xml:space="preserve"> explanation on the reason for non-sending </w:t>
      </w:r>
      <w:r w:rsidR="00286C14">
        <w:t xml:space="preserve">of </w:t>
      </w:r>
      <w:r>
        <w:t>the requested information/SED/document.</w:t>
      </w:r>
    </w:p>
    <w:p w:rsidR="00F34EB4" w:rsidRPr="006F11B4" w:rsidRDefault="00F34EB4" w:rsidP="001468FD">
      <w:pPr>
        <w:pStyle w:val="Heading3"/>
        <w:numPr>
          <w:ilvl w:val="0"/>
          <w:numId w:val="11"/>
        </w:numPr>
        <w:spacing w:before="0" w:beforeAutospacing="0" w:after="0" w:afterAutospacing="0" w:line="276" w:lineRule="auto"/>
        <w:ind w:left="284" w:hanging="284"/>
        <w:rPr>
          <w:rFonts w:ascii="Calibri" w:hAnsi="Calibri"/>
          <w:b w:val="0"/>
          <w:sz w:val="22"/>
          <w:szCs w:val="22"/>
          <w:u w:val="single"/>
          <w:lang w:val="en-GB"/>
        </w:rPr>
      </w:pPr>
      <w:bookmarkStart w:id="5" w:name="_Toc400707739"/>
      <w:r w:rsidRPr="006F11B4">
        <w:rPr>
          <w:rFonts w:ascii="Calibri" w:hAnsi="Calibri"/>
          <w:b w:val="0"/>
          <w:sz w:val="22"/>
          <w:szCs w:val="22"/>
          <w:u w:val="single"/>
          <w:lang w:val="en-GB"/>
        </w:rPr>
        <w:t xml:space="preserve">Reply to </w:t>
      </w:r>
      <w:r w:rsidR="00286C14">
        <w:rPr>
          <w:rFonts w:ascii="Calibri" w:hAnsi="Calibri"/>
          <w:b w:val="0"/>
          <w:sz w:val="22"/>
          <w:szCs w:val="22"/>
          <w:u w:val="single"/>
          <w:lang w:val="en-GB"/>
        </w:rPr>
        <w:t xml:space="preserve">a </w:t>
      </w:r>
      <w:r w:rsidRPr="006F11B4">
        <w:rPr>
          <w:rFonts w:ascii="Calibri" w:hAnsi="Calibri"/>
          <w:b w:val="0"/>
          <w:sz w:val="22"/>
          <w:szCs w:val="22"/>
          <w:u w:val="single"/>
          <w:lang w:val="en-GB"/>
        </w:rPr>
        <w:t>request for document(s)</w:t>
      </w:r>
      <w:bookmarkEnd w:id="5"/>
    </w:p>
    <w:p w:rsidR="00F34EB4" w:rsidRDefault="00286C14" w:rsidP="00286C14">
      <w:pPr>
        <w:spacing w:after="120"/>
        <w:jc w:val="both"/>
      </w:pPr>
      <w:r>
        <w:t>W</w:t>
      </w:r>
      <w:r w:rsidR="00F34EB4">
        <w:t xml:space="preserve">hen it is possible to send the requested </w:t>
      </w:r>
      <w:r>
        <w:t>document(s)</w:t>
      </w:r>
      <w:r w:rsidR="00F34EB4">
        <w:t xml:space="preserve"> the reply to </w:t>
      </w:r>
      <w:r>
        <w:t xml:space="preserve">a </w:t>
      </w:r>
      <w:r w:rsidR="00F34EB4">
        <w:t xml:space="preserve">request for document(s) on </w:t>
      </w:r>
      <w:r w:rsidR="003A79C9">
        <w:t xml:space="preserve">SED </w:t>
      </w:r>
      <w:r w:rsidR="00F34EB4">
        <w:t xml:space="preserve">P9000 is made in section </w:t>
      </w:r>
      <w:r w:rsidR="0021793B">
        <w:t>5</w:t>
      </w:r>
      <w:r w:rsidR="00F34EB4">
        <w:t xml:space="preserve"> by indicating a type of document being sent. It is possible to choose among types of documents provided in point </w:t>
      </w:r>
      <w:r w:rsidR="0021793B">
        <w:t>5</w:t>
      </w:r>
      <w:r w:rsidR="00F34EB4">
        <w:t xml:space="preserve">.1 or provide in point </w:t>
      </w:r>
      <w:r w:rsidR="0021793B">
        <w:t>5</w:t>
      </w:r>
      <w:r w:rsidR="00F34EB4">
        <w:t xml:space="preserve">.2 additional information on documents. </w:t>
      </w:r>
      <w:r w:rsidR="0021793B">
        <w:t>In p</w:t>
      </w:r>
      <w:r w:rsidR="00F34EB4">
        <w:t xml:space="preserve">oint </w:t>
      </w:r>
      <w:r w:rsidR="0021793B">
        <w:t>5</w:t>
      </w:r>
      <w:r w:rsidR="00F34EB4">
        <w:t xml:space="preserve">.1 </w:t>
      </w:r>
      <w:r w:rsidR="0021793B">
        <w:t>you can choose for the reply multiple</w:t>
      </w:r>
      <w:r w:rsidR="00F34EB4">
        <w:t xml:space="preserve"> documents.</w:t>
      </w:r>
    </w:p>
    <w:p w:rsidR="00F34EB4" w:rsidRPr="006F11B4" w:rsidRDefault="00F34EB4" w:rsidP="00286C14">
      <w:pPr>
        <w:spacing w:after="120"/>
        <w:jc w:val="both"/>
      </w:pPr>
      <w:r>
        <w:t xml:space="preserve">In point </w:t>
      </w:r>
      <w:r w:rsidR="0021793B">
        <w:t>5</w:t>
      </w:r>
      <w:r>
        <w:t xml:space="preserve">.2 you can provide additional information on </w:t>
      </w:r>
      <w:r w:rsidR="00286C14">
        <w:t xml:space="preserve">the </w:t>
      </w:r>
      <w:r>
        <w:t>document which is being sent (you can explain in detail e.g. wha</w:t>
      </w:r>
      <w:r w:rsidR="006F11B4">
        <w:t>t kind of diploma is attached).</w:t>
      </w:r>
    </w:p>
    <w:p w:rsidR="00F34EB4" w:rsidRPr="006F11B4" w:rsidRDefault="00F34EB4" w:rsidP="001468FD">
      <w:pPr>
        <w:pStyle w:val="Heading3"/>
        <w:numPr>
          <w:ilvl w:val="0"/>
          <w:numId w:val="11"/>
        </w:numPr>
        <w:spacing w:before="0" w:beforeAutospacing="0" w:after="0" w:afterAutospacing="0" w:line="276" w:lineRule="auto"/>
        <w:ind w:left="284" w:hanging="284"/>
        <w:rPr>
          <w:rFonts w:ascii="Calibri" w:hAnsi="Calibri"/>
          <w:b w:val="0"/>
          <w:sz w:val="22"/>
          <w:szCs w:val="22"/>
          <w:u w:val="single"/>
          <w:lang w:val="en-GB"/>
        </w:rPr>
      </w:pPr>
      <w:bookmarkStart w:id="6" w:name="_Toc400707740"/>
      <w:r w:rsidRPr="006F11B4">
        <w:rPr>
          <w:rFonts w:ascii="Calibri" w:hAnsi="Calibri"/>
          <w:b w:val="0"/>
          <w:sz w:val="22"/>
          <w:szCs w:val="22"/>
          <w:u w:val="single"/>
          <w:lang w:val="en-GB"/>
        </w:rPr>
        <w:t xml:space="preserve">Reply to </w:t>
      </w:r>
      <w:r w:rsidR="00286C14">
        <w:rPr>
          <w:rFonts w:ascii="Calibri" w:hAnsi="Calibri"/>
          <w:b w:val="0"/>
          <w:sz w:val="22"/>
          <w:szCs w:val="22"/>
          <w:u w:val="single"/>
          <w:lang w:val="en-GB"/>
        </w:rPr>
        <w:t xml:space="preserve">a </w:t>
      </w:r>
      <w:r w:rsidRPr="006F11B4">
        <w:rPr>
          <w:rFonts w:ascii="Calibri" w:hAnsi="Calibri"/>
          <w:b w:val="0"/>
          <w:sz w:val="22"/>
          <w:szCs w:val="22"/>
          <w:u w:val="single"/>
          <w:lang w:val="en-GB"/>
        </w:rPr>
        <w:t>request for SED(s)</w:t>
      </w:r>
      <w:bookmarkEnd w:id="6"/>
    </w:p>
    <w:p w:rsidR="00F34EB4" w:rsidRDefault="00F34EB4" w:rsidP="001468FD">
      <w:pPr>
        <w:spacing w:after="120"/>
        <w:jc w:val="both"/>
      </w:pPr>
      <w:r>
        <w:t xml:space="preserve">In case of </w:t>
      </w:r>
      <w:r w:rsidR="00286C14">
        <w:t xml:space="preserve">a </w:t>
      </w:r>
      <w:r>
        <w:t xml:space="preserve">positive reply to </w:t>
      </w:r>
      <w:r w:rsidR="00286C14">
        <w:t xml:space="preserve">a </w:t>
      </w:r>
      <w:r>
        <w:t xml:space="preserve">request for SED you should usually send a requested SED. This should be treated as sufficient. </w:t>
      </w:r>
    </w:p>
    <w:p w:rsidR="00F34EB4" w:rsidRDefault="00F34EB4" w:rsidP="001468FD">
      <w:pPr>
        <w:spacing w:after="120"/>
        <w:jc w:val="both"/>
      </w:pPr>
      <w:r>
        <w:t>If you would like to make some comments to</w:t>
      </w:r>
      <w:r w:rsidR="00286C14">
        <w:t xml:space="preserve"> the</w:t>
      </w:r>
      <w:r>
        <w:t xml:space="preserve"> SED which has been sent by you as a reply to </w:t>
      </w:r>
      <w:r w:rsidR="00286C14">
        <w:t xml:space="preserve">a </w:t>
      </w:r>
      <w:r>
        <w:t>request for SED made on</w:t>
      </w:r>
      <w:r w:rsidR="003A79C9">
        <w:t xml:space="preserve"> SED</w:t>
      </w:r>
      <w:r>
        <w:t xml:space="preserve"> P8000, you can provide these comments as explanations.</w:t>
      </w:r>
    </w:p>
    <w:p w:rsidR="00F34EB4" w:rsidRDefault="00286C14" w:rsidP="001468FD">
      <w:pPr>
        <w:spacing w:after="120"/>
        <w:jc w:val="both"/>
      </w:pPr>
      <w:r>
        <w:t>W</w:t>
      </w:r>
      <w:r w:rsidR="00F34EB4">
        <w:t>hen it is not possible to send a requested SED, you should mention this in section 2</w:t>
      </w:r>
      <w:r w:rsidR="0021793B">
        <w:t>0</w:t>
      </w:r>
      <w:r w:rsidR="00F34EB4">
        <w:t xml:space="preserve"> (in point 2</w:t>
      </w:r>
      <w:r w:rsidR="0021793B">
        <w:t>0</w:t>
      </w:r>
      <w:r w:rsidR="00F34EB4">
        <w:t>.1.</w:t>
      </w:r>
      <w:r w:rsidR="0021793B">
        <w:t>2</w:t>
      </w:r>
      <w:r w:rsidR="00F34EB4">
        <w:t xml:space="preserve"> you should indicate which SED you are not able to send, and in point </w:t>
      </w:r>
      <w:r w:rsidR="0021793B">
        <w:t>20.2</w:t>
      </w:r>
      <w:r w:rsidR="00F34EB4">
        <w:t xml:space="preserve"> you should provide</w:t>
      </w:r>
      <w:r>
        <w:t xml:space="preserve"> a</w:t>
      </w:r>
      <w:r w:rsidR="00F34EB4">
        <w:t xml:space="preserve"> reason for not sending this SED).</w:t>
      </w:r>
    </w:p>
    <w:p w:rsidR="00F34EB4" w:rsidRPr="006F11B4" w:rsidRDefault="00F34EB4" w:rsidP="001468FD">
      <w:pPr>
        <w:pStyle w:val="Heading3"/>
        <w:numPr>
          <w:ilvl w:val="0"/>
          <w:numId w:val="11"/>
        </w:numPr>
        <w:spacing w:before="0" w:beforeAutospacing="0" w:after="0" w:afterAutospacing="0" w:line="276" w:lineRule="auto"/>
        <w:ind w:left="284" w:hanging="284"/>
        <w:rPr>
          <w:rFonts w:ascii="Calibri" w:hAnsi="Calibri"/>
          <w:b w:val="0"/>
          <w:sz w:val="22"/>
          <w:szCs w:val="22"/>
          <w:u w:val="single"/>
          <w:lang w:val="en-GB"/>
        </w:rPr>
      </w:pPr>
      <w:bookmarkStart w:id="7" w:name="_Toc400707741"/>
      <w:r w:rsidRPr="006F11B4">
        <w:rPr>
          <w:rFonts w:ascii="Calibri" w:hAnsi="Calibri"/>
          <w:b w:val="0"/>
          <w:sz w:val="22"/>
          <w:szCs w:val="22"/>
          <w:u w:val="single"/>
          <w:lang w:val="en-GB"/>
        </w:rPr>
        <w:t>Reply to</w:t>
      </w:r>
      <w:r w:rsidR="00286C14">
        <w:rPr>
          <w:rFonts w:ascii="Calibri" w:hAnsi="Calibri"/>
          <w:b w:val="0"/>
          <w:sz w:val="22"/>
          <w:szCs w:val="22"/>
          <w:u w:val="single"/>
          <w:lang w:val="en-GB"/>
        </w:rPr>
        <w:t xml:space="preserve"> a</w:t>
      </w:r>
      <w:r w:rsidRPr="006F11B4">
        <w:rPr>
          <w:rFonts w:ascii="Calibri" w:hAnsi="Calibri"/>
          <w:b w:val="0"/>
          <w:sz w:val="22"/>
          <w:szCs w:val="22"/>
          <w:u w:val="single"/>
          <w:lang w:val="en-GB"/>
        </w:rPr>
        <w:t xml:space="preserve"> request for informatio</w:t>
      </w:r>
      <w:bookmarkEnd w:id="7"/>
      <w:r w:rsidR="005E58D2">
        <w:rPr>
          <w:rFonts w:ascii="Calibri" w:hAnsi="Calibri"/>
          <w:b w:val="0"/>
          <w:sz w:val="22"/>
          <w:szCs w:val="22"/>
          <w:u w:val="single"/>
          <w:lang w:val="en-GB"/>
        </w:rPr>
        <w:t>n</w:t>
      </w:r>
    </w:p>
    <w:p w:rsidR="00F34EB4" w:rsidRDefault="00F34EB4" w:rsidP="001468FD">
      <w:pPr>
        <w:numPr>
          <w:ilvl w:val="0"/>
          <w:numId w:val="3"/>
        </w:numPr>
        <w:spacing w:after="0"/>
        <w:ind w:left="360"/>
        <w:jc w:val="both"/>
        <w:rPr>
          <w:rFonts w:cs="Arial"/>
        </w:rPr>
      </w:pPr>
      <w:r>
        <w:rPr>
          <w:rFonts w:cs="Arial"/>
        </w:rPr>
        <w:t xml:space="preserve">in section </w:t>
      </w:r>
      <w:r w:rsidR="00F72367">
        <w:rPr>
          <w:rFonts w:cs="Arial"/>
        </w:rPr>
        <w:t>6</w:t>
      </w:r>
      <w:r>
        <w:rPr>
          <w:rFonts w:cs="Arial"/>
        </w:rPr>
        <w:t xml:space="preserve"> - by providing life/death information which means to provide information about death of a person including date of death, and/or place of birth of a person; </w:t>
      </w:r>
    </w:p>
    <w:p w:rsidR="00F34EB4" w:rsidRDefault="00F34EB4" w:rsidP="001468FD">
      <w:pPr>
        <w:numPr>
          <w:ilvl w:val="0"/>
          <w:numId w:val="3"/>
        </w:numPr>
        <w:spacing w:after="0"/>
        <w:ind w:left="360"/>
        <w:jc w:val="both"/>
        <w:rPr>
          <w:rFonts w:cs="Arial"/>
        </w:rPr>
      </w:pPr>
      <w:r>
        <w:rPr>
          <w:rFonts w:cs="Arial"/>
        </w:rPr>
        <w:t xml:space="preserve">in section </w:t>
      </w:r>
      <w:r w:rsidR="00F72367">
        <w:rPr>
          <w:rFonts w:cs="Arial"/>
        </w:rPr>
        <w:t>7</w:t>
      </w:r>
      <w:r>
        <w:rPr>
          <w:rFonts w:cs="Arial"/>
        </w:rPr>
        <w:t xml:space="preserve"> - by providing information on attendance to school</w:t>
      </w:r>
      <w:r w:rsidR="00286C14">
        <w:rPr>
          <w:rFonts w:cs="Arial"/>
        </w:rPr>
        <w:t>/training/higher studies</w:t>
      </w:r>
      <w:r>
        <w:rPr>
          <w:rFonts w:cs="Arial"/>
        </w:rPr>
        <w:t xml:space="preserve">; in point </w:t>
      </w:r>
      <w:r w:rsidR="00240B1B">
        <w:rPr>
          <w:rFonts w:cs="Arial"/>
        </w:rPr>
        <w:t>7</w:t>
      </w:r>
      <w:r>
        <w:rPr>
          <w:rFonts w:cs="Arial"/>
        </w:rPr>
        <w:t>.1.5 you can provide detailed information on attendance in free text, if necessary;</w:t>
      </w:r>
    </w:p>
    <w:p w:rsidR="00F34EB4" w:rsidRDefault="00F34EB4" w:rsidP="001468FD">
      <w:pPr>
        <w:numPr>
          <w:ilvl w:val="0"/>
          <w:numId w:val="3"/>
        </w:numPr>
        <w:spacing w:after="0"/>
        <w:ind w:left="360"/>
        <w:jc w:val="both"/>
        <w:rPr>
          <w:rFonts w:cs="Arial"/>
        </w:rPr>
      </w:pPr>
      <w:r>
        <w:rPr>
          <w:rFonts w:cs="Arial"/>
        </w:rPr>
        <w:t xml:space="preserve">in section </w:t>
      </w:r>
      <w:r w:rsidR="00F72367">
        <w:rPr>
          <w:rFonts w:cs="Arial"/>
        </w:rPr>
        <w:t>8</w:t>
      </w:r>
      <w:r>
        <w:rPr>
          <w:rFonts w:cs="Arial"/>
        </w:rPr>
        <w:t xml:space="preserve">- by providing current address of a permanent residence of the person; this field is not repeatable, because it is not possible to have more than one address of residence; in point </w:t>
      </w:r>
      <w:r w:rsidR="00F72367">
        <w:rPr>
          <w:rFonts w:cs="Arial"/>
        </w:rPr>
        <w:t>8</w:t>
      </w:r>
      <w:r>
        <w:rPr>
          <w:rFonts w:cs="Arial"/>
        </w:rPr>
        <w:t>.2 please fill in a date of change of the address if it is known;</w:t>
      </w:r>
    </w:p>
    <w:p w:rsidR="00F34EB4" w:rsidRDefault="00F34EB4" w:rsidP="001468FD">
      <w:pPr>
        <w:numPr>
          <w:ilvl w:val="0"/>
          <w:numId w:val="3"/>
        </w:numPr>
        <w:spacing w:after="0"/>
        <w:ind w:left="360"/>
        <w:jc w:val="both"/>
        <w:rPr>
          <w:rFonts w:cs="Arial"/>
        </w:rPr>
      </w:pPr>
      <w:r>
        <w:rPr>
          <w:rFonts w:cs="Arial"/>
        </w:rPr>
        <w:t xml:space="preserve">in section </w:t>
      </w:r>
      <w:r w:rsidR="00F72367">
        <w:rPr>
          <w:rFonts w:cs="Arial"/>
        </w:rPr>
        <w:t>9</w:t>
      </w:r>
      <w:r>
        <w:rPr>
          <w:rFonts w:cs="Arial"/>
        </w:rPr>
        <w:t xml:space="preserve">– by providing the PIN (Personal identification number) of the person concerned who was asked for with </w:t>
      </w:r>
      <w:r w:rsidR="003A79C9">
        <w:rPr>
          <w:rFonts w:cs="Arial"/>
        </w:rPr>
        <w:t xml:space="preserve">SED </w:t>
      </w:r>
      <w:r>
        <w:rPr>
          <w:rFonts w:cs="Arial"/>
        </w:rPr>
        <w:t>P8000;</w:t>
      </w:r>
    </w:p>
    <w:p w:rsidR="00F34EB4" w:rsidRDefault="00F34EB4" w:rsidP="001468FD">
      <w:pPr>
        <w:numPr>
          <w:ilvl w:val="0"/>
          <w:numId w:val="3"/>
        </w:numPr>
        <w:spacing w:after="0"/>
        <w:ind w:left="360"/>
        <w:jc w:val="both"/>
        <w:rPr>
          <w:rFonts w:cs="Arial"/>
        </w:rPr>
      </w:pPr>
      <w:r>
        <w:rPr>
          <w:rFonts w:cs="Arial"/>
        </w:rPr>
        <w:t>in section 1</w:t>
      </w:r>
      <w:r w:rsidR="00F72367">
        <w:rPr>
          <w:rFonts w:cs="Arial"/>
        </w:rPr>
        <w:t>0</w:t>
      </w:r>
      <w:r>
        <w:rPr>
          <w:rFonts w:cs="Arial"/>
        </w:rPr>
        <w:t xml:space="preserve"> - by providing family status including date of change of status if known;</w:t>
      </w:r>
    </w:p>
    <w:p w:rsidR="00F34EB4" w:rsidRDefault="00F34EB4" w:rsidP="001468FD">
      <w:pPr>
        <w:numPr>
          <w:ilvl w:val="0"/>
          <w:numId w:val="3"/>
        </w:numPr>
        <w:spacing w:after="0"/>
        <w:ind w:left="360"/>
        <w:jc w:val="both"/>
        <w:rPr>
          <w:rFonts w:cs="Arial"/>
        </w:rPr>
      </w:pPr>
      <w:r>
        <w:rPr>
          <w:rFonts w:cs="Arial"/>
        </w:rPr>
        <w:t>in section 1</w:t>
      </w:r>
      <w:r w:rsidR="00F72367">
        <w:rPr>
          <w:rFonts w:cs="Arial"/>
        </w:rPr>
        <w:t>1</w:t>
      </w:r>
      <w:r>
        <w:rPr>
          <w:rFonts w:cs="Arial"/>
        </w:rPr>
        <w:t xml:space="preserve"> – by providing information who is the representative / legal guardian of the corresponding person, including her/his address;</w:t>
      </w:r>
    </w:p>
    <w:p w:rsidR="00F34EB4" w:rsidRDefault="00F34EB4" w:rsidP="001468FD">
      <w:pPr>
        <w:numPr>
          <w:ilvl w:val="0"/>
          <w:numId w:val="3"/>
        </w:numPr>
        <w:spacing w:after="0"/>
        <w:ind w:left="360"/>
        <w:jc w:val="both"/>
        <w:rPr>
          <w:rFonts w:cs="Arial"/>
        </w:rPr>
      </w:pPr>
      <w:r>
        <w:rPr>
          <w:rFonts w:cs="Arial"/>
        </w:rPr>
        <w:t>in section 1</w:t>
      </w:r>
      <w:r w:rsidR="00F72367">
        <w:rPr>
          <w:rFonts w:cs="Arial"/>
        </w:rPr>
        <w:t>2</w:t>
      </w:r>
      <w:r>
        <w:rPr>
          <w:rFonts w:cs="Arial"/>
        </w:rPr>
        <w:t xml:space="preserve"> - by providing information on payment, section 1</w:t>
      </w:r>
      <w:r w:rsidR="00240B1B">
        <w:rPr>
          <w:rFonts w:cs="Arial"/>
        </w:rPr>
        <w:t>2</w:t>
      </w:r>
      <w:r>
        <w:rPr>
          <w:rFonts w:cs="Arial"/>
        </w:rPr>
        <w:t xml:space="preserve"> includes 2 separate sets of information:</w:t>
      </w:r>
    </w:p>
    <w:p w:rsidR="001468FD" w:rsidRDefault="00F34EB4" w:rsidP="001468FD">
      <w:pPr>
        <w:numPr>
          <w:ilvl w:val="1"/>
          <w:numId w:val="3"/>
        </w:numPr>
        <w:spacing w:after="0"/>
        <w:ind w:left="720"/>
        <w:jc w:val="both"/>
        <w:rPr>
          <w:rFonts w:cs="Arial"/>
        </w:rPr>
      </w:pPr>
      <w:r>
        <w:rPr>
          <w:rFonts w:cs="Arial"/>
        </w:rPr>
        <w:t>indicating a way of payment of pension: payment to insured person, claimant or to representative / legal guardian;</w:t>
      </w:r>
    </w:p>
    <w:p w:rsidR="00F34EB4" w:rsidRPr="001468FD" w:rsidRDefault="00F34EB4" w:rsidP="001468FD">
      <w:pPr>
        <w:numPr>
          <w:ilvl w:val="1"/>
          <w:numId w:val="3"/>
        </w:numPr>
        <w:spacing w:after="0"/>
        <w:ind w:left="720"/>
        <w:jc w:val="both"/>
        <w:rPr>
          <w:rFonts w:cs="Arial"/>
        </w:rPr>
      </w:pPr>
      <w:r w:rsidRPr="001468FD">
        <w:rPr>
          <w:rFonts w:cs="Arial"/>
        </w:rPr>
        <w:t>bank information of a person for purposes of pension payment</w:t>
      </w:r>
      <w:r w:rsidR="006033F2" w:rsidRPr="001468FD">
        <w:rPr>
          <w:rFonts w:cs="Arial"/>
        </w:rPr>
        <w:t xml:space="preserve"> </w:t>
      </w:r>
      <w:r w:rsidR="001468FD">
        <w:rPr>
          <w:rFonts w:cs="Arial"/>
          <w:lang w:val="en-US"/>
        </w:rPr>
        <w:t xml:space="preserve">(SEPA or Non SEPA </w:t>
      </w:r>
      <w:r w:rsidR="006033F2" w:rsidRPr="001468FD">
        <w:rPr>
          <w:rFonts w:cs="Arial"/>
          <w:lang w:val="en-US"/>
        </w:rPr>
        <w:t>account)</w:t>
      </w:r>
      <w:r w:rsidR="00F72367" w:rsidRPr="001468FD">
        <w:rPr>
          <w:rFonts w:cs="Arial"/>
        </w:rPr>
        <w:t>;</w:t>
      </w:r>
      <w:r w:rsidRPr="001468FD">
        <w:rPr>
          <w:rFonts w:cs="Arial"/>
        </w:rPr>
        <w:t xml:space="preserve"> </w:t>
      </w:r>
    </w:p>
    <w:p w:rsidR="00F34EB4" w:rsidRDefault="00F34EB4" w:rsidP="001468FD">
      <w:pPr>
        <w:numPr>
          <w:ilvl w:val="0"/>
          <w:numId w:val="3"/>
        </w:numPr>
        <w:spacing w:after="0"/>
        <w:ind w:left="360"/>
        <w:jc w:val="both"/>
        <w:rPr>
          <w:rFonts w:cs="Arial"/>
        </w:rPr>
      </w:pPr>
      <w:r w:rsidRPr="00F72367">
        <w:rPr>
          <w:rFonts w:cs="Arial"/>
        </w:rPr>
        <w:lastRenderedPageBreak/>
        <w:t>in section 1</w:t>
      </w:r>
      <w:r w:rsidR="00F72367">
        <w:rPr>
          <w:rFonts w:cs="Arial"/>
        </w:rPr>
        <w:t>3</w:t>
      </w:r>
      <w:r w:rsidRPr="00F72367">
        <w:rPr>
          <w:rFonts w:cs="Arial"/>
        </w:rPr>
        <w:t xml:space="preserve"> - by providing contact information of a person, including telephone number, e-mail of a perso</w:t>
      </w:r>
      <w:r>
        <w:rPr>
          <w:rFonts w:cs="Arial"/>
        </w:rPr>
        <w:t>n</w:t>
      </w:r>
      <w:r w:rsidR="00F72367">
        <w:rPr>
          <w:rFonts w:cs="Arial"/>
        </w:rPr>
        <w:t>;</w:t>
      </w:r>
      <w:r>
        <w:rPr>
          <w:rFonts w:cs="Arial"/>
        </w:rPr>
        <w:t xml:space="preserve"> </w:t>
      </w:r>
    </w:p>
    <w:p w:rsidR="00F34EB4" w:rsidRDefault="00F34EB4" w:rsidP="001468FD">
      <w:pPr>
        <w:numPr>
          <w:ilvl w:val="0"/>
          <w:numId w:val="3"/>
        </w:numPr>
        <w:spacing w:after="0"/>
        <w:ind w:left="360"/>
        <w:jc w:val="both"/>
        <w:rPr>
          <w:rFonts w:cs="Arial"/>
        </w:rPr>
      </w:pPr>
      <w:r>
        <w:rPr>
          <w:rFonts w:cs="Arial"/>
        </w:rPr>
        <w:t>in section 1</w:t>
      </w:r>
      <w:r w:rsidR="00F72367">
        <w:rPr>
          <w:rFonts w:cs="Arial"/>
        </w:rPr>
        <w:t>4</w:t>
      </w:r>
      <w:r>
        <w:rPr>
          <w:rFonts w:cs="Arial"/>
        </w:rPr>
        <w:t xml:space="preserve"> - by providing information on person’s benefit(s); it includes possibility to inform on:</w:t>
      </w:r>
    </w:p>
    <w:p w:rsidR="00F34EB4" w:rsidRDefault="00F34EB4" w:rsidP="001468FD">
      <w:pPr>
        <w:numPr>
          <w:ilvl w:val="1"/>
          <w:numId w:val="3"/>
        </w:numPr>
        <w:spacing w:after="0"/>
        <w:ind w:left="1080"/>
        <w:jc w:val="both"/>
        <w:rPr>
          <w:rFonts w:cs="Arial"/>
        </w:rPr>
      </w:pPr>
      <w:r>
        <w:rPr>
          <w:rFonts w:cs="Arial"/>
        </w:rPr>
        <w:t>benefits which were paid in the past or/and are being paid at present,</w:t>
      </w:r>
    </w:p>
    <w:p w:rsidR="00F34EB4" w:rsidRDefault="00F34EB4" w:rsidP="001468FD">
      <w:pPr>
        <w:numPr>
          <w:ilvl w:val="1"/>
          <w:numId w:val="3"/>
        </w:numPr>
        <w:spacing w:after="0"/>
        <w:ind w:left="1080"/>
        <w:jc w:val="both"/>
        <w:rPr>
          <w:rFonts w:cs="Arial"/>
        </w:rPr>
      </w:pPr>
      <w:r>
        <w:rPr>
          <w:rFonts w:cs="Arial"/>
        </w:rPr>
        <w:t>benefits which were claimed in the past or/and are being claimed at present,</w:t>
      </w:r>
    </w:p>
    <w:p w:rsidR="00F34EB4" w:rsidRDefault="00F34EB4" w:rsidP="001468FD">
      <w:pPr>
        <w:numPr>
          <w:ilvl w:val="1"/>
          <w:numId w:val="3"/>
        </w:numPr>
        <w:spacing w:after="0"/>
        <w:ind w:left="1080"/>
        <w:jc w:val="both"/>
        <w:rPr>
          <w:rFonts w:cs="Arial"/>
        </w:rPr>
      </w:pPr>
      <w:r>
        <w:rPr>
          <w:rFonts w:cs="Arial"/>
        </w:rPr>
        <w:t>benefits which were rejected,</w:t>
      </w:r>
    </w:p>
    <w:p w:rsidR="00F34EB4" w:rsidRDefault="00F34EB4" w:rsidP="001468FD">
      <w:pPr>
        <w:numPr>
          <w:ilvl w:val="1"/>
          <w:numId w:val="3"/>
        </w:numPr>
        <w:spacing w:after="0"/>
        <w:ind w:left="1080"/>
        <w:jc w:val="both"/>
        <w:rPr>
          <w:rFonts w:cs="Arial"/>
        </w:rPr>
      </w:pPr>
      <w:r>
        <w:rPr>
          <w:rFonts w:cs="Arial"/>
        </w:rPr>
        <w:t>benefits which were suspended,</w:t>
      </w:r>
    </w:p>
    <w:p w:rsidR="00F34EB4" w:rsidRDefault="00F34EB4" w:rsidP="001468FD">
      <w:pPr>
        <w:numPr>
          <w:ilvl w:val="1"/>
          <w:numId w:val="3"/>
        </w:numPr>
        <w:spacing w:after="0"/>
        <w:ind w:left="1080"/>
        <w:jc w:val="both"/>
        <w:rPr>
          <w:rFonts w:cs="Arial"/>
        </w:rPr>
      </w:pPr>
      <w:r>
        <w:rPr>
          <w:rFonts w:cs="Arial"/>
        </w:rPr>
        <w:t>benefits which were reduced</w:t>
      </w:r>
    </w:p>
    <w:p w:rsidR="00F34EB4" w:rsidRDefault="00F34EB4" w:rsidP="001468FD">
      <w:pPr>
        <w:spacing w:after="0"/>
        <w:ind w:left="350"/>
        <w:jc w:val="both"/>
        <w:rPr>
          <w:rFonts w:cs="Arial"/>
        </w:rPr>
      </w:pPr>
      <w:r>
        <w:rPr>
          <w:rFonts w:cs="Arial"/>
        </w:rPr>
        <w:t>This section is repeatable, so it is possible to inform about more than one benefit. E.g. the sending institution may inform that in 201</w:t>
      </w:r>
      <w:r w:rsidR="00F72367">
        <w:rPr>
          <w:rFonts w:cs="Arial"/>
        </w:rPr>
        <w:t>7</w:t>
      </w:r>
      <w:r>
        <w:rPr>
          <w:rFonts w:cs="Arial"/>
        </w:rPr>
        <w:t xml:space="preserve"> a person was claiming for a pension, and about sickness allowance which is being currently paid. </w:t>
      </w:r>
      <w:r w:rsidR="00286C14">
        <w:rPr>
          <w:rFonts w:cs="Arial"/>
        </w:rPr>
        <w:t>The</w:t>
      </w:r>
      <w:r>
        <w:rPr>
          <w:rFonts w:cs="Arial"/>
        </w:rPr>
        <w:t xml:space="preserve"> point 1</w:t>
      </w:r>
      <w:r w:rsidR="00F72367">
        <w:rPr>
          <w:rFonts w:cs="Arial"/>
        </w:rPr>
        <w:t>4</w:t>
      </w:r>
      <w:r>
        <w:rPr>
          <w:rFonts w:cs="Arial"/>
        </w:rPr>
        <w:t xml:space="preserve">.1.15 Date of rejection of benefit means </w:t>
      </w:r>
      <w:r w:rsidR="00286C14">
        <w:rPr>
          <w:rFonts w:cs="Arial"/>
        </w:rPr>
        <w:t xml:space="preserve">the </w:t>
      </w:r>
      <w:r>
        <w:rPr>
          <w:rFonts w:cs="Arial"/>
        </w:rPr>
        <w:t xml:space="preserve">date of </w:t>
      </w:r>
      <w:r w:rsidR="00286C14">
        <w:rPr>
          <w:rFonts w:cs="Arial"/>
        </w:rPr>
        <w:t xml:space="preserve">a </w:t>
      </w:r>
      <w:r>
        <w:rPr>
          <w:rFonts w:cs="Arial"/>
        </w:rPr>
        <w:t>refusal decision on benefit. In point 1</w:t>
      </w:r>
      <w:r w:rsidR="00C51557">
        <w:rPr>
          <w:rFonts w:cs="Arial"/>
        </w:rPr>
        <w:t>4</w:t>
      </w:r>
      <w:r>
        <w:rPr>
          <w:rFonts w:cs="Arial"/>
        </w:rPr>
        <w:t xml:space="preserve">.1.16 you can provide other necessary information on benefit which may be helpful for the receiving institution.  </w:t>
      </w:r>
    </w:p>
    <w:p w:rsidR="00F34EB4" w:rsidRDefault="00F34EB4" w:rsidP="001468FD">
      <w:pPr>
        <w:numPr>
          <w:ilvl w:val="0"/>
          <w:numId w:val="3"/>
        </w:numPr>
        <w:spacing w:after="0"/>
        <w:ind w:left="360"/>
        <w:jc w:val="both"/>
        <w:rPr>
          <w:rFonts w:cs="Arial"/>
        </w:rPr>
      </w:pPr>
      <w:r>
        <w:rPr>
          <w:rFonts w:cs="Arial"/>
        </w:rPr>
        <w:t>in section 1</w:t>
      </w:r>
      <w:r w:rsidR="00C51557">
        <w:rPr>
          <w:rFonts w:cs="Arial"/>
        </w:rPr>
        <w:t>5</w:t>
      </w:r>
      <w:r>
        <w:rPr>
          <w:rFonts w:cs="Arial"/>
        </w:rPr>
        <w:t xml:space="preserve"> - by providing information on person’s activity, including occupation, start/end date of activity, type of activity and other necessary information. The information may refer to the present situation of the person or a past situation. This section is repeatable, so it is possible to provide more than one piece of information. In point 1</w:t>
      </w:r>
      <w:r w:rsidR="0058137E">
        <w:rPr>
          <w:rFonts w:cs="Arial"/>
        </w:rPr>
        <w:t>5</w:t>
      </w:r>
      <w:r>
        <w:rPr>
          <w:rFonts w:cs="Arial"/>
        </w:rPr>
        <w:t xml:space="preserve">.4 you can provide detailed information on person’s activity/non-activity. </w:t>
      </w:r>
    </w:p>
    <w:p w:rsidR="00F34EB4" w:rsidRDefault="00F34EB4" w:rsidP="001468FD">
      <w:pPr>
        <w:numPr>
          <w:ilvl w:val="0"/>
          <w:numId w:val="3"/>
        </w:numPr>
        <w:spacing w:after="0"/>
        <w:ind w:left="360"/>
        <w:jc w:val="both"/>
        <w:rPr>
          <w:rFonts w:cs="Arial"/>
        </w:rPr>
      </w:pPr>
      <w:r>
        <w:rPr>
          <w:rFonts w:cs="Arial"/>
        </w:rPr>
        <w:t>in section 1</w:t>
      </w:r>
      <w:r w:rsidR="0058137E">
        <w:rPr>
          <w:rFonts w:cs="Arial"/>
        </w:rPr>
        <w:t>6</w:t>
      </w:r>
      <w:r>
        <w:rPr>
          <w:rFonts w:cs="Arial"/>
        </w:rPr>
        <w:t xml:space="preserve"> - by providing information on person’s income, including start date/end date of receiving income, amount, payment frequency, source (legal title) to income (e.g. employment contract, civil law contract, compensation from the budget). It is possible to refer to the present situation of the person or a past situation. In point 1</w:t>
      </w:r>
      <w:r w:rsidR="0058137E">
        <w:rPr>
          <w:rFonts w:cs="Arial"/>
        </w:rPr>
        <w:t>6</w:t>
      </w:r>
      <w:r>
        <w:rPr>
          <w:rFonts w:cs="Arial"/>
        </w:rPr>
        <w:t xml:space="preserve">.1.7 you can provide detailed information on person’s income. </w:t>
      </w:r>
    </w:p>
    <w:p w:rsidR="00F34EB4" w:rsidRDefault="00F34EB4" w:rsidP="001468FD">
      <w:pPr>
        <w:numPr>
          <w:ilvl w:val="0"/>
          <w:numId w:val="3"/>
        </w:numPr>
        <w:spacing w:after="0"/>
        <w:ind w:left="360"/>
        <w:jc w:val="both"/>
        <w:rPr>
          <w:rFonts w:cs="Arial"/>
        </w:rPr>
      </w:pPr>
      <w:r>
        <w:rPr>
          <w:rFonts w:cs="Arial"/>
        </w:rPr>
        <w:t>in section 1</w:t>
      </w:r>
      <w:r w:rsidR="0058137E">
        <w:rPr>
          <w:rFonts w:cs="Arial"/>
        </w:rPr>
        <w:t>7</w:t>
      </w:r>
      <w:r>
        <w:rPr>
          <w:rFonts w:cs="Arial"/>
        </w:rPr>
        <w:t xml:space="preserve"> - by providing in free text reply to a request for other information not included in tick boxes </w:t>
      </w:r>
      <w:r w:rsidR="00BB5A47">
        <w:rPr>
          <w:rFonts w:cs="Arial"/>
        </w:rPr>
        <w:t xml:space="preserve">or lists </w:t>
      </w:r>
      <w:r>
        <w:rPr>
          <w:rFonts w:cs="Arial"/>
        </w:rPr>
        <w:t xml:space="preserve">in </w:t>
      </w:r>
      <w:r w:rsidR="003A79C9">
        <w:rPr>
          <w:rFonts w:cs="Arial"/>
        </w:rPr>
        <w:t xml:space="preserve">SED </w:t>
      </w:r>
      <w:r>
        <w:rPr>
          <w:rFonts w:cs="Arial"/>
        </w:rPr>
        <w:t>P8000;</w:t>
      </w:r>
    </w:p>
    <w:p w:rsidR="00F34EB4" w:rsidRPr="006F11B4" w:rsidRDefault="00BB5A47" w:rsidP="001468FD">
      <w:pPr>
        <w:numPr>
          <w:ilvl w:val="0"/>
          <w:numId w:val="3"/>
        </w:numPr>
        <w:spacing w:after="0"/>
        <w:ind w:left="360"/>
        <w:jc w:val="both"/>
        <w:rPr>
          <w:b/>
          <w:u w:val="single"/>
        </w:rPr>
      </w:pPr>
      <w:bookmarkStart w:id="8" w:name="_Toc400707742"/>
      <w:r w:rsidRPr="009638D2">
        <w:rPr>
          <w:rFonts w:cs="Arial"/>
        </w:rPr>
        <w:t xml:space="preserve"> in section 18  - </w:t>
      </w:r>
      <w:r w:rsidR="001E07AB" w:rsidRPr="009638D2">
        <w:rPr>
          <w:rFonts w:cs="Arial"/>
        </w:rPr>
        <w:t>C</w:t>
      </w:r>
      <w:r w:rsidR="00F34EB4" w:rsidRPr="009638D2">
        <w:rPr>
          <w:rFonts w:cs="Arial"/>
        </w:rPr>
        <w:t>onfirmation of information</w:t>
      </w:r>
      <w:bookmarkEnd w:id="8"/>
    </w:p>
    <w:p w:rsidR="00F34EB4" w:rsidRDefault="00BB5A47" w:rsidP="001468FD">
      <w:pPr>
        <w:tabs>
          <w:tab w:val="left" w:pos="284"/>
        </w:tabs>
        <w:spacing w:after="120"/>
        <w:jc w:val="both"/>
      </w:pPr>
      <w:r>
        <w:tab/>
      </w:r>
      <w:r w:rsidR="00F34EB4">
        <w:t xml:space="preserve">Request for confirmation of information is made when the sending institution wants to verify from </w:t>
      </w:r>
      <w:r>
        <w:tab/>
      </w:r>
      <w:r w:rsidR="00F34EB4">
        <w:t xml:space="preserve">the receiving institution the information it possesses. </w:t>
      </w:r>
    </w:p>
    <w:p w:rsidR="00F34EB4" w:rsidRDefault="00BB5A47" w:rsidP="001468FD">
      <w:pPr>
        <w:tabs>
          <w:tab w:val="left" w:pos="284"/>
        </w:tabs>
        <w:spacing w:after="120"/>
        <w:jc w:val="both"/>
      </w:pPr>
      <w:r>
        <w:tab/>
      </w:r>
      <w:r w:rsidR="00F34EB4">
        <w:t xml:space="preserve">Reply to </w:t>
      </w:r>
      <w:r w:rsidR="00286C14">
        <w:t xml:space="preserve">a </w:t>
      </w:r>
      <w:r w:rsidR="00F34EB4">
        <w:t>request for confirmation of information should be made in section 1</w:t>
      </w:r>
      <w:r w:rsidR="0058137E">
        <w:t>8</w:t>
      </w:r>
      <w:r w:rsidR="00F34EB4">
        <w:t xml:space="preserve">. </w:t>
      </w:r>
    </w:p>
    <w:p w:rsidR="00F34EB4" w:rsidRDefault="00153311" w:rsidP="00286C14">
      <w:pPr>
        <w:tabs>
          <w:tab w:val="left" w:pos="284"/>
        </w:tabs>
        <w:spacing w:after="120"/>
        <w:ind w:left="283"/>
        <w:jc w:val="both"/>
      </w:pPr>
      <w:r>
        <w:tab/>
      </w:r>
      <w:r w:rsidR="00F34EB4">
        <w:t xml:space="preserve">You can confirm or not </w:t>
      </w:r>
      <w:r w:rsidR="00286C14">
        <w:t xml:space="preserve">confirm the </w:t>
      </w:r>
      <w:r w:rsidR="00F34EB4">
        <w:t>requested information. The receiving institut</w:t>
      </w:r>
      <w:r w:rsidR="00286C14">
        <w:t xml:space="preserve">ion can verify this information </w:t>
      </w:r>
      <w:r w:rsidR="00F34EB4">
        <w:t>from registers, official evidences or other sources which allow verifying specified information.</w:t>
      </w:r>
    </w:p>
    <w:p w:rsidR="00F34EB4" w:rsidRPr="006F11B4" w:rsidRDefault="00153311" w:rsidP="001468FD">
      <w:pPr>
        <w:tabs>
          <w:tab w:val="left" w:pos="284"/>
        </w:tabs>
        <w:spacing w:after="120"/>
        <w:jc w:val="both"/>
      </w:pPr>
      <w:r>
        <w:tab/>
      </w:r>
      <w:r w:rsidR="00F34EB4">
        <w:t>In case of non-confirmation, in point 1</w:t>
      </w:r>
      <w:r w:rsidR="0058137E">
        <w:t>8</w:t>
      </w:r>
      <w:r w:rsidR="00F34EB4">
        <w:t xml:space="preserve">.3 you should provide reason </w:t>
      </w:r>
      <w:r>
        <w:t>why you</w:t>
      </w:r>
      <w:r w:rsidR="00F34EB4">
        <w:t xml:space="preserve"> do not confirm the </w:t>
      </w:r>
      <w:r>
        <w:tab/>
      </w:r>
      <w:r w:rsidR="00F34EB4">
        <w:t>information (differences). Additionally in point 1</w:t>
      </w:r>
      <w:r w:rsidR="0058137E">
        <w:t>8</w:t>
      </w:r>
      <w:r w:rsidR="00F34EB4">
        <w:t xml:space="preserve">.4 the institution sending </w:t>
      </w:r>
      <w:r w:rsidR="004C7E0A">
        <w:t xml:space="preserve">SED </w:t>
      </w:r>
      <w:r w:rsidR="00F34EB4">
        <w:t xml:space="preserve">P9000 should in such a </w:t>
      </w:r>
      <w:r>
        <w:tab/>
      </w:r>
      <w:r w:rsidR="00F34EB4">
        <w:t xml:space="preserve">case provide different information in possession of this institution. </w:t>
      </w:r>
    </w:p>
    <w:p w:rsidR="00F34EB4" w:rsidRPr="009638D2" w:rsidRDefault="001E07AB" w:rsidP="001468FD">
      <w:pPr>
        <w:numPr>
          <w:ilvl w:val="0"/>
          <w:numId w:val="3"/>
        </w:numPr>
        <w:spacing w:after="0"/>
        <w:ind w:left="360"/>
        <w:jc w:val="both"/>
        <w:rPr>
          <w:rFonts w:cs="Arial"/>
        </w:rPr>
      </w:pPr>
      <w:bookmarkStart w:id="9" w:name="_Toc400707743"/>
      <w:r w:rsidRPr="009638D2">
        <w:rPr>
          <w:rFonts w:cs="Arial"/>
        </w:rPr>
        <w:t xml:space="preserve"> in section 19 - S</w:t>
      </w:r>
      <w:r w:rsidR="00F34EB4" w:rsidRPr="009638D2">
        <w:rPr>
          <w:rFonts w:cs="Arial"/>
        </w:rPr>
        <w:t>tatement</w:t>
      </w:r>
      <w:bookmarkEnd w:id="9"/>
      <w:r w:rsidRPr="009638D2">
        <w:rPr>
          <w:rFonts w:cs="Arial"/>
        </w:rPr>
        <w:t xml:space="preserve"> of the person</w:t>
      </w:r>
    </w:p>
    <w:p w:rsidR="00F34EB4" w:rsidRPr="006F11B4" w:rsidRDefault="00F34EB4" w:rsidP="001468FD">
      <w:pPr>
        <w:spacing w:after="0"/>
        <w:jc w:val="both"/>
        <w:rPr>
          <w:rFonts w:cs="Arial"/>
        </w:rPr>
      </w:pPr>
      <w:r w:rsidRPr="006F11B4">
        <w:rPr>
          <w:rFonts w:cs="Arial"/>
        </w:rPr>
        <w:t xml:space="preserve">In reply to </w:t>
      </w:r>
      <w:r w:rsidR="00286C14">
        <w:rPr>
          <w:rFonts w:cs="Arial"/>
        </w:rPr>
        <w:t xml:space="preserve">a </w:t>
      </w:r>
      <w:r w:rsidRPr="006F11B4">
        <w:rPr>
          <w:rFonts w:cs="Arial"/>
        </w:rPr>
        <w:t xml:space="preserve">request for person’s statement the institution sending </w:t>
      </w:r>
      <w:r w:rsidR="003A79C9">
        <w:rPr>
          <w:rFonts w:cs="Arial"/>
        </w:rPr>
        <w:t xml:space="preserve">SED </w:t>
      </w:r>
      <w:r w:rsidRPr="006F11B4">
        <w:rPr>
          <w:rFonts w:cs="Arial"/>
        </w:rPr>
        <w:t>P9000 should:</w:t>
      </w:r>
    </w:p>
    <w:p w:rsidR="00F34EB4" w:rsidRPr="006F11B4" w:rsidRDefault="00286C14" w:rsidP="001468FD">
      <w:pPr>
        <w:pStyle w:val="ListParagraph"/>
        <w:numPr>
          <w:ilvl w:val="0"/>
          <w:numId w:val="6"/>
        </w:numPr>
        <w:spacing w:line="276" w:lineRule="auto"/>
        <w:jc w:val="both"/>
        <w:rPr>
          <w:rFonts w:ascii="Calibri" w:hAnsi="Calibri"/>
          <w:sz w:val="22"/>
          <w:szCs w:val="22"/>
        </w:rPr>
      </w:pPr>
      <w:r>
        <w:rPr>
          <w:rFonts w:ascii="Calibri" w:hAnsi="Calibri"/>
          <w:sz w:val="22"/>
          <w:szCs w:val="22"/>
        </w:rPr>
        <w:t>P</w:t>
      </w:r>
      <w:r w:rsidR="00F34EB4" w:rsidRPr="006F11B4">
        <w:rPr>
          <w:rFonts w:ascii="Calibri" w:hAnsi="Calibri"/>
          <w:sz w:val="22"/>
          <w:szCs w:val="22"/>
        </w:rPr>
        <w:t xml:space="preserve">rovide a person’s statement together with a date of statement made in this institution in section </w:t>
      </w:r>
      <w:r w:rsidR="0058137E">
        <w:rPr>
          <w:rFonts w:ascii="Calibri" w:hAnsi="Calibri"/>
          <w:sz w:val="22"/>
          <w:szCs w:val="22"/>
        </w:rPr>
        <w:t>19</w:t>
      </w:r>
      <w:r w:rsidR="00F34EB4" w:rsidRPr="006F11B4">
        <w:rPr>
          <w:rFonts w:ascii="Calibri" w:hAnsi="Calibri"/>
          <w:sz w:val="22"/>
          <w:szCs w:val="22"/>
        </w:rPr>
        <w:t xml:space="preserve">; </w:t>
      </w:r>
    </w:p>
    <w:p w:rsidR="00F34EB4" w:rsidRPr="006F11B4" w:rsidRDefault="00CE6286" w:rsidP="001468FD">
      <w:pPr>
        <w:pStyle w:val="ListParagraph"/>
        <w:numPr>
          <w:ilvl w:val="0"/>
          <w:numId w:val="6"/>
        </w:numPr>
        <w:spacing w:line="276" w:lineRule="auto"/>
        <w:jc w:val="both"/>
        <w:rPr>
          <w:rFonts w:ascii="Calibri" w:hAnsi="Calibri"/>
          <w:sz w:val="22"/>
          <w:szCs w:val="22"/>
        </w:rPr>
      </w:pPr>
      <w:r>
        <w:rPr>
          <w:rFonts w:ascii="Calibri" w:hAnsi="Calibri"/>
          <w:sz w:val="22"/>
          <w:szCs w:val="22"/>
        </w:rPr>
        <w:lastRenderedPageBreak/>
        <w:t>W</w:t>
      </w:r>
      <w:r w:rsidR="00F34EB4" w:rsidRPr="006F11B4">
        <w:rPr>
          <w:rFonts w:ascii="Calibri" w:hAnsi="Calibri"/>
          <w:sz w:val="22"/>
          <w:szCs w:val="22"/>
        </w:rPr>
        <w:t>hen it is not possible to provide a person’s statement – fill in section 2</w:t>
      </w:r>
      <w:r w:rsidR="0058137E">
        <w:rPr>
          <w:rFonts w:ascii="Calibri" w:hAnsi="Calibri"/>
          <w:sz w:val="22"/>
          <w:szCs w:val="22"/>
        </w:rPr>
        <w:t>0</w:t>
      </w:r>
      <w:r w:rsidR="00F34EB4" w:rsidRPr="006F11B4">
        <w:rPr>
          <w:rFonts w:ascii="Calibri" w:hAnsi="Calibri"/>
          <w:sz w:val="22"/>
          <w:szCs w:val="22"/>
        </w:rPr>
        <w:t xml:space="preserve"> point 2</w:t>
      </w:r>
      <w:r w:rsidR="0058137E">
        <w:rPr>
          <w:rFonts w:ascii="Calibri" w:hAnsi="Calibri"/>
          <w:sz w:val="22"/>
          <w:szCs w:val="22"/>
        </w:rPr>
        <w:t>0</w:t>
      </w:r>
      <w:r w:rsidR="00F34EB4" w:rsidRPr="006F11B4">
        <w:rPr>
          <w:rFonts w:ascii="Calibri" w:hAnsi="Calibri"/>
          <w:sz w:val="22"/>
          <w:szCs w:val="22"/>
        </w:rPr>
        <w:t>.1.1 and indicate in point 2</w:t>
      </w:r>
      <w:r w:rsidR="00936731">
        <w:rPr>
          <w:rFonts w:ascii="Calibri" w:hAnsi="Calibri"/>
          <w:sz w:val="22"/>
          <w:szCs w:val="22"/>
        </w:rPr>
        <w:t>0</w:t>
      </w:r>
      <w:r w:rsidR="00F34EB4" w:rsidRPr="006F11B4">
        <w:rPr>
          <w:rFonts w:ascii="Calibri" w:hAnsi="Calibri"/>
          <w:sz w:val="22"/>
          <w:szCs w:val="22"/>
        </w:rPr>
        <w:t>.2 - 2</w:t>
      </w:r>
      <w:r w:rsidR="00936731">
        <w:rPr>
          <w:rFonts w:ascii="Calibri" w:hAnsi="Calibri"/>
          <w:sz w:val="22"/>
          <w:szCs w:val="22"/>
        </w:rPr>
        <w:t>0</w:t>
      </w:r>
      <w:r w:rsidR="00F34EB4" w:rsidRPr="006F11B4">
        <w:rPr>
          <w:rFonts w:ascii="Calibri" w:hAnsi="Calibri"/>
          <w:sz w:val="22"/>
          <w:szCs w:val="22"/>
        </w:rPr>
        <w:t>.3</w:t>
      </w:r>
      <w:r w:rsidR="009D77F0">
        <w:rPr>
          <w:rFonts w:ascii="Calibri" w:hAnsi="Calibri"/>
          <w:sz w:val="22"/>
          <w:szCs w:val="22"/>
        </w:rPr>
        <w:t>.1</w:t>
      </w:r>
      <w:r w:rsidR="00F34EB4" w:rsidRPr="006F11B4">
        <w:rPr>
          <w:rFonts w:ascii="Calibri" w:hAnsi="Calibri"/>
          <w:sz w:val="22"/>
          <w:szCs w:val="22"/>
        </w:rPr>
        <w:t xml:space="preserve"> reason for not sending a statement. </w:t>
      </w:r>
    </w:p>
    <w:p w:rsidR="00F34EB4" w:rsidRPr="009638D2" w:rsidRDefault="001E07AB" w:rsidP="001468FD">
      <w:pPr>
        <w:numPr>
          <w:ilvl w:val="0"/>
          <w:numId w:val="3"/>
        </w:numPr>
        <w:spacing w:after="0"/>
        <w:ind w:left="360"/>
        <w:jc w:val="both"/>
        <w:rPr>
          <w:rFonts w:cs="Arial"/>
        </w:rPr>
      </w:pPr>
      <w:bookmarkStart w:id="10" w:name="_Toc400707744"/>
      <w:r w:rsidRPr="009638D2">
        <w:rPr>
          <w:rFonts w:cs="Arial"/>
        </w:rPr>
        <w:t xml:space="preserve"> </w:t>
      </w:r>
      <w:r w:rsidR="001C7AA6" w:rsidRPr="009638D2">
        <w:rPr>
          <w:rFonts w:cs="Arial"/>
        </w:rPr>
        <w:t xml:space="preserve">in section 20 - </w:t>
      </w:r>
      <w:r w:rsidR="00F34EB4" w:rsidRPr="009638D2">
        <w:rPr>
          <w:rFonts w:cs="Arial"/>
        </w:rPr>
        <w:t>Negative reply</w:t>
      </w:r>
      <w:bookmarkEnd w:id="10"/>
      <w:r w:rsidR="00F34EB4" w:rsidRPr="009638D2">
        <w:rPr>
          <w:rFonts w:cs="Arial"/>
        </w:rPr>
        <w:t xml:space="preserve"> </w:t>
      </w:r>
    </w:p>
    <w:p w:rsidR="00F34EB4" w:rsidRDefault="00CE6286" w:rsidP="001468FD">
      <w:pPr>
        <w:spacing w:after="120"/>
      </w:pPr>
      <w:r>
        <w:t>W</w:t>
      </w:r>
      <w:r w:rsidR="00F34EB4">
        <w:t xml:space="preserve">hen it is not possible to send information, SED, document, confirmation of information, person’s statement, you should fill </w:t>
      </w:r>
      <w:r w:rsidR="006F11B4">
        <w:t>in section 2</w:t>
      </w:r>
      <w:r w:rsidR="00A535A2">
        <w:t>0</w:t>
      </w:r>
      <w:r w:rsidR="006F11B4">
        <w:t>.</w:t>
      </w:r>
    </w:p>
    <w:p w:rsidR="00F34EB4" w:rsidRDefault="00F34EB4" w:rsidP="001468FD">
      <w:pPr>
        <w:spacing w:after="0"/>
      </w:pPr>
      <w:r>
        <w:t xml:space="preserve">In case of non-confirmation of information, the difference between points </w:t>
      </w:r>
      <w:r w:rsidR="00A535A2">
        <w:t>18</w:t>
      </w:r>
      <w:r>
        <w:t>.2-1</w:t>
      </w:r>
      <w:r w:rsidR="00A535A2">
        <w:t>8</w:t>
      </w:r>
      <w:r>
        <w:t>.3 and point 2</w:t>
      </w:r>
      <w:r w:rsidR="00A535A2">
        <w:t>0</w:t>
      </w:r>
      <w:r>
        <w:t>.2 is that:</w:t>
      </w:r>
    </w:p>
    <w:p w:rsidR="00F34EB4" w:rsidRPr="006F11B4" w:rsidRDefault="00F34EB4" w:rsidP="001468FD">
      <w:pPr>
        <w:pStyle w:val="ListParagraph"/>
        <w:numPr>
          <w:ilvl w:val="0"/>
          <w:numId w:val="5"/>
        </w:numPr>
        <w:spacing w:line="276" w:lineRule="auto"/>
        <w:jc w:val="both"/>
        <w:rPr>
          <w:rFonts w:ascii="Calibri" w:hAnsi="Calibri"/>
          <w:sz w:val="22"/>
        </w:rPr>
      </w:pPr>
      <w:r w:rsidRPr="006F11B4">
        <w:rPr>
          <w:rFonts w:ascii="Calibri" w:hAnsi="Calibri"/>
          <w:sz w:val="22"/>
        </w:rPr>
        <w:t xml:space="preserve">you should fill in </w:t>
      </w:r>
      <w:r w:rsidRPr="001C7AA6">
        <w:rPr>
          <w:rFonts w:ascii="Calibri" w:hAnsi="Calibri"/>
          <w:sz w:val="22"/>
          <w:szCs w:val="22"/>
        </w:rPr>
        <w:t xml:space="preserve">points </w:t>
      </w:r>
      <w:r w:rsidR="00A535A2" w:rsidRPr="00883F05">
        <w:rPr>
          <w:rFonts w:ascii="Calibri" w:hAnsi="Calibri"/>
          <w:sz w:val="22"/>
          <w:szCs w:val="22"/>
        </w:rPr>
        <w:t>18.2-18.3</w:t>
      </w:r>
      <w:r w:rsidR="001C7AA6">
        <w:rPr>
          <w:rFonts w:ascii="Calibri" w:hAnsi="Calibri"/>
          <w:sz w:val="22"/>
          <w:szCs w:val="22"/>
        </w:rPr>
        <w:t xml:space="preserve"> </w:t>
      </w:r>
      <w:r w:rsidRPr="001C7AA6">
        <w:rPr>
          <w:rFonts w:ascii="Calibri" w:hAnsi="Calibri"/>
          <w:sz w:val="22"/>
          <w:szCs w:val="22"/>
        </w:rPr>
        <w:t>if you</w:t>
      </w:r>
      <w:r w:rsidRPr="006F11B4">
        <w:rPr>
          <w:rFonts w:ascii="Calibri" w:hAnsi="Calibri"/>
          <w:sz w:val="22"/>
        </w:rPr>
        <w:t xml:space="preserve"> are in possession of information but this information is different from the information provided by the institution which has sent a request for confirmation on P8000 (so you compared two pieces of information and found them different),</w:t>
      </w:r>
    </w:p>
    <w:p w:rsidR="00F34EB4" w:rsidRPr="006F11B4" w:rsidRDefault="00F34EB4" w:rsidP="001468FD">
      <w:pPr>
        <w:pStyle w:val="ListParagraph"/>
        <w:numPr>
          <w:ilvl w:val="0"/>
          <w:numId w:val="5"/>
        </w:numPr>
        <w:spacing w:line="276" w:lineRule="auto"/>
        <w:jc w:val="both"/>
        <w:rPr>
          <w:rFonts w:ascii="Calibri" w:hAnsi="Calibri"/>
          <w:sz w:val="22"/>
        </w:rPr>
      </w:pPr>
      <w:r w:rsidRPr="006F11B4">
        <w:rPr>
          <w:rFonts w:ascii="Calibri" w:hAnsi="Calibri"/>
          <w:sz w:val="22"/>
        </w:rPr>
        <w:t>you should fill in point 2</w:t>
      </w:r>
      <w:r w:rsidR="00A535A2">
        <w:rPr>
          <w:rFonts w:ascii="Calibri" w:hAnsi="Calibri"/>
          <w:sz w:val="22"/>
        </w:rPr>
        <w:t>0</w:t>
      </w:r>
      <w:r w:rsidRPr="006F11B4">
        <w:rPr>
          <w:rFonts w:ascii="Calibri" w:hAnsi="Calibri"/>
          <w:sz w:val="22"/>
        </w:rPr>
        <w:t xml:space="preserve">.2 if you are unable to check and compare the information, especially when you are not allowed to get access to the requested information according to a national law or you do not gather such information and have no possibility to check it (so it was not possible to compare and check the information at all). </w:t>
      </w:r>
    </w:p>
    <w:p w:rsidR="00F34EB4" w:rsidRPr="009638D2" w:rsidRDefault="00ED3D01" w:rsidP="001468FD">
      <w:pPr>
        <w:numPr>
          <w:ilvl w:val="0"/>
          <w:numId w:val="3"/>
        </w:numPr>
        <w:spacing w:after="0"/>
        <w:ind w:left="360"/>
        <w:jc w:val="both"/>
        <w:rPr>
          <w:rFonts w:cs="Arial"/>
        </w:rPr>
      </w:pPr>
      <w:bookmarkStart w:id="11" w:name="_Toc400707745"/>
      <w:r w:rsidRPr="009638D2">
        <w:rPr>
          <w:rFonts w:cs="Arial"/>
        </w:rPr>
        <w:t xml:space="preserve"> </w:t>
      </w:r>
      <w:r w:rsidR="006F7793" w:rsidRPr="009638D2">
        <w:rPr>
          <w:rFonts w:cs="Arial"/>
        </w:rPr>
        <w:t>i</w:t>
      </w:r>
      <w:r w:rsidRPr="009638D2">
        <w:rPr>
          <w:rFonts w:cs="Arial"/>
        </w:rPr>
        <w:t xml:space="preserve">n section 21 - </w:t>
      </w:r>
      <w:r w:rsidR="00F34EB4" w:rsidRPr="009638D2">
        <w:rPr>
          <w:rFonts w:cs="Arial"/>
        </w:rPr>
        <w:t>Additional information</w:t>
      </w:r>
      <w:bookmarkEnd w:id="11"/>
      <w:r w:rsidR="006F11B4" w:rsidRPr="009638D2">
        <w:rPr>
          <w:rFonts w:cs="Arial"/>
        </w:rPr>
        <w:t>:</w:t>
      </w:r>
    </w:p>
    <w:p w:rsidR="00F34EB4" w:rsidRDefault="00F34EB4" w:rsidP="001468FD">
      <w:pPr>
        <w:spacing w:after="120"/>
        <w:jc w:val="both"/>
        <w:rPr>
          <w:rFonts w:cs="Arial"/>
        </w:rPr>
      </w:pPr>
      <w:r>
        <w:rPr>
          <w:rFonts w:cs="Arial"/>
        </w:rPr>
        <w:t>It is possible to provide in section 2</w:t>
      </w:r>
      <w:r w:rsidR="00A535A2">
        <w:rPr>
          <w:rFonts w:cs="Arial"/>
        </w:rPr>
        <w:t>1</w:t>
      </w:r>
      <w:r>
        <w:rPr>
          <w:rFonts w:cs="Arial"/>
        </w:rPr>
        <w:t xml:space="preserve"> any additional information which may be helpful</w:t>
      </w:r>
      <w:r w:rsidR="006F7793">
        <w:rPr>
          <w:rFonts w:cs="Arial"/>
        </w:rPr>
        <w:t xml:space="preserve"> for the receiving institution</w:t>
      </w:r>
      <w:r>
        <w:rPr>
          <w:rFonts w:cs="Arial"/>
        </w:rPr>
        <w:t xml:space="preserve">. </w:t>
      </w:r>
    </w:p>
    <w:p w:rsidR="00F34EB4" w:rsidRDefault="00F34EB4" w:rsidP="001468FD">
      <w:pPr>
        <w:spacing w:after="120"/>
        <w:jc w:val="both"/>
      </w:pPr>
      <w:r>
        <w:t xml:space="preserve">If in particular </w:t>
      </w:r>
      <w:r w:rsidR="00CE6286">
        <w:t xml:space="preserve">in such </w:t>
      </w:r>
      <w:r>
        <w:t>cases</w:t>
      </w:r>
      <w:r w:rsidR="00CE6286">
        <w:t xml:space="preserve"> where</w:t>
      </w:r>
      <w:r>
        <w:t xml:space="preserve"> information about the certified periods on </w:t>
      </w:r>
      <w:r w:rsidR="004C7E0A">
        <w:t xml:space="preserve">SED </w:t>
      </w:r>
      <w:r>
        <w:t xml:space="preserve">P5000 was not sufficient and one institution </w:t>
      </w:r>
      <w:r w:rsidR="00CE6286">
        <w:t xml:space="preserve">had </w:t>
      </w:r>
      <w:r>
        <w:t xml:space="preserve">requested for detailed explanation or for additional information on periods, in </w:t>
      </w:r>
      <w:r w:rsidR="004C7E0A">
        <w:t xml:space="preserve">SED </w:t>
      </w:r>
      <w:r>
        <w:t xml:space="preserve">P9000 (as a reply) further specification should be provided </w:t>
      </w:r>
      <w:r w:rsidR="00CE6286">
        <w:t>in</w:t>
      </w:r>
      <w:r>
        <w:t xml:space="preserve"> free text in section 2</w:t>
      </w:r>
      <w:r w:rsidR="00A535A2">
        <w:t>1</w:t>
      </w:r>
      <w:r>
        <w:t>.</w:t>
      </w:r>
    </w:p>
    <w:p w:rsidR="00F34EB4" w:rsidRPr="006F11B4" w:rsidRDefault="00F34EB4" w:rsidP="001468FD">
      <w:pPr>
        <w:pStyle w:val="Heading3"/>
        <w:numPr>
          <w:ilvl w:val="0"/>
          <w:numId w:val="11"/>
        </w:numPr>
        <w:spacing w:before="120" w:beforeAutospacing="0" w:after="0" w:afterAutospacing="0" w:line="276" w:lineRule="auto"/>
        <w:ind w:left="284" w:hanging="284"/>
        <w:rPr>
          <w:rFonts w:ascii="Calibri" w:hAnsi="Calibri"/>
          <w:b w:val="0"/>
          <w:sz w:val="22"/>
          <w:szCs w:val="22"/>
          <w:u w:val="single"/>
          <w:lang w:val="en-GB"/>
        </w:rPr>
      </w:pPr>
      <w:bookmarkStart w:id="12" w:name="_Toc400707746"/>
      <w:r w:rsidRPr="006F11B4">
        <w:rPr>
          <w:rFonts w:ascii="Calibri" w:hAnsi="Calibri"/>
          <w:b w:val="0"/>
          <w:sz w:val="22"/>
          <w:szCs w:val="22"/>
          <w:u w:val="single"/>
          <w:lang w:val="en-GB"/>
        </w:rPr>
        <w:t>Attachments</w:t>
      </w:r>
      <w:bookmarkEnd w:id="12"/>
    </w:p>
    <w:p w:rsidR="00F34EB4" w:rsidRPr="002860DB" w:rsidRDefault="00F34EB4" w:rsidP="002860DB">
      <w:pPr>
        <w:spacing w:after="120"/>
        <w:jc w:val="both"/>
        <w:rPr>
          <w:rStyle w:val="c41"/>
          <w:rFonts w:ascii="Calibri" w:hAnsi="Calibri"/>
          <w:color w:val="auto"/>
          <w:sz w:val="22"/>
          <w:szCs w:val="22"/>
        </w:rPr>
      </w:pPr>
      <w:r>
        <w:t xml:space="preserve">It is possible to attach to </w:t>
      </w:r>
      <w:r w:rsidR="004C7E0A">
        <w:t xml:space="preserve">SED </w:t>
      </w:r>
      <w:r>
        <w:t xml:space="preserve">P9000 a document/information which was requested by receiving institution on </w:t>
      </w:r>
      <w:r w:rsidR="004C7E0A">
        <w:t xml:space="preserve">SED </w:t>
      </w:r>
      <w:r>
        <w:t xml:space="preserve">P8000 or which may be helpful for the receiving (requesting) institution. </w:t>
      </w:r>
    </w:p>
    <w:p w:rsidR="00F34EB4" w:rsidRPr="006F11B4" w:rsidRDefault="006F11B4" w:rsidP="001468FD">
      <w:pPr>
        <w:pStyle w:val="c1"/>
        <w:spacing w:line="276" w:lineRule="auto"/>
        <w:rPr>
          <w:rStyle w:val="c41"/>
          <w:rFonts w:ascii="Calibri" w:hAnsi="Calibri"/>
          <w:sz w:val="22"/>
          <w:u w:val="single"/>
        </w:rPr>
      </w:pPr>
      <w:r>
        <w:rPr>
          <w:rFonts w:ascii="Calibri" w:eastAsia="Calibri" w:hAnsi="Calibri"/>
          <w:sz w:val="22"/>
          <w:szCs w:val="22"/>
          <w:lang w:val="en-GB"/>
        </w:rPr>
        <w:t>In order to see the content</w:t>
      </w:r>
      <w:r>
        <w:rPr>
          <w:rFonts w:ascii="Calibri" w:eastAsia="Calibri" w:hAnsi="Calibri" w:cs="Arial"/>
          <w:sz w:val="22"/>
          <w:szCs w:val="22"/>
        </w:rPr>
        <w:t xml:space="preserve"> and explanatory notes </w:t>
      </w:r>
      <w:r w:rsidRPr="005A7FF9">
        <w:rPr>
          <w:rFonts w:ascii="Calibri" w:eastAsia="Calibri" w:hAnsi="Calibri"/>
          <w:sz w:val="22"/>
          <w:szCs w:val="22"/>
          <w:lang w:val="en-GB"/>
        </w:rPr>
        <w:t xml:space="preserve">of the SED P9000 please click </w:t>
      </w:r>
      <w:hyperlink r:id="rId6" w:history="1">
        <w:r w:rsidRPr="006F11B4">
          <w:rPr>
            <w:rStyle w:val="Hyperlink"/>
            <w:rFonts w:ascii="Calibri" w:hAnsi="Calibri"/>
            <w:sz w:val="22"/>
          </w:rPr>
          <w:t>here</w:t>
        </w:r>
      </w:hyperlink>
    </w:p>
    <w:p w:rsidR="004061A6" w:rsidRDefault="004061A6" w:rsidP="001468FD"/>
    <w:sectPr w:rsidR="004061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E1E06"/>
    <w:multiLevelType w:val="hybridMultilevel"/>
    <w:tmpl w:val="1A0CBB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881C22"/>
    <w:multiLevelType w:val="hybridMultilevel"/>
    <w:tmpl w:val="F7BEF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5967EF"/>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8A3460"/>
    <w:multiLevelType w:val="hybridMultilevel"/>
    <w:tmpl w:val="C742BA28"/>
    <w:lvl w:ilvl="0" w:tplc="1AE89C90">
      <w:start w:val="1"/>
      <w:numFmt w:val="decimal"/>
      <w:lvlText w:val="%1."/>
      <w:lvlJc w:val="left"/>
      <w:pPr>
        <w:ind w:left="1428" w:hanging="360"/>
      </w:pPr>
      <w:rPr>
        <w:b w:val="0"/>
      </w:rPr>
    </w:lvl>
    <w:lvl w:ilvl="1" w:tplc="04090019">
      <w:start w:val="1"/>
      <w:numFmt w:val="lowerLetter"/>
      <w:lvlText w:val="%2."/>
      <w:lvlJc w:val="left"/>
      <w:pPr>
        <w:ind w:left="786"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4D904D1F"/>
    <w:multiLevelType w:val="hybridMultilevel"/>
    <w:tmpl w:val="B6B84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DE75FDA"/>
    <w:multiLevelType w:val="hybridMultilevel"/>
    <w:tmpl w:val="F0825118"/>
    <w:lvl w:ilvl="0" w:tplc="0809000F">
      <w:start w:val="1"/>
      <w:numFmt w:val="decimal"/>
      <w:lvlText w:val="%1."/>
      <w:lvlJc w:val="left"/>
      <w:pPr>
        <w:ind w:left="720" w:hanging="360"/>
      </w:pPr>
    </w:lvl>
    <w:lvl w:ilvl="1" w:tplc="08090019">
      <w:start w:val="1"/>
      <w:numFmt w:val="lowerLetter"/>
      <w:lvlText w:val="%2."/>
      <w:lvlJc w:val="left"/>
      <w:pPr>
        <w:ind w:left="1069"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361FE8"/>
    <w:multiLevelType w:val="hybridMultilevel"/>
    <w:tmpl w:val="432C6E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7D76C76"/>
    <w:multiLevelType w:val="hybridMultilevel"/>
    <w:tmpl w:val="89DC4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220733E"/>
    <w:multiLevelType w:val="hybridMultilevel"/>
    <w:tmpl w:val="5F2207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7756EA"/>
    <w:multiLevelType w:val="hybridMultilevel"/>
    <w:tmpl w:val="1F4C058C"/>
    <w:lvl w:ilvl="0" w:tplc="432421AC">
      <w:start w:val="1"/>
      <w:numFmt w:val="decimal"/>
      <w:lvlText w:val="%1."/>
      <w:lvlJc w:val="left"/>
      <w:pPr>
        <w:ind w:left="720" w:hanging="360"/>
      </w:pPr>
      <w:rPr>
        <w:rFonts w:asciiTheme="minorHAnsi" w:hAnsiTheme="minorHAnsi"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7FD74109"/>
    <w:multiLevelType w:val="hybridMultilevel"/>
    <w:tmpl w:val="79B0E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0"/>
  </w:num>
  <w:num w:numId="5">
    <w:abstractNumId w:val="0"/>
  </w:num>
  <w:num w:numId="6">
    <w:abstractNumId w:val="7"/>
  </w:num>
  <w:num w:numId="7">
    <w:abstractNumId w:val="5"/>
  </w:num>
  <w:num w:numId="8">
    <w:abstractNumId w:val="1"/>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34EB4"/>
    <w:rsid w:val="000F2423"/>
    <w:rsid w:val="001468FD"/>
    <w:rsid w:val="00153311"/>
    <w:rsid w:val="001701C7"/>
    <w:rsid w:val="001A5E33"/>
    <w:rsid w:val="001C7AA6"/>
    <w:rsid w:val="001E07AB"/>
    <w:rsid w:val="0021793B"/>
    <w:rsid w:val="00240B1B"/>
    <w:rsid w:val="00251C78"/>
    <w:rsid w:val="002860DB"/>
    <w:rsid w:val="00286C14"/>
    <w:rsid w:val="00360389"/>
    <w:rsid w:val="003673B6"/>
    <w:rsid w:val="00391881"/>
    <w:rsid w:val="003A79C9"/>
    <w:rsid w:val="003C54FA"/>
    <w:rsid w:val="004061A6"/>
    <w:rsid w:val="0044461A"/>
    <w:rsid w:val="00467CB5"/>
    <w:rsid w:val="00494767"/>
    <w:rsid w:val="004A1011"/>
    <w:rsid w:val="004C7E0A"/>
    <w:rsid w:val="005001A3"/>
    <w:rsid w:val="0055054B"/>
    <w:rsid w:val="0058137E"/>
    <w:rsid w:val="005E58D2"/>
    <w:rsid w:val="006033F2"/>
    <w:rsid w:val="00691520"/>
    <w:rsid w:val="006F11B4"/>
    <w:rsid w:val="006F7793"/>
    <w:rsid w:val="00740F18"/>
    <w:rsid w:val="00776D62"/>
    <w:rsid w:val="007F6333"/>
    <w:rsid w:val="00802B55"/>
    <w:rsid w:val="0083634A"/>
    <w:rsid w:val="00883F05"/>
    <w:rsid w:val="008928FD"/>
    <w:rsid w:val="008B78F5"/>
    <w:rsid w:val="00936731"/>
    <w:rsid w:val="009638D2"/>
    <w:rsid w:val="009A7CA8"/>
    <w:rsid w:val="009D77F0"/>
    <w:rsid w:val="00A20A85"/>
    <w:rsid w:val="00A535A2"/>
    <w:rsid w:val="00A873B9"/>
    <w:rsid w:val="00BB3B4B"/>
    <w:rsid w:val="00BB5A47"/>
    <w:rsid w:val="00BD7D5A"/>
    <w:rsid w:val="00BE71FE"/>
    <w:rsid w:val="00C51557"/>
    <w:rsid w:val="00C579DC"/>
    <w:rsid w:val="00C75A00"/>
    <w:rsid w:val="00C94A34"/>
    <w:rsid w:val="00CA3DC5"/>
    <w:rsid w:val="00CE6286"/>
    <w:rsid w:val="00CF2FA8"/>
    <w:rsid w:val="00D00FFB"/>
    <w:rsid w:val="00D0328B"/>
    <w:rsid w:val="00E23122"/>
    <w:rsid w:val="00E82FCB"/>
    <w:rsid w:val="00EA1A47"/>
    <w:rsid w:val="00EB5BCB"/>
    <w:rsid w:val="00EC0C09"/>
    <w:rsid w:val="00ED2D5B"/>
    <w:rsid w:val="00ED3D01"/>
    <w:rsid w:val="00F34EB4"/>
    <w:rsid w:val="00F7025F"/>
    <w:rsid w:val="00F7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F34EB4"/>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link w:val="Heading3Char"/>
    <w:uiPriority w:val="9"/>
    <w:qFormat/>
    <w:rsid w:val="00F34EB4"/>
    <w:pPr>
      <w:spacing w:before="100" w:beforeAutospacing="1" w:after="100" w:afterAutospacing="1" w:line="240" w:lineRule="auto"/>
      <w:outlineLvl w:val="2"/>
    </w:pPr>
    <w:rPr>
      <w:rFonts w:ascii="Verdana" w:eastAsia="Times New Roman" w:hAnsi="Verdana"/>
      <w:b/>
      <w:bCs/>
      <w:color w:val="000000"/>
      <w:sz w:val="27"/>
      <w:szCs w:val="27"/>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34EB4"/>
    <w:rPr>
      <w:rFonts w:ascii="Verdana" w:eastAsia="Times New Roman" w:hAnsi="Verdana"/>
      <w:b/>
      <w:bCs/>
      <w:color w:val="000000"/>
      <w:sz w:val="36"/>
      <w:szCs w:val="36"/>
      <w:lang w:val="en-US"/>
    </w:rPr>
  </w:style>
  <w:style w:type="character" w:customStyle="1" w:styleId="Heading3Char">
    <w:name w:val="Heading 3 Char"/>
    <w:link w:val="Heading3"/>
    <w:uiPriority w:val="9"/>
    <w:rsid w:val="00F34EB4"/>
    <w:rPr>
      <w:rFonts w:ascii="Verdana" w:eastAsia="Times New Roman" w:hAnsi="Verdana"/>
      <w:b/>
      <w:bCs/>
      <w:color w:val="000000"/>
      <w:sz w:val="27"/>
      <w:szCs w:val="27"/>
      <w:lang w:val="en-US"/>
    </w:rPr>
  </w:style>
  <w:style w:type="paragraph" w:customStyle="1" w:styleId="c1">
    <w:name w:val="c1"/>
    <w:basedOn w:val="Normal"/>
    <w:rsid w:val="00F34EB4"/>
    <w:pPr>
      <w:spacing w:after="0" w:line="240" w:lineRule="auto"/>
    </w:pPr>
    <w:rPr>
      <w:rFonts w:ascii="Verdana" w:eastAsia="Times New Roman" w:hAnsi="Verdana"/>
      <w:color w:val="000000"/>
      <w:sz w:val="20"/>
      <w:szCs w:val="20"/>
      <w:lang w:val="en-US" w:eastAsia="en-GB"/>
    </w:rPr>
  </w:style>
  <w:style w:type="character" w:customStyle="1" w:styleId="c41">
    <w:name w:val="c41"/>
    <w:rsid w:val="00F34EB4"/>
    <w:rPr>
      <w:rFonts w:ascii="Verdana" w:hAnsi="Verdana" w:hint="default"/>
      <w:b w:val="0"/>
      <w:bCs w:val="0"/>
      <w:i w:val="0"/>
      <w:iCs w:val="0"/>
      <w:strike w:val="0"/>
      <w:dstrike w:val="0"/>
      <w:color w:val="000000"/>
      <w:sz w:val="20"/>
      <w:szCs w:val="20"/>
      <w:u w:val="none"/>
      <w:effect w:val="none"/>
      <w:vertAlign w:val="baseline"/>
    </w:rPr>
  </w:style>
  <w:style w:type="paragraph" w:styleId="ListParagraph">
    <w:name w:val="List Paragraph"/>
    <w:basedOn w:val="Normal"/>
    <w:uiPriority w:val="34"/>
    <w:qFormat/>
    <w:rsid w:val="00F34EB4"/>
    <w:pPr>
      <w:spacing w:after="0" w:line="240" w:lineRule="auto"/>
      <w:ind w:left="720"/>
      <w:contextualSpacing/>
    </w:pPr>
    <w:rPr>
      <w:rFonts w:ascii="Verdana" w:eastAsia="Times New Roman" w:hAnsi="Verdana"/>
      <w:color w:val="000000"/>
      <w:sz w:val="20"/>
      <w:szCs w:val="20"/>
      <w:lang w:val="en-US" w:eastAsia="en-GB"/>
    </w:rPr>
  </w:style>
  <w:style w:type="character" w:styleId="Hyperlink">
    <w:name w:val="Hyperlink"/>
    <w:uiPriority w:val="99"/>
    <w:unhideWhenUsed/>
    <w:rsid w:val="00EB5BCB"/>
    <w:rPr>
      <w:color w:val="0000FF"/>
      <w:u w:val="single"/>
    </w:rPr>
  </w:style>
  <w:style w:type="paragraph" w:styleId="BalloonText">
    <w:name w:val="Balloon Text"/>
    <w:basedOn w:val="Normal"/>
    <w:link w:val="BalloonTextChar"/>
    <w:uiPriority w:val="99"/>
    <w:semiHidden/>
    <w:unhideWhenUsed/>
    <w:rsid w:val="00A8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B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F34EB4"/>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link w:val="Heading3Char"/>
    <w:uiPriority w:val="9"/>
    <w:qFormat/>
    <w:rsid w:val="00F34EB4"/>
    <w:pPr>
      <w:spacing w:before="100" w:beforeAutospacing="1" w:after="100" w:afterAutospacing="1" w:line="240" w:lineRule="auto"/>
      <w:outlineLvl w:val="2"/>
    </w:pPr>
    <w:rPr>
      <w:rFonts w:ascii="Verdana" w:eastAsia="Times New Roman" w:hAnsi="Verdana"/>
      <w:b/>
      <w:bCs/>
      <w:color w:val="000000"/>
      <w:sz w:val="27"/>
      <w:szCs w:val="27"/>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34EB4"/>
    <w:rPr>
      <w:rFonts w:ascii="Verdana" w:eastAsia="Times New Roman" w:hAnsi="Verdana"/>
      <w:b/>
      <w:bCs/>
      <w:color w:val="000000"/>
      <w:sz w:val="36"/>
      <w:szCs w:val="36"/>
      <w:lang w:val="en-US"/>
    </w:rPr>
  </w:style>
  <w:style w:type="character" w:customStyle="1" w:styleId="Heading3Char">
    <w:name w:val="Heading 3 Char"/>
    <w:link w:val="Heading3"/>
    <w:uiPriority w:val="9"/>
    <w:rsid w:val="00F34EB4"/>
    <w:rPr>
      <w:rFonts w:ascii="Verdana" w:eastAsia="Times New Roman" w:hAnsi="Verdana"/>
      <w:b/>
      <w:bCs/>
      <w:color w:val="000000"/>
      <w:sz w:val="27"/>
      <w:szCs w:val="27"/>
      <w:lang w:val="en-US"/>
    </w:rPr>
  </w:style>
  <w:style w:type="paragraph" w:customStyle="1" w:styleId="c1">
    <w:name w:val="c1"/>
    <w:basedOn w:val="Normal"/>
    <w:rsid w:val="00F34EB4"/>
    <w:pPr>
      <w:spacing w:after="0" w:line="240" w:lineRule="auto"/>
    </w:pPr>
    <w:rPr>
      <w:rFonts w:ascii="Verdana" w:eastAsia="Times New Roman" w:hAnsi="Verdana"/>
      <w:color w:val="000000"/>
      <w:sz w:val="20"/>
      <w:szCs w:val="20"/>
      <w:lang w:val="en-US" w:eastAsia="en-GB"/>
    </w:rPr>
  </w:style>
  <w:style w:type="character" w:customStyle="1" w:styleId="c41">
    <w:name w:val="c41"/>
    <w:rsid w:val="00F34EB4"/>
    <w:rPr>
      <w:rFonts w:ascii="Verdana" w:hAnsi="Verdana" w:hint="default"/>
      <w:b w:val="0"/>
      <w:bCs w:val="0"/>
      <w:i w:val="0"/>
      <w:iCs w:val="0"/>
      <w:strike w:val="0"/>
      <w:dstrike w:val="0"/>
      <w:color w:val="000000"/>
      <w:sz w:val="20"/>
      <w:szCs w:val="20"/>
      <w:u w:val="none"/>
      <w:effect w:val="none"/>
      <w:vertAlign w:val="baseline"/>
    </w:rPr>
  </w:style>
  <w:style w:type="paragraph" w:styleId="ListParagraph">
    <w:name w:val="List Paragraph"/>
    <w:basedOn w:val="Normal"/>
    <w:uiPriority w:val="34"/>
    <w:qFormat/>
    <w:rsid w:val="00F34EB4"/>
    <w:pPr>
      <w:spacing w:after="0" w:line="240" w:lineRule="auto"/>
      <w:ind w:left="720"/>
      <w:contextualSpacing/>
    </w:pPr>
    <w:rPr>
      <w:rFonts w:ascii="Verdana" w:eastAsia="Times New Roman" w:hAnsi="Verdana"/>
      <w:color w:val="000000"/>
      <w:sz w:val="20"/>
      <w:szCs w:val="20"/>
      <w:lang w:val="en-US" w:eastAsia="en-GB"/>
    </w:rPr>
  </w:style>
  <w:style w:type="character" w:styleId="Hyperlink">
    <w:name w:val="Hyperlink"/>
    <w:uiPriority w:val="99"/>
    <w:unhideWhenUsed/>
    <w:rsid w:val="00EB5BCB"/>
    <w:rPr>
      <w:color w:val="0000FF"/>
      <w:u w:val="single"/>
    </w:rPr>
  </w:style>
  <w:style w:type="paragraph" w:styleId="BalloonText">
    <w:name w:val="Balloon Text"/>
    <w:basedOn w:val="Normal"/>
    <w:link w:val="BalloonTextChar"/>
    <w:uiPriority w:val="99"/>
    <w:semiHidden/>
    <w:unhideWhenUsed/>
    <w:rsid w:val="00A8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B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P9000_en.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7AE5729E-BCC6-4B90-8C7F-C407A144DE1D}"/>
</file>

<file path=customXml/itemProps2.xml><?xml version="1.0" encoding="utf-8"?>
<ds:datastoreItem xmlns:ds="http://schemas.openxmlformats.org/officeDocument/2006/customXml" ds:itemID="{4DB724CD-3E2D-43C1-9328-58EB8CCA9228}"/>
</file>

<file path=customXml/itemProps3.xml><?xml version="1.0" encoding="utf-8"?>
<ds:datastoreItem xmlns:ds="http://schemas.openxmlformats.org/officeDocument/2006/customXml" ds:itemID="{2D70C24D-5988-4C42-B39B-BC7D1E4675F6}"/>
</file>

<file path=docProps/app.xml><?xml version="1.0" encoding="utf-8"?>
<Properties xmlns="http://schemas.openxmlformats.org/officeDocument/2006/extended-properties" xmlns:vt="http://schemas.openxmlformats.org/officeDocument/2006/docPropsVTypes">
  <Template>Normal.dotm</Template>
  <TotalTime>23</TotalTime>
  <Pages>5</Pages>
  <Words>1924</Words>
  <Characters>10971</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12870</CharactersWithSpaces>
  <SharedDoc>false</SharedDoc>
  <HLinks>
    <vt:vector size="6" baseType="variant">
      <vt:variant>
        <vt:i4>2359377</vt:i4>
      </vt:variant>
      <vt:variant>
        <vt:i4>0</vt:i4>
      </vt:variant>
      <vt:variant>
        <vt:i4>0</vt:i4>
      </vt:variant>
      <vt:variant>
        <vt:i4>5</vt:i4>
      </vt:variant>
      <vt:variant>
        <vt:lpwstr>P_BUC_Guidelines/Pension/SEDs/Forms/P9000_en.htm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P9000</dc:title>
  <dc:creator/>
  <cp:lastModifiedBy>ALECSANDRESCU Adriana-Madalina (EMPL-EXT)</cp:lastModifiedBy>
  <cp:revision>23</cp:revision>
  <cp:lastPrinted>2017-04-27T06:45:00Z</cp:lastPrinted>
  <dcterms:created xsi:type="dcterms:W3CDTF">2017-05-18T14:44:00Z</dcterms:created>
  <dcterms:modified xsi:type="dcterms:W3CDTF">2017-11-29T13:12:00Z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