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41E3E0" w14:textId="49F1198D" w:rsidR="0035376C" w:rsidRDefault="00670F0B" w:rsidP="00BD4409">
      <w:pPr>
        <w:jc w:val="center"/>
        <w:rPr>
          <w:rStyle w:val="c71"/>
          <w:rFonts w:eastAsia="Times New Roman"/>
        </w:rPr>
      </w:pPr>
      <w:bookmarkStart w:id="0" w:name="BUCA"/>
      <w:bookmarkStart w:id="1" w:name="Complete"/>
      <w:bookmarkStart w:id="2" w:name="_GoBack"/>
      <w:bookmarkEnd w:id="2"/>
      <w:r w:rsidRPr="00665961">
        <w:rPr>
          <w:rFonts w:cstheme="minorHAnsi"/>
          <w:noProof/>
          <w:lang w:eastAsia="en-GB"/>
        </w:rPr>
        <w:drawing>
          <wp:anchor distT="0" distB="0" distL="114300" distR="114300" simplePos="0" relativeHeight="251664384" behindDoc="0" locked="0" layoutInCell="1" allowOverlap="1" wp14:anchorId="416E0892" wp14:editId="2619F8FC">
            <wp:simplePos x="0" y="0"/>
            <wp:positionH relativeFrom="column">
              <wp:posOffset>2062797</wp:posOffset>
            </wp:positionH>
            <wp:positionV relativeFrom="paragraph">
              <wp:posOffset>-890270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sidRPr="00665961">
        <w:rPr>
          <w:rFonts w:cstheme="minorHAnsi"/>
          <w:noProof/>
          <w:lang w:eastAsia="en-GB"/>
        </w:rPr>
        <mc:AlternateContent>
          <mc:Choice Requires="wps">
            <w:drawing>
              <wp:anchor distT="0" distB="0" distL="114300" distR="114300" simplePos="0" relativeHeight="251662336" behindDoc="1" locked="0" layoutInCell="1" allowOverlap="1" wp14:anchorId="16C03D65" wp14:editId="156926FC">
                <wp:simplePos x="0" y="0"/>
                <wp:positionH relativeFrom="column">
                  <wp:posOffset>-904875</wp:posOffset>
                </wp:positionH>
                <wp:positionV relativeFrom="paragraph">
                  <wp:posOffset>102553</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781E7D6" id="Rectangle 19" o:spid="_x0000_s1026" style="position:absolute;margin-left:-71.25pt;margin-top:8.1pt;width:599.45pt;height:737.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" fillcolor="#8594c5" stroked="f"/>
            </w:pict>
          </mc:Fallback>
        </mc:AlternateContent>
      </w:r>
    </w:p>
    <w:p w14:paraId="12D001B0" w14:textId="5AFA64DF" w:rsidR="0035376C" w:rsidRDefault="0035376C" w:rsidP="00BD4409">
      <w:pPr>
        <w:jc w:val="center"/>
        <w:rPr>
          <w:rStyle w:val="c71"/>
          <w:rFonts w:eastAsia="Times New Roman"/>
        </w:rPr>
      </w:pPr>
    </w:p>
    <w:p w14:paraId="50DD7369" w14:textId="0637FF8A" w:rsidR="0035376C" w:rsidRDefault="00670F0B" w:rsidP="00BD4409">
      <w:pPr>
        <w:jc w:val="center"/>
        <w:rPr>
          <w:rStyle w:val="c71"/>
          <w:rFonts w:eastAsia="Times New Roman"/>
        </w:rPr>
      </w:pPr>
      <w:r>
        <w:rPr>
          <w:noProof/>
          <w:lang w:eastAsia="en-GB"/>
        </w:rPr>
        <mc:AlternateContent>
          <mc:Choice Requires="wps">
            <w:drawing>
              <wp:anchor distT="0" distB="0" distL="114300" distR="114300" simplePos="0" relativeHeight="251668480" behindDoc="0" locked="0" layoutInCell="0" allowOverlap="1" wp14:anchorId="759E3FEE" wp14:editId="2C762F2B">
                <wp:simplePos x="0" y="0"/>
                <wp:positionH relativeFrom="column">
                  <wp:posOffset>1576387</wp:posOffset>
                </wp:positionH>
                <wp:positionV relativeFrom="paragraph">
                  <wp:posOffset>119063</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3E821C0F" w14:textId="20DEBA44" w:rsidR="007E522D" w:rsidRPr="00A04A27" w:rsidRDefault="00071402" w:rsidP="00670F0B">
                            <w:pPr>
                              <w:jc w:val="center"/>
                              <w:rPr>
                                <w:rFonts w:ascii="Showcard Gothic" w:hAnsi="Showcard Gothic"/>
                                <w:i/>
                                <w:color w:val="FF0000"/>
                                <w:sz w:val="28"/>
                                <w:szCs w:val="28"/>
                              </w:rPr>
                            </w:pPr>
                            <w:r>
                              <w:rPr>
                                <w:rFonts w:ascii="Showcard Gothic" w:hAnsi="Showcard Gothic"/>
                                <w:color w:val="FF0000"/>
                                <w:sz w:val="28"/>
                                <w:szCs w:val="28"/>
                              </w:rPr>
                              <w:t>Approv</w:t>
                            </w:r>
                            <w:r w:rsidR="00F53599">
                              <w:rPr>
                                <w:rFonts w:ascii="Showcard Gothic" w:hAnsi="Showcard Gothic"/>
                                <w:color w:val="FF0000"/>
                                <w:sz w:val="28"/>
                                <w:szCs w:val="28"/>
                              </w:rPr>
                              <w: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124.1pt;margin-top:9.4pt;width:213.3pt;height:31.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" o:allowincell="f" fillcolor="window" strokecolor="#c0504d" strokeweight="4.25pt">
                <v:stroke linestyle="thinThin"/>
                <v:textbox>
                  <w:txbxContent>
                    <w:p w14:paraId="3E821C0F" w14:textId="20DEBA44" w:rsidR="007E522D" w:rsidRPr="00A04A27" w:rsidRDefault="00071402" w:rsidP="00670F0B">
                      <w:pPr>
                        <w:jc w:val="center"/>
                        <w:rPr>
                          <w:rFonts w:ascii="Showcard Gothic" w:hAnsi="Showcard Gothic"/>
                          <w:i/>
                          <w:color w:val="FF0000"/>
                          <w:sz w:val="28"/>
                          <w:szCs w:val="28"/>
                        </w:rPr>
                      </w:pPr>
                      <w:proofErr w:type="spellStart"/>
                      <w:r>
                        <w:rPr>
                          <w:rFonts w:ascii="Showcard Gothic" w:hAnsi="Showcard Gothic"/>
                          <w:color w:val="FF0000"/>
                          <w:sz w:val="28"/>
                          <w:szCs w:val="28"/>
                        </w:rPr>
                        <w:t>Approv</w:t>
                      </w:r>
                      <w:r w:rsidR="00F53599">
                        <w:rPr>
                          <w:rFonts w:ascii="Showcard Gothic" w:hAnsi="Showcard Gothic"/>
                          <w:color w:val="FF0000"/>
                          <w:sz w:val="28"/>
                          <w:szCs w:val="28"/>
                        </w:rPr>
                        <w:t>ED</w:t>
                      </w:r>
                      <w:proofErr w:type="spellEnd"/>
                    </w:p>
                  </w:txbxContent>
                </v:textbox>
              </v:shape>
            </w:pict>
          </mc:Fallback>
        </mc:AlternateContent>
      </w:r>
    </w:p>
    <w:p w14:paraId="5AA15F01" w14:textId="2899DED2" w:rsidR="0035376C" w:rsidRDefault="0035376C" w:rsidP="00BD4409">
      <w:pPr>
        <w:jc w:val="center"/>
        <w:rPr>
          <w:rStyle w:val="c71"/>
          <w:rFonts w:eastAsia="Times New Roman"/>
        </w:rPr>
      </w:pPr>
    </w:p>
    <w:p w14:paraId="7BC69DB9" w14:textId="3205F6DB" w:rsidR="0035376C" w:rsidRDefault="00F53599" w:rsidP="00BD4409">
      <w:pPr>
        <w:jc w:val="center"/>
        <w:rPr>
          <w:rStyle w:val="c71"/>
          <w:rFonts w:eastAsia="Times New Roman"/>
        </w:rPr>
      </w:pPr>
      <w:r w:rsidRPr="00183D39">
        <w:rPr>
          <w:i/>
          <w:noProof/>
          <w:lang w:eastAsia="en-GB"/>
        </w:rPr>
        <w:drawing>
          <wp:anchor distT="0" distB="0" distL="114300" distR="114300" simplePos="0" relativeHeight="251666432" behindDoc="1" locked="0" layoutInCell="1" allowOverlap="1" wp14:anchorId="3AC8DA4E" wp14:editId="29DBFDDC">
            <wp:simplePos x="0" y="0"/>
            <wp:positionH relativeFrom="margin">
              <wp:posOffset>-903605</wp:posOffset>
            </wp:positionH>
            <wp:positionV relativeFrom="margin">
              <wp:posOffset>2463165</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p>
    <w:p w14:paraId="566CE47A" w14:textId="45A5A4F8" w:rsidR="00BD4409" w:rsidRPr="00670F0B" w:rsidRDefault="00BD4409" w:rsidP="00670F0B">
      <w:pPr>
        <w:rPr>
          <w:color w:val="FFFFFF" w:themeColor="background1"/>
        </w:rPr>
      </w:pPr>
      <w:r w:rsidRPr="00670F0B">
        <w:rPr>
          <w:rStyle w:val="c71"/>
          <w:rFonts w:eastAsia="Times New Roman"/>
          <w:color w:val="FFFFFF" w:themeColor="background1"/>
        </w:rPr>
        <w:t>International Process Guidelines</w:t>
      </w:r>
    </w:p>
    <w:p w14:paraId="749122E7" w14:textId="4A87C5DC" w:rsidR="00BD4409" w:rsidRPr="00670F0B" w:rsidRDefault="00FE46B6" w:rsidP="004B3FDB">
      <w:pPr>
        <w:spacing w:line="360" w:lineRule="auto"/>
        <w:jc w:val="center"/>
        <w:rPr>
          <w:rFonts w:cstheme="minorHAnsi"/>
          <w:b/>
          <w:color w:val="FFFFFF" w:themeColor="background1"/>
          <w:sz w:val="36"/>
          <w:szCs w:val="28"/>
        </w:rPr>
      </w:pPr>
      <w:r>
        <w:rPr>
          <w:rStyle w:val="c101"/>
          <w:rFonts w:eastAsia="Times New Roman"/>
          <w:bCs w:val="0"/>
          <w:color w:val="FFFFFF" w:themeColor="background1"/>
        </w:rPr>
        <w:t>M</w:t>
      </w:r>
      <w:r w:rsidR="003315CD">
        <w:rPr>
          <w:rStyle w:val="c101"/>
          <w:rFonts w:eastAsia="Times New Roman"/>
          <w:bCs w:val="0"/>
          <w:color w:val="FFFFFF" w:themeColor="background1"/>
        </w:rPr>
        <w:t>_BUC_03b</w:t>
      </w:r>
      <w:r w:rsidR="003315CD">
        <w:rPr>
          <w:rStyle w:val="c101"/>
          <w:rFonts w:eastAsia="Times New Roman"/>
          <w:b w:val="0"/>
          <w:bCs w:val="0"/>
          <w:color w:val="FFFFFF" w:themeColor="background1"/>
        </w:rPr>
        <w:t>–</w:t>
      </w:r>
      <w:r w:rsidR="003315CD" w:rsidRPr="003315CD">
        <w:rPr>
          <w:rStyle w:val="c101"/>
          <w:rFonts w:eastAsia="Times New Roman"/>
          <w:b w:val="0"/>
          <w:bCs w:val="0"/>
          <w:color w:val="FFFFFF" w:themeColor="background1"/>
        </w:rPr>
        <w:t>Exchange of information special non-contributory cash benefits – information concerning periods of employment/self-employment/residence completed in another MS(s)</w:t>
      </w:r>
    </w:p>
    <w:p w14:paraId="7EF4EE14" w14:textId="77777777" w:rsidR="00BD4409" w:rsidRDefault="00BD4409" w:rsidP="00BD4409">
      <w:pPr>
        <w:spacing w:line="360" w:lineRule="auto"/>
        <w:rPr>
          <w:rFonts w:cstheme="minorHAnsi"/>
          <w:b/>
          <w:sz w:val="36"/>
          <w:szCs w:val="28"/>
        </w:rPr>
      </w:pPr>
    </w:p>
    <w:p w14:paraId="155E6057" w14:textId="77777777" w:rsidR="00BD4409" w:rsidRDefault="00BD4409" w:rsidP="00BD4409">
      <w:pPr>
        <w:spacing w:line="360" w:lineRule="auto"/>
        <w:jc w:val="both"/>
        <w:rPr>
          <w:rFonts w:cstheme="minorHAnsi"/>
          <w:b/>
          <w:sz w:val="36"/>
          <w:szCs w:val="28"/>
        </w:rPr>
      </w:pPr>
    </w:p>
    <w:p w14:paraId="3421D43A" w14:textId="57149494" w:rsidR="00670F0B" w:rsidRDefault="005B2754" w:rsidP="00670F0B">
      <w:pPr>
        <w:spacing w:after="0" w:line="360" w:lineRule="auto"/>
        <w:rPr>
          <w:rFonts w:cstheme="minorHAnsi"/>
          <w:color w:val="FFFFFF" w:themeColor="background1"/>
          <w:sz w:val="32"/>
          <w:szCs w:val="28"/>
        </w:rPr>
      </w:pPr>
      <w:r>
        <w:rPr>
          <w:rFonts w:cstheme="minorHAnsi"/>
          <w:color w:val="FFFFFF" w:themeColor="background1"/>
          <w:sz w:val="32"/>
          <w:szCs w:val="28"/>
        </w:rPr>
        <w:t xml:space="preserve">Date: </w:t>
      </w:r>
      <w:r w:rsidR="007A16F9">
        <w:rPr>
          <w:rFonts w:cstheme="minorHAnsi"/>
          <w:color w:val="FFFFFF" w:themeColor="background1"/>
          <w:sz w:val="32"/>
          <w:szCs w:val="28"/>
        </w:rPr>
        <w:t>28</w:t>
      </w:r>
      <w:r w:rsidR="00670F0B">
        <w:rPr>
          <w:rFonts w:cstheme="minorHAnsi"/>
          <w:color w:val="FFFFFF" w:themeColor="background1"/>
          <w:sz w:val="32"/>
          <w:szCs w:val="28"/>
        </w:rPr>
        <w:t>/</w:t>
      </w:r>
      <w:r w:rsidR="007A16F9">
        <w:rPr>
          <w:rFonts w:cstheme="minorHAnsi"/>
          <w:color w:val="FFFFFF" w:themeColor="background1"/>
          <w:sz w:val="32"/>
          <w:szCs w:val="28"/>
        </w:rPr>
        <w:t>09</w:t>
      </w:r>
      <w:r w:rsidR="00670F0B">
        <w:rPr>
          <w:rFonts w:cstheme="minorHAnsi"/>
          <w:color w:val="FFFFFF" w:themeColor="background1"/>
          <w:sz w:val="32"/>
          <w:szCs w:val="28"/>
        </w:rPr>
        <w:t>/201</w:t>
      </w:r>
      <w:r w:rsidR="007A16F9">
        <w:rPr>
          <w:rFonts w:cstheme="minorHAnsi"/>
          <w:color w:val="FFFFFF" w:themeColor="background1"/>
          <w:sz w:val="32"/>
          <w:szCs w:val="28"/>
        </w:rPr>
        <w:t>8</w:t>
      </w:r>
    </w:p>
    <w:p w14:paraId="10D794E8" w14:textId="5ADB0A46" w:rsidR="00670F0B" w:rsidRPr="00126736" w:rsidRDefault="00670F0B" w:rsidP="00201AC5">
      <w:pPr>
        <w:tabs>
          <w:tab w:val="left" w:pos="5392"/>
        </w:tabs>
        <w:spacing w:after="0" w:line="360" w:lineRule="auto"/>
        <w:rPr>
          <w:rFonts w:cstheme="minorHAnsi"/>
          <w:color w:val="FFFFFF" w:themeColor="background1"/>
          <w:sz w:val="32"/>
          <w:szCs w:val="28"/>
        </w:rPr>
      </w:pPr>
      <w:r>
        <w:rPr>
          <w:rFonts w:cstheme="minorHAnsi"/>
          <w:color w:val="FFFFFF" w:themeColor="background1"/>
          <w:sz w:val="32"/>
          <w:szCs w:val="28"/>
        </w:rPr>
        <w:t>Version of g</w:t>
      </w:r>
      <w:r w:rsidRPr="00126736">
        <w:rPr>
          <w:rFonts w:cstheme="minorHAnsi"/>
          <w:color w:val="FFFFFF" w:themeColor="background1"/>
          <w:sz w:val="32"/>
          <w:szCs w:val="28"/>
        </w:rPr>
        <w:t>uidelines</w:t>
      </w:r>
      <w:r>
        <w:rPr>
          <w:rFonts w:cstheme="minorHAnsi"/>
          <w:color w:val="FFFFFF" w:themeColor="background1"/>
          <w:sz w:val="32"/>
          <w:szCs w:val="28"/>
        </w:rPr>
        <w:t xml:space="preserve"> document</w:t>
      </w:r>
      <w:r w:rsidRPr="00126736">
        <w:rPr>
          <w:rFonts w:cstheme="minorHAnsi"/>
          <w:color w:val="FFFFFF" w:themeColor="background1"/>
          <w:sz w:val="32"/>
          <w:szCs w:val="28"/>
        </w:rPr>
        <w:t xml:space="preserve">: </w:t>
      </w:r>
      <w:r>
        <w:rPr>
          <w:rFonts w:cstheme="minorHAnsi"/>
          <w:color w:val="FFFFFF" w:themeColor="background1"/>
          <w:sz w:val="32"/>
          <w:szCs w:val="28"/>
        </w:rPr>
        <w:t>v</w:t>
      </w:r>
      <w:r w:rsidR="007A16F9">
        <w:rPr>
          <w:rFonts w:cstheme="minorHAnsi"/>
          <w:color w:val="FFFFFF" w:themeColor="background1"/>
          <w:sz w:val="32"/>
          <w:szCs w:val="28"/>
        </w:rPr>
        <w:t>4.</w:t>
      </w:r>
      <w:r w:rsidR="00F53599">
        <w:rPr>
          <w:rFonts w:cstheme="minorHAnsi"/>
          <w:color w:val="FFFFFF" w:themeColor="background1"/>
          <w:sz w:val="32"/>
          <w:szCs w:val="28"/>
        </w:rPr>
        <w:t>1.0</w:t>
      </w:r>
    </w:p>
    <w:p w14:paraId="397847F9" w14:textId="2A811ADF" w:rsidR="00670F0B" w:rsidRDefault="00670F0B" w:rsidP="00670F0B">
      <w:pPr>
        <w:spacing w:after="0" w:line="360" w:lineRule="auto"/>
        <w:rPr>
          <w:rFonts w:cstheme="minorHAnsi"/>
          <w:color w:val="FFFFFF" w:themeColor="background1"/>
          <w:sz w:val="32"/>
          <w:szCs w:val="28"/>
        </w:rPr>
      </w:pPr>
      <w:r w:rsidRPr="00126736">
        <w:rPr>
          <w:rFonts w:cstheme="minorHAnsi"/>
          <w:color w:val="FFFFFF" w:themeColor="background1"/>
          <w:sz w:val="32"/>
          <w:szCs w:val="28"/>
        </w:rPr>
        <w:t>Based on</w:t>
      </w:r>
      <w:r>
        <w:rPr>
          <w:rFonts w:cstheme="minorHAnsi"/>
          <w:color w:val="FFFFFF" w:themeColor="background1"/>
          <w:sz w:val="32"/>
          <w:szCs w:val="28"/>
        </w:rPr>
        <w:t>:</w:t>
      </w:r>
      <w:r w:rsidRPr="00126736">
        <w:rPr>
          <w:rFonts w:cstheme="minorHAnsi"/>
          <w:color w:val="FFFFFF" w:themeColor="background1"/>
          <w:sz w:val="32"/>
          <w:szCs w:val="28"/>
        </w:rPr>
        <w:t xml:space="preserve"> </w:t>
      </w:r>
      <w:r w:rsidR="00FE46B6">
        <w:rPr>
          <w:rFonts w:cstheme="minorHAnsi"/>
          <w:color w:val="FFFFFF" w:themeColor="background1"/>
          <w:sz w:val="32"/>
          <w:szCs w:val="28"/>
        </w:rPr>
        <w:t>M</w:t>
      </w:r>
      <w:r>
        <w:rPr>
          <w:rFonts w:cstheme="minorHAnsi"/>
          <w:color w:val="FFFFFF" w:themeColor="background1"/>
          <w:sz w:val="32"/>
          <w:szCs w:val="28"/>
        </w:rPr>
        <w:t>_BUC_0</w:t>
      </w:r>
      <w:r w:rsidR="00E858E4">
        <w:rPr>
          <w:rFonts w:cstheme="minorHAnsi"/>
          <w:color w:val="FFFFFF" w:themeColor="background1"/>
          <w:sz w:val="32"/>
          <w:szCs w:val="28"/>
        </w:rPr>
        <w:t>3b</w:t>
      </w:r>
      <w:r w:rsidRPr="00126736">
        <w:rPr>
          <w:rFonts w:cstheme="minorHAnsi"/>
          <w:color w:val="FFFFFF" w:themeColor="background1"/>
          <w:sz w:val="32"/>
          <w:szCs w:val="28"/>
        </w:rPr>
        <w:t xml:space="preserve"> </w:t>
      </w:r>
      <w:r>
        <w:rPr>
          <w:rFonts w:cstheme="minorHAnsi"/>
          <w:color w:val="FFFFFF" w:themeColor="background1"/>
          <w:sz w:val="32"/>
          <w:szCs w:val="28"/>
        </w:rPr>
        <w:t xml:space="preserve">version </w:t>
      </w:r>
      <w:r w:rsidR="007A16F9">
        <w:rPr>
          <w:rFonts w:cstheme="minorHAnsi"/>
          <w:color w:val="FFFFFF" w:themeColor="background1"/>
          <w:sz w:val="32"/>
          <w:szCs w:val="28"/>
        </w:rPr>
        <w:t>4.1.0</w:t>
      </w:r>
    </w:p>
    <w:p w14:paraId="23D73152" w14:textId="6ECBD90E" w:rsidR="00071402" w:rsidRDefault="008B51F7" w:rsidP="00670F0B">
      <w:pPr>
        <w:spacing w:after="0" w:line="360" w:lineRule="auto"/>
        <w:rPr>
          <w:rFonts w:cstheme="minorHAnsi"/>
          <w:color w:val="FFFFFF" w:themeColor="background1"/>
          <w:sz w:val="32"/>
          <w:szCs w:val="28"/>
        </w:rPr>
      </w:pPr>
      <w:r>
        <w:rPr>
          <w:rFonts w:cstheme="minorHAnsi"/>
          <w:color w:val="FFFFFF" w:themeColor="background1"/>
          <w:sz w:val="32"/>
          <w:szCs w:val="28"/>
        </w:rPr>
        <w:t xml:space="preserve">Common Data Model version </w:t>
      </w:r>
      <w:r w:rsidR="007A16F9">
        <w:rPr>
          <w:rFonts w:cstheme="minorHAnsi"/>
          <w:color w:val="FFFFFF" w:themeColor="background1"/>
          <w:sz w:val="32"/>
          <w:szCs w:val="28"/>
        </w:rPr>
        <w:t>4.1.0</w:t>
      </w:r>
    </w:p>
    <w:p w14:paraId="7E11DB66" w14:textId="77777777" w:rsidR="00071402" w:rsidRPr="00126736" w:rsidRDefault="00071402" w:rsidP="00670F0B">
      <w:pPr>
        <w:spacing w:after="0" w:line="360" w:lineRule="auto"/>
        <w:rPr>
          <w:rFonts w:cstheme="minorHAnsi"/>
          <w:color w:val="FFFFFF" w:themeColor="background1"/>
          <w:sz w:val="32"/>
          <w:szCs w:val="28"/>
        </w:rPr>
      </w:pPr>
    </w:p>
    <w:p w14:paraId="5C609863" w14:textId="74DB8055" w:rsidR="00BD4409" w:rsidRPr="00681B28" w:rsidRDefault="00095AC3" w:rsidP="00BD4409">
      <w:pPr>
        <w:rPr>
          <w:rFonts w:cstheme="minorHAnsi"/>
          <w:b/>
          <w:color w:val="F2F2F2" w:themeColor="background1" w:themeShade="F2"/>
          <w:sz w:val="32"/>
          <w:szCs w:val="28"/>
        </w:rPr>
      </w:pPr>
      <w:r w:rsidRPr="00183D39">
        <w:rPr>
          <w:i/>
          <w:noProof/>
          <w:lang w:eastAsia="en-GB"/>
        </w:rPr>
        <w:drawing>
          <wp:anchor distT="0" distB="0" distL="114300" distR="114300" simplePos="0" relativeHeight="251670528" behindDoc="0" locked="0" layoutInCell="1" allowOverlap="1" wp14:anchorId="1094B6B6" wp14:editId="764CD18B">
            <wp:simplePos x="0" y="0"/>
            <wp:positionH relativeFrom="column">
              <wp:posOffset>2338070</wp:posOffset>
            </wp:positionH>
            <wp:positionV relativeFrom="paragraph">
              <wp:posOffset>728345</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sidR="00BD4409">
        <w:br w:type="page"/>
      </w:r>
      <w:r w:rsidR="00BD4409" w:rsidRPr="00EF1FF9">
        <w:rPr>
          <w:rFonts w:cstheme="minorHAnsi"/>
          <w:b/>
          <w:noProof/>
          <w:color w:val="F2F2F2" w:themeColor="background1" w:themeShade="F2"/>
          <w:sz w:val="44"/>
          <w:szCs w:val="28"/>
          <w:lang w:eastAsia="en-GB"/>
        </w:rPr>
        <w:lastRenderedPageBreak/>
        <mc:AlternateContent>
          <mc:Choice Requires="wps">
            <w:drawing>
              <wp:anchor distT="0" distB="0" distL="114300" distR="114300" simplePos="0" relativeHeight="251660288" behindDoc="1" locked="0" layoutInCell="1" allowOverlap="1" wp14:anchorId="4296FCB9" wp14:editId="356A2F4E">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FE6D21B" id="Rectangle 24" o:spid="_x0000_s1026" style="position:absolute;margin-left:-8.9pt;margin-top:-12.25pt;width:490.6pt;height:46.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sidR="00BD4409" w:rsidRPr="00EF1FF9">
        <w:rPr>
          <w:rFonts w:cstheme="minorHAnsi"/>
          <w:b/>
          <w:color w:val="F2F2F2" w:themeColor="background1" w:themeShade="F2"/>
          <w:sz w:val="32"/>
          <w:szCs w:val="28"/>
        </w:rPr>
        <w:t>TABLE OF CONTENT</w:t>
      </w:r>
      <w:r w:rsidR="00BD4409">
        <w:rPr>
          <w:rFonts w:cstheme="minorHAnsi"/>
          <w:b/>
          <w:color w:val="F2F2F2" w:themeColor="background1" w:themeShade="F2"/>
          <w:sz w:val="32"/>
          <w:szCs w:val="28"/>
        </w:rPr>
        <w:t>S</w:t>
      </w:r>
    </w:p>
    <w:p w14:paraId="00C2FBF7" w14:textId="77777777" w:rsidR="00BD4409" w:rsidRDefault="00BD4409" w:rsidP="00BD4409">
      <w:pPr>
        <w:spacing w:after="0"/>
      </w:pPr>
    </w:p>
    <w:sdt>
      <w:sdtPr>
        <w:rPr>
          <w:rFonts w:asciiTheme="minorHAnsi" w:eastAsiaTheme="minorHAnsi" w:hAnsiTheme="minorHAnsi" w:cstheme="minorBidi"/>
          <w:bCs w:val="0"/>
          <w:color w:val="auto"/>
          <w:sz w:val="22"/>
          <w:szCs w:val="22"/>
          <w:lang w:val="en-GB" w:eastAsia="en-US"/>
        </w:rPr>
        <w:id w:val="1305815710"/>
        <w:docPartObj>
          <w:docPartGallery w:val="Table of Contents"/>
          <w:docPartUnique/>
        </w:docPartObj>
      </w:sdtPr>
      <w:sdtEndPr>
        <w:rPr>
          <w:b/>
        </w:rPr>
      </w:sdtEndPr>
      <w:sdtContent>
        <w:p w14:paraId="5348D8B8" w14:textId="77777777" w:rsidR="00BD4409" w:rsidRDefault="00BD4409" w:rsidP="005E6DCE">
          <w:pPr>
            <w:pStyle w:val="TOCHeading"/>
          </w:pPr>
        </w:p>
        <w:p w14:paraId="4061EA92" w14:textId="77777777" w:rsidR="00201AC5" w:rsidRDefault="00BD4409">
          <w:pPr>
            <w:pStyle w:val="TOC1"/>
            <w:rPr>
              <w:rFonts w:eastAsiaTheme="minorEastAsia"/>
              <w:noProof/>
              <w:lang w:eastAsia="en-GB"/>
            </w:rPr>
          </w:pPr>
          <w:r>
            <w:fldChar w:fldCharType="begin"/>
          </w:r>
          <w:r>
            <w:instrText xml:space="preserve"> TOC \o "1-2" \h \z \u </w:instrText>
          </w:r>
          <w:r>
            <w:fldChar w:fldCharType="separate"/>
          </w:r>
          <w:hyperlink w:anchor="_Toc492035571" w:history="1">
            <w:r w:rsidR="00201AC5" w:rsidRPr="004D782F">
              <w:rPr>
                <w:rStyle w:val="Hyperlink"/>
                <w:noProof/>
              </w:rPr>
              <w:t>M_BUC_03b – Exchange of information special non-contributory cash benefits – information concerning periods of employment/self-employment/residence completed in another MS(s)</w:t>
            </w:r>
            <w:r w:rsidR="00201AC5">
              <w:rPr>
                <w:noProof/>
                <w:webHidden/>
              </w:rPr>
              <w:tab/>
            </w:r>
            <w:r w:rsidR="00201AC5">
              <w:rPr>
                <w:noProof/>
                <w:webHidden/>
              </w:rPr>
              <w:fldChar w:fldCharType="begin"/>
            </w:r>
            <w:r w:rsidR="00201AC5">
              <w:rPr>
                <w:noProof/>
                <w:webHidden/>
              </w:rPr>
              <w:instrText xml:space="preserve"> PAGEREF _Toc492035571 \h </w:instrText>
            </w:r>
            <w:r w:rsidR="00201AC5">
              <w:rPr>
                <w:noProof/>
                <w:webHidden/>
              </w:rPr>
            </w:r>
            <w:r w:rsidR="00201AC5">
              <w:rPr>
                <w:noProof/>
                <w:webHidden/>
              </w:rPr>
              <w:fldChar w:fldCharType="separate"/>
            </w:r>
            <w:r w:rsidR="00201AC5">
              <w:rPr>
                <w:noProof/>
                <w:webHidden/>
              </w:rPr>
              <w:t>4</w:t>
            </w:r>
            <w:r w:rsidR="00201AC5">
              <w:rPr>
                <w:noProof/>
                <w:webHidden/>
              </w:rPr>
              <w:fldChar w:fldCharType="end"/>
            </w:r>
          </w:hyperlink>
        </w:p>
        <w:p w14:paraId="0770CC9E" w14:textId="77777777" w:rsidR="00201AC5" w:rsidRDefault="002B3105">
          <w:pPr>
            <w:pStyle w:val="TOC1"/>
            <w:rPr>
              <w:rFonts w:eastAsiaTheme="minorEastAsia"/>
              <w:noProof/>
              <w:lang w:eastAsia="en-GB"/>
            </w:rPr>
          </w:pPr>
          <w:hyperlink w:anchor="_Toc492035572" w:history="1">
            <w:r w:rsidR="00201AC5" w:rsidRPr="004D782F">
              <w:rPr>
                <w:rStyle w:val="Hyperlink"/>
                <w:noProof/>
              </w:rPr>
              <w:t>How to start this BUC?</w:t>
            </w:r>
            <w:r w:rsidR="00201AC5">
              <w:rPr>
                <w:noProof/>
                <w:webHidden/>
              </w:rPr>
              <w:tab/>
            </w:r>
            <w:r w:rsidR="00201AC5">
              <w:rPr>
                <w:noProof/>
                <w:webHidden/>
              </w:rPr>
              <w:fldChar w:fldCharType="begin"/>
            </w:r>
            <w:r w:rsidR="00201AC5">
              <w:rPr>
                <w:noProof/>
                <w:webHidden/>
              </w:rPr>
              <w:instrText xml:space="preserve"> PAGEREF _Toc492035572 \h </w:instrText>
            </w:r>
            <w:r w:rsidR="00201AC5">
              <w:rPr>
                <w:noProof/>
                <w:webHidden/>
              </w:rPr>
            </w:r>
            <w:r w:rsidR="00201AC5">
              <w:rPr>
                <w:noProof/>
                <w:webHidden/>
              </w:rPr>
              <w:fldChar w:fldCharType="separate"/>
            </w:r>
            <w:r w:rsidR="00201AC5">
              <w:rPr>
                <w:noProof/>
                <w:webHidden/>
              </w:rPr>
              <w:t>5</w:t>
            </w:r>
            <w:r w:rsidR="00201AC5">
              <w:rPr>
                <w:noProof/>
                <w:webHidden/>
              </w:rPr>
              <w:fldChar w:fldCharType="end"/>
            </w:r>
          </w:hyperlink>
        </w:p>
        <w:p w14:paraId="0D667A41" w14:textId="77777777" w:rsidR="00201AC5" w:rsidRDefault="002B3105">
          <w:pPr>
            <w:pStyle w:val="TOC2"/>
            <w:rPr>
              <w:rFonts w:eastAsiaTheme="minorEastAsia"/>
              <w:noProof/>
              <w:lang w:eastAsia="en-GB"/>
            </w:rPr>
          </w:pPr>
          <w:hyperlink w:anchor="_Toc492035573" w:history="1">
            <w:r w:rsidR="00201AC5" w:rsidRPr="004D782F">
              <w:rPr>
                <w:rStyle w:val="Hyperlink"/>
                <w:noProof/>
              </w:rPr>
              <w:t>What is my role in the social security exchange of information I have to complete?</w:t>
            </w:r>
            <w:r w:rsidR="00201AC5">
              <w:rPr>
                <w:noProof/>
                <w:webHidden/>
              </w:rPr>
              <w:tab/>
            </w:r>
            <w:r w:rsidR="00201AC5">
              <w:rPr>
                <w:noProof/>
                <w:webHidden/>
              </w:rPr>
              <w:fldChar w:fldCharType="begin"/>
            </w:r>
            <w:r w:rsidR="00201AC5">
              <w:rPr>
                <w:noProof/>
                <w:webHidden/>
              </w:rPr>
              <w:instrText xml:space="preserve"> PAGEREF _Toc492035573 \h </w:instrText>
            </w:r>
            <w:r w:rsidR="00201AC5">
              <w:rPr>
                <w:noProof/>
                <w:webHidden/>
              </w:rPr>
            </w:r>
            <w:r w:rsidR="00201AC5">
              <w:rPr>
                <w:noProof/>
                <w:webHidden/>
              </w:rPr>
              <w:fldChar w:fldCharType="separate"/>
            </w:r>
            <w:r w:rsidR="00201AC5">
              <w:rPr>
                <w:noProof/>
                <w:webHidden/>
              </w:rPr>
              <w:t>5</w:t>
            </w:r>
            <w:r w:rsidR="00201AC5">
              <w:rPr>
                <w:noProof/>
                <w:webHidden/>
              </w:rPr>
              <w:fldChar w:fldCharType="end"/>
            </w:r>
          </w:hyperlink>
        </w:p>
        <w:p w14:paraId="2F6CD393" w14:textId="77777777" w:rsidR="00201AC5" w:rsidRDefault="002B3105">
          <w:pPr>
            <w:pStyle w:val="TOC2"/>
            <w:rPr>
              <w:rFonts w:eastAsiaTheme="minorEastAsia"/>
              <w:noProof/>
              <w:lang w:eastAsia="en-GB"/>
            </w:rPr>
          </w:pPr>
          <w:hyperlink w:anchor="_Toc492035574" w:history="1">
            <w:r w:rsidR="00201AC5" w:rsidRPr="004D782F">
              <w:rPr>
                <w:rStyle w:val="Hyperlink"/>
                <w:noProof/>
              </w:rPr>
              <w:t>CO.1 Who do I need to contact ?</w:t>
            </w:r>
            <w:r w:rsidR="00201AC5">
              <w:rPr>
                <w:noProof/>
                <w:webHidden/>
              </w:rPr>
              <w:tab/>
            </w:r>
            <w:r w:rsidR="00201AC5">
              <w:rPr>
                <w:noProof/>
                <w:webHidden/>
              </w:rPr>
              <w:fldChar w:fldCharType="begin"/>
            </w:r>
            <w:r w:rsidR="00201AC5">
              <w:rPr>
                <w:noProof/>
                <w:webHidden/>
              </w:rPr>
              <w:instrText xml:space="preserve"> PAGEREF _Toc492035574 \h </w:instrText>
            </w:r>
            <w:r w:rsidR="00201AC5">
              <w:rPr>
                <w:noProof/>
                <w:webHidden/>
              </w:rPr>
            </w:r>
            <w:r w:rsidR="00201AC5">
              <w:rPr>
                <w:noProof/>
                <w:webHidden/>
              </w:rPr>
              <w:fldChar w:fldCharType="separate"/>
            </w:r>
            <w:r w:rsidR="00201AC5">
              <w:rPr>
                <w:noProof/>
                <w:webHidden/>
              </w:rPr>
              <w:t>5</w:t>
            </w:r>
            <w:r w:rsidR="00201AC5">
              <w:rPr>
                <w:noProof/>
                <w:webHidden/>
              </w:rPr>
              <w:fldChar w:fldCharType="end"/>
            </w:r>
          </w:hyperlink>
        </w:p>
        <w:p w14:paraId="7CFD7E92" w14:textId="77777777" w:rsidR="00201AC5" w:rsidRDefault="002B3105">
          <w:pPr>
            <w:pStyle w:val="TOC2"/>
            <w:rPr>
              <w:rFonts w:eastAsiaTheme="minorEastAsia"/>
              <w:noProof/>
              <w:lang w:eastAsia="en-GB"/>
            </w:rPr>
          </w:pPr>
          <w:hyperlink w:anchor="_Toc492035575" w:history="1">
            <w:r w:rsidR="00201AC5" w:rsidRPr="004D782F">
              <w:rPr>
                <w:rStyle w:val="Hyperlink"/>
                <w:noProof/>
              </w:rPr>
              <w:t>CO.2 How do I identify the correct institution(s) to exchange information with?</w:t>
            </w:r>
            <w:r w:rsidR="00201AC5">
              <w:rPr>
                <w:noProof/>
                <w:webHidden/>
              </w:rPr>
              <w:tab/>
            </w:r>
            <w:r w:rsidR="00201AC5">
              <w:rPr>
                <w:noProof/>
                <w:webHidden/>
              </w:rPr>
              <w:fldChar w:fldCharType="begin"/>
            </w:r>
            <w:r w:rsidR="00201AC5">
              <w:rPr>
                <w:noProof/>
                <w:webHidden/>
              </w:rPr>
              <w:instrText xml:space="preserve"> PAGEREF _Toc492035575 \h </w:instrText>
            </w:r>
            <w:r w:rsidR="00201AC5">
              <w:rPr>
                <w:noProof/>
                <w:webHidden/>
              </w:rPr>
            </w:r>
            <w:r w:rsidR="00201AC5">
              <w:rPr>
                <w:noProof/>
                <w:webHidden/>
              </w:rPr>
              <w:fldChar w:fldCharType="separate"/>
            </w:r>
            <w:r w:rsidR="00201AC5">
              <w:rPr>
                <w:noProof/>
                <w:webHidden/>
              </w:rPr>
              <w:t>5</w:t>
            </w:r>
            <w:r w:rsidR="00201AC5">
              <w:rPr>
                <w:noProof/>
                <w:webHidden/>
              </w:rPr>
              <w:fldChar w:fldCharType="end"/>
            </w:r>
          </w:hyperlink>
        </w:p>
        <w:p w14:paraId="23EDB4E1" w14:textId="77777777" w:rsidR="00201AC5" w:rsidRDefault="002B3105">
          <w:pPr>
            <w:pStyle w:val="TOC2"/>
            <w:rPr>
              <w:rFonts w:eastAsiaTheme="minorEastAsia"/>
              <w:noProof/>
              <w:lang w:eastAsia="en-GB"/>
            </w:rPr>
          </w:pPr>
          <w:hyperlink w:anchor="_Toc492035576" w:history="1">
            <w:r w:rsidR="00201AC5" w:rsidRPr="004D782F">
              <w:rPr>
                <w:rStyle w:val="Hyperlink"/>
                <w:noProof/>
              </w:rPr>
              <w:t>CO.3 How do I proceed after having identified the Counterparty?</w:t>
            </w:r>
            <w:r w:rsidR="00201AC5">
              <w:rPr>
                <w:noProof/>
                <w:webHidden/>
              </w:rPr>
              <w:tab/>
            </w:r>
            <w:r w:rsidR="00201AC5">
              <w:rPr>
                <w:noProof/>
                <w:webHidden/>
              </w:rPr>
              <w:fldChar w:fldCharType="begin"/>
            </w:r>
            <w:r w:rsidR="00201AC5">
              <w:rPr>
                <w:noProof/>
                <w:webHidden/>
              </w:rPr>
              <w:instrText xml:space="preserve"> PAGEREF _Toc492035576 \h </w:instrText>
            </w:r>
            <w:r w:rsidR="00201AC5">
              <w:rPr>
                <w:noProof/>
                <w:webHidden/>
              </w:rPr>
            </w:r>
            <w:r w:rsidR="00201AC5">
              <w:rPr>
                <w:noProof/>
                <w:webHidden/>
              </w:rPr>
              <w:fldChar w:fldCharType="separate"/>
            </w:r>
            <w:r w:rsidR="00201AC5">
              <w:rPr>
                <w:noProof/>
                <w:webHidden/>
              </w:rPr>
              <w:t>5</w:t>
            </w:r>
            <w:r w:rsidR="00201AC5">
              <w:rPr>
                <w:noProof/>
                <w:webHidden/>
              </w:rPr>
              <w:fldChar w:fldCharType="end"/>
            </w:r>
          </w:hyperlink>
        </w:p>
        <w:p w14:paraId="7140EFBB" w14:textId="77777777" w:rsidR="00201AC5" w:rsidRDefault="002B3105">
          <w:pPr>
            <w:pStyle w:val="TOC2"/>
            <w:rPr>
              <w:rFonts w:eastAsiaTheme="minorEastAsia"/>
              <w:noProof/>
              <w:lang w:eastAsia="en-GB"/>
            </w:rPr>
          </w:pPr>
          <w:hyperlink w:anchor="_Toc492035577" w:history="1">
            <w:r w:rsidR="00201AC5" w:rsidRPr="004D782F">
              <w:rPr>
                <w:rStyle w:val="Hyperlink"/>
                <w:noProof/>
              </w:rPr>
              <w:t xml:space="preserve">CO.4 How do I proceed after having received the </w:t>
            </w:r>
            <w:r w:rsidR="00201AC5" w:rsidRPr="004D782F">
              <w:rPr>
                <w:rStyle w:val="Hyperlink"/>
                <w:noProof/>
                <w:lang w:val="en-US"/>
              </w:rPr>
              <w:t>‘</w:t>
            </w:r>
            <w:r w:rsidR="00201AC5" w:rsidRPr="004D782F">
              <w:rPr>
                <w:rStyle w:val="Hyperlink"/>
                <w:noProof/>
              </w:rPr>
              <w:t>Reply to request for information on employment / self-employment / residence periods for special non-contributory cash benefits SED M053</w:t>
            </w:r>
            <w:r w:rsidR="00201AC5" w:rsidRPr="004D782F">
              <w:rPr>
                <w:rStyle w:val="Hyperlink"/>
                <w:noProof/>
                <w:lang w:val="en-US"/>
              </w:rPr>
              <w:t>?</w:t>
            </w:r>
            <w:r w:rsidR="00201AC5">
              <w:rPr>
                <w:noProof/>
                <w:webHidden/>
              </w:rPr>
              <w:tab/>
            </w:r>
            <w:r w:rsidR="00201AC5">
              <w:rPr>
                <w:noProof/>
                <w:webHidden/>
              </w:rPr>
              <w:fldChar w:fldCharType="begin"/>
            </w:r>
            <w:r w:rsidR="00201AC5">
              <w:rPr>
                <w:noProof/>
                <w:webHidden/>
              </w:rPr>
              <w:instrText xml:space="preserve"> PAGEREF _Toc492035577 \h </w:instrText>
            </w:r>
            <w:r w:rsidR="00201AC5">
              <w:rPr>
                <w:noProof/>
                <w:webHidden/>
              </w:rPr>
            </w:r>
            <w:r w:rsidR="00201AC5">
              <w:rPr>
                <w:noProof/>
                <w:webHidden/>
              </w:rPr>
              <w:fldChar w:fldCharType="separate"/>
            </w:r>
            <w:r w:rsidR="00201AC5">
              <w:rPr>
                <w:noProof/>
                <w:webHidden/>
              </w:rPr>
              <w:t>6</w:t>
            </w:r>
            <w:r w:rsidR="00201AC5">
              <w:rPr>
                <w:noProof/>
                <w:webHidden/>
              </w:rPr>
              <w:fldChar w:fldCharType="end"/>
            </w:r>
          </w:hyperlink>
        </w:p>
        <w:p w14:paraId="6339CA86" w14:textId="77777777" w:rsidR="00201AC5" w:rsidRDefault="002B3105">
          <w:pPr>
            <w:pStyle w:val="TOC2"/>
            <w:rPr>
              <w:rFonts w:eastAsiaTheme="minorEastAsia"/>
              <w:noProof/>
              <w:lang w:eastAsia="en-GB"/>
            </w:rPr>
          </w:pPr>
          <w:hyperlink w:anchor="_Toc492035578" w:history="1">
            <w:r w:rsidR="00201AC5" w:rsidRPr="004D782F">
              <w:rPr>
                <w:rStyle w:val="Hyperlink"/>
                <w:noProof/>
              </w:rPr>
              <w:t>CP.1 What should I do if I have received 'Request for information on employment / self-employment / residence periods for special non-contributory cash benefits' SED M052?</w:t>
            </w:r>
            <w:r w:rsidR="00201AC5">
              <w:rPr>
                <w:noProof/>
                <w:webHidden/>
              </w:rPr>
              <w:tab/>
            </w:r>
            <w:r w:rsidR="00201AC5">
              <w:rPr>
                <w:noProof/>
                <w:webHidden/>
              </w:rPr>
              <w:fldChar w:fldCharType="begin"/>
            </w:r>
            <w:r w:rsidR="00201AC5">
              <w:rPr>
                <w:noProof/>
                <w:webHidden/>
              </w:rPr>
              <w:instrText xml:space="preserve"> PAGEREF _Toc492035578 \h </w:instrText>
            </w:r>
            <w:r w:rsidR="00201AC5">
              <w:rPr>
                <w:noProof/>
                <w:webHidden/>
              </w:rPr>
            </w:r>
            <w:r w:rsidR="00201AC5">
              <w:rPr>
                <w:noProof/>
                <w:webHidden/>
              </w:rPr>
              <w:fldChar w:fldCharType="separate"/>
            </w:r>
            <w:r w:rsidR="00201AC5">
              <w:rPr>
                <w:noProof/>
                <w:webHidden/>
              </w:rPr>
              <w:t>6</w:t>
            </w:r>
            <w:r w:rsidR="00201AC5">
              <w:rPr>
                <w:noProof/>
                <w:webHidden/>
              </w:rPr>
              <w:fldChar w:fldCharType="end"/>
            </w:r>
          </w:hyperlink>
        </w:p>
        <w:p w14:paraId="3B1B5E9B" w14:textId="77777777" w:rsidR="00201AC5" w:rsidRDefault="002B3105">
          <w:pPr>
            <w:pStyle w:val="TOC1"/>
            <w:rPr>
              <w:rFonts w:eastAsiaTheme="minorEastAsia"/>
              <w:noProof/>
              <w:lang w:eastAsia="en-GB"/>
            </w:rPr>
          </w:pPr>
          <w:hyperlink w:anchor="_Toc492035579" w:history="1">
            <w:r w:rsidR="00201AC5" w:rsidRPr="004D782F">
              <w:rPr>
                <w:rStyle w:val="Hyperlink"/>
                <w:noProof/>
                <w:lang w:val="nn-NO"/>
              </w:rPr>
              <w:t>BPMN diagram for M_BUC_03b</w:t>
            </w:r>
            <w:r w:rsidR="00201AC5">
              <w:rPr>
                <w:noProof/>
                <w:webHidden/>
              </w:rPr>
              <w:tab/>
            </w:r>
            <w:r w:rsidR="00201AC5">
              <w:rPr>
                <w:noProof/>
                <w:webHidden/>
              </w:rPr>
              <w:fldChar w:fldCharType="begin"/>
            </w:r>
            <w:r w:rsidR="00201AC5">
              <w:rPr>
                <w:noProof/>
                <w:webHidden/>
              </w:rPr>
              <w:instrText xml:space="preserve"> PAGEREF _Toc492035579 \h </w:instrText>
            </w:r>
            <w:r w:rsidR="00201AC5">
              <w:rPr>
                <w:noProof/>
                <w:webHidden/>
              </w:rPr>
            </w:r>
            <w:r w:rsidR="00201AC5">
              <w:rPr>
                <w:noProof/>
                <w:webHidden/>
              </w:rPr>
              <w:fldChar w:fldCharType="separate"/>
            </w:r>
            <w:r w:rsidR="00201AC5">
              <w:rPr>
                <w:noProof/>
                <w:webHidden/>
              </w:rPr>
              <w:t>7</w:t>
            </w:r>
            <w:r w:rsidR="00201AC5">
              <w:rPr>
                <w:noProof/>
                <w:webHidden/>
              </w:rPr>
              <w:fldChar w:fldCharType="end"/>
            </w:r>
          </w:hyperlink>
        </w:p>
        <w:p w14:paraId="240937AD" w14:textId="77777777" w:rsidR="00201AC5" w:rsidRDefault="002B3105">
          <w:pPr>
            <w:pStyle w:val="TOC1"/>
            <w:rPr>
              <w:rFonts w:eastAsiaTheme="minorEastAsia"/>
              <w:noProof/>
              <w:lang w:eastAsia="en-GB"/>
            </w:rPr>
          </w:pPr>
          <w:hyperlink w:anchor="_Toc492035580" w:history="1">
            <w:r w:rsidR="00201AC5" w:rsidRPr="004D782F">
              <w:rPr>
                <w:rStyle w:val="Hyperlink"/>
                <w:noProof/>
              </w:rPr>
              <w:t>Structured Electronic Documents (SEDs) used in the process</w:t>
            </w:r>
            <w:r w:rsidR="00201AC5">
              <w:rPr>
                <w:noProof/>
                <w:webHidden/>
              </w:rPr>
              <w:tab/>
            </w:r>
            <w:r w:rsidR="00201AC5">
              <w:rPr>
                <w:noProof/>
                <w:webHidden/>
              </w:rPr>
              <w:fldChar w:fldCharType="begin"/>
            </w:r>
            <w:r w:rsidR="00201AC5">
              <w:rPr>
                <w:noProof/>
                <w:webHidden/>
              </w:rPr>
              <w:instrText xml:space="preserve"> PAGEREF _Toc492035580 \h </w:instrText>
            </w:r>
            <w:r w:rsidR="00201AC5">
              <w:rPr>
                <w:noProof/>
                <w:webHidden/>
              </w:rPr>
            </w:r>
            <w:r w:rsidR="00201AC5">
              <w:rPr>
                <w:noProof/>
                <w:webHidden/>
              </w:rPr>
              <w:fldChar w:fldCharType="separate"/>
            </w:r>
            <w:r w:rsidR="00201AC5">
              <w:rPr>
                <w:noProof/>
                <w:webHidden/>
              </w:rPr>
              <w:t>7</w:t>
            </w:r>
            <w:r w:rsidR="00201AC5">
              <w:rPr>
                <w:noProof/>
                <w:webHidden/>
              </w:rPr>
              <w:fldChar w:fldCharType="end"/>
            </w:r>
          </w:hyperlink>
        </w:p>
        <w:p w14:paraId="10A9B9BF" w14:textId="77777777" w:rsidR="00201AC5" w:rsidRDefault="002B3105">
          <w:pPr>
            <w:pStyle w:val="TOC1"/>
            <w:rPr>
              <w:rFonts w:eastAsiaTheme="minorEastAsia"/>
              <w:noProof/>
              <w:lang w:eastAsia="en-GB"/>
            </w:rPr>
          </w:pPr>
          <w:hyperlink w:anchor="_Toc492035581" w:history="1">
            <w:r w:rsidR="00201AC5" w:rsidRPr="004D782F">
              <w:rPr>
                <w:rStyle w:val="Hyperlink"/>
                <w:noProof/>
              </w:rPr>
              <w:t>Administrative sub-processes</w:t>
            </w:r>
            <w:r w:rsidR="00201AC5">
              <w:rPr>
                <w:noProof/>
                <w:webHidden/>
              </w:rPr>
              <w:tab/>
            </w:r>
            <w:r w:rsidR="00201AC5">
              <w:rPr>
                <w:noProof/>
                <w:webHidden/>
              </w:rPr>
              <w:fldChar w:fldCharType="begin"/>
            </w:r>
            <w:r w:rsidR="00201AC5">
              <w:rPr>
                <w:noProof/>
                <w:webHidden/>
              </w:rPr>
              <w:instrText xml:space="preserve"> PAGEREF _Toc492035581 \h </w:instrText>
            </w:r>
            <w:r w:rsidR="00201AC5">
              <w:rPr>
                <w:noProof/>
                <w:webHidden/>
              </w:rPr>
            </w:r>
            <w:r w:rsidR="00201AC5">
              <w:rPr>
                <w:noProof/>
                <w:webHidden/>
              </w:rPr>
              <w:fldChar w:fldCharType="separate"/>
            </w:r>
            <w:r w:rsidR="00201AC5">
              <w:rPr>
                <w:noProof/>
                <w:webHidden/>
              </w:rPr>
              <w:t>7</w:t>
            </w:r>
            <w:r w:rsidR="00201AC5">
              <w:rPr>
                <w:noProof/>
                <w:webHidden/>
              </w:rPr>
              <w:fldChar w:fldCharType="end"/>
            </w:r>
          </w:hyperlink>
        </w:p>
        <w:p w14:paraId="5A479C51" w14:textId="77777777" w:rsidR="00201AC5" w:rsidRDefault="002B3105">
          <w:pPr>
            <w:pStyle w:val="TOC1"/>
            <w:rPr>
              <w:rFonts w:eastAsiaTheme="minorEastAsia"/>
              <w:noProof/>
              <w:lang w:eastAsia="en-GB"/>
            </w:rPr>
          </w:pPr>
          <w:hyperlink w:anchor="_Toc492035582" w:history="1">
            <w:r w:rsidR="00201AC5" w:rsidRPr="004D782F">
              <w:rPr>
                <w:rStyle w:val="Hyperlink"/>
                <w:noProof/>
              </w:rPr>
              <w:t>Horizontal sub-processes</w:t>
            </w:r>
            <w:r w:rsidR="00201AC5">
              <w:rPr>
                <w:noProof/>
                <w:webHidden/>
              </w:rPr>
              <w:tab/>
            </w:r>
            <w:r w:rsidR="00201AC5">
              <w:rPr>
                <w:noProof/>
                <w:webHidden/>
              </w:rPr>
              <w:fldChar w:fldCharType="begin"/>
            </w:r>
            <w:r w:rsidR="00201AC5">
              <w:rPr>
                <w:noProof/>
                <w:webHidden/>
              </w:rPr>
              <w:instrText xml:space="preserve"> PAGEREF _Toc492035582 \h </w:instrText>
            </w:r>
            <w:r w:rsidR="00201AC5">
              <w:rPr>
                <w:noProof/>
                <w:webHidden/>
              </w:rPr>
            </w:r>
            <w:r w:rsidR="00201AC5">
              <w:rPr>
                <w:noProof/>
                <w:webHidden/>
              </w:rPr>
              <w:fldChar w:fldCharType="separate"/>
            </w:r>
            <w:r w:rsidR="00201AC5">
              <w:rPr>
                <w:noProof/>
                <w:webHidden/>
              </w:rPr>
              <w:t>7</w:t>
            </w:r>
            <w:r w:rsidR="00201AC5">
              <w:rPr>
                <w:noProof/>
                <w:webHidden/>
              </w:rPr>
              <w:fldChar w:fldCharType="end"/>
            </w:r>
          </w:hyperlink>
        </w:p>
        <w:p w14:paraId="22B67961" w14:textId="77777777" w:rsidR="00BD4409" w:rsidRPr="009A6CEA" w:rsidRDefault="00BD4409" w:rsidP="00BD4409">
          <w:pPr>
            <w:pStyle w:val="TOC1"/>
            <w:rPr>
              <w:rStyle w:val="Hyperlink"/>
              <w:color w:val="auto"/>
              <w:u w:val="none"/>
            </w:rPr>
          </w:pPr>
          <w:r>
            <w:fldChar w:fldCharType="end"/>
          </w:r>
        </w:p>
      </w:sdtContent>
    </w:sdt>
    <w:p w14:paraId="0E4BC4DD" w14:textId="12508F8D" w:rsidR="009543BB" w:rsidRPr="005439B1" w:rsidRDefault="00BD4409" w:rsidP="009543BB">
      <w:pPr>
        <w:rPr>
          <w:rFonts w:ascii="Verdana" w:eastAsia="Times New Roman" w:hAnsi="Verdana" w:cstheme="minorHAnsi"/>
          <w:b/>
          <w:bCs/>
          <w:color w:val="000000"/>
          <w:sz w:val="20"/>
          <w:szCs w:val="20"/>
          <w:u w:val="single"/>
          <w:lang w:eastAsia="en-GB"/>
        </w:rPr>
      </w:pPr>
      <w:r>
        <w:br w:type="page"/>
      </w:r>
      <w:r w:rsidR="009543BB" w:rsidRPr="00090D77">
        <w:rPr>
          <w:rFonts w:ascii="Verdana" w:eastAsia="Times New Roman" w:hAnsi="Verdana" w:cstheme="minorHAnsi"/>
          <w:b/>
          <w:bCs/>
          <w:color w:val="000000"/>
          <w:sz w:val="20"/>
          <w:szCs w:val="20"/>
          <w:u w:val="single"/>
          <w:lang w:eastAsia="en-GB"/>
        </w:rPr>
        <w:lastRenderedPageBreak/>
        <w:t xml:space="preserve">Document history: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538"/>
        <w:gridCol w:w="5004"/>
      </w:tblGrid>
      <w:tr w:rsidR="009543BB" w:rsidRPr="000431C1" w14:paraId="1D124B08" w14:textId="77777777" w:rsidTr="009543BB">
        <w:tc>
          <w:tcPr>
            <w:tcW w:w="637" w:type="pct"/>
            <w:shd w:val="clear" w:color="auto" w:fill="D9D9D9"/>
          </w:tcPr>
          <w:p w14:paraId="0BCC028B" w14:textId="77777777" w:rsidR="009543BB" w:rsidRPr="000431C1" w:rsidRDefault="009543BB" w:rsidP="007E522D">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Revision</w:t>
            </w:r>
          </w:p>
        </w:tc>
        <w:tc>
          <w:tcPr>
            <w:tcW w:w="789" w:type="pct"/>
            <w:shd w:val="clear" w:color="auto" w:fill="D9D9D9"/>
          </w:tcPr>
          <w:p w14:paraId="2C8A4113" w14:textId="77777777" w:rsidR="009543BB" w:rsidRPr="000431C1" w:rsidRDefault="009543BB" w:rsidP="007E522D">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Date</w:t>
            </w:r>
          </w:p>
        </w:tc>
        <w:tc>
          <w:tcPr>
            <w:tcW w:w="840" w:type="pct"/>
            <w:shd w:val="clear" w:color="auto" w:fill="D9D9D9"/>
          </w:tcPr>
          <w:p w14:paraId="4EEF40AE" w14:textId="77777777" w:rsidR="009543BB" w:rsidRPr="000431C1" w:rsidRDefault="009543BB" w:rsidP="007E522D">
            <w:pPr>
              <w:spacing w:after="0"/>
              <w:rPr>
                <w:rFonts w:ascii="Verdana" w:eastAsia="PMingLiU" w:hAnsi="Verdana" w:cstheme="minorHAnsi"/>
                <w:b/>
                <w:bCs/>
                <w:color w:val="000000"/>
                <w:sz w:val="20"/>
                <w:szCs w:val="20"/>
                <w:lang w:eastAsia="en-GB"/>
              </w:rPr>
            </w:pPr>
            <w:r w:rsidRPr="00090D77">
              <w:rPr>
                <w:rFonts w:ascii="Verdana" w:eastAsia="Times New Roman" w:hAnsi="Verdana" w:cstheme="minorHAnsi"/>
                <w:b/>
                <w:bCs/>
                <w:color w:val="000000"/>
                <w:sz w:val="20"/>
                <w:szCs w:val="20"/>
                <w:lang w:eastAsia="en-GB"/>
              </w:rPr>
              <w:t>Created by</w:t>
            </w:r>
          </w:p>
        </w:tc>
        <w:tc>
          <w:tcPr>
            <w:tcW w:w="2734" w:type="pct"/>
            <w:shd w:val="clear" w:color="auto" w:fill="D9D9D9"/>
          </w:tcPr>
          <w:p w14:paraId="4B9137B0" w14:textId="77777777" w:rsidR="009543BB" w:rsidRPr="000431C1" w:rsidRDefault="009543BB" w:rsidP="007E522D">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Short Description of Changes</w:t>
            </w:r>
          </w:p>
        </w:tc>
      </w:tr>
      <w:tr w:rsidR="009543BB" w:rsidRPr="000431C1" w14:paraId="0ADE9474" w14:textId="77777777" w:rsidTr="009543BB">
        <w:tc>
          <w:tcPr>
            <w:tcW w:w="637" w:type="pct"/>
            <w:shd w:val="clear" w:color="auto" w:fill="auto"/>
          </w:tcPr>
          <w:p w14:paraId="61D5418E" w14:textId="77777777" w:rsidR="009543BB" w:rsidRPr="000431C1" w:rsidRDefault="009543BB" w:rsidP="007E522D">
            <w:pPr>
              <w:spacing w:after="0"/>
              <w:rPr>
                <w:rFonts w:ascii="Verdana" w:eastAsia="Times New Roman" w:hAnsi="Verdana" w:cstheme="minorHAnsi"/>
                <w:bCs/>
                <w:color w:val="000000"/>
                <w:sz w:val="20"/>
                <w:szCs w:val="20"/>
                <w:lang w:eastAsia="en-GB"/>
              </w:rPr>
            </w:pPr>
            <w:r w:rsidRPr="000431C1">
              <w:rPr>
                <w:rFonts w:ascii="Verdana" w:eastAsia="Times New Roman" w:hAnsi="Verdana" w:cstheme="minorHAnsi"/>
                <w:bCs/>
                <w:color w:val="000000"/>
                <w:sz w:val="20"/>
                <w:szCs w:val="20"/>
                <w:lang w:eastAsia="en-GB"/>
              </w:rPr>
              <w:t>V0.1</w:t>
            </w:r>
          </w:p>
        </w:tc>
        <w:tc>
          <w:tcPr>
            <w:tcW w:w="789" w:type="pct"/>
            <w:shd w:val="clear" w:color="auto" w:fill="auto"/>
          </w:tcPr>
          <w:p w14:paraId="4D40C1A5" w14:textId="431E6239" w:rsidR="009543BB" w:rsidRPr="003E673D" w:rsidRDefault="005B2754" w:rsidP="005B2754">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11</w:t>
            </w:r>
            <w:r w:rsidR="00FE46B6">
              <w:rPr>
                <w:rFonts w:ascii="Verdana" w:eastAsia="Times New Roman" w:hAnsi="Verdana" w:cstheme="minorHAnsi"/>
                <w:bCs/>
                <w:color w:val="000000"/>
                <w:sz w:val="20"/>
                <w:szCs w:val="20"/>
                <w:lang w:eastAsia="en-GB"/>
              </w:rPr>
              <w:t>/0</w:t>
            </w:r>
            <w:r>
              <w:rPr>
                <w:rFonts w:ascii="Verdana" w:eastAsia="Times New Roman" w:hAnsi="Verdana" w:cstheme="minorHAnsi"/>
                <w:bCs/>
                <w:color w:val="000000"/>
                <w:sz w:val="20"/>
                <w:szCs w:val="20"/>
                <w:lang w:eastAsia="en-GB"/>
              </w:rPr>
              <w:t>7</w:t>
            </w:r>
            <w:r w:rsidR="009543BB" w:rsidRPr="003E673D">
              <w:rPr>
                <w:rFonts w:ascii="Verdana" w:eastAsia="Times New Roman" w:hAnsi="Verdana" w:cstheme="minorHAnsi"/>
                <w:bCs/>
                <w:color w:val="000000"/>
                <w:sz w:val="20"/>
                <w:szCs w:val="20"/>
                <w:lang w:eastAsia="en-GB"/>
              </w:rPr>
              <w:t>/2017</w:t>
            </w:r>
          </w:p>
        </w:tc>
        <w:tc>
          <w:tcPr>
            <w:tcW w:w="840" w:type="pct"/>
            <w:shd w:val="clear" w:color="auto" w:fill="auto"/>
          </w:tcPr>
          <w:p w14:paraId="4851C7B5" w14:textId="0D7A7ADF" w:rsidR="009543BB" w:rsidRPr="003E673D" w:rsidRDefault="00201AC5"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046752C2" w14:textId="2EC88206" w:rsidR="009543BB" w:rsidRPr="00F00CE7" w:rsidRDefault="009543BB" w:rsidP="00FE46B6">
            <w:pPr>
              <w:spacing w:after="0"/>
              <w:rPr>
                <w:rFonts w:ascii="Verdana" w:eastAsia="Times New Roman" w:hAnsi="Verdana" w:cstheme="minorHAnsi"/>
                <w:bCs/>
                <w:color w:val="000000"/>
                <w:sz w:val="20"/>
                <w:szCs w:val="20"/>
                <w:lang w:eastAsia="en-GB"/>
              </w:rPr>
            </w:pPr>
            <w:r w:rsidRPr="00F00CE7">
              <w:rPr>
                <w:rFonts w:ascii="Verdana" w:eastAsia="Times New Roman" w:hAnsi="Verdana" w:cstheme="minorHAnsi"/>
                <w:bCs/>
                <w:color w:val="000000"/>
                <w:sz w:val="20"/>
                <w:szCs w:val="20"/>
                <w:lang w:eastAsia="en-GB"/>
              </w:rPr>
              <w:t xml:space="preserve">First </w:t>
            </w:r>
            <w:r>
              <w:rPr>
                <w:rFonts w:ascii="Verdana" w:eastAsia="Times New Roman" w:hAnsi="Verdana" w:cstheme="minorHAnsi"/>
                <w:bCs/>
                <w:color w:val="000000"/>
                <w:sz w:val="20"/>
                <w:szCs w:val="20"/>
                <w:lang w:eastAsia="en-GB"/>
              </w:rPr>
              <w:t>d</w:t>
            </w:r>
            <w:r w:rsidRPr="00F00CE7">
              <w:rPr>
                <w:rFonts w:ascii="Verdana" w:eastAsia="Times New Roman" w:hAnsi="Verdana" w:cstheme="minorHAnsi"/>
                <w:bCs/>
                <w:color w:val="000000"/>
                <w:sz w:val="20"/>
                <w:szCs w:val="20"/>
                <w:lang w:eastAsia="en-GB"/>
              </w:rPr>
              <w:t xml:space="preserve">raft of the document </w:t>
            </w:r>
            <w:r>
              <w:rPr>
                <w:rFonts w:ascii="Verdana" w:eastAsia="Times New Roman" w:hAnsi="Verdana" w:cstheme="minorHAnsi"/>
                <w:bCs/>
                <w:color w:val="000000"/>
                <w:sz w:val="20"/>
                <w:szCs w:val="20"/>
                <w:lang w:eastAsia="en-GB"/>
              </w:rPr>
              <w:t>submitted for review to t</w:t>
            </w:r>
            <w:r w:rsidRPr="00F00CE7">
              <w:rPr>
                <w:rFonts w:ascii="Verdana" w:eastAsia="Times New Roman" w:hAnsi="Verdana" w:cstheme="minorHAnsi"/>
                <w:bCs/>
                <w:color w:val="000000"/>
                <w:sz w:val="20"/>
                <w:szCs w:val="20"/>
                <w:lang w:eastAsia="en-GB"/>
              </w:rPr>
              <w:t xml:space="preserve">he </w:t>
            </w:r>
            <w:r w:rsidR="00FE46B6">
              <w:rPr>
                <w:rFonts w:ascii="Verdana" w:eastAsia="Times New Roman" w:hAnsi="Verdana" w:cstheme="minorHAnsi"/>
                <w:bCs/>
                <w:color w:val="000000"/>
                <w:sz w:val="20"/>
                <w:szCs w:val="20"/>
                <w:lang w:eastAsia="en-GB"/>
              </w:rPr>
              <w:t>Horizontal</w:t>
            </w:r>
            <w:r w:rsidRPr="00F00CE7">
              <w:rPr>
                <w:rFonts w:ascii="Verdana" w:eastAsia="Times New Roman" w:hAnsi="Verdana" w:cstheme="minorHAnsi"/>
                <w:bCs/>
                <w:color w:val="000000"/>
                <w:sz w:val="20"/>
                <w:szCs w:val="20"/>
                <w:lang w:eastAsia="en-GB"/>
              </w:rPr>
              <w:t xml:space="preserve"> Ad Hoc group</w:t>
            </w:r>
            <w:r w:rsidR="00201AC5">
              <w:rPr>
                <w:rFonts w:ascii="Verdana" w:eastAsia="Times New Roman" w:hAnsi="Verdana" w:cstheme="minorHAnsi"/>
                <w:bCs/>
                <w:color w:val="000000"/>
                <w:sz w:val="20"/>
                <w:szCs w:val="20"/>
                <w:lang w:eastAsia="en-GB"/>
              </w:rPr>
              <w:t>.</w:t>
            </w:r>
          </w:p>
        </w:tc>
      </w:tr>
      <w:tr w:rsidR="00201AC5" w:rsidRPr="000431C1" w14:paraId="32370E0D" w14:textId="77777777" w:rsidTr="009543BB">
        <w:tc>
          <w:tcPr>
            <w:tcW w:w="637" w:type="pct"/>
            <w:shd w:val="clear" w:color="auto" w:fill="auto"/>
          </w:tcPr>
          <w:p w14:paraId="16C06CDE" w14:textId="0522DE39" w:rsidR="00201AC5" w:rsidRPr="000431C1" w:rsidRDefault="00201AC5"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V0.2</w:t>
            </w:r>
          </w:p>
        </w:tc>
        <w:tc>
          <w:tcPr>
            <w:tcW w:w="789" w:type="pct"/>
            <w:shd w:val="clear" w:color="auto" w:fill="auto"/>
          </w:tcPr>
          <w:p w14:paraId="6F1D450E" w14:textId="25B3D2FD" w:rsidR="00201AC5" w:rsidRDefault="00201AC5" w:rsidP="005B2754">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01/09/2017</w:t>
            </w:r>
          </w:p>
        </w:tc>
        <w:tc>
          <w:tcPr>
            <w:tcW w:w="840" w:type="pct"/>
            <w:shd w:val="clear" w:color="auto" w:fill="auto"/>
          </w:tcPr>
          <w:p w14:paraId="50EF2412" w14:textId="7EB1FE6C" w:rsidR="00201AC5" w:rsidRPr="003E673D" w:rsidRDefault="00201AC5"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5D30DED1" w14:textId="77777777" w:rsidR="00201AC5" w:rsidRDefault="00201AC5" w:rsidP="00FE46B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Ad hoc group comments incorporated.</w:t>
            </w:r>
          </w:p>
          <w:p w14:paraId="6EC1657D" w14:textId="77777777" w:rsidR="00201AC5" w:rsidRDefault="00201AC5" w:rsidP="00FE46B6">
            <w:pPr>
              <w:spacing w:after="0"/>
              <w:rPr>
                <w:rFonts w:ascii="Verdana" w:eastAsia="Times New Roman" w:hAnsi="Verdana" w:cstheme="minorHAnsi"/>
                <w:bCs/>
                <w:color w:val="000000"/>
                <w:sz w:val="20"/>
                <w:szCs w:val="20"/>
                <w:lang w:eastAsia="en-GB"/>
              </w:rPr>
            </w:pPr>
          </w:p>
          <w:p w14:paraId="0147954B" w14:textId="26B71878" w:rsidR="00201AC5" w:rsidRPr="00F00CE7" w:rsidRDefault="00201AC5" w:rsidP="00FE46B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Version submitted for AC review.</w:t>
            </w:r>
          </w:p>
        </w:tc>
      </w:tr>
      <w:tr w:rsidR="00C87A18" w:rsidRPr="000431C1" w14:paraId="08113B04" w14:textId="77777777" w:rsidTr="009543BB">
        <w:tc>
          <w:tcPr>
            <w:tcW w:w="637" w:type="pct"/>
            <w:shd w:val="clear" w:color="auto" w:fill="auto"/>
          </w:tcPr>
          <w:p w14:paraId="68B9FE8A" w14:textId="3D989D0D" w:rsidR="00C87A18" w:rsidRDefault="00071402"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V0.99</w:t>
            </w:r>
          </w:p>
        </w:tc>
        <w:tc>
          <w:tcPr>
            <w:tcW w:w="789" w:type="pct"/>
            <w:shd w:val="clear" w:color="auto" w:fill="auto"/>
          </w:tcPr>
          <w:p w14:paraId="4266E041" w14:textId="70D5A02B" w:rsidR="00C87A18" w:rsidRDefault="009F0855" w:rsidP="006F656A">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0</w:t>
            </w:r>
            <w:r w:rsidR="006F656A">
              <w:rPr>
                <w:rFonts w:ascii="Verdana" w:eastAsia="Times New Roman" w:hAnsi="Verdana" w:cstheme="minorHAnsi"/>
                <w:bCs/>
                <w:color w:val="000000"/>
                <w:sz w:val="20"/>
                <w:szCs w:val="20"/>
                <w:lang w:eastAsia="en-GB"/>
              </w:rPr>
              <w:t>4</w:t>
            </w:r>
            <w:r w:rsidR="00C87A18">
              <w:rPr>
                <w:rFonts w:ascii="Verdana" w:eastAsia="Times New Roman" w:hAnsi="Verdana" w:cstheme="minorHAnsi"/>
                <w:bCs/>
                <w:color w:val="000000"/>
                <w:sz w:val="20"/>
                <w:szCs w:val="20"/>
                <w:lang w:eastAsia="en-GB"/>
              </w:rPr>
              <w:t>/</w:t>
            </w:r>
            <w:r>
              <w:rPr>
                <w:rFonts w:ascii="Verdana" w:eastAsia="Times New Roman" w:hAnsi="Verdana" w:cstheme="minorHAnsi"/>
                <w:bCs/>
                <w:color w:val="000000"/>
                <w:sz w:val="20"/>
                <w:szCs w:val="20"/>
                <w:lang w:eastAsia="en-GB"/>
              </w:rPr>
              <w:t>10</w:t>
            </w:r>
            <w:r w:rsidR="00C87A18">
              <w:rPr>
                <w:rFonts w:ascii="Verdana" w:eastAsia="Times New Roman" w:hAnsi="Verdana" w:cstheme="minorHAnsi"/>
                <w:bCs/>
                <w:color w:val="000000"/>
                <w:sz w:val="20"/>
                <w:szCs w:val="20"/>
                <w:lang w:eastAsia="en-GB"/>
              </w:rPr>
              <w:t>/2017</w:t>
            </w:r>
          </w:p>
        </w:tc>
        <w:tc>
          <w:tcPr>
            <w:tcW w:w="840" w:type="pct"/>
            <w:shd w:val="clear" w:color="auto" w:fill="auto"/>
          </w:tcPr>
          <w:p w14:paraId="7FB5FB92" w14:textId="22CDCA8D" w:rsidR="00C87A18" w:rsidRDefault="00071402"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038107B4" w14:textId="7DCCF515" w:rsidR="00C87A18" w:rsidRDefault="00071402" w:rsidP="00FE46B6">
            <w:pPr>
              <w:spacing w:after="0"/>
              <w:rPr>
                <w:rFonts w:ascii="Verdana" w:eastAsia="Times New Roman" w:hAnsi="Verdana" w:cstheme="minorHAnsi"/>
                <w:bCs/>
                <w:color w:val="000000"/>
                <w:sz w:val="20"/>
                <w:szCs w:val="20"/>
                <w:lang w:eastAsia="en-GB"/>
              </w:rPr>
            </w:pPr>
            <w:r>
              <w:rPr>
                <w:rFonts w:ascii="Verdana" w:hAnsi="Verdana"/>
                <w:color w:val="000000"/>
                <w:sz w:val="20"/>
                <w:szCs w:val="20"/>
                <w:lang w:eastAsia="en-GB"/>
              </w:rPr>
              <w:t>Implemented changes and updates following the AC review. Version submitted for AC approval.</w:t>
            </w:r>
          </w:p>
        </w:tc>
      </w:tr>
      <w:tr w:rsidR="00F53599" w:rsidRPr="000431C1" w14:paraId="4C77B3EF" w14:textId="77777777" w:rsidTr="009543BB">
        <w:tc>
          <w:tcPr>
            <w:tcW w:w="637" w:type="pct"/>
            <w:shd w:val="clear" w:color="auto" w:fill="auto"/>
          </w:tcPr>
          <w:p w14:paraId="2DFFF7D0" w14:textId="273EB663" w:rsidR="00F53599" w:rsidRDefault="00F53599"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V1.0</w:t>
            </w:r>
          </w:p>
        </w:tc>
        <w:tc>
          <w:tcPr>
            <w:tcW w:w="789" w:type="pct"/>
            <w:shd w:val="clear" w:color="auto" w:fill="auto"/>
          </w:tcPr>
          <w:p w14:paraId="4FD2AE0B" w14:textId="2BE7B049" w:rsidR="00F53599" w:rsidRDefault="00F53599" w:rsidP="006F656A">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27/10/2017</w:t>
            </w:r>
          </w:p>
        </w:tc>
        <w:tc>
          <w:tcPr>
            <w:tcW w:w="840" w:type="pct"/>
            <w:shd w:val="clear" w:color="auto" w:fill="auto"/>
          </w:tcPr>
          <w:p w14:paraId="606BC0C6" w14:textId="72629C76" w:rsidR="00F53599" w:rsidRDefault="00F53599"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20CF5189" w14:textId="4C1940B2" w:rsidR="00F53599" w:rsidRPr="00F53599" w:rsidRDefault="00F53599" w:rsidP="00FE46B6">
            <w:pPr>
              <w:spacing w:after="0"/>
              <w:rPr>
                <w:rFonts w:ascii="Verdana" w:hAnsi="Verdana"/>
                <w:b/>
                <w:color w:val="000000"/>
                <w:sz w:val="20"/>
                <w:szCs w:val="20"/>
                <w:lang w:eastAsia="en-GB"/>
              </w:rPr>
            </w:pPr>
            <w:r w:rsidRPr="00F53599">
              <w:rPr>
                <w:rFonts w:ascii="Verdana" w:hAnsi="Verdana"/>
                <w:b/>
                <w:color w:val="000000"/>
                <w:sz w:val="20"/>
                <w:szCs w:val="20"/>
                <w:lang w:eastAsia="en-GB"/>
              </w:rPr>
              <w:t>AC approved version.</w:t>
            </w:r>
          </w:p>
        </w:tc>
      </w:tr>
      <w:tr w:rsidR="007A16F9" w:rsidRPr="000431C1" w14:paraId="226D2D79" w14:textId="77777777" w:rsidTr="009543BB">
        <w:tc>
          <w:tcPr>
            <w:tcW w:w="637" w:type="pct"/>
            <w:shd w:val="clear" w:color="auto" w:fill="auto"/>
          </w:tcPr>
          <w:p w14:paraId="7CA012B9" w14:textId="3CED8CF8" w:rsidR="007A16F9" w:rsidRDefault="007A16F9"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V4.1.0</w:t>
            </w:r>
          </w:p>
        </w:tc>
        <w:tc>
          <w:tcPr>
            <w:tcW w:w="789" w:type="pct"/>
            <w:shd w:val="clear" w:color="auto" w:fill="auto"/>
          </w:tcPr>
          <w:p w14:paraId="23FB3147" w14:textId="0045CA6F" w:rsidR="007A16F9" w:rsidRDefault="007A16F9" w:rsidP="006F656A">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28/09/2018</w:t>
            </w:r>
          </w:p>
        </w:tc>
        <w:tc>
          <w:tcPr>
            <w:tcW w:w="840" w:type="pct"/>
            <w:shd w:val="clear" w:color="auto" w:fill="auto"/>
          </w:tcPr>
          <w:p w14:paraId="769E442F" w14:textId="1073AA9E" w:rsidR="007A16F9" w:rsidRDefault="007A16F9"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30AAC5A6" w14:textId="40651BE8" w:rsidR="007A16F9" w:rsidRPr="00F53599" w:rsidRDefault="007A16F9" w:rsidP="00FE46B6">
            <w:pPr>
              <w:spacing w:after="0"/>
              <w:rPr>
                <w:rFonts w:ascii="Verdana" w:hAnsi="Verdana"/>
                <w:b/>
                <w:color w:val="000000"/>
                <w:sz w:val="20"/>
                <w:szCs w:val="20"/>
                <w:lang w:eastAsia="en-GB"/>
              </w:rPr>
            </w:pPr>
            <w:r w:rsidRPr="008D5B2D">
              <w:rPr>
                <w:rFonts w:ascii="Verdana" w:eastAsia="Times New Roman" w:hAnsi="Verdana" w:cstheme="minorHAnsi"/>
                <w:bCs/>
                <w:color w:val="000000"/>
                <w:sz w:val="20"/>
                <w:szCs w:val="20"/>
                <w:lang w:eastAsia="en-GB"/>
              </w:rPr>
              <w:t>Performed patch changes to reference the new CDM version 4.1.0</w:t>
            </w:r>
            <w:r>
              <w:rPr>
                <w:rFonts w:ascii="Verdana" w:eastAsia="Times New Roman" w:hAnsi="Verdana" w:cstheme="minorHAnsi"/>
                <w:bCs/>
                <w:color w:val="000000"/>
                <w:sz w:val="20"/>
                <w:szCs w:val="20"/>
                <w:lang w:eastAsia="en-GB"/>
              </w:rPr>
              <w:t>.</w:t>
            </w:r>
          </w:p>
        </w:tc>
      </w:tr>
    </w:tbl>
    <w:p w14:paraId="2326607E" w14:textId="36E0F26F" w:rsidR="009543BB" w:rsidRDefault="009543BB" w:rsidP="009543BB">
      <w:pPr>
        <w:rPr>
          <w:i/>
        </w:rPr>
      </w:pPr>
    </w:p>
    <w:p w14:paraId="4D5B4C9D" w14:textId="379FDC88" w:rsidR="009543BB" w:rsidRDefault="009543BB">
      <w:r>
        <w:br w:type="page"/>
      </w:r>
    </w:p>
    <w:p w14:paraId="5D9CCFC7" w14:textId="55511E93" w:rsidR="00681B28" w:rsidRPr="007E4AF8" w:rsidRDefault="004269D7" w:rsidP="009304F6">
      <w:pPr>
        <w:pStyle w:val="Heading1"/>
        <w:spacing w:after="240"/>
      </w:pPr>
      <w:bookmarkStart w:id="3" w:name="_Toc492035571"/>
      <w:bookmarkStart w:id="4" w:name="UB_BUC_01"/>
      <w:r>
        <w:lastRenderedPageBreak/>
        <w:t>M</w:t>
      </w:r>
      <w:r w:rsidR="000B4908" w:rsidRPr="007E4AF8">
        <w:t>_BUC_</w:t>
      </w:r>
      <w:r w:rsidR="00331A6C" w:rsidRPr="007E4AF8">
        <w:t>0</w:t>
      </w:r>
      <w:r w:rsidR="00EC22B5">
        <w:t>3b</w:t>
      </w:r>
      <w:r w:rsidR="00681B28" w:rsidRPr="007E4AF8">
        <w:t xml:space="preserve"> – </w:t>
      </w:r>
      <w:r w:rsidR="00EC22B5" w:rsidRPr="00EC22B5">
        <w:t>Exchange of information special non-contributory cash benefits – information concerning periods of employment/self-employment/residence completed in another MS(s)</w:t>
      </w:r>
      <w:bookmarkEnd w:id="3"/>
    </w:p>
    <w:bookmarkEnd w:id="0"/>
    <w:bookmarkEnd w:id="4"/>
    <w:p w14:paraId="3D6752DC" w14:textId="1780E82C" w:rsidR="00282C6C" w:rsidRDefault="00264594" w:rsidP="003B499C">
      <w:pPr>
        <w:autoSpaceDE w:val="0"/>
        <w:autoSpaceDN w:val="0"/>
        <w:adjustRightInd w:val="0"/>
        <w:spacing w:after="0" w:line="240" w:lineRule="auto"/>
        <w:jc w:val="both"/>
        <w:rPr>
          <w:rFonts w:cs="Calibri"/>
        </w:rPr>
      </w:pPr>
      <w:r w:rsidRPr="00264594">
        <w:rPr>
          <w:b/>
          <w:u w:val="single"/>
        </w:rPr>
        <w:t>Description:</w:t>
      </w:r>
      <w:r>
        <w:t xml:space="preserve"> </w:t>
      </w:r>
      <w:r w:rsidR="004269D7" w:rsidRPr="002D25DC">
        <w:rPr>
          <w:rFonts w:cs="Calibri"/>
        </w:rPr>
        <w:t>The role of the M</w:t>
      </w:r>
      <w:r w:rsidR="00CC1302">
        <w:rPr>
          <w:rFonts w:cs="Calibri"/>
        </w:rPr>
        <w:t>_BUC_03b use case is to describe the business process for exchanging information, concerning periods of employm</w:t>
      </w:r>
      <w:r w:rsidR="003E5E6A">
        <w:rPr>
          <w:rFonts w:cs="Calibri"/>
        </w:rPr>
        <w:t>ent, self-employment,</w:t>
      </w:r>
      <w:r w:rsidR="00D94D8C">
        <w:rPr>
          <w:rFonts w:cs="Calibri"/>
        </w:rPr>
        <w:t xml:space="preserve"> </w:t>
      </w:r>
      <w:r w:rsidR="00B43578">
        <w:rPr>
          <w:rFonts w:cs="Calibri"/>
        </w:rPr>
        <w:t>and residence</w:t>
      </w:r>
      <w:r w:rsidR="00282C6C">
        <w:rPr>
          <w:rFonts w:cs="Calibri"/>
        </w:rPr>
        <w:t xml:space="preserve"> </w:t>
      </w:r>
      <w:r w:rsidR="00CC1302">
        <w:rPr>
          <w:rFonts w:cs="Calibri"/>
        </w:rPr>
        <w:t>for special non-contribut</w:t>
      </w:r>
      <w:r w:rsidR="00D94D8C">
        <w:rPr>
          <w:rFonts w:cs="Calibri"/>
        </w:rPr>
        <w:t xml:space="preserve">ory cash benefits based on Art. </w:t>
      </w:r>
      <w:r w:rsidR="00CC1302">
        <w:rPr>
          <w:rFonts w:cs="Calibri"/>
        </w:rPr>
        <w:t>70 of Regulation 883/2004.</w:t>
      </w:r>
    </w:p>
    <w:p w14:paraId="6B126E88" w14:textId="75F25236" w:rsidR="00CC1302" w:rsidRDefault="00CC1302" w:rsidP="003B499C">
      <w:pPr>
        <w:autoSpaceDE w:val="0"/>
        <w:autoSpaceDN w:val="0"/>
        <w:adjustRightInd w:val="0"/>
        <w:spacing w:before="120" w:after="0" w:line="240" w:lineRule="auto"/>
        <w:jc w:val="both"/>
        <w:rPr>
          <w:rFonts w:cs="Calibri"/>
        </w:rPr>
      </w:pPr>
      <w:r>
        <w:rPr>
          <w:rFonts w:cs="Calibri"/>
        </w:rPr>
        <w:t>The right to these benefits can sometimes be subject to the completion of periods of employment, self-employment or residence taking into account, where appropriate those periods completed in the territory of any other Member Stat</w:t>
      </w:r>
      <w:r w:rsidR="005C56F0">
        <w:rPr>
          <w:rFonts w:cs="Calibri"/>
        </w:rPr>
        <w:t>e. This business use cas</w:t>
      </w:r>
      <w:r w:rsidR="00131504">
        <w:rPr>
          <w:rFonts w:cs="Calibri"/>
        </w:rPr>
        <w:t xml:space="preserve">e on </w:t>
      </w:r>
      <w:r>
        <w:rPr>
          <w:rFonts w:cs="Calibri"/>
        </w:rPr>
        <w:t xml:space="preserve">special non-contributory cash benefits can be used in any sector where entitlement to these benefits arises. </w:t>
      </w:r>
    </w:p>
    <w:p w14:paraId="748B39A9" w14:textId="2AE12253" w:rsidR="00CC1302" w:rsidRDefault="00F30A74" w:rsidP="003B499C">
      <w:pPr>
        <w:autoSpaceDE w:val="0"/>
        <w:autoSpaceDN w:val="0"/>
        <w:adjustRightInd w:val="0"/>
        <w:spacing w:before="120" w:after="0" w:line="240" w:lineRule="auto"/>
        <w:jc w:val="both"/>
        <w:rPr>
          <w:rFonts w:cs="Calibri"/>
        </w:rPr>
      </w:pPr>
      <w:r>
        <w:rPr>
          <w:rFonts w:cs="Calibri"/>
        </w:rPr>
        <w:t>The following SED will be used in the process:</w:t>
      </w:r>
    </w:p>
    <w:p w14:paraId="3B363D79" w14:textId="013A62B8" w:rsidR="00F30A74" w:rsidRPr="00710A0E" w:rsidRDefault="00EF5FBC" w:rsidP="003B499C">
      <w:pPr>
        <w:pStyle w:val="ListParagraph"/>
        <w:numPr>
          <w:ilvl w:val="0"/>
          <w:numId w:val="22"/>
        </w:numPr>
        <w:autoSpaceDE w:val="0"/>
        <w:autoSpaceDN w:val="0"/>
        <w:adjustRightInd w:val="0"/>
        <w:jc w:val="both"/>
        <w:rPr>
          <w:rFonts w:asciiTheme="minorHAnsi" w:hAnsiTheme="minorHAnsi" w:cs="Calibri"/>
          <w:sz w:val="22"/>
          <w:szCs w:val="22"/>
          <w:lang w:val="en-GB"/>
        </w:rPr>
      </w:pPr>
      <w:r>
        <w:rPr>
          <w:rFonts w:asciiTheme="minorHAnsi" w:hAnsiTheme="minorHAnsi" w:cs="Calibri"/>
          <w:sz w:val="22"/>
          <w:szCs w:val="22"/>
          <w:lang w:val="en-GB"/>
        </w:rPr>
        <w:t xml:space="preserve">SED </w:t>
      </w:r>
      <w:r w:rsidR="00F30A74" w:rsidRPr="00710A0E">
        <w:rPr>
          <w:rFonts w:asciiTheme="minorHAnsi" w:hAnsiTheme="minorHAnsi" w:cs="Calibri"/>
          <w:sz w:val="22"/>
          <w:szCs w:val="22"/>
          <w:lang w:val="en-GB"/>
        </w:rPr>
        <w:t>M052 - Request for information on employment / self-employment / residence periods – special non-contributory cash benefits</w:t>
      </w:r>
      <w:r w:rsidR="0052344A">
        <w:rPr>
          <w:rFonts w:asciiTheme="minorHAnsi" w:hAnsiTheme="minorHAnsi" w:cs="Calibri"/>
          <w:sz w:val="22"/>
          <w:szCs w:val="22"/>
          <w:lang w:val="en-GB"/>
        </w:rPr>
        <w:t>.</w:t>
      </w:r>
    </w:p>
    <w:p w14:paraId="7A3188F2" w14:textId="37E9D06F" w:rsidR="00AA1B5C" w:rsidRDefault="00EF5FBC" w:rsidP="003B499C">
      <w:pPr>
        <w:pStyle w:val="ListParagraph"/>
        <w:numPr>
          <w:ilvl w:val="0"/>
          <w:numId w:val="22"/>
        </w:numPr>
        <w:autoSpaceDE w:val="0"/>
        <w:autoSpaceDN w:val="0"/>
        <w:adjustRightInd w:val="0"/>
        <w:jc w:val="both"/>
        <w:rPr>
          <w:rFonts w:asciiTheme="minorHAnsi" w:hAnsiTheme="minorHAnsi" w:cs="Calibri"/>
          <w:sz w:val="22"/>
          <w:szCs w:val="22"/>
          <w:lang w:val="en-GB"/>
        </w:rPr>
      </w:pPr>
      <w:r>
        <w:rPr>
          <w:rFonts w:asciiTheme="minorHAnsi" w:hAnsiTheme="minorHAnsi" w:cs="Calibri"/>
          <w:sz w:val="22"/>
          <w:szCs w:val="22"/>
          <w:lang w:val="en-GB"/>
        </w:rPr>
        <w:t xml:space="preserve">SED </w:t>
      </w:r>
      <w:r w:rsidR="00F30A74" w:rsidRPr="00710A0E">
        <w:rPr>
          <w:rFonts w:asciiTheme="minorHAnsi" w:hAnsiTheme="minorHAnsi" w:cs="Calibri"/>
          <w:sz w:val="22"/>
          <w:szCs w:val="22"/>
          <w:lang w:val="en-GB"/>
        </w:rPr>
        <w:t>M053 - Reply to request for information on employment / self-employment / residence periods – special non-contributory cash benefits</w:t>
      </w:r>
      <w:r w:rsidR="00AA1B5C">
        <w:rPr>
          <w:rFonts w:asciiTheme="minorHAnsi" w:hAnsiTheme="minorHAnsi" w:cs="Calibri"/>
          <w:sz w:val="22"/>
          <w:szCs w:val="22"/>
          <w:lang w:val="en-GB"/>
        </w:rPr>
        <w:t>.</w:t>
      </w:r>
    </w:p>
    <w:p w14:paraId="702995AB" w14:textId="77777777" w:rsidR="00201AC5" w:rsidRDefault="00201AC5" w:rsidP="003B499C">
      <w:pPr>
        <w:keepNext/>
        <w:keepLines/>
        <w:spacing w:after="0"/>
        <w:jc w:val="both"/>
      </w:pPr>
    </w:p>
    <w:p w14:paraId="5D9CCFCF" w14:textId="5DD6D1A9" w:rsidR="006059C0" w:rsidRDefault="005C7DA2" w:rsidP="003B499C">
      <w:pPr>
        <w:keepNext/>
        <w:keepLines/>
        <w:spacing w:after="0"/>
        <w:jc w:val="both"/>
      </w:pPr>
      <w:r w:rsidRPr="002B2097">
        <w:t xml:space="preserve">The following table specifies SEDs used in </w:t>
      </w:r>
      <w:r>
        <w:t>this BUC and documents the articles that provide the legal basis for each SED:</w:t>
      </w:r>
    </w:p>
    <w:tbl>
      <w:tblPr>
        <w:tblW w:w="9310" w:type="dxa"/>
        <w:jc w:val="center"/>
        <w:tblInd w:w="-4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0"/>
        <w:gridCol w:w="1820"/>
      </w:tblGrid>
      <w:tr w:rsidR="00874F88" w:rsidRPr="007323E0" w14:paraId="6828F753" w14:textId="77777777" w:rsidTr="009304F6">
        <w:trPr>
          <w:trHeight w:val="581"/>
          <w:jc w:val="center"/>
        </w:trPr>
        <w:tc>
          <w:tcPr>
            <w:tcW w:w="7490" w:type="dxa"/>
            <w:vMerge w:val="restart"/>
            <w:shd w:val="clear" w:color="auto" w:fill="auto"/>
            <w:vAlign w:val="bottom"/>
          </w:tcPr>
          <w:p w14:paraId="1A7CA1FC" w14:textId="77777777" w:rsidR="00874F88" w:rsidRPr="009304F6" w:rsidRDefault="00874F88" w:rsidP="00F07EEE">
            <w:pPr>
              <w:pStyle w:val="ListBullet4"/>
              <w:ind w:left="0"/>
              <w:jc w:val="center"/>
              <w:rPr>
                <w:rFonts w:ascii="Calibri" w:hAnsi="Calibri" w:cs="Calibri"/>
                <w:b/>
                <w:color w:val="FFFFFF"/>
                <w:sz w:val="22"/>
                <w:szCs w:val="22"/>
              </w:rPr>
            </w:pPr>
            <w:r w:rsidRPr="009304F6">
              <w:rPr>
                <w:rFonts w:ascii="Calibri" w:hAnsi="Calibri" w:cs="Calibri"/>
                <w:b/>
                <w:sz w:val="22"/>
                <w:szCs w:val="22"/>
              </w:rPr>
              <w:t>SED</w:t>
            </w:r>
          </w:p>
        </w:tc>
        <w:tc>
          <w:tcPr>
            <w:tcW w:w="1820" w:type="dxa"/>
            <w:shd w:val="clear" w:color="auto" w:fill="548DD4"/>
            <w:vAlign w:val="center"/>
          </w:tcPr>
          <w:p w14:paraId="3A5EF6A5" w14:textId="7A1F919E" w:rsidR="00874F88" w:rsidRPr="009304F6" w:rsidRDefault="00874F88" w:rsidP="00F07EEE">
            <w:pPr>
              <w:pStyle w:val="ListBullet4"/>
              <w:numPr>
                <w:ilvl w:val="0"/>
                <w:numId w:val="0"/>
              </w:numPr>
              <w:jc w:val="center"/>
              <w:rPr>
                <w:rFonts w:ascii="Calibri" w:hAnsi="Calibri" w:cs="Calibri"/>
                <w:b/>
                <w:color w:val="FFFFFF"/>
                <w:sz w:val="22"/>
                <w:szCs w:val="22"/>
              </w:rPr>
            </w:pPr>
            <w:r w:rsidRPr="009304F6">
              <w:rPr>
                <w:rFonts w:ascii="Calibri" w:hAnsi="Calibri" w:cs="Calibri"/>
                <w:b/>
                <w:color w:val="FFFFFF"/>
                <w:sz w:val="22"/>
                <w:szCs w:val="22"/>
              </w:rPr>
              <w:t>Basic Reg</w:t>
            </w:r>
            <w:r w:rsidR="009304F6">
              <w:rPr>
                <w:rFonts w:ascii="Calibri" w:hAnsi="Calibri" w:cs="Calibri"/>
                <w:b/>
                <w:color w:val="FFFFFF"/>
                <w:sz w:val="22"/>
                <w:szCs w:val="22"/>
              </w:rPr>
              <w:t>ulation</w:t>
            </w:r>
            <w:r w:rsidRPr="009304F6">
              <w:rPr>
                <w:rFonts w:ascii="Calibri" w:hAnsi="Calibri" w:cs="Calibri"/>
                <w:b/>
                <w:color w:val="FFFFFF"/>
                <w:sz w:val="22"/>
                <w:szCs w:val="22"/>
              </w:rPr>
              <w:t xml:space="preserve"> (</w:t>
            </w:r>
            <w:r w:rsidRPr="009304F6">
              <w:rPr>
                <w:rFonts w:ascii="Calibri" w:hAnsi="Calibri" w:cs="Calibri"/>
                <w:b/>
                <w:color w:val="FFFFFF" w:themeColor="background1"/>
                <w:sz w:val="22"/>
                <w:szCs w:val="22"/>
              </w:rPr>
              <w:t>883/04)</w:t>
            </w:r>
          </w:p>
        </w:tc>
      </w:tr>
      <w:tr w:rsidR="00874F88" w:rsidRPr="007323E0" w14:paraId="77C56382" w14:textId="77777777" w:rsidTr="009304F6">
        <w:trPr>
          <w:jc w:val="center"/>
        </w:trPr>
        <w:tc>
          <w:tcPr>
            <w:tcW w:w="7490" w:type="dxa"/>
            <w:vMerge/>
            <w:shd w:val="clear" w:color="auto" w:fill="auto"/>
          </w:tcPr>
          <w:p w14:paraId="06A50DC3" w14:textId="77777777" w:rsidR="00874F88" w:rsidRPr="009304F6" w:rsidRDefault="00874F88" w:rsidP="00F07EEE">
            <w:pPr>
              <w:pStyle w:val="ListBullet4"/>
              <w:numPr>
                <w:ilvl w:val="0"/>
                <w:numId w:val="0"/>
              </w:numPr>
              <w:rPr>
                <w:rFonts w:ascii="Calibri" w:hAnsi="Calibri" w:cs="Calibri"/>
                <w:b/>
                <w:sz w:val="22"/>
                <w:szCs w:val="22"/>
              </w:rPr>
            </w:pPr>
          </w:p>
        </w:tc>
        <w:tc>
          <w:tcPr>
            <w:tcW w:w="1820" w:type="dxa"/>
            <w:tcBorders>
              <w:bottom w:val="single" w:sz="4" w:space="0" w:color="auto"/>
            </w:tcBorders>
            <w:shd w:val="clear" w:color="auto" w:fill="548DD4"/>
          </w:tcPr>
          <w:p w14:paraId="050DA6D1" w14:textId="77777777" w:rsidR="00874F88" w:rsidRPr="009304F6" w:rsidRDefault="00874F88" w:rsidP="00F07EEE">
            <w:pPr>
              <w:pStyle w:val="ListBullet4"/>
              <w:numPr>
                <w:ilvl w:val="0"/>
                <w:numId w:val="0"/>
              </w:numPr>
              <w:jc w:val="center"/>
              <w:rPr>
                <w:rFonts w:ascii="Calibri" w:hAnsi="Calibri" w:cs="Calibri"/>
                <w:sz w:val="22"/>
                <w:szCs w:val="22"/>
              </w:rPr>
            </w:pPr>
            <w:r w:rsidRPr="009304F6">
              <w:rPr>
                <w:rFonts w:ascii="Calibri" w:hAnsi="Calibri" w:cs="Calibri"/>
                <w:color w:val="FFFFFF" w:themeColor="background1"/>
                <w:sz w:val="22"/>
                <w:szCs w:val="22"/>
              </w:rPr>
              <w:t>70</w:t>
            </w:r>
          </w:p>
        </w:tc>
      </w:tr>
      <w:tr w:rsidR="00874F88" w:rsidRPr="007323E0" w14:paraId="2D2F9014" w14:textId="77777777" w:rsidTr="009304F6">
        <w:trPr>
          <w:jc w:val="center"/>
        </w:trPr>
        <w:tc>
          <w:tcPr>
            <w:tcW w:w="7490" w:type="dxa"/>
            <w:shd w:val="clear" w:color="auto" w:fill="auto"/>
          </w:tcPr>
          <w:p w14:paraId="6A876C48" w14:textId="37407BFA" w:rsidR="00874F88" w:rsidRPr="009304F6" w:rsidRDefault="00874F88" w:rsidP="00F07EEE">
            <w:pPr>
              <w:pStyle w:val="ListBullet4"/>
              <w:numPr>
                <w:ilvl w:val="0"/>
                <w:numId w:val="0"/>
              </w:numPr>
              <w:rPr>
                <w:rFonts w:ascii="Calibri" w:hAnsi="Calibri" w:cs="Calibri"/>
                <w:sz w:val="22"/>
                <w:szCs w:val="22"/>
              </w:rPr>
            </w:pPr>
            <w:r w:rsidRPr="009304F6">
              <w:rPr>
                <w:rFonts w:ascii="Calibri" w:hAnsi="Calibri" w:cs="Calibri"/>
                <w:sz w:val="22"/>
                <w:szCs w:val="22"/>
              </w:rPr>
              <w:t>M052</w:t>
            </w:r>
            <w:r w:rsidR="009304F6">
              <w:rPr>
                <w:rFonts w:ascii="Calibri" w:hAnsi="Calibri" w:cs="Calibri"/>
                <w:sz w:val="22"/>
                <w:szCs w:val="22"/>
              </w:rPr>
              <w:t xml:space="preserve"> </w:t>
            </w:r>
            <w:r w:rsidR="009304F6" w:rsidRPr="009304F6">
              <w:rPr>
                <w:rFonts w:ascii="Calibri" w:hAnsi="Calibri" w:cs="Calibri"/>
                <w:sz w:val="22"/>
                <w:szCs w:val="22"/>
              </w:rPr>
              <w:t>Request for information on employment/self-employment/residence periods - special non-contributory cash benefits</w:t>
            </w:r>
          </w:p>
        </w:tc>
        <w:tc>
          <w:tcPr>
            <w:tcW w:w="1820" w:type="dxa"/>
            <w:shd w:val="clear" w:color="auto" w:fill="FFFFFF" w:themeFill="background1"/>
          </w:tcPr>
          <w:p w14:paraId="6852024F" w14:textId="77777777" w:rsidR="00874F88" w:rsidRPr="009304F6" w:rsidRDefault="00874F88" w:rsidP="00F07EEE">
            <w:pPr>
              <w:pStyle w:val="ListBullet4"/>
              <w:numPr>
                <w:ilvl w:val="0"/>
                <w:numId w:val="0"/>
              </w:numPr>
              <w:jc w:val="center"/>
              <w:rPr>
                <w:rFonts w:ascii="Calibri" w:hAnsi="Calibri" w:cs="Calibri"/>
                <w:sz w:val="22"/>
                <w:szCs w:val="22"/>
              </w:rPr>
            </w:pPr>
            <w:r w:rsidRPr="009304F6">
              <w:rPr>
                <w:rFonts w:ascii="Calibri" w:hAnsi="Calibri" w:cs="Calibri"/>
                <w:b/>
                <w:color w:val="4F6228" w:themeColor="accent3" w:themeShade="80"/>
                <w:sz w:val="22"/>
                <w:szCs w:val="22"/>
                <w:lang w:val="en-US"/>
              </w:rPr>
              <w:sym w:font="Wingdings" w:char="F0FC"/>
            </w:r>
          </w:p>
        </w:tc>
      </w:tr>
      <w:tr w:rsidR="00874F88" w:rsidRPr="007323E0" w14:paraId="7F6D15E1" w14:textId="77777777" w:rsidTr="009304F6">
        <w:trPr>
          <w:jc w:val="center"/>
        </w:trPr>
        <w:tc>
          <w:tcPr>
            <w:tcW w:w="7490" w:type="dxa"/>
            <w:shd w:val="clear" w:color="auto" w:fill="auto"/>
          </w:tcPr>
          <w:p w14:paraId="14B72104" w14:textId="3F494D19" w:rsidR="00874F88" w:rsidRPr="009304F6" w:rsidRDefault="00874F88" w:rsidP="00F07EEE">
            <w:pPr>
              <w:pStyle w:val="ListBullet4"/>
              <w:numPr>
                <w:ilvl w:val="0"/>
                <w:numId w:val="0"/>
              </w:numPr>
              <w:rPr>
                <w:rFonts w:ascii="Calibri" w:hAnsi="Calibri" w:cs="Calibri"/>
                <w:sz w:val="22"/>
                <w:szCs w:val="22"/>
              </w:rPr>
            </w:pPr>
            <w:r w:rsidRPr="009304F6">
              <w:rPr>
                <w:rFonts w:ascii="Calibri" w:hAnsi="Calibri" w:cs="Calibri"/>
                <w:sz w:val="22"/>
                <w:szCs w:val="22"/>
              </w:rPr>
              <w:t>M053</w:t>
            </w:r>
            <w:r w:rsidR="009304F6">
              <w:t xml:space="preserve"> </w:t>
            </w:r>
            <w:r w:rsidR="009304F6" w:rsidRPr="009304F6">
              <w:rPr>
                <w:rFonts w:ascii="Calibri" w:hAnsi="Calibri" w:cs="Calibri"/>
                <w:sz w:val="22"/>
                <w:szCs w:val="22"/>
              </w:rPr>
              <w:t>Reply to request for information on employment/self-employment/residence periods - special non-contributory cash benefits</w:t>
            </w:r>
          </w:p>
        </w:tc>
        <w:tc>
          <w:tcPr>
            <w:tcW w:w="1820" w:type="dxa"/>
            <w:tcBorders>
              <w:bottom w:val="single" w:sz="4" w:space="0" w:color="auto"/>
            </w:tcBorders>
            <w:shd w:val="clear" w:color="auto" w:fill="FFFFFF" w:themeFill="background1"/>
          </w:tcPr>
          <w:p w14:paraId="507A5072" w14:textId="77777777" w:rsidR="00874F88" w:rsidRPr="009304F6" w:rsidRDefault="00874F88" w:rsidP="00F07EEE">
            <w:pPr>
              <w:pStyle w:val="ListBullet4"/>
              <w:numPr>
                <w:ilvl w:val="0"/>
                <w:numId w:val="0"/>
              </w:numPr>
              <w:jc w:val="center"/>
              <w:rPr>
                <w:rFonts w:ascii="Calibri" w:hAnsi="Calibri" w:cs="Calibri"/>
                <w:sz w:val="22"/>
                <w:szCs w:val="22"/>
              </w:rPr>
            </w:pPr>
            <w:r w:rsidRPr="009304F6">
              <w:rPr>
                <w:rFonts w:ascii="Calibri" w:hAnsi="Calibri" w:cs="Calibri"/>
                <w:b/>
                <w:color w:val="4F6228" w:themeColor="accent3" w:themeShade="80"/>
                <w:sz w:val="22"/>
                <w:szCs w:val="22"/>
                <w:lang w:val="en-US"/>
              </w:rPr>
              <w:sym w:font="Wingdings" w:char="F0FC"/>
            </w:r>
          </w:p>
        </w:tc>
      </w:tr>
    </w:tbl>
    <w:p w14:paraId="7141DBBB" w14:textId="77777777" w:rsidR="00AD79F6" w:rsidRDefault="00AD79F6" w:rsidP="00AD79F6">
      <w:pPr>
        <w:spacing w:after="0"/>
        <w:rPr>
          <w:b/>
          <w:u w:val="single"/>
        </w:rPr>
      </w:pPr>
    </w:p>
    <w:p w14:paraId="4B54C8BB" w14:textId="77777777" w:rsidR="00AD79F6" w:rsidRDefault="00AD79F6" w:rsidP="00AD79F6">
      <w:pPr>
        <w:spacing w:after="0"/>
        <w:rPr>
          <w:b/>
          <w:u w:val="single"/>
        </w:rPr>
      </w:pPr>
      <w:r>
        <w:rPr>
          <w:b/>
          <w:u w:val="single"/>
        </w:rPr>
        <w:t>Request-reply SEDs:</w:t>
      </w:r>
    </w:p>
    <w:tbl>
      <w:tblPr>
        <w:tblStyle w:val="GridTable4-Accent11"/>
        <w:tblW w:w="9322" w:type="dxa"/>
        <w:tblLook w:val="04A0" w:firstRow="1" w:lastRow="0" w:firstColumn="1" w:lastColumn="0" w:noHBand="0" w:noVBand="1"/>
      </w:tblPr>
      <w:tblGrid>
        <w:gridCol w:w="4503"/>
        <w:gridCol w:w="4819"/>
      </w:tblGrid>
      <w:tr w:rsidR="00AD79F6" w14:paraId="74B0C631" w14:textId="77777777" w:rsidTr="00AD79F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503" w:type="dxa"/>
            <w:vAlign w:val="bottom"/>
            <w:hideMark/>
          </w:tcPr>
          <w:p w14:paraId="0EA58B4C" w14:textId="77777777" w:rsidR="00AD79F6" w:rsidRDefault="00AD79F6" w:rsidP="00B419EB">
            <w:pPr>
              <w:pStyle w:val="BodyText"/>
              <w:spacing w:after="0"/>
              <w:jc w:val="left"/>
              <w:rPr>
                <w:rFonts w:asciiTheme="minorHAnsi" w:hAnsiTheme="minorHAnsi" w:cstheme="minorHAnsi"/>
                <w:sz w:val="22"/>
                <w:szCs w:val="22"/>
                <w:lang w:eastAsia="en-US"/>
              </w:rPr>
            </w:pPr>
            <w:r>
              <w:rPr>
                <w:rFonts w:asciiTheme="minorHAnsi" w:hAnsiTheme="minorHAnsi" w:cstheme="minorHAnsi"/>
                <w:sz w:val="22"/>
                <w:szCs w:val="22"/>
                <w:lang w:eastAsia="en-US"/>
              </w:rPr>
              <w:t>REQUEST SED</w:t>
            </w:r>
          </w:p>
        </w:tc>
        <w:tc>
          <w:tcPr>
            <w:tcW w:w="4819" w:type="dxa"/>
            <w:vAlign w:val="bottom"/>
            <w:hideMark/>
          </w:tcPr>
          <w:p w14:paraId="7FDDA285" w14:textId="77777777" w:rsidR="00AD79F6" w:rsidRDefault="00AD79F6" w:rsidP="00B419EB">
            <w:pPr>
              <w:pStyle w:val="BodyText"/>
              <w:spacing w:after="0"/>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lang w:eastAsia="en-US"/>
              </w:rPr>
            </w:pPr>
            <w:r>
              <w:rPr>
                <w:rFonts w:asciiTheme="minorHAnsi" w:hAnsiTheme="minorHAnsi" w:cstheme="minorHAnsi"/>
                <w:sz w:val="22"/>
                <w:szCs w:val="22"/>
                <w:lang w:eastAsia="en-US"/>
              </w:rPr>
              <w:t>REPLY SED(s)</w:t>
            </w:r>
          </w:p>
        </w:tc>
      </w:tr>
      <w:tr w:rsidR="00AD79F6" w14:paraId="55AD37C8" w14:textId="77777777" w:rsidTr="00AD79F6">
        <w:trPr>
          <w:cnfStyle w:val="000000100000" w:firstRow="0" w:lastRow="0" w:firstColumn="0" w:lastColumn="0" w:oddVBand="0" w:evenVBand="0" w:oddHBand="1" w:evenHBand="0" w:firstRowFirstColumn="0" w:firstRowLastColumn="0" w:lastRowFirstColumn="0" w:lastRowLastColumn="0"/>
          <w:trHeight w:val="740"/>
        </w:trPr>
        <w:tc>
          <w:tcPr>
            <w:cnfStyle w:val="001000000000" w:firstRow="0" w:lastRow="0" w:firstColumn="1" w:lastColumn="0" w:oddVBand="0" w:evenVBand="0" w:oddHBand="0" w:evenHBand="0" w:firstRowFirstColumn="0" w:firstRowLastColumn="0" w:lastRowFirstColumn="0" w:lastRowLastColumn="0"/>
            <w:tcW w:w="450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bottom"/>
            <w:hideMark/>
          </w:tcPr>
          <w:p w14:paraId="3CB04BFF" w14:textId="18462FC3" w:rsidR="00AD79F6" w:rsidRPr="00AD79F6" w:rsidRDefault="00AD79F6" w:rsidP="00AD79F6">
            <w:pPr>
              <w:pStyle w:val="BodyText"/>
              <w:rPr>
                <w:rFonts w:asciiTheme="minorHAnsi" w:hAnsiTheme="minorHAnsi" w:cstheme="minorHAnsi"/>
                <w:b w:val="0"/>
                <w:sz w:val="22"/>
                <w:szCs w:val="22"/>
                <w:lang w:eastAsia="en-US"/>
              </w:rPr>
            </w:pPr>
            <w:r w:rsidRPr="00AD79F6">
              <w:rPr>
                <w:rFonts w:ascii="Calibri" w:hAnsi="Calibri" w:cs="Calibri"/>
                <w:b w:val="0"/>
                <w:sz w:val="22"/>
                <w:szCs w:val="22"/>
              </w:rPr>
              <w:t>M052 Request for information on employment/self-employment/residence periods - special non-contributory cash benefits</w:t>
            </w:r>
          </w:p>
        </w:tc>
        <w:tc>
          <w:tcPr>
            <w:tcW w:w="4819"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bottom"/>
            <w:hideMark/>
          </w:tcPr>
          <w:p w14:paraId="52605BC3" w14:textId="564FE5DA" w:rsidR="00AD79F6" w:rsidRDefault="00AD79F6" w:rsidP="00B419EB">
            <w:pPr>
              <w:pStyle w:val="BodyText"/>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eastAsia="en-US"/>
              </w:rPr>
            </w:pPr>
            <w:r w:rsidRPr="009304F6">
              <w:rPr>
                <w:rFonts w:ascii="Calibri" w:hAnsi="Calibri" w:cs="Calibri"/>
                <w:sz w:val="22"/>
                <w:szCs w:val="22"/>
              </w:rPr>
              <w:t>M053</w:t>
            </w:r>
            <w:r>
              <w:t xml:space="preserve"> </w:t>
            </w:r>
            <w:r w:rsidRPr="009304F6">
              <w:rPr>
                <w:rFonts w:ascii="Calibri" w:hAnsi="Calibri" w:cs="Calibri"/>
                <w:sz w:val="22"/>
                <w:szCs w:val="22"/>
              </w:rPr>
              <w:t>Reply to request for information on employment/self-employment/residence periods - special non-contributory cash benefits</w:t>
            </w:r>
          </w:p>
        </w:tc>
      </w:tr>
    </w:tbl>
    <w:p w14:paraId="5D9CD02F" w14:textId="5C2AE8B5" w:rsidR="00295E15" w:rsidRPr="00945A3C" w:rsidRDefault="00295E15" w:rsidP="009304F6">
      <w:pPr>
        <w:spacing w:before="120" w:after="0"/>
        <w:rPr>
          <w:b/>
          <w:u w:val="single"/>
        </w:rPr>
      </w:pPr>
      <w:r w:rsidRPr="00945A3C">
        <w:rPr>
          <w:b/>
          <w:u w:val="single"/>
        </w:rPr>
        <w:t>Glossary</w:t>
      </w:r>
      <w:r w:rsidR="00945A3C" w:rsidRPr="00945A3C">
        <w:rPr>
          <w:b/>
          <w:u w:val="single"/>
        </w:rPr>
        <w:t xml:space="preserve"> of</w:t>
      </w:r>
      <w:r w:rsidR="008C7B0B">
        <w:rPr>
          <w:b/>
          <w:u w:val="single"/>
        </w:rPr>
        <w:t xml:space="preserve"> relevant terms used in M</w:t>
      </w:r>
      <w:r w:rsidR="00D62B6C" w:rsidRPr="00945A3C">
        <w:rPr>
          <w:b/>
          <w:u w:val="single"/>
        </w:rPr>
        <w:t>_BUC_0</w:t>
      </w:r>
      <w:r w:rsidR="009127BB">
        <w:rPr>
          <w:b/>
          <w:u w:val="single"/>
        </w:rPr>
        <w:t>3b</w:t>
      </w:r>
      <w:r w:rsidR="00945A3C" w:rsidRPr="00945A3C">
        <w:rPr>
          <w:b/>
          <w:u w:val="single"/>
        </w:rPr>
        <w:t>:</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7816"/>
      </w:tblGrid>
      <w:tr w:rsidR="006C3EEC" w:rsidRPr="00D70DAA" w14:paraId="5D9CD032" w14:textId="77777777" w:rsidTr="005B2754">
        <w:trPr>
          <w:trHeight w:val="250"/>
          <w:tblHeader/>
        </w:trPr>
        <w:tc>
          <w:tcPr>
            <w:tcW w:w="1540" w:type="dxa"/>
            <w:shd w:val="clear" w:color="auto" w:fill="B8CCE4"/>
          </w:tcPr>
          <w:p w14:paraId="5D9CD030" w14:textId="000EB345" w:rsidR="006C3EEC" w:rsidRPr="00FB11D4" w:rsidRDefault="00945A3C" w:rsidP="009304F6">
            <w:pPr>
              <w:spacing w:after="0"/>
              <w:rPr>
                <w:rFonts w:cs="Calibri"/>
                <w:b/>
              </w:rPr>
            </w:pPr>
            <w:r>
              <w:rPr>
                <w:rFonts w:cs="Calibri"/>
                <w:b/>
              </w:rPr>
              <w:t>Term used</w:t>
            </w:r>
          </w:p>
        </w:tc>
        <w:tc>
          <w:tcPr>
            <w:tcW w:w="7816" w:type="dxa"/>
            <w:shd w:val="clear" w:color="auto" w:fill="B8CCE4"/>
          </w:tcPr>
          <w:p w14:paraId="5D9CD031" w14:textId="77777777" w:rsidR="006C3EEC" w:rsidRPr="00FB11D4" w:rsidRDefault="006C3EEC" w:rsidP="00D45058">
            <w:pPr>
              <w:spacing w:after="0"/>
              <w:rPr>
                <w:rFonts w:cs="Calibri"/>
                <w:b/>
              </w:rPr>
            </w:pPr>
            <w:r w:rsidRPr="00FB11D4">
              <w:rPr>
                <w:rFonts w:cs="Calibri"/>
                <w:b/>
              </w:rPr>
              <w:t>Description</w:t>
            </w:r>
          </w:p>
        </w:tc>
      </w:tr>
      <w:tr w:rsidR="006C3EEC" w:rsidRPr="00D70DAA" w14:paraId="5D9CD035" w14:textId="77777777" w:rsidTr="007E4AF8">
        <w:trPr>
          <w:trHeight w:val="685"/>
        </w:trPr>
        <w:tc>
          <w:tcPr>
            <w:tcW w:w="1540" w:type="dxa"/>
            <w:shd w:val="clear" w:color="auto" w:fill="auto"/>
          </w:tcPr>
          <w:p w14:paraId="5D9CD033" w14:textId="6A7F6387" w:rsidR="006C3EEC" w:rsidRPr="00D70DAA" w:rsidRDefault="006C3EEC" w:rsidP="00711252">
            <w:pPr>
              <w:rPr>
                <w:rFonts w:ascii="Calibri" w:hAnsi="Calibri" w:cs="Calibri"/>
                <w:i/>
              </w:rPr>
            </w:pPr>
            <w:bookmarkStart w:id="5" w:name="Case_owner"/>
            <w:r w:rsidRPr="00D70DAA">
              <w:rPr>
                <w:rFonts w:ascii="Calibri" w:hAnsi="Calibri" w:cs="Calibri"/>
                <w:i/>
              </w:rPr>
              <w:t>Case Owner</w:t>
            </w:r>
            <w:bookmarkEnd w:id="5"/>
          </w:p>
        </w:tc>
        <w:tc>
          <w:tcPr>
            <w:tcW w:w="7816" w:type="dxa"/>
            <w:shd w:val="clear" w:color="auto" w:fill="auto"/>
          </w:tcPr>
          <w:p w14:paraId="5D9CD034" w14:textId="172F2A8E" w:rsidR="00177A82" w:rsidRPr="00B855C3" w:rsidRDefault="00177A82" w:rsidP="009304F6">
            <w:pPr>
              <w:spacing w:after="0" w:line="240" w:lineRule="auto"/>
              <w:rPr>
                <w:rFonts w:ascii="Calibri" w:hAnsi="Calibri" w:cs="Calibri"/>
              </w:rPr>
            </w:pPr>
            <w:r w:rsidRPr="007323E0">
              <w:rPr>
                <w:rFonts w:cs="Calibri"/>
                <w:szCs w:val="20"/>
              </w:rPr>
              <w:t>In this business use case</w:t>
            </w:r>
            <w:r w:rsidR="00F031DC">
              <w:rPr>
                <w:rFonts w:cs="Calibri"/>
                <w:szCs w:val="20"/>
              </w:rPr>
              <w:t>,</w:t>
            </w:r>
            <w:r w:rsidRPr="007323E0">
              <w:rPr>
                <w:rFonts w:cs="Calibri"/>
                <w:szCs w:val="20"/>
              </w:rPr>
              <w:t xml:space="preserve"> the </w:t>
            </w:r>
            <w:r>
              <w:rPr>
                <w:rFonts w:cs="Calibri"/>
                <w:szCs w:val="20"/>
              </w:rPr>
              <w:t>Case Owner</w:t>
            </w:r>
            <w:r w:rsidR="005E54F9">
              <w:rPr>
                <w:rFonts w:cs="Calibri"/>
                <w:szCs w:val="20"/>
              </w:rPr>
              <w:t xml:space="preserve"> is a Competent I</w:t>
            </w:r>
            <w:r w:rsidRPr="007323E0">
              <w:rPr>
                <w:rFonts w:cs="Calibri"/>
                <w:szCs w:val="20"/>
              </w:rPr>
              <w:t>nstitution which requests any useful information concerning employment/self-employment/residence periods based on Art. 70 of Regulation 883/2004.</w:t>
            </w:r>
          </w:p>
        </w:tc>
      </w:tr>
      <w:tr w:rsidR="006C3EEC" w:rsidRPr="00D70DAA" w14:paraId="5D9CD03A" w14:textId="77777777" w:rsidTr="007E4AF8">
        <w:tc>
          <w:tcPr>
            <w:tcW w:w="1540" w:type="dxa"/>
            <w:shd w:val="clear" w:color="auto" w:fill="auto"/>
          </w:tcPr>
          <w:p w14:paraId="5D9CD036" w14:textId="77777777" w:rsidR="006C3EEC" w:rsidRPr="00D70DAA" w:rsidRDefault="006C3EEC" w:rsidP="009304F6">
            <w:pPr>
              <w:spacing w:after="0" w:line="240" w:lineRule="auto"/>
              <w:rPr>
                <w:rFonts w:ascii="Calibri" w:hAnsi="Calibri" w:cs="Calibri"/>
                <w:i/>
              </w:rPr>
            </w:pPr>
            <w:r w:rsidRPr="00D70DAA">
              <w:rPr>
                <w:rFonts w:ascii="Calibri" w:hAnsi="Calibri" w:cs="Calibri"/>
                <w:i/>
              </w:rPr>
              <w:t>Counterp</w:t>
            </w:r>
            <w:bookmarkStart w:id="6" w:name="Counterparty"/>
            <w:bookmarkEnd w:id="6"/>
            <w:r w:rsidRPr="00D70DAA">
              <w:rPr>
                <w:rFonts w:ascii="Calibri" w:hAnsi="Calibri" w:cs="Calibri"/>
                <w:i/>
              </w:rPr>
              <w:t>arty</w:t>
            </w:r>
          </w:p>
        </w:tc>
        <w:tc>
          <w:tcPr>
            <w:tcW w:w="7816" w:type="dxa"/>
            <w:shd w:val="clear" w:color="auto" w:fill="auto"/>
          </w:tcPr>
          <w:p w14:paraId="32281ECA" w14:textId="122E5993" w:rsidR="00F21D70" w:rsidRPr="00035B6C" w:rsidRDefault="00F21D70" w:rsidP="009304F6">
            <w:pPr>
              <w:spacing w:after="0" w:line="240" w:lineRule="auto"/>
              <w:rPr>
                <w:rFonts w:cs="Calibri"/>
                <w:szCs w:val="20"/>
              </w:rPr>
            </w:pPr>
            <w:r w:rsidRPr="00035B6C">
              <w:rPr>
                <w:rFonts w:cs="Calibri"/>
                <w:szCs w:val="20"/>
              </w:rPr>
              <w:t>In this business use case</w:t>
            </w:r>
            <w:r w:rsidR="00F031DC">
              <w:rPr>
                <w:rFonts w:cs="Calibri"/>
                <w:szCs w:val="20"/>
              </w:rPr>
              <w:t>,</w:t>
            </w:r>
            <w:r w:rsidRPr="00035B6C">
              <w:rPr>
                <w:rFonts w:cs="Calibri"/>
                <w:szCs w:val="20"/>
              </w:rPr>
              <w:t xml:space="preserve"> the counterparty (ies) is/are the Competent Institution(s) which is (are) requested to communicate information concerning the employment/self-employment/residence periods completed in their Member State (s).</w:t>
            </w:r>
          </w:p>
          <w:p w14:paraId="5D9CD039" w14:textId="5A23D1CA" w:rsidR="006C3EEC" w:rsidRPr="008F098D" w:rsidRDefault="00F21D70" w:rsidP="00AD79F6">
            <w:pPr>
              <w:spacing w:after="120" w:line="240" w:lineRule="auto"/>
              <w:rPr>
                <w:rFonts w:cs="Calibri"/>
                <w:szCs w:val="20"/>
              </w:rPr>
            </w:pPr>
            <w:r w:rsidRPr="00035B6C">
              <w:rPr>
                <w:rFonts w:cs="Calibri"/>
                <w:szCs w:val="20"/>
              </w:rPr>
              <w:t>These periods can be completed in more than one Member States, and so there may be multiple counterparties in this business use case</w:t>
            </w:r>
            <w:r w:rsidR="008F098D">
              <w:rPr>
                <w:rFonts w:cs="Calibri"/>
                <w:szCs w:val="20"/>
              </w:rPr>
              <w:t xml:space="preserve">. </w:t>
            </w:r>
          </w:p>
        </w:tc>
      </w:tr>
    </w:tbl>
    <w:p w14:paraId="5D9CD04A" w14:textId="77777777" w:rsidR="00A65B47" w:rsidRDefault="00A65B47" w:rsidP="00EE402A">
      <w:pPr>
        <w:spacing w:after="0"/>
        <w:rPr>
          <w:rStyle w:val="Hyperlink"/>
          <w:b/>
        </w:rPr>
      </w:pPr>
    </w:p>
    <w:p w14:paraId="05717290" w14:textId="77777777" w:rsidR="00201AC5" w:rsidRDefault="00201AC5" w:rsidP="00EE402A">
      <w:pPr>
        <w:spacing w:after="0"/>
        <w:rPr>
          <w:rStyle w:val="Hyperlink"/>
          <w:b/>
        </w:rPr>
      </w:pPr>
    </w:p>
    <w:p w14:paraId="6C44B3BC" w14:textId="77777777" w:rsidR="00201AC5" w:rsidRDefault="00201AC5" w:rsidP="00EE402A">
      <w:pPr>
        <w:spacing w:after="0"/>
        <w:rPr>
          <w:rStyle w:val="Hyperlink"/>
          <w:b/>
        </w:rPr>
      </w:pPr>
    </w:p>
    <w:p w14:paraId="5D9CD080" w14:textId="06E3CC00" w:rsidR="00A65B47" w:rsidRPr="007E4AF8" w:rsidRDefault="009C297A" w:rsidP="005E1000">
      <w:pPr>
        <w:pStyle w:val="Heading1"/>
        <w:spacing w:after="240"/>
        <w:rPr>
          <w:rStyle w:val="Hyperlink"/>
          <w:color w:val="000000" w:themeColor="text1"/>
          <w:u w:val="none"/>
        </w:rPr>
      </w:pPr>
      <w:bookmarkStart w:id="7" w:name="_Toc492035572"/>
      <w:bookmarkStart w:id="8" w:name="Start_BUC"/>
      <w:r w:rsidRPr="007E4AF8">
        <w:rPr>
          <w:rStyle w:val="Hyperlink"/>
          <w:color w:val="000000" w:themeColor="text1"/>
          <w:u w:val="none"/>
        </w:rPr>
        <w:lastRenderedPageBreak/>
        <w:t xml:space="preserve">How </w:t>
      </w:r>
      <w:r w:rsidR="00A65B47" w:rsidRPr="007E4AF8">
        <w:rPr>
          <w:rStyle w:val="Hyperlink"/>
          <w:color w:val="000000" w:themeColor="text1"/>
          <w:u w:val="none"/>
        </w:rPr>
        <w:t xml:space="preserve">to start </w:t>
      </w:r>
      <w:r w:rsidRPr="007E4AF8">
        <w:rPr>
          <w:rStyle w:val="Hyperlink"/>
          <w:color w:val="000000" w:themeColor="text1"/>
          <w:u w:val="none"/>
        </w:rPr>
        <w:t>this BUC</w:t>
      </w:r>
      <w:r w:rsidR="00A65B47" w:rsidRPr="007E4AF8">
        <w:rPr>
          <w:rStyle w:val="Hyperlink"/>
          <w:color w:val="000000" w:themeColor="text1"/>
          <w:u w:val="none"/>
        </w:rPr>
        <w:t>?</w:t>
      </w:r>
      <w:bookmarkEnd w:id="7"/>
    </w:p>
    <w:bookmarkEnd w:id="8"/>
    <w:p w14:paraId="5D9CD081" w14:textId="49641FFD" w:rsidR="00F219E5" w:rsidRDefault="00CC5DF5" w:rsidP="00201AC5">
      <w:pPr>
        <w:spacing w:before="240" w:after="0" w:line="240" w:lineRule="auto"/>
        <w:jc w:val="both"/>
      </w:pPr>
      <w:r>
        <w:t>In ord</w:t>
      </w:r>
      <w:r w:rsidR="00895E14">
        <w:t>er to help you understand the M</w:t>
      </w:r>
      <w:r>
        <w:t>_BUC_0</w:t>
      </w:r>
      <w:r w:rsidR="00A16892">
        <w:t>3b</w:t>
      </w:r>
      <w:r>
        <w:t xml:space="preserve"> we have created a set of questions that will guide you through the main scenario of the process as well </w:t>
      </w:r>
      <w:r w:rsidR="00895E14">
        <w:t>as possible</w:t>
      </w:r>
      <w:r>
        <w:t xml:space="preserve"> sub-scenarios or options available at each step along the way. Ask yourself each question and click on one of the hyperlinks tha</w:t>
      </w:r>
      <w:r w:rsidR="00854C21">
        <w:t>t will guide you to the answer.</w:t>
      </w:r>
      <w:r w:rsidR="00F52987">
        <w:t xml:space="preserve"> You will notice that in some of the steps where it is allowed to use the additional horizontal and administrative sub-processes</w:t>
      </w:r>
      <w:r w:rsidR="0048691E">
        <w:t>,</w:t>
      </w:r>
      <w:r w:rsidR="00F52987">
        <w:t xml:space="preserve"> they will be lis</w:t>
      </w:r>
      <w:r w:rsidR="009E08F4">
        <w:t>ted under the step description.</w:t>
      </w:r>
    </w:p>
    <w:tbl>
      <w:tblPr>
        <w:tblStyle w:val="Tabellenraster1"/>
        <w:tblW w:w="10065" w:type="dxa"/>
        <w:tblInd w:w="-318" w:type="dxa"/>
        <w:tblLook w:val="04A0" w:firstRow="1" w:lastRow="0" w:firstColumn="1" w:lastColumn="0" w:noHBand="0" w:noVBand="1"/>
      </w:tblPr>
      <w:tblGrid>
        <w:gridCol w:w="10065"/>
      </w:tblGrid>
      <w:tr w:rsidR="009E08F4" w:rsidRPr="009E08F4" w14:paraId="45EE6E51" w14:textId="77777777" w:rsidTr="009E08F4">
        <w:tc>
          <w:tcPr>
            <w:tcW w:w="10065" w:type="dxa"/>
            <w:shd w:val="clear" w:color="auto" w:fill="BFBFBF" w:themeFill="background1" w:themeFillShade="BF"/>
          </w:tcPr>
          <w:p w14:paraId="75BBEFE1" w14:textId="77777777" w:rsidR="009E08F4" w:rsidRPr="0069622B" w:rsidRDefault="009E08F4" w:rsidP="00201AC5">
            <w:pPr>
              <w:pStyle w:val="Heading2"/>
              <w:outlineLvl w:val="1"/>
            </w:pPr>
            <w:bookmarkStart w:id="9" w:name="_Toc478254761"/>
            <w:bookmarkStart w:id="10" w:name="_Toc492035573"/>
            <w:r w:rsidRPr="0069622B">
              <w:t>What is my role in the social security exchange of information I have to complete?</w:t>
            </w:r>
            <w:bookmarkEnd w:id="9"/>
            <w:bookmarkEnd w:id="10"/>
            <w:r w:rsidRPr="0069622B">
              <w:t xml:space="preserve"> </w:t>
            </w:r>
          </w:p>
        </w:tc>
      </w:tr>
      <w:tr w:rsidR="009E08F4" w:rsidRPr="009E08F4" w14:paraId="2BA6F1B0" w14:textId="77777777" w:rsidTr="009E08F4">
        <w:tc>
          <w:tcPr>
            <w:tcW w:w="10065" w:type="dxa"/>
          </w:tcPr>
          <w:p w14:paraId="5AD14056" w14:textId="77777777" w:rsidR="00741874" w:rsidRDefault="00741874" w:rsidP="00201AC5">
            <w:pPr>
              <w:rPr>
                <w:rFonts w:cs="Calibri"/>
                <w:color w:val="000000"/>
                <w:szCs w:val="20"/>
              </w:rPr>
            </w:pPr>
          </w:p>
          <w:p w14:paraId="670B02B3" w14:textId="4285990C" w:rsidR="009E08F4" w:rsidRDefault="00A10F75" w:rsidP="00201AC5">
            <w:pPr>
              <w:rPr>
                <w:rFonts w:cs="Calibri"/>
                <w:szCs w:val="20"/>
                <w:lang w:val="en-US"/>
              </w:rPr>
            </w:pPr>
            <w:r>
              <w:rPr>
                <w:rFonts w:cs="Calibri"/>
                <w:color w:val="000000"/>
                <w:szCs w:val="20"/>
              </w:rPr>
              <w:t xml:space="preserve">If you are </w:t>
            </w:r>
            <w:r w:rsidRPr="003013C0">
              <w:rPr>
                <w:rFonts w:cs="Calibri"/>
                <w:color w:val="000000"/>
                <w:szCs w:val="20"/>
              </w:rPr>
              <w:t xml:space="preserve">the </w:t>
            </w:r>
            <w:r w:rsidR="00C41212">
              <w:rPr>
                <w:rFonts w:cs="Calibri"/>
                <w:color w:val="000000"/>
                <w:szCs w:val="20"/>
              </w:rPr>
              <w:t>C</w:t>
            </w:r>
            <w:r w:rsidR="00AD4E24">
              <w:rPr>
                <w:rFonts w:cs="Calibri"/>
                <w:color w:val="000000"/>
                <w:szCs w:val="20"/>
              </w:rPr>
              <w:t xml:space="preserve">ompetent </w:t>
            </w:r>
            <w:r w:rsidR="002B761E">
              <w:rPr>
                <w:rFonts w:cs="Calibri"/>
                <w:color w:val="000000"/>
                <w:szCs w:val="20"/>
              </w:rPr>
              <w:t>I</w:t>
            </w:r>
            <w:r w:rsidRPr="003013C0">
              <w:rPr>
                <w:rFonts w:cs="Calibri"/>
                <w:color w:val="000000"/>
                <w:szCs w:val="20"/>
              </w:rPr>
              <w:t xml:space="preserve">nstitution </w:t>
            </w:r>
            <w:r w:rsidR="00AD4E24">
              <w:rPr>
                <w:rFonts w:cs="Calibri"/>
                <w:color w:val="000000"/>
                <w:szCs w:val="20"/>
              </w:rPr>
              <w:t>which requests any useful information concerning employment/self-employment/residence periods based on Art. 70 of Regulation 883/2004</w:t>
            </w:r>
            <w:r>
              <w:rPr>
                <w:rFonts w:cs="Calibri"/>
                <w:color w:val="000000"/>
                <w:szCs w:val="20"/>
              </w:rPr>
              <w:t xml:space="preserve">, your role will be defined as the </w:t>
            </w:r>
            <w:r w:rsidRPr="00A10F75">
              <w:rPr>
                <w:rFonts w:cs="Calibri"/>
                <w:b/>
                <w:color w:val="000000"/>
                <w:szCs w:val="20"/>
              </w:rPr>
              <w:t>Case Owner.</w:t>
            </w:r>
            <w:r>
              <w:rPr>
                <w:rFonts w:cs="Calibri"/>
                <w:color w:val="000000"/>
                <w:szCs w:val="20"/>
              </w:rPr>
              <w:t xml:space="preserve"> </w:t>
            </w:r>
          </w:p>
          <w:p w14:paraId="3FE5A5B3" w14:textId="5DC27D79" w:rsidR="009E08F4" w:rsidRPr="009E08F4" w:rsidRDefault="002B3105" w:rsidP="00201AC5">
            <w:pPr>
              <w:spacing w:before="120"/>
              <w:rPr>
                <w:color w:val="0000FF" w:themeColor="hyperlink"/>
                <w:u w:val="single"/>
              </w:rPr>
            </w:pPr>
            <w:hyperlink w:anchor="CO1" w:history="1">
              <w:r w:rsidR="009E08F4" w:rsidRPr="00154E28">
                <w:rPr>
                  <w:rStyle w:val="Hyperlink"/>
                </w:rPr>
                <w:t>I am the Case Owner</w:t>
              </w:r>
            </w:hyperlink>
            <w:r w:rsidR="00364B0D" w:rsidRPr="00F844E6">
              <w:rPr>
                <w:rStyle w:val="Hyperlink"/>
                <w:color w:val="auto"/>
                <w:u w:val="none"/>
              </w:rPr>
              <w:t xml:space="preserve"> </w:t>
            </w:r>
            <w:r w:rsidR="00364B0D" w:rsidRPr="005B4829">
              <w:rPr>
                <w:rStyle w:val="Hyperlink"/>
                <w:color w:val="auto"/>
                <w:u w:val="none"/>
              </w:rPr>
              <w:t>(step CO.1)</w:t>
            </w:r>
            <w:r w:rsidR="009E08F4" w:rsidRPr="009E08F4">
              <w:rPr>
                <w:color w:val="0000FF" w:themeColor="hyperlink"/>
                <w:u w:val="single"/>
              </w:rPr>
              <w:t xml:space="preserve"> </w:t>
            </w:r>
          </w:p>
          <w:p w14:paraId="68129339" w14:textId="77777777" w:rsidR="009E08F4" w:rsidRPr="009E08F4" w:rsidRDefault="009E08F4" w:rsidP="00201AC5"/>
        </w:tc>
      </w:tr>
      <w:tr w:rsidR="009E08F4" w:rsidRPr="009E08F4" w14:paraId="7C7CB788" w14:textId="77777777" w:rsidTr="009E08F4">
        <w:tc>
          <w:tcPr>
            <w:tcW w:w="10065" w:type="dxa"/>
          </w:tcPr>
          <w:p w14:paraId="62940C8A" w14:textId="27E620DB" w:rsidR="009E08F4" w:rsidRDefault="00CF0B37" w:rsidP="00201AC5">
            <w:r>
              <w:t xml:space="preserve">If you are the </w:t>
            </w:r>
            <w:r w:rsidR="00E803EF">
              <w:t>Competent Institution</w:t>
            </w:r>
            <w:r>
              <w:t xml:space="preserve"> </w:t>
            </w:r>
            <w:r w:rsidR="00C41212">
              <w:t>which is (are) requested to communicate information concerning the employment/</w:t>
            </w:r>
            <w:r w:rsidR="00C41212" w:rsidRPr="00035B6C">
              <w:rPr>
                <w:rFonts w:cs="Calibri"/>
                <w:szCs w:val="20"/>
              </w:rPr>
              <w:t xml:space="preserve"> self-employment/residence periods comple</w:t>
            </w:r>
            <w:r w:rsidR="00C41212">
              <w:rPr>
                <w:rFonts w:cs="Calibri"/>
                <w:szCs w:val="20"/>
              </w:rPr>
              <w:t xml:space="preserve">ted in their Member State (s) according with </w:t>
            </w:r>
            <w:r w:rsidR="00C41212">
              <w:rPr>
                <w:rFonts w:cs="Calibri"/>
                <w:color w:val="000000"/>
                <w:szCs w:val="20"/>
              </w:rPr>
              <w:t>Art. 70 of Regulation 883/2004</w:t>
            </w:r>
            <w:r w:rsidR="0048691E">
              <w:t>,</w:t>
            </w:r>
            <w:r>
              <w:t xml:space="preserve"> your role will be defined as the </w:t>
            </w:r>
            <w:r w:rsidRPr="00854C21">
              <w:rPr>
                <w:b/>
              </w:rPr>
              <w:t>Counterparty</w:t>
            </w:r>
            <w:r>
              <w:t>.</w:t>
            </w:r>
          </w:p>
          <w:p w14:paraId="64B206D0" w14:textId="6520BB2F" w:rsidR="009E08F4" w:rsidRPr="009E08F4" w:rsidRDefault="002B3105" w:rsidP="00201AC5">
            <w:pPr>
              <w:spacing w:before="120"/>
            </w:pPr>
            <w:hyperlink w:anchor="CP1" w:history="1">
              <w:r w:rsidR="009E08F4" w:rsidRPr="00331E84">
                <w:rPr>
                  <w:rStyle w:val="Hyperlink"/>
                </w:rPr>
                <w:t>I am the Counterparty</w:t>
              </w:r>
            </w:hyperlink>
            <w:r w:rsidR="00364B0D" w:rsidRPr="00F844E6">
              <w:rPr>
                <w:rStyle w:val="Hyperlink"/>
                <w:color w:val="auto"/>
                <w:u w:val="none"/>
              </w:rPr>
              <w:t xml:space="preserve"> </w:t>
            </w:r>
            <w:r w:rsidR="00364B0D">
              <w:rPr>
                <w:rStyle w:val="Hyperlink"/>
                <w:color w:val="auto"/>
                <w:u w:val="none"/>
              </w:rPr>
              <w:t>(step CP</w:t>
            </w:r>
            <w:r w:rsidR="00364B0D" w:rsidRPr="005B4829">
              <w:rPr>
                <w:rStyle w:val="Hyperlink"/>
                <w:color w:val="auto"/>
                <w:u w:val="none"/>
              </w:rPr>
              <w:t>.1)</w:t>
            </w:r>
            <w:r w:rsidR="009E08F4" w:rsidRPr="00331E84">
              <w:t xml:space="preserve"> </w:t>
            </w:r>
          </w:p>
          <w:p w14:paraId="1CBC3CFF" w14:textId="77777777" w:rsidR="009E08F4" w:rsidRPr="009E08F4" w:rsidRDefault="009E08F4" w:rsidP="00201AC5">
            <w:pPr>
              <w:rPr>
                <w:highlight w:val="yellow"/>
              </w:rPr>
            </w:pPr>
          </w:p>
        </w:tc>
      </w:tr>
    </w:tbl>
    <w:p w14:paraId="2A995953" w14:textId="77777777" w:rsidR="00EF14CB" w:rsidRPr="009E08F4" w:rsidRDefault="00EF14CB" w:rsidP="00201AC5">
      <w:pPr>
        <w:spacing w:after="0" w:line="240" w:lineRule="auto"/>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9E08F4" w:rsidRPr="009E08F4" w14:paraId="677745E3" w14:textId="77777777" w:rsidTr="009E08F4">
        <w:tc>
          <w:tcPr>
            <w:tcW w:w="10065" w:type="dxa"/>
            <w:shd w:val="clear" w:color="auto" w:fill="BFBFBF" w:themeFill="background1" w:themeFillShade="BF"/>
          </w:tcPr>
          <w:p w14:paraId="460FCEA4" w14:textId="7BDD9C75" w:rsidR="009E08F4" w:rsidRPr="009E08F4" w:rsidRDefault="00114FF3" w:rsidP="00201AC5">
            <w:pPr>
              <w:pStyle w:val="Heading2"/>
              <w:outlineLvl w:val="1"/>
              <w:rPr>
                <w:highlight w:val="yellow"/>
              </w:rPr>
            </w:pPr>
            <w:bookmarkStart w:id="11" w:name="CO1"/>
            <w:bookmarkStart w:id="12" w:name="_Toc478254762"/>
            <w:bookmarkStart w:id="13" w:name="_Toc492035574"/>
            <w:r>
              <w:t>CO.1</w:t>
            </w:r>
            <w:r w:rsidR="009E08F4" w:rsidRPr="009E08F4">
              <w:t xml:space="preserve"> </w:t>
            </w:r>
            <w:bookmarkEnd w:id="11"/>
            <w:r w:rsidR="009E08F4" w:rsidRPr="009E08F4">
              <w:t xml:space="preserve">Who do I need to </w:t>
            </w:r>
            <w:r w:rsidR="006F1A57">
              <w:t xml:space="preserve">contact </w:t>
            </w:r>
            <w:r w:rsidR="009E08F4" w:rsidRPr="009E08F4">
              <w:t>?</w:t>
            </w:r>
            <w:bookmarkEnd w:id="12"/>
            <w:bookmarkEnd w:id="13"/>
          </w:p>
        </w:tc>
      </w:tr>
      <w:tr w:rsidR="009E08F4" w:rsidRPr="009E08F4" w14:paraId="2A1B120C" w14:textId="77777777" w:rsidTr="009E08F4">
        <w:tc>
          <w:tcPr>
            <w:tcW w:w="10065" w:type="dxa"/>
          </w:tcPr>
          <w:p w14:paraId="77C850D0" w14:textId="77777777" w:rsidR="00741874" w:rsidRDefault="00741874" w:rsidP="00201AC5">
            <w:pPr>
              <w:spacing w:after="120"/>
              <w:rPr>
                <w:lang w:val="en-US"/>
              </w:rPr>
            </w:pPr>
          </w:p>
          <w:p w14:paraId="0A347B63" w14:textId="332041C1" w:rsidR="009E08F4" w:rsidRPr="00DE73F4" w:rsidRDefault="009E08F4" w:rsidP="00201AC5">
            <w:pPr>
              <w:spacing w:after="120"/>
              <w:rPr>
                <w:lang w:val="en-US"/>
              </w:rPr>
            </w:pPr>
            <w:r w:rsidRPr="009E08F4">
              <w:rPr>
                <w:lang w:val="en-US"/>
              </w:rPr>
              <w:t xml:space="preserve">As the Case Owner, your </w:t>
            </w:r>
            <w:r w:rsidR="00FA3AE0">
              <w:rPr>
                <w:lang w:val="en-US"/>
              </w:rPr>
              <w:t>next</w:t>
            </w:r>
            <w:r w:rsidR="007E0D6F">
              <w:rPr>
                <w:lang w:val="en-US"/>
              </w:rPr>
              <w:t xml:space="preserve"> step </w:t>
            </w:r>
            <w:r w:rsidR="00F621CB">
              <w:rPr>
                <w:lang w:val="en-US"/>
              </w:rPr>
              <w:t>is</w:t>
            </w:r>
            <w:r w:rsidRPr="009E08F4">
              <w:rPr>
                <w:lang w:val="en-US"/>
              </w:rPr>
              <w:t xml:space="preserve"> to identify the responsible Member State</w:t>
            </w:r>
            <w:r w:rsidR="007E0D6F">
              <w:rPr>
                <w:lang w:val="en-US"/>
              </w:rPr>
              <w:t>(s)</w:t>
            </w:r>
            <w:r w:rsidRPr="009E08F4">
              <w:rPr>
                <w:lang w:val="en-US"/>
              </w:rPr>
              <w:t xml:space="preserve"> </w:t>
            </w:r>
            <w:r w:rsidR="00F05C55">
              <w:rPr>
                <w:lang w:val="en-US"/>
              </w:rPr>
              <w:t xml:space="preserve">to which you need to send the </w:t>
            </w:r>
            <w:r w:rsidR="00F621CB">
              <w:rPr>
                <w:lang w:val="en-US"/>
              </w:rPr>
              <w:t>request for employment/self-employment/residence</w:t>
            </w:r>
            <w:r w:rsidR="00201AC5">
              <w:rPr>
                <w:lang w:val="en-US"/>
              </w:rPr>
              <w:t xml:space="preserve"> periods</w:t>
            </w:r>
            <w:r w:rsidR="00F621CB">
              <w:rPr>
                <w:lang w:val="en-US"/>
              </w:rPr>
              <w:t xml:space="preserve">. </w:t>
            </w:r>
            <w:r w:rsidR="002D16D1">
              <w:rPr>
                <w:lang w:val="en-US"/>
              </w:rPr>
              <w:t xml:space="preserve">The second step </w:t>
            </w:r>
            <w:r w:rsidRPr="009E08F4">
              <w:rPr>
                <w:lang w:val="en-US"/>
              </w:rPr>
              <w:t>is to identify the relevant institution in th</w:t>
            </w:r>
            <w:r w:rsidR="007E0D6F">
              <w:rPr>
                <w:lang w:val="en-US"/>
              </w:rPr>
              <w:t>e</w:t>
            </w:r>
            <w:r w:rsidRPr="009E08F4">
              <w:rPr>
                <w:lang w:val="en-US"/>
              </w:rPr>
              <w:t xml:space="preserve"> Member State</w:t>
            </w:r>
            <w:r w:rsidR="007E0D6F">
              <w:rPr>
                <w:lang w:val="en-US"/>
              </w:rPr>
              <w:t>(s) concerned</w:t>
            </w:r>
            <w:r w:rsidRPr="009E08F4">
              <w:rPr>
                <w:lang w:val="en-US"/>
              </w:rPr>
              <w:t xml:space="preserve"> that </w:t>
            </w:r>
            <w:r w:rsidR="009B61F0">
              <w:rPr>
                <w:lang w:val="en-US"/>
              </w:rPr>
              <w:t>is</w:t>
            </w:r>
            <w:r w:rsidRPr="009E08F4">
              <w:rPr>
                <w:lang w:val="en-US"/>
              </w:rPr>
              <w:t xml:space="preserve"> responsible for the information you </w:t>
            </w:r>
            <w:r w:rsidR="00114FF3">
              <w:rPr>
                <w:lang w:val="en-US"/>
              </w:rPr>
              <w:t>need</w:t>
            </w:r>
            <w:r w:rsidRPr="009E08F4">
              <w:rPr>
                <w:lang w:val="en-US"/>
              </w:rPr>
              <w:t xml:space="preserve">. In this Business Use Case, the institution can be chosen </w:t>
            </w:r>
            <w:r w:rsidR="00114FF3">
              <w:rPr>
                <w:lang w:val="en-US"/>
              </w:rPr>
              <w:t>from all the institutions responsible for any</w:t>
            </w:r>
            <w:r w:rsidRPr="009E08F4">
              <w:rPr>
                <w:lang w:val="en-US"/>
              </w:rPr>
              <w:t xml:space="preserve"> sector. This activity will define the Counterparty you will be working with in</w:t>
            </w:r>
            <w:r w:rsidR="007C03A1">
              <w:rPr>
                <w:lang w:val="en-US"/>
              </w:rPr>
              <w:t xml:space="preserve"> the use case</w:t>
            </w:r>
            <w:r w:rsidRPr="009E08F4">
              <w:rPr>
                <w:lang w:val="en-US"/>
              </w:rPr>
              <w:t>.</w:t>
            </w:r>
          </w:p>
          <w:p w14:paraId="0F3092FB" w14:textId="4EBD94AA" w:rsidR="009E08F4" w:rsidRPr="00DE73F4" w:rsidRDefault="002B3105" w:rsidP="00201AC5">
            <w:pPr>
              <w:spacing w:after="120"/>
              <w:rPr>
                <w:lang w:val="en-US"/>
              </w:rPr>
            </w:pPr>
            <w:hyperlink w:anchor="_CO.2_How_do" w:history="1">
              <w:r w:rsidR="009E08F4" w:rsidRPr="00154E28">
                <w:rPr>
                  <w:rStyle w:val="Hyperlink"/>
                  <w:lang w:val="en-US"/>
                </w:rPr>
                <w:t>I need to identify the Counterparty</w:t>
              </w:r>
            </w:hyperlink>
            <w:r w:rsidR="00364B0D" w:rsidRPr="00F844E6">
              <w:rPr>
                <w:rStyle w:val="Hyperlink"/>
                <w:color w:val="auto"/>
                <w:u w:val="none"/>
              </w:rPr>
              <w:t xml:space="preserve"> </w:t>
            </w:r>
            <w:r w:rsidR="00364B0D">
              <w:rPr>
                <w:rStyle w:val="Hyperlink"/>
                <w:color w:val="auto"/>
                <w:u w:val="none"/>
              </w:rPr>
              <w:t>(step CO.2</w:t>
            </w:r>
            <w:r w:rsidR="00364B0D" w:rsidRPr="005B4829">
              <w:rPr>
                <w:rStyle w:val="Hyperlink"/>
                <w:color w:val="auto"/>
                <w:u w:val="none"/>
              </w:rPr>
              <w:t>)</w:t>
            </w:r>
          </w:p>
          <w:p w14:paraId="2A0C04A6" w14:textId="266BC49C" w:rsidR="00D00974" w:rsidRPr="00D00974" w:rsidRDefault="002B3105" w:rsidP="00201AC5">
            <w:pPr>
              <w:spacing w:after="120"/>
              <w:rPr>
                <w:color w:val="0000FF" w:themeColor="hyperlink"/>
                <w:u w:val="single"/>
                <w:lang w:val="en-US"/>
              </w:rPr>
            </w:pPr>
            <w:hyperlink w:anchor="CO3" w:history="1">
              <w:r w:rsidR="009E08F4" w:rsidRPr="00A16105">
                <w:rPr>
                  <w:rStyle w:val="Hyperlink"/>
                  <w:lang w:val="en-US"/>
                </w:rPr>
                <w:t>I have identified the Counterparty I need to contact</w:t>
              </w:r>
            </w:hyperlink>
            <w:r w:rsidR="00364B0D" w:rsidRPr="00F844E6">
              <w:rPr>
                <w:rStyle w:val="Hyperlink"/>
                <w:color w:val="auto"/>
                <w:u w:val="none"/>
              </w:rPr>
              <w:t xml:space="preserve"> </w:t>
            </w:r>
            <w:r w:rsidR="00364B0D" w:rsidRPr="005B4829">
              <w:rPr>
                <w:rStyle w:val="Hyperlink"/>
                <w:color w:val="auto"/>
                <w:u w:val="none"/>
              </w:rPr>
              <w:t>(step CO.</w:t>
            </w:r>
            <w:r w:rsidR="00364B0D">
              <w:rPr>
                <w:rStyle w:val="Hyperlink"/>
                <w:color w:val="auto"/>
                <w:u w:val="none"/>
              </w:rPr>
              <w:t>3</w:t>
            </w:r>
            <w:r w:rsidR="00364B0D" w:rsidRPr="005B4829">
              <w:rPr>
                <w:rStyle w:val="Hyperlink"/>
                <w:color w:val="auto"/>
                <w:u w:val="none"/>
              </w:rPr>
              <w:t>)</w:t>
            </w:r>
          </w:p>
        </w:tc>
      </w:tr>
    </w:tbl>
    <w:p w14:paraId="09993A7A" w14:textId="77777777" w:rsidR="00DE73F4" w:rsidRPr="009E08F4" w:rsidRDefault="00DE73F4" w:rsidP="00201AC5">
      <w:pPr>
        <w:spacing w:after="0" w:line="240" w:lineRule="auto"/>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9E08F4" w:rsidRPr="009E08F4" w14:paraId="54778E6F" w14:textId="77777777" w:rsidTr="009E08F4">
        <w:tc>
          <w:tcPr>
            <w:tcW w:w="10065" w:type="dxa"/>
            <w:shd w:val="clear" w:color="auto" w:fill="BFBFBF" w:themeFill="background1" w:themeFillShade="BF"/>
          </w:tcPr>
          <w:p w14:paraId="13B2FBEE" w14:textId="669C3B16" w:rsidR="009E08F4" w:rsidRPr="00297A94" w:rsidRDefault="001E05D1" w:rsidP="00201AC5">
            <w:pPr>
              <w:pStyle w:val="Heading2"/>
              <w:outlineLvl w:val="1"/>
              <w:rPr>
                <w:highlight w:val="yellow"/>
              </w:rPr>
            </w:pPr>
            <w:bookmarkStart w:id="14" w:name="_CO.2_How_do"/>
            <w:bookmarkStart w:id="15" w:name="CO2"/>
            <w:bookmarkStart w:id="16" w:name="_Toc478254763"/>
            <w:bookmarkStart w:id="17" w:name="_Toc492035575"/>
            <w:bookmarkEnd w:id="14"/>
            <w:r w:rsidRPr="00297A94">
              <w:t>C</w:t>
            </w:r>
            <w:r w:rsidR="00114FF3">
              <w:t>O.2</w:t>
            </w:r>
            <w:bookmarkEnd w:id="15"/>
            <w:r w:rsidR="009E08F4" w:rsidRPr="00297A94">
              <w:t xml:space="preserve"> How do I identify the correct institution(s) to exchange information with?</w:t>
            </w:r>
            <w:bookmarkEnd w:id="16"/>
            <w:bookmarkEnd w:id="17"/>
            <w:r w:rsidR="009E08F4" w:rsidRPr="00297A94">
              <w:rPr>
                <w:rStyle w:val="Heading2Char"/>
              </w:rPr>
              <w:t xml:space="preserve">  </w:t>
            </w:r>
          </w:p>
        </w:tc>
      </w:tr>
      <w:tr w:rsidR="009E08F4" w:rsidRPr="009E08F4" w14:paraId="4AF9BD44" w14:textId="77777777" w:rsidTr="009E08F4">
        <w:tc>
          <w:tcPr>
            <w:tcW w:w="10065" w:type="dxa"/>
          </w:tcPr>
          <w:p w14:paraId="09A02247" w14:textId="77777777" w:rsidR="009E08F4" w:rsidRPr="009E08F4" w:rsidRDefault="009E08F4" w:rsidP="00201AC5">
            <w:pPr>
              <w:rPr>
                <w:highlight w:val="yellow"/>
              </w:rPr>
            </w:pPr>
          </w:p>
          <w:p w14:paraId="0E64C059" w14:textId="4BE7D644" w:rsidR="009E08F4" w:rsidRPr="009E08F4" w:rsidRDefault="009E08F4" w:rsidP="00201AC5">
            <w:pPr>
              <w:spacing w:after="120"/>
              <w:jc w:val="both"/>
              <w:rPr>
                <w:lang w:val="en-US"/>
              </w:rPr>
            </w:pPr>
            <w:r w:rsidRPr="009E08F4">
              <w:rPr>
                <w:lang w:val="en-US"/>
              </w:rPr>
              <w:t xml:space="preserve">In order to determine the relevant Competent Institution from </w:t>
            </w:r>
            <w:r w:rsidR="009B61F0">
              <w:rPr>
                <w:lang w:val="en-US"/>
              </w:rPr>
              <w:t>an</w:t>
            </w:r>
            <w:r w:rsidRPr="009E08F4">
              <w:rPr>
                <w:lang w:val="en-US"/>
              </w:rPr>
              <w:t>other Member State you will need to consult the Institution Repository (IR). The IR provides an electronic record of all current and previous Competent Institutions and Liaison Bodies that have been responsible for the cross border coordination of social security information for each of the relevant Member States.</w:t>
            </w:r>
          </w:p>
          <w:p w14:paraId="3EA6E952" w14:textId="0729066A" w:rsidR="009E08F4" w:rsidRPr="009E08F4" w:rsidRDefault="009E08F4" w:rsidP="00201AC5">
            <w:pPr>
              <w:spacing w:after="120"/>
              <w:jc w:val="both"/>
              <w:rPr>
                <w:lang w:val="en-US"/>
              </w:rPr>
            </w:pPr>
            <w:r w:rsidRPr="009E08F4">
              <w:rPr>
                <w:lang w:val="en-US"/>
              </w:rPr>
              <w:t>Please note that the Liaison Body should be chosen only if it is impossible to identify the correct Competent Institution in the respective Member State or if the case is handled by the Liaison Body.</w:t>
            </w:r>
          </w:p>
          <w:p w14:paraId="71764F8D" w14:textId="4897EB41" w:rsidR="009E08F4" w:rsidRPr="00DE73F4" w:rsidRDefault="009E08F4" w:rsidP="00201AC5">
            <w:pPr>
              <w:spacing w:after="120"/>
            </w:pPr>
            <w:r w:rsidRPr="009E08F4">
              <w:rPr>
                <w:lang w:val="en-US"/>
              </w:rPr>
              <w:t xml:space="preserve">To access the IR please use the following </w:t>
            </w:r>
            <w:r w:rsidRPr="009304F6">
              <w:rPr>
                <w:color w:val="FF0000"/>
                <w:u w:val="single"/>
              </w:rPr>
              <w:t>link</w:t>
            </w:r>
            <w:r w:rsidRPr="009E08F4">
              <w:t>.</w:t>
            </w:r>
          </w:p>
          <w:p w14:paraId="62D6DB51" w14:textId="1B904B58" w:rsidR="009E08F4" w:rsidRPr="00A16105" w:rsidRDefault="002B3105" w:rsidP="00201AC5">
            <w:hyperlink w:anchor="CO3" w:history="1">
              <w:r w:rsidR="009E08F4" w:rsidRPr="00A16105">
                <w:rPr>
                  <w:rStyle w:val="Hyperlink"/>
                </w:rPr>
                <w:t>I have now identified the Competent Institution from the Member State I need to contact</w:t>
              </w:r>
            </w:hyperlink>
            <w:r w:rsidR="00364B0D" w:rsidRPr="00F844E6">
              <w:rPr>
                <w:rStyle w:val="Hyperlink"/>
                <w:color w:val="auto"/>
                <w:u w:val="none"/>
              </w:rPr>
              <w:t xml:space="preserve"> </w:t>
            </w:r>
            <w:r w:rsidR="00364B0D" w:rsidRPr="005B4829">
              <w:rPr>
                <w:rStyle w:val="Hyperlink"/>
                <w:color w:val="auto"/>
                <w:u w:val="none"/>
              </w:rPr>
              <w:t>(step CO.</w:t>
            </w:r>
            <w:r w:rsidR="00364B0D">
              <w:rPr>
                <w:rStyle w:val="Hyperlink"/>
                <w:color w:val="auto"/>
                <w:u w:val="none"/>
              </w:rPr>
              <w:t>3</w:t>
            </w:r>
            <w:r w:rsidR="00364B0D" w:rsidRPr="005B4829">
              <w:rPr>
                <w:rStyle w:val="Hyperlink"/>
                <w:color w:val="auto"/>
                <w:u w:val="none"/>
              </w:rPr>
              <w:t>)</w:t>
            </w:r>
            <w:r w:rsidR="009E08F4" w:rsidRPr="00A16105">
              <w:t xml:space="preserve"> </w:t>
            </w:r>
          </w:p>
          <w:p w14:paraId="67A89F72" w14:textId="46D34786" w:rsidR="009E08F4" w:rsidRPr="009E08F4" w:rsidRDefault="009E08F4" w:rsidP="00201AC5">
            <w:pPr>
              <w:rPr>
                <w:highlight w:val="yellow"/>
                <w:lang w:val="en-US"/>
              </w:rPr>
            </w:pPr>
          </w:p>
        </w:tc>
      </w:tr>
    </w:tbl>
    <w:p w14:paraId="54FA705E" w14:textId="77777777" w:rsidR="009304F6" w:rsidRDefault="009304F6" w:rsidP="00201AC5">
      <w:pPr>
        <w:spacing w:after="0" w:line="240" w:lineRule="auto"/>
        <w:jc w:val="both"/>
      </w:pPr>
    </w:p>
    <w:tbl>
      <w:tblPr>
        <w:tblStyle w:val="TableGrid"/>
        <w:tblW w:w="10065" w:type="dxa"/>
        <w:tblInd w:w="-318" w:type="dxa"/>
        <w:tblLook w:val="04A0" w:firstRow="1" w:lastRow="0" w:firstColumn="1" w:lastColumn="0" w:noHBand="0" w:noVBand="1"/>
      </w:tblPr>
      <w:tblGrid>
        <w:gridCol w:w="10065"/>
      </w:tblGrid>
      <w:tr w:rsidR="009D6169" w:rsidRPr="00B7769B" w14:paraId="5D9CD0B8" w14:textId="77777777" w:rsidTr="009E08F4">
        <w:tc>
          <w:tcPr>
            <w:tcW w:w="10065" w:type="dxa"/>
            <w:shd w:val="clear" w:color="auto" w:fill="BFBFBF" w:themeFill="background1" w:themeFillShade="BF"/>
          </w:tcPr>
          <w:p w14:paraId="5D9CD0B7" w14:textId="40AB0FDB" w:rsidR="009D6169" w:rsidRPr="00B7769B" w:rsidRDefault="003B6CDA" w:rsidP="00201AC5">
            <w:pPr>
              <w:pStyle w:val="Heading2"/>
              <w:jc w:val="both"/>
              <w:outlineLvl w:val="1"/>
            </w:pPr>
            <w:bookmarkStart w:id="18" w:name="CO3"/>
            <w:bookmarkStart w:id="19" w:name="Insurance"/>
            <w:bookmarkStart w:id="20" w:name="CO5"/>
            <w:bookmarkStart w:id="21" w:name="_Toc492035576"/>
            <w:r>
              <w:t>CO.3</w:t>
            </w:r>
            <w:bookmarkEnd w:id="18"/>
            <w:r w:rsidR="00952468">
              <w:t xml:space="preserve"> </w:t>
            </w:r>
            <w:r w:rsidR="00127D6A">
              <w:t>How do I</w:t>
            </w:r>
            <w:r w:rsidR="00127D6A" w:rsidRPr="004A17FE">
              <w:t xml:space="preserve"> </w:t>
            </w:r>
            <w:r w:rsidR="00127D6A">
              <w:t>proceed after having identified the Counterparty?</w:t>
            </w:r>
            <w:bookmarkEnd w:id="19"/>
            <w:bookmarkEnd w:id="20"/>
            <w:bookmarkEnd w:id="21"/>
          </w:p>
        </w:tc>
      </w:tr>
      <w:tr w:rsidR="009D6169" w14:paraId="5D9CD0C6" w14:textId="77777777" w:rsidTr="009E08F4">
        <w:tc>
          <w:tcPr>
            <w:tcW w:w="10065" w:type="dxa"/>
          </w:tcPr>
          <w:p w14:paraId="0EB2ADF5" w14:textId="77777777" w:rsidR="00741874" w:rsidRDefault="00741874" w:rsidP="00201AC5"/>
          <w:p w14:paraId="6FB1CA5C" w14:textId="21C8C570" w:rsidR="001A4598" w:rsidRDefault="004A4028" w:rsidP="00201AC5">
            <w:pPr>
              <w:jc w:val="both"/>
              <w:rPr>
                <w:rFonts w:cs="Calibri"/>
                <w:color w:val="000000"/>
                <w:szCs w:val="20"/>
              </w:rPr>
            </w:pPr>
            <w:r>
              <w:t>After identified the Counte</w:t>
            </w:r>
            <w:r w:rsidR="00FC1B6A">
              <w:t xml:space="preserve">rparty, the Case Owner fills </w:t>
            </w:r>
            <w:r>
              <w:t xml:space="preserve">out </w:t>
            </w:r>
            <w:hyperlink r:id="rId16" w:history="1">
              <w:r w:rsidRPr="00364B0D">
                <w:rPr>
                  <w:rStyle w:val="Hyperlink"/>
                </w:rPr>
                <w:t>SED M052</w:t>
              </w:r>
            </w:hyperlink>
            <w:r>
              <w:t xml:space="preserve"> </w:t>
            </w:r>
            <w:r w:rsidR="00FC3710">
              <w:t>–</w:t>
            </w:r>
            <w:r>
              <w:t xml:space="preserve"> </w:t>
            </w:r>
            <w:r w:rsidR="00FC3710">
              <w:t>'</w:t>
            </w:r>
            <w:r w:rsidRPr="007323E0">
              <w:rPr>
                <w:rFonts w:cs="Calibri"/>
                <w:color w:val="000000"/>
                <w:szCs w:val="20"/>
              </w:rPr>
              <w:t>Request for information on employment/self-employment/residence periods</w:t>
            </w:r>
            <w:r w:rsidR="00F11BE0">
              <w:rPr>
                <w:rFonts w:cs="Calibri"/>
                <w:color w:val="000000"/>
                <w:szCs w:val="20"/>
              </w:rPr>
              <w:t xml:space="preserve"> </w:t>
            </w:r>
            <w:r w:rsidRPr="007323E0">
              <w:rPr>
                <w:rFonts w:cs="Calibri"/>
                <w:color w:val="000000"/>
                <w:szCs w:val="20"/>
              </w:rPr>
              <w:t>-</w:t>
            </w:r>
            <w:r w:rsidR="00F11BE0">
              <w:rPr>
                <w:rFonts w:cs="Calibri"/>
                <w:color w:val="000000"/>
                <w:szCs w:val="20"/>
              </w:rPr>
              <w:t xml:space="preserve"> </w:t>
            </w:r>
            <w:r w:rsidRPr="007323E0">
              <w:rPr>
                <w:rFonts w:cs="Calibri"/>
                <w:color w:val="000000"/>
                <w:szCs w:val="20"/>
              </w:rPr>
              <w:t>special non contributory cash benefits</w:t>
            </w:r>
            <w:r>
              <w:rPr>
                <w:rFonts w:cs="Calibri"/>
                <w:color w:val="000000"/>
                <w:szCs w:val="20"/>
              </w:rPr>
              <w:t>' and sends SED M052 to the Counterparty, optionally including relevant attachments.</w:t>
            </w:r>
          </w:p>
          <w:p w14:paraId="2DF22B55" w14:textId="17BDE537" w:rsidR="00BF484A" w:rsidRDefault="004C7258" w:rsidP="00201AC5">
            <w:pPr>
              <w:spacing w:before="120"/>
              <w:rPr>
                <w:rFonts w:cs="Calibri"/>
                <w:color w:val="000000"/>
                <w:szCs w:val="20"/>
              </w:rPr>
            </w:pPr>
            <w:r>
              <w:rPr>
                <w:rFonts w:cs="Calibri"/>
                <w:color w:val="000000"/>
                <w:szCs w:val="20"/>
              </w:rPr>
              <w:lastRenderedPageBreak/>
              <w:t>The C</w:t>
            </w:r>
            <w:r w:rsidR="00BF484A">
              <w:rPr>
                <w:rFonts w:cs="Calibri"/>
                <w:color w:val="000000"/>
                <w:szCs w:val="20"/>
              </w:rPr>
              <w:t xml:space="preserve">ounterparty will receive SED M052 and fill out </w:t>
            </w:r>
            <w:hyperlink r:id="rId17" w:history="1">
              <w:r w:rsidR="00BF484A" w:rsidRPr="00364B0D">
                <w:rPr>
                  <w:rStyle w:val="Hyperlink"/>
                  <w:rFonts w:cs="Calibri"/>
                  <w:szCs w:val="20"/>
                </w:rPr>
                <w:t>SED M053</w:t>
              </w:r>
            </w:hyperlink>
            <w:r w:rsidR="006237C3">
              <w:rPr>
                <w:rFonts w:cs="Calibri"/>
                <w:color w:val="000000"/>
                <w:szCs w:val="20"/>
              </w:rPr>
              <w:t xml:space="preserve"> </w:t>
            </w:r>
            <w:r w:rsidR="00364B0D">
              <w:rPr>
                <w:rFonts w:cs="Calibri"/>
                <w:color w:val="000000"/>
                <w:szCs w:val="20"/>
              </w:rPr>
              <w:t>– '</w:t>
            </w:r>
            <w:r w:rsidR="00364B0D" w:rsidRPr="00364B0D">
              <w:rPr>
                <w:rFonts w:cs="Calibri"/>
                <w:color w:val="000000"/>
                <w:szCs w:val="20"/>
              </w:rPr>
              <w:t>Reply to request for information on employment/self-employment/residence periods - special non-contributory cash benefits</w:t>
            </w:r>
            <w:r w:rsidR="00364B0D">
              <w:rPr>
                <w:rFonts w:cs="Calibri"/>
                <w:color w:val="000000"/>
                <w:szCs w:val="20"/>
              </w:rPr>
              <w:t xml:space="preserve">' and then send it </w:t>
            </w:r>
            <w:r w:rsidR="006237C3">
              <w:rPr>
                <w:rFonts w:cs="Calibri"/>
                <w:color w:val="000000"/>
                <w:szCs w:val="20"/>
              </w:rPr>
              <w:t>to Case Owner.</w:t>
            </w:r>
          </w:p>
          <w:p w14:paraId="654DF7F6" w14:textId="5B8E4DDE" w:rsidR="001479C1" w:rsidRDefault="002B3105" w:rsidP="00201AC5">
            <w:pPr>
              <w:spacing w:before="120"/>
              <w:rPr>
                <w:rStyle w:val="Hyperlink"/>
              </w:rPr>
            </w:pPr>
            <w:hyperlink w:anchor="_CO.4_How_do" w:history="1">
              <w:r w:rsidR="001479C1" w:rsidRPr="005F712A">
                <w:rPr>
                  <w:rStyle w:val="Hyperlink"/>
                </w:rPr>
                <w:t xml:space="preserve">I have received SED </w:t>
              </w:r>
              <w:r w:rsidR="001479C1">
                <w:rPr>
                  <w:rStyle w:val="Hyperlink"/>
                </w:rPr>
                <w:t xml:space="preserve">M053 </w:t>
              </w:r>
              <w:r w:rsidR="001479C1" w:rsidRPr="005F712A">
                <w:rPr>
                  <w:rStyle w:val="Hyperlink"/>
                </w:rPr>
                <w:t>from the Counterparty</w:t>
              </w:r>
            </w:hyperlink>
            <w:r w:rsidR="00364B0D" w:rsidRPr="00F844E6">
              <w:rPr>
                <w:rStyle w:val="Hyperlink"/>
                <w:color w:val="auto"/>
                <w:u w:val="none"/>
              </w:rPr>
              <w:t xml:space="preserve"> </w:t>
            </w:r>
            <w:r w:rsidR="00364B0D" w:rsidRPr="005B4829">
              <w:rPr>
                <w:rStyle w:val="Hyperlink"/>
                <w:color w:val="auto"/>
                <w:u w:val="none"/>
              </w:rPr>
              <w:t>(step CO.</w:t>
            </w:r>
            <w:r w:rsidR="00364B0D">
              <w:rPr>
                <w:rStyle w:val="Hyperlink"/>
                <w:color w:val="auto"/>
                <w:u w:val="none"/>
              </w:rPr>
              <w:t>4</w:t>
            </w:r>
            <w:r w:rsidR="00364B0D" w:rsidRPr="005B4829">
              <w:rPr>
                <w:rStyle w:val="Hyperlink"/>
                <w:color w:val="auto"/>
                <w:u w:val="none"/>
              </w:rPr>
              <w:t>)</w:t>
            </w:r>
          </w:p>
          <w:p w14:paraId="5D9CD0C5" w14:textId="74FE7782" w:rsidR="00B97D04" w:rsidRDefault="00B97D04" w:rsidP="00201AC5"/>
        </w:tc>
      </w:tr>
      <w:tr w:rsidR="00A45E53" w14:paraId="5D9CD0D3" w14:textId="77777777" w:rsidTr="009E08F4">
        <w:tc>
          <w:tcPr>
            <w:tcW w:w="10065" w:type="dxa"/>
          </w:tcPr>
          <w:p w14:paraId="1FE6212D" w14:textId="5B48A87C" w:rsidR="00292174" w:rsidRDefault="00292174" w:rsidP="00201AC5">
            <w:r>
              <w:lastRenderedPageBreak/>
              <w:t>Sub-process steps available to the Case Owner at this stage:</w:t>
            </w:r>
          </w:p>
          <w:p w14:paraId="1386C20C" w14:textId="10408FA4" w:rsidR="00292174" w:rsidRDefault="002B3105" w:rsidP="00201AC5">
            <w:pPr>
              <w:rPr>
                <w:lang w:val="en-US"/>
              </w:rPr>
            </w:pPr>
            <w:hyperlink r:id="rId18" w:history="1">
              <w:r w:rsidR="00E37725">
                <w:rPr>
                  <w:rStyle w:val="Hyperlink"/>
                  <w:lang w:val="en-US"/>
                </w:rPr>
                <w:t>I want to exchange additional information not foreseen in the case-specific SEDs (H_BUC_01)</w:t>
              </w:r>
            </w:hyperlink>
            <w:r w:rsidR="00292174" w:rsidRPr="00531D68">
              <w:rPr>
                <w:lang w:val="en-US"/>
              </w:rPr>
              <w:t>.</w:t>
            </w:r>
            <w:r w:rsidR="007A26A4">
              <w:rPr>
                <w:lang w:val="en-US"/>
              </w:rPr>
              <w:t xml:space="preserve"> </w:t>
            </w:r>
          </w:p>
          <w:p w14:paraId="3826673C" w14:textId="1ABAB336" w:rsidR="00725177" w:rsidRPr="002C220A" w:rsidRDefault="002C220A" w:rsidP="00201AC5">
            <w:pPr>
              <w:jc w:val="both"/>
              <w:rPr>
                <w:rStyle w:val="Hyperlink"/>
                <w:lang w:val="en-US"/>
              </w:rPr>
            </w:pPr>
            <w:r>
              <w:rPr>
                <w:lang w:val="en-US"/>
              </w:rPr>
              <w:fldChar w:fldCharType="begin"/>
            </w:r>
            <w:r>
              <w:rPr>
                <w:lang w:val="en-US"/>
              </w:rPr>
              <w:instrText xml:space="preserve"> HYPERLINK "../Administrative_Sub-Processes/AD_BUC_03_Subprocess.docx" </w:instrText>
            </w:r>
            <w:r>
              <w:rPr>
                <w:lang w:val="en-US"/>
              </w:rPr>
              <w:fldChar w:fldCharType="separate"/>
            </w:r>
            <w:r w:rsidR="00725177" w:rsidRPr="002C220A">
              <w:rPr>
                <w:rStyle w:val="Hyperlink"/>
                <w:lang w:val="en-US"/>
              </w:rPr>
              <w:t>I want to Add Participant</w:t>
            </w:r>
            <w:r w:rsidR="001067DF">
              <w:rPr>
                <w:rStyle w:val="Hyperlink"/>
                <w:lang w:val="en-US"/>
              </w:rPr>
              <w:t xml:space="preserve"> </w:t>
            </w:r>
            <w:r w:rsidR="00725177" w:rsidRPr="002C220A">
              <w:rPr>
                <w:rStyle w:val="Hyperlink"/>
                <w:lang w:val="en-US"/>
              </w:rPr>
              <w:t>(AD_BUC_03).</w:t>
            </w:r>
          </w:p>
          <w:p w14:paraId="3F0E7BB4" w14:textId="26152506" w:rsidR="00FD14E1" w:rsidRPr="002C220A" w:rsidRDefault="002C220A" w:rsidP="00201AC5">
            <w:pPr>
              <w:jc w:val="both"/>
              <w:rPr>
                <w:rStyle w:val="Hyperlink"/>
                <w:lang w:val="en-US"/>
              </w:rPr>
            </w:pPr>
            <w:r>
              <w:rPr>
                <w:lang w:val="en-US"/>
              </w:rPr>
              <w:fldChar w:fldCharType="end"/>
            </w:r>
            <w:r>
              <w:rPr>
                <w:lang w:val="en-US"/>
              </w:rPr>
              <w:fldChar w:fldCharType="begin"/>
            </w:r>
            <w:r>
              <w:rPr>
                <w:lang w:val="en-US"/>
              </w:rPr>
              <w:instrText xml:space="preserve"> HYPERLINK "../Administrative_Sub-Processes/AD_BUC_04_Subprocess.docx" </w:instrText>
            </w:r>
            <w:r>
              <w:rPr>
                <w:lang w:val="en-US"/>
              </w:rPr>
              <w:fldChar w:fldCharType="separate"/>
            </w:r>
            <w:r w:rsidR="00FD14E1" w:rsidRPr="002C220A">
              <w:rPr>
                <w:rStyle w:val="Hyperlink"/>
                <w:lang w:val="en-US"/>
              </w:rPr>
              <w:t>I want to Remove Participant (AD_BUC_04).</w:t>
            </w:r>
          </w:p>
          <w:p w14:paraId="64EAF88F" w14:textId="1D4B8822" w:rsidR="00FD14E1" w:rsidRPr="002C220A" w:rsidRDefault="002C220A" w:rsidP="00201AC5">
            <w:pPr>
              <w:jc w:val="both"/>
              <w:rPr>
                <w:rStyle w:val="Hyperlink"/>
                <w:lang w:val="en-US"/>
              </w:rPr>
            </w:pPr>
            <w:r>
              <w:rPr>
                <w:lang w:val="en-US"/>
              </w:rPr>
              <w:fldChar w:fldCharType="end"/>
            </w:r>
            <w:r>
              <w:rPr>
                <w:lang w:val="en-US"/>
              </w:rPr>
              <w:fldChar w:fldCharType="begin"/>
            </w:r>
            <w:r>
              <w:rPr>
                <w:lang w:val="en-US"/>
              </w:rPr>
              <w:instrText xml:space="preserve"> HYPERLINK "../Administrative_Sub-Processes/AD_BUC_06_Subprocess.docx" </w:instrText>
            </w:r>
            <w:r>
              <w:rPr>
                <w:lang w:val="en-US"/>
              </w:rPr>
              <w:fldChar w:fldCharType="separate"/>
            </w:r>
            <w:r w:rsidR="00585F9C" w:rsidRPr="002C220A">
              <w:rPr>
                <w:rStyle w:val="Hyperlink"/>
                <w:lang w:val="en-US"/>
              </w:rPr>
              <w:t xml:space="preserve">I want to </w:t>
            </w:r>
            <w:r w:rsidR="0025533E" w:rsidRPr="002C220A">
              <w:rPr>
                <w:rStyle w:val="Hyperlink"/>
                <w:lang w:val="en-US"/>
              </w:rPr>
              <w:t>Invalidate</w:t>
            </w:r>
            <w:r w:rsidR="00585F9C" w:rsidRPr="002C220A">
              <w:rPr>
                <w:rStyle w:val="Hyperlink"/>
                <w:lang w:val="en-US"/>
              </w:rPr>
              <w:t xml:space="preserve"> </w:t>
            </w:r>
            <w:r w:rsidR="00B931BB" w:rsidRPr="002C220A">
              <w:rPr>
                <w:rStyle w:val="Hyperlink"/>
                <w:lang w:val="en-US"/>
              </w:rPr>
              <w:t>SED</w:t>
            </w:r>
            <w:r w:rsidR="00585F9C" w:rsidRPr="002C220A">
              <w:rPr>
                <w:rStyle w:val="Hyperlink"/>
                <w:lang w:val="en-US"/>
              </w:rPr>
              <w:t xml:space="preserve"> (AD_BUC_0</w:t>
            </w:r>
            <w:r w:rsidR="0025533E" w:rsidRPr="002C220A">
              <w:rPr>
                <w:rStyle w:val="Hyperlink"/>
                <w:lang w:val="en-US"/>
              </w:rPr>
              <w:t>6</w:t>
            </w:r>
            <w:r w:rsidR="00585F9C" w:rsidRPr="002C220A">
              <w:rPr>
                <w:rStyle w:val="Hyperlink"/>
                <w:lang w:val="en-US"/>
              </w:rPr>
              <w:t xml:space="preserve">). </w:t>
            </w:r>
          </w:p>
          <w:p w14:paraId="5911FBE7" w14:textId="6ABF1D1A" w:rsidR="00B931BB" w:rsidRPr="00472E24" w:rsidRDefault="002C220A" w:rsidP="00201AC5">
            <w:pPr>
              <w:jc w:val="both"/>
              <w:rPr>
                <w:rStyle w:val="Hyperlink"/>
                <w:lang w:val="en-US"/>
              </w:rPr>
            </w:pPr>
            <w:r>
              <w:rPr>
                <w:lang w:val="en-US"/>
              </w:rPr>
              <w:fldChar w:fldCharType="end"/>
            </w:r>
            <w:hyperlink r:id="rId19" w:history="1">
              <w:r w:rsidR="00B931BB" w:rsidRPr="005A6F02">
                <w:rPr>
                  <w:rStyle w:val="Hyperlink"/>
                  <w:lang w:val="en-US"/>
                </w:rPr>
                <w:t>I want to</w:t>
              </w:r>
              <w:r w:rsidR="00B931BB">
                <w:rPr>
                  <w:rStyle w:val="Hyperlink"/>
                  <w:lang w:val="en-US"/>
                </w:rPr>
                <w:t xml:space="preserve"> Update SED</w:t>
              </w:r>
              <w:r w:rsidR="00B931BB" w:rsidRPr="005A6F02">
                <w:rPr>
                  <w:rStyle w:val="Hyperlink"/>
                  <w:lang w:val="en-US"/>
                </w:rPr>
                <w:t xml:space="preserve"> (AD_BUC_</w:t>
              </w:r>
              <w:r w:rsidR="00B931BB">
                <w:rPr>
                  <w:rStyle w:val="Hyperlink"/>
                  <w:lang w:val="en-US"/>
                </w:rPr>
                <w:t>10</w:t>
              </w:r>
              <w:r w:rsidR="00B931BB" w:rsidRPr="005A6F02">
                <w:rPr>
                  <w:rStyle w:val="Hyperlink"/>
                  <w:lang w:val="en-US"/>
                </w:rPr>
                <w:t>).</w:t>
              </w:r>
            </w:hyperlink>
            <w:r w:rsidR="00467F8C">
              <w:rPr>
                <w:rStyle w:val="Hyperlink"/>
                <w:lang w:val="en-US"/>
              </w:rPr>
              <w:t xml:space="preserve"> </w:t>
            </w:r>
            <w:r w:rsidR="00467F8C" w:rsidRPr="00467F8C">
              <w:rPr>
                <w:rStyle w:val="Hyperlink"/>
                <w:color w:val="auto"/>
                <w:u w:val="none"/>
                <w:lang w:val="en-US"/>
              </w:rPr>
              <w:t>Please note that Update function should be used with caution; please consider the consequences for both parties. Update SED should be used when crucial and necessary to the case processing.</w:t>
            </w:r>
          </w:p>
          <w:p w14:paraId="1F4ECABC" w14:textId="3D16FDFD" w:rsidR="005A6F02" w:rsidRPr="002C220A" w:rsidRDefault="002C220A" w:rsidP="00201AC5">
            <w:pPr>
              <w:jc w:val="both"/>
              <w:rPr>
                <w:rStyle w:val="Hyperlink"/>
                <w:lang w:val="en-US"/>
              </w:rPr>
            </w:pPr>
            <w:r>
              <w:rPr>
                <w:lang w:val="en-US"/>
              </w:rPr>
              <w:fldChar w:fldCharType="begin"/>
            </w:r>
            <w:r>
              <w:rPr>
                <w:lang w:val="en-US"/>
              </w:rPr>
              <w:instrText xml:space="preserve"> HYPERLINK "../Administrative_Sub-Processes/AD_BUC_07_Subprocess.docx" </w:instrText>
            </w:r>
            <w:r>
              <w:rPr>
                <w:lang w:val="en-US"/>
              </w:rPr>
              <w:fldChar w:fldCharType="separate"/>
            </w:r>
            <w:r w:rsidR="00736951" w:rsidRPr="002C220A">
              <w:rPr>
                <w:rStyle w:val="Hyperlink"/>
                <w:lang w:val="en-US"/>
              </w:rPr>
              <w:t>I want to</w:t>
            </w:r>
            <w:r w:rsidR="00C06E37" w:rsidRPr="002C220A">
              <w:rPr>
                <w:rStyle w:val="Hyperlink"/>
                <w:lang w:val="en-US"/>
              </w:rPr>
              <w:t xml:space="preserve"> send a Reminder to Counterparty</w:t>
            </w:r>
            <w:r w:rsidR="00736951" w:rsidRPr="002C220A">
              <w:rPr>
                <w:rStyle w:val="Hyperlink"/>
                <w:lang w:val="en-US"/>
              </w:rPr>
              <w:t xml:space="preserve"> (AD_BUC_</w:t>
            </w:r>
            <w:r w:rsidR="00C06E37" w:rsidRPr="002C220A">
              <w:rPr>
                <w:rStyle w:val="Hyperlink"/>
                <w:lang w:val="en-US"/>
              </w:rPr>
              <w:t>07</w:t>
            </w:r>
            <w:r w:rsidR="00736951" w:rsidRPr="002C220A">
              <w:rPr>
                <w:rStyle w:val="Hyperlink"/>
                <w:lang w:val="en-US"/>
              </w:rPr>
              <w:t>).</w:t>
            </w:r>
          </w:p>
          <w:p w14:paraId="5D9CD0D2" w14:textId="6C48D707" w:rsidR="00EE0CED" w:rsidRPr="00B203A6" w:rsidRDefault="002C220A" w:rsidP="00201AC5">
            <w:pPr>
              <w:pStyle w:val="Hints"/>
              <w:rPr>
                <w:rFonts w:ascii="Verdana" w:hAnsi="Verdana" w:cs="Calibri"/>
                <w:i/>
                <w:color w:val="auto"/>
                <w:lang w:val="en-GB"/>
              </w:rPr>
            </w:pPr>
            <w:r>
              <w:rPr>
                <w:rFonts w:asciiTheme="minorHAnsi" w:eastAsiaTheme="minorHAnsi" w:hAnsiTheme="minorHAnsi" w:cstheme="minorBidi"/>
                <w:color w:val="auto"/>
                <w:sz w:val="22"/>
                <w:szCs w:val="22"/>
              </w:rPr>
              <w:fldChar w:fldCharType="end"/>
            </w:r>
          </w:p>
        </w:tc>
      </w:tr>
      <w:bookmarkEnd w:id="1"/>
    </w:tbl>
    <w:p w14:paraId="5D9CD111" w14:textId="77777777" w:rsidR="00E0157E" w:rsidRDefault="00E0157E" w:rsidP="00201AC5">
      <w:pPr>
        <w:spacing w:after="0" w:line="240" w:lineRule="auto"/>
        <w:jc w:val="both"/>
      </w:pPr>
    </w:p>
    <w:tbl>
      <w:tblPr>
        <w:tblStyle w:val="Tabellenraster1"/>
        <w:tblW w:w="10065" w:type="dxa"/>
        <w:tblInd w:w="-318" w:type="dxa"/>
        <w:tblLook w:val="04A0" w:firstRow="1" w:lastRow="0" w:firstColumn="1" w:lastColumn="0" w:noHBand="0" w:noVBand="1"/>
      </w:tblPr>
      <w:tblGrid>
        <w:gridCol w:w="10065"/>
      </w:tblGrid>
      <w:tr w:rsidR="006C62D7" w:rsidRPr="009E08F4" w14:paraId="009D0DE7" w14:textId="77777777" w:rsidTr="00F07EEE">
        <w:tc>
          <w:tcPr>
            <w:tcW w:w="10065" w:type="dxa"/>
            <w:shd w:val="clear" w:color="auto" w:fill="BFBFBF" w:themeFill="background1" w:themeFillShade="BF"/>
          </w:tcPr>
          <w:p w14:paraId="38E33CB7" w14:textId="5AC7D0BE" w:rsidR="006C62D7" w:rsidRPr="00297A94" w:rsidRDefault="006C62D7" w:rsidP="00201AC5">
            <w:pPr>
              <w:pStyle w:val="Heading2"/>
              <w:outlineLvl w:val="1"/>
              <w:rPr>
                <w:highlight w:val="yellow"/>
              </w:rPr>
            </w:pPr>
            <w:bookmarkStart w:id="22" w:name="_CO.4_How_do"/>
            <w:bookmarkStart w:id="23" w:name="_Toc492035577"/>
            <w:bookmarkEnd w:id="22"/>
            <w:r w:rsidRPr="00297A94">
              <w:t>C</w:t>
            </w:r>
            <w:r>
              <w:t>O.</w:t>
            </w:r>
            <w:r w:rsidR="00082C8F">
              <w:t>4</w:t>
            </w:r>
            <w:r w:rsidRPr="00297A94">
              <w:t xml:space="preserve"> </w:t>
            </w:r>
            <w:r w:rsidR="00B63F2F" w:rsidRPr="006B4098">
              <w:t xml:space="preserve">How do I proceed after having received the </w:t>
            </w:r>
            <w:r w:rsidR="00B63F2F" w:rsidRPr="006B4098">
              <w:rPr>
                <w:lang w:val="en-US"/>
              </w:rPr>
              <w:t>‘</w:t>
            </w:r>
            <w:r w:rsidR="00B63F2F">
              <w:t>Reply to request for information on employment / self-empl</w:t>
            </w:r>
            <w:r w:rsidR="00E07166">
              <w:t>o</w:t>
            </w:r>
            <w:r w:rsidR="00B63F2F">
              <w:t>yment</w:t>
            </w:r>
            <w:r w:rsidR="00E07166">
              <w:t xml:space="preserve"> </w:t>
            </w:r>
            <w:r w:rsidR="00B63F2F">
              <w:t>/</w:t>
            </w:r>
            <w:r w:rsidR="00E07166">
              <w:t xml:space="preserve"> </w:t>
            </w:r>
            <w:r w:rsidR="00B63F2F">
              <w:t>residence periods for special non-contributory cash benefits SED M053</w:t>
            </w:r>
            <w:r w:rsidR="00B63F2F" w:rsidRPr="006B4098">
              <w:rPr>
                <w:lang w:val="en-US"/>
              </w:rPr>
              <w:t>?</w:t>
            </w:r>
            <w:bookmarkEnd w:id="23"/>
          </w:p>
        </w:tc>
      </w:tr>
      <w:tr w:rsidR="006C62D7" w:rsidRPr="009E08F4" w14:paraId="0E7459B4" w14:textId="77777777" w:rsidTr="00F07EEE">
        <w:tc>
          <w:tcPr>
            <w:tcW w:w="10065" w:type="dxa"/>
          </w:tcPr>
          <w:p w14:paraId="49031540" w14:textId="77777777" w:rsidR="00741874" w:rsidRDefault="006C62D7" w:rsidP="00201AC5">
            <w:r w:rsidRPr="00A16105">
              <w:t xml:space="preserve"> </w:t>
            </w:r>
          </w:p>
          <w:p w14:paraId="7D9D35B1" w14:textId="43054739" w:rsidR="006C62D7" w:rsidRPr="00FA7765" w:rsidRDefault="000C0A59" w:rsidP="00201AC5">
            <w:pPr>
              <w:rPr>
                <w:rFonts w:cs="Calibri"/>
                <w:color w:val="000000"/>
                <w:szCs w:val="20"/>
              </w:rPr>
            </w:pPr>
            <w:r>
              <w:t xml:space="preserve">If you have received </w:t>
            </w:r>
            <w:hyperlink r:id="rId20" w:history="1">
              <w:r w:rsidRPr="00741874">
                <w:rPr>
                  <w:rStyle w:val="Hyperlink"/>
                </w:rPr>
                <w:t>SED M053</w:t>
              </w:r>
            </w:hyperlink>
            <w:r>
              <w:t xml:space="preserve"> </w:t>
            </w:r>
            <w:r w:rsidR="00741874">
              <w:rPr>
                <w:rFonts w:cs="Calibri"/>
                <w:color w:val="000000"/>
                <w:szCs w:val="20"/>
              </w:rPr>
              <w:t>– '</w:t>
            </w:r>
            <w:r w:rsidR="00741874" w:rsidRPr="00364B0D">
              <w:rPr>
                <w:rFonts w:cs="Calibri"/>
                <w:color w:val="000000"/>
                <w:szCs w:val="20"/>
              </w:rPr>
              <w:t>Reply to request for information on employment/self-employment/residence periods - special non-contributory cash benefits</w:t>
            </w:r>
            <w:r w:rsidR="00741874">
              <w:rPr>
                <w:rFonts w:cs="Calibri"/>
                <w:color w:val="000000"/>
                <w:szCs w:val="20"/>
              </w:rPr>
              <w:t xml:space="preserve">' </w:t>
            </w:r>
            <w:r>
              <w:t>from the Counterparty</w:t>
            </w:r>
            <w:r w:rsidR="00927956">
              <w:t>,</w:t>
            </w:r>
            <w:r w:rsidR="00FA7765">
              <w:t xml:space="preserve"> </w:t>
            </w:r>
            <w:r w:rsidR="00FA7765">
              <w:rPr>
                <w:rFonts w:cs="Calibri"/>
                <w:color w:val="000000"/>
                <w:szCs w:val="20"/>
              </w:rPr>
              <w:t xml:space="preserve">optionally including relevant attachments, </w:t>
            </w:r>
            <w:r w:rsidR="00927956">
              <w:t>you do not need to reply to SED M053.</w:t>
            </w:r>
          </w:p>
          <w:p w14:paraId="54B415C7" w14:textId="42E6804C" w:rsidR="00927956" w:rsidRPr="00A16105" w:rsidRDefault="00927956" w:rsidP="00201AC5">
            <w:pPr>
              <w:spacing w:before="120"/>
            </w:pPr>
            <w:r>
              <w:t>This use case ends here.</w:t>
            </w:r>
          </w:p>
          <w:p w14:paraId="1321B047" w14:textId="1FD4CD8F" w:rsidR="006C62D7" w:rsidRPr="009E08F4" w:rsidRDefault="006C62D7" w:rsidP="00201AC5">
            <w:pPr>
              <w:rPr>
                <w:highlight w:val="yellow"/>
                <w:lang w:val="en-US"/>
              </w:rPr>
            </w:pPr>
          </w:p>
        </w:tc>
      </w:tr>
      <w:tr w:rsidR="001A22D3" w:rsidRPr="009E08F4" w14:paraId="4C2A6AE1" w14:textId="77777777" w:rsidTr="00F07EEE">
        <w:tc>
          <w:tcPr>
            <w:tcW w:w="10065" w:type="dxa"/>
          </w:tcPr>
          <w:p w14:paraId="12530C16" w14:textId="1703735F" w:rsidR="001A22D3" w:rsidRDefault="001A22D3" w:rsidP="00201AC5">
            <w:r>
              <w:t>Sub-process steps available to the Case Owner at this stage:</w:t>
            </w:r>
          </w:p>
          <w:p w14:paraId="29ABE850" w14:textId="43C8BF2A" w:rsidR="001A22D3" w:rsidRDefault="002B3105" w:rsidP="00201AC5">
            <w:pPr>
              <w:rPr>
                <w:lang w:val="en-US"/>
              </w:rPr>
            </w:pPr>
            <w:hyperlink r:id="rId21" w:history="1">
              <w:r w:rsidR="001A22D3" w:rsidRPr="00394331">
                <w:rPr>
                  <w:rStyle w:val="Hyperlink"/>
                  <w:lang w:val="en-US"/>
                </w:rPr>
                <w:t>I want to exchange additional information not foreseen in the case-specific SED (H_BUC_01).</w:t>
              </w:r>
            </w:hyperlink>
            <w:r w:rsidR="00527313">
              <w:rPr>
                <w:rStyle w:val="Hyperlink"/>
                <w:lang w:val="en-US"/>
              </w:rPr>
              <w:t xml:space="preserve"> </w:t>
            </w:r>
          </w:p>
          <w:p w14:paraId="7BC4E8F8" w14:textId="77777777" w:rsidR="001A22D3" w:rsidRPr="00A16105" w:rsidRDefault="001A22D3" w:rsidP="00201AC5"/>
        </w:tc>
      </w:tr>
    </w:tbl>
    <w:p w14:paraId="06990F0E" w14:textId="77777777" w:rsidR="006C62D7" w:rsidRDefault="006C62D7" w:rsidP="00201AC5">
      <w:pPr>
        <w:spacing w:after="0" w:line="240" w:lineRule="auto"/>
        <w:jc w:val="both"/>
      </w:pPr>
    </w:p>
    <w:tbl>
      <w:tblPr>
        <w:tblStyle w:val="TableGrid"/>
        <w:tblW w:w="10065" w:type="dxa"/>
        <w:tblInd w:w="-318" w:type="dxa"/>
        <w:tblLook w:val="04A0" w:firstRow="1" w:lastRow="0" w:firstColumn="1" w:lastColumn="0" w:noHBand="0" w:noVBand="1"/>
      </w:tblPr>
      <w:tblGrid>
        <w:gridCol w:w="10065"/>
      </w:tblGrid>
      <w:tr w:rsidR="004554F6" w:rsidRPr="00B7769B" w14:paraId="5D9CD113" w14:textId="77777777" w:rsidTr="009E08F4">
        <w:tc>
          <w:tcPr>
            <w:tcW w:w="10065" w:type="dxa"/>
            <w:shd w:val="clear" w:color="auto" w:fill="B8CCE4" w:themeFill="accent1" w:themeFillTint="66"/>
          </w:tcPr>
          <w:p w14:paraId="5D9CD112" w14:textId="595B98F7" w:rsidR="004554F6" w:rsidRPr="00B7769B" w:rsidRDefault="00051136" w:rsidP="00201AC5">
            <w:pPr>
              <w:pStyle w:val="Heading2"/>
              <w:outlineLvl w:val="1"/>
            </w:pPr>
            <w:bookmarkStart w:id="24" w:name="CP1"/>
            <w:bookmarkStart w:id="25" w:name="Insurance_CP"/>
            <w:bookmarkStart w:id="26" w:name="_Toc492035578"/>
            <w:r>
              <w:t>CP.1</w:t>
            </w:r>
            <w:r w:rsidR="00CF0B37">
              <w:t xml:space="preserve"> </w:t>
            </w:r>
            <w:bookmarkEnd w:id="24"/>
            <w:bookmarkEnd w:id="25"/>
            <w:r w:rsidR="008620F5" w:rsidRPr="006B4098">
              <w:t xml:space="preserve">What should I do if I have received </w:t>
            </w:r>
            <w:r w:rsidR="008620F5">
              <w:t xml:space="preserve">'Request for information on employment / self-employment / residence periods for special </w:t>
            </w:r>
            <w:r w:rsidR="00FE660A">
              <w:t xml:space="preserve">non-contributory cash benefits' </w:t>
            </w:r>
            <w:r w:rsidR="008620F5">
              <w:t>SED M052?</w:t>
            </w:r>
            <w:bookmarkEnd w:id="26"/>
          </w:p>
        </w:tc>
      </w:tr>
      <w:tr w:rsidR="004554F6" w14:paraId="5D9CD11B" w14:textId="77777777" w:rsidTr="009E08F4">
        <w:tc>
          <w:tcPr>
            <w:tcW w:w="10065" w:type="dxa"/>
          </w:tcPr>
          <w:p w14:paraId="5D9CD116" w14:textId="716E7295" w:rsidR="004554F6" w:rsidRDefault="004554F6" w:rsidP="00201AC5">
            <w:pPr>
              <w:spacing w:before="120" w:after="120"/>
            </w:pPr>
            <w:r>
              <w:t xml:space="preserve">If you </w:t>
            </w:r>
            <w:r w:rsidR="00770F6A">
              <w:t xml:space="preserve">have </w:t>
            </w:r>
            <w:r>
              <w:t>receive</w:t>
            </w:r>
            <w:r w:rsidR="00FE5812">
              <w:t>d</w:t>
            </w:r>
            <w:r w:rsidR="00651D8B">
              <w:t xml:space="preserve"> </w:t>
            </w:r>
            <w:hyperlink r:id="rId22" w:history="1">
              <w:r w:rsidR="00651D8B" w:rsidRPr="00741874">
                <w:rPr>
                  <w:rStyle w:val="Hyperlink"/>
                </w:rPr>
                <w:t>SED M052</w:t>
              </w:r>
            </w:hyperlink>
            <w:r w:rsidR="00CE6D5B">
              <w:t xml:space="preserve"> </w:t>
            </w:r>
            <w:r w:rsidR="00741874">
              <w:t>– '</w:t>
            </w:r>
            <w:r w:rsidR="00741874" w:rsidRPr="007323E0">
              <w:rPr>
                <w:rFonts w:cs="Calibri"/>
                <w:color w:val="000000"/>
                <w:szCs w:val="20"/>
              </w:rPr>
              <w:t>Request for information on employment/self-employment/residence periods</w:t>
            </w:r>
            <w:r w:rsidR="00741874">
              <w:rPr>
                <w:rFonts w:cs="Calibri"/>
                <w:color w:val="000000"/>
                <w:szCs w:val="20"/>
              </w:rPr>
              <w:t xml:space="preserve"> </w:t>
            </w:r>
            <w:r w:rsidR="00741874" w:rsidRPr="007323E0">
              <w:rPr>
                <w:rFonts w:cs="Calibri"/>
                <w:color w:val="000000"/>
                <w:szCs w:val="20"/>
              </w:rPr>
              <w:t>-</w:t>
            </w:r>
            <w:r w:rsidR="00741874">
              <w:rPr>
                <w:rFonts w:cs="Calibri"/>
                <w:color w:val="000000"/>
                <w:szCs w:val="20"/>
              </w:rPr>
              <w:t xml:space="preserve"> </w:t>
            </w:r>
            <w:r w:rsidR="00741874" w:rsidRPr="007323E0">
              <w:rPr>
                <w:rFonts w:cs="Calibri"/>
                <w:color w:val="000000"/>
                <w:szCs w:val="20"/>
              </w:rPr>
              <w:t>special non contributory cash benefits</w:t>
            </w:r>
            <w:r w:rsidR="00741874">
              <w:rPr>
                <w:rFonts w:cs="Calibri"/>
                <w:color w:val="000000"/>
                <w:szCs w:val="20"/>
              </w:rPr>
              <w:t xml:space="preserve">' </w:t>
            </w:r>
            <w:r w:rsidR="00770F6A">
              <w:t>from the Case Owner</w:t>
            </w:r>
            <w:r w:rsidR="00741874">
              <w:t>,</w:t>
            </w:r>
            <w:r w:rsidR="00770F6A">
              <w:t xml:space="preserve"> </w:t>
            </w:r>
            <w:r>
              <w:t xml:space="preserve">you </w:t>
            </w:r>
            <w:r w:rsidR="00651D8B">
              <w:t xml:space="preserve">need to fill out </w:t>
            </w:r>
            <w:hyperlink r:id="rId23" w:history="1">
              <w:r w:rsidR="00651D8B" w:rsidRPr="00741874">
                <w:rPr>
                  <w:rStyle w:val="Hyperlink"/>
                </w:rPr>
                <w:t>SED M053</w:t>
              </w:r>
            </w:hyperlink>
            <w:r w:rsidR="00651D8B">
              <w:t xml:space="preserve"> </w:t>
            </w:r>
            <w:r w:rsidR="00741874">
              <w:rPr>
                <w:rFonts w:cs="Calibri"/>
                <w:color w:val="000000"/>
                <w:szCs w:val="20"/>
              </w:rPr>
              <w:t>– '</w:t>
            </w:r>
            <w:r w:rsidR="00741874" w:rsidRPr="00364B0D">
              <w:rPr>
                <w:rFonts w:cs="Calibri"/>
                <w:color w:val="000000"/>
                <w:szCs w:val="20"/>
              </w:rPr>
              <w:t>Reply to request for information on employment/self-employment/residence periods - special non-contributory cash benefits</w:t>
            </w:r>
            <w:r w:rsidR="00741874">
              <w:rPr>
                <w:rFonts w:cs="Calibri"/>
                <w:color w:val="000000"/>
                <w:szCs w:val="20"/>
              </w:rPr>
              <w:t xml:space="preserve">' </w:t>
            </w:r>
            <w:r w:rsidR="00651D8B">
              <w:t>with information and send it to the Case Owner, optionally including relevant attachments.</w:t>
            </w:r>
            <w:r w:rsidR="00472E24">
              <w:t xml:space="preserve"> </w:t>
            </w:r>
          </w:p>
          <w:p w14:paraId="5D9CD119" w14:textId="4497CB74" w:rsidR="006F3628" w:rsidRDefault="006F3628" w:rsidP="00201AC5">
            <w:r>
              <w:t xml:space="preserve">If you </w:t>
            </w:r>
            <w:r w:rsidR="00AA0465">
              <w:t>do not</w:t>
            </w:r>
            <w:r>
              <w:t xml:space="preserve"> receiv</w:t>
            </w:r>
            <w:r w:rsidR="0047500A">
              <w:t>e any other information</w:t>
            </w:r>
            <w:r>
              <w:t xml:space="preserve"> from the Case Owner, then the </w:t>
            </w:r>
            <w:r w:rsidR="00C27762">
              <w:t>Business Use Case</w:t>
            </w:r>
            <w:r w:rsidR="006D4EAD">
              <w:t xml:space="preserve"> ends here</w:t>
            </w:r>
            <w:r w:rsidR="00472E24">
              <w:t xml:space="preserve">. </w:t>
            </w:r>
          </w:p>
          <w:p w14:paraId="5D9CD11A" w14:textId="77777777" w:rsidR="006F3628" w:rsidRDefault="006F3628" w:rsidP="00201AC5"/>
        </w:tc>
      </w:tr>
      <w:tr w:rsidR="00124FA8" w14:paraId="5D9CD126" w14:textId="77777777" w:rsidTr="009E08F4">
        <w:tc>
          <w:tcPr>
            <w:tcW w:w="10065" w:type="dxa"/>
          </w:tcPr>
          <w:p w14:paraId="26E8DD7A" w14:textId="242D0925" w:rsidR="00292174" w:rsidRDefault="00292174" w:rsidP="00292174">
            <w:r>
              <w:t>Sub-process steps available to the Counterparty at this stage:</w:t>
            </w:r>
          </w:p>
          <w:p w14:paraId="50F4E9FA" w14:textId="7B868D44" w:rsidR="00292174" w:rsidRDefault="002B3105" w:rsidP="006024A9">
            <w:pPr>
              <w:rPr>
                <w:lang w:val="en-US"/>
              </w:rPr>
            </w:pPr>
            <w:hyperlink r:id="rId24" w:history="1">
              <w:r w:rsidR="00292174" w:rsidRPr="00394331">
                <w:rPr>
                  <w:rStyle w:val="Hyperlink"/>
                  <w:lang w:val="en-US"/>
                </w:rPr>
                <w:t>I want to exchange additional information not foreseen in the case-specific SED (H_BUC_01).</w:t>
              </w:r>
            </w:hyperlink>
          </w:p>
          <w:p w14:paraId="6CD51083" w14:textId="7662B8A0" w:rsidR="007E4AF8" w:rsidRDefault="002B3105" w:rsidP="00DF2587">
            <w:pPr>
              <w:rPr>
                <w:rStyle w:val="Hyperlink"/>
                <w:lang w:val="en-US"/>
              </w:rPr>
            </w:pPr>
            <w:hyperlink r:id="rId25" w:history="1">
              <w:r w:rsidR="007E4AF8" w:rsidRPr="00394331">
                <w:rPr>
                  <w:rStyle w:val="Hyperlink"/>
                  <w:lang w:val="en-US"/>
                </w:rPr>
                <w:t>I want to forward the case to another Institution in my Member State</w:t>
              </w:r>
              <w:r w:rsidR="00DF2587">
                <w:rPr>
                  <w:rStyle w:val="Hyperlink"/>
                  <w:lang w:val="en-US"/>
                </w:rPr>
                <w:t xml:space="preserve"> (AD_BUC_05</w:t>
              </w:r>
              <w:r w:rsidR="007E4AF8" w:rsidRPr="00394331">
                <w:rPr>
                  <w:rStyle w:val="Hyperlink"/>
                  <w:lang w:val="en-US"/>
                </w:rPr>
                <w:t>)</w:t>
              </w:r>
            </w:hyperlink>
          </w:p>
          <w:p w14:paraId="3771CBEB" w14:textId="4018D02F" w:rsidR="00DF2587" w:rsidRDefault="002B3105" w:rsidP="00DF2587">
            <w:pPr>
              <w:rPr>
                <w:rStyle w:val="Hyperlink"/>
                <w:lang w:val="en-US"/>
              </w:rPr>
            </w:pPr>
            <w:hyperlink r:id="rId26" w:history="1">
              <w:r w:rsidR="003A1F92" w:rsidRPr="00FC5BD6">
                <w:rPr>
                  <w:rStyle w:val="Hyperlink"/>
                  <w:lang w:val="en-US"/>
                </w:rPr>
                <w:t>I want to Reject a received SED (AD_BUC_09)</w:t>
              </w:r>
            </w:hyperlink>
          </w:p>
          <w:p w14:paraId="356C28F8" w14:textId="6D65F0BD" w:rsidR="006B279A" w:rsidRDefault="002B3105" w:rsidP="000148DB">
            <w:pPr>
              <w:rPr>
                <w:rStyle w:val="Hyperlink"/>
                <w:lang w:val="en-US"/>
              </w:rPr>
            </w:pPr>
            <w:hyperlink r:id="rId27" w:history="1">
              <w:r w:rsidR="006B279A" w:rsidRPr="00FC5BD6">
                <w:rPr>
                  <w:rStyle w:val="Hyperlink"/>
                  <w:lang w:val="en-US"/>
                </w:rPr>
                <w:t xml:space="preserve">I want to </w:t>
              </w:r>
              <w:r w:rsidR="006B279A">
                <w:rPr>
                  <w:rStyle w:val="Hyperlink"/>
                  <w:lang w:val="en-US"/>
                </w:rPr>
                <w:t xml:space="preserve">Invalidate a </w:t>
              </w:r>
              <w:r w:rsidR="00C87A18">
                <w:rPr>
                  <w:rStyle w:val="Hyperlink"/>
                  <w:lang w:val="en-US"/>
                </w:rPr>
                <w:t xml:space="preserve">sent </w:t>
              </w:r>
              <w:r w:rsidR="006B279A">
                <w:rPr>
                  <w:rStyle w:val="Hyperlink"/>
                  <w:lang w:val="en-US"/>
                </w:rPr>
                <w:t>SED (AD_BUC_06</w:t>
              </w:r>
              <w:r w:rsidR="006B279A" w:rsidRPr="00FC5BD6">
                <w:rPr>
                  <w:rStyle w:val="Hyperlink"/>
                  <w:lang w:val="en-US"/>
                </w:rPr>
                <w:t>)</w:t>
              </w:r>
            </w:hyperlink>
            <w:r w:rsidR="00774EF2">
              <w:rPr>
                <w:rStyle w:val="Hyperlink"/>
                <w:lang w:val="en-US"/>
              </w:rPr>
              <w:t xml:space="preserve"> </w:t>
            </w:r>
          </w:p>
          <w:p w14:paraId="50B53913" w14:textId="7AD16F4E" w:rsidR="000148DB" w:rsidRPr="00092359" w:rsidRDefault="00092359" w:rsidP="000148DB">
            <w:pPr>
              <w:rPr>
                <w:rStyle w:val="Hyperlink"/>
                <w:lang w:val="en-US"/>
              </w:rPr>
            </w:pPr>
            <w:r>
              <w:rPr>
                <w:lang w:val="en-US"/>
              </w:rPr>
              <w:fldChar w:fldCharType="begin"/>
            </w:r>
            <w:r>
              <w:rPr>
                <w:lang w:val="en-US"/>
              </w:rPr>
              <w:instrText xml:space="preserve"> HYPERLINK "../Administrative_Sub-Processes/AD_BUC_10_Subprocess.docx" </w:instrText>
            </w:r>
            <w:r>
              <w:rPr>
                <w:lang w:val="en-US"/>
              </w:rPr>
              <w:fldChar w:fldCharType="separate"/>
            </w:r>
            <w:r w:rsidR="000148DB" w:rsidRPr="00092359">
              <w:rPr>
                <w:rStyle w:val="Hyperlink"/>
                <w:lang w:val="en-US"/>
              </w:rPr>
              <w:t xml:space="preserve">I want to </w:t>
            </w:r>
            <w:r>
              <w:rPr>
                <w:rStyle w:val="Hyperlink"/>
                <w:lang w:val="en-US"/>
              </w:rPr>
              <w:t xml:space="preserve">Update a </w:t>
            </w:r>
            <w:r w:rsidR="00C87A18">
              <w:rPr>
                <w:rStyle w:val="Hyperlink"/>
                <w:lang w:val="en-US"/>
              </w:rPr>
              <w:t xml:space="preserve">sent </w:t>
            </w:r>
            <w:r>
              <w:rPr>
                <w:rStyle w:val="Hyperlink"/>
                <w:lang w:val="en-US"/>
              </w:rPr>
              <w:t>SED (AD_BUC_</w:t>
            </w:r>
            <w:r w:rsidR="000148DB" w:rsidRPr="00092359">
              <w:rPr>
                <w:rStyle w:val="Hyperlink"/>
                <w:lang w:val="en-US"/>
              </w:rPr>
              <w:t>10)</w:t>
            </w:r>
          </w:p>
          <w:p w14:paraId="5D9CD125" w14:textId="352EA681" w:rsidR="003A1F92" w:rsidRPr="00741874" w:rsidRDefault="00092359" w:rsidP="000148DB">
            <w:pPr>
              <w:rPr>
                <w:color w:val="0000FF" w:themeColor="hyperlink"/>
                <w:u w:val="single"/>
                <w:lang w:val="en-US"/>
              </w:rPr>
            </w:pPr>
            <w:r>
              <w:rPr>
                <w:lang w:val="en-US"/>
              </w:rPr>
              <w:fldChar w:fldCharType="end"/>
            </w:r>
          </w:p>
        </w:tc>
      </w:tr>
    </w:tbl>
    <w:p w14:paraId="59E307A2" w14:textId="77777777" w:rsidR="00201AC5" w:rsidRPr="00467F8C" w:rsidRDefault="00201AC5" w:rsidP="00A67511">
      <w:pPr>
        <w:pStyle w:val="Heading1"/>
      </w:pPr>
      <w:bookmarkStart w:id="27" w:name="_Toc478572137"/>
      <w:bookmarkStart w:id="28" w:name="_Toc478735435"/>
      <w:bookmarkStart w:id="29" w:name="Description_of_SEDs"/>
    </w:p>
    <w:p w14:paraId="62879A34" w14:textId="77777777" w:rsidR="00201AC5" w:rsidRPr="00467F8C" w:rsidRDefault="00201AC5">
      <w:pPr>
        <w:rPr>
          <w:b/>
          <w:color w:val="000000" w:themeColor="text1"/>
        </w:rPr>
      </w:pPr>
      <w:r w:rsidRPr="00467F8C">
        <w:br w:type="page"/>
      </w:r>
    </w:p>
    <w:p w14:paraId="3073C4E1" w14:textId="75A8A9D0" w:rsidR="00A67511" w:rsidRPr="00F31EF9" w:rsidRDefault="00F31EF9" w:rsidP="00A67511">
      <w:pPr>
        <w:pStyle w:val="Heading1"/>
        <w:rPr>
          <w:lang w:val="nn-NO"/>
        </w:rPr>
      </w:pPr>
      <w:bookmarkStart w:id="30" w:name="_Toc492035579"/>
      <w:r w:rsidRPr="00F31EF9">
        <w:rPr>
          <w:lang w:val="nn-NO"/>
        </w:rPr>
        <w:lastRenderedPageBreak/>
        <w:t>BPMN diagram for M</w:t>
      </w:r>
      <w:r w:rsidR="00A67511" w:rsidRPr="00F31EF9">
        <w:rPr>
          <w:lang w:val="nn-NO"/>
        </w:rPr>
        <w:t>_BUC_0</w:t>
      </w:r>
      <w:bookmarkEnd w:id="27"/>
      <w:bookmarkEnd w:id="28"/>
      <w:r w:rsidR="009D19F1">
        <w:rPr>
          <w:lang w:val="nn-NO"/>
        </w:rPr>
        <w:t>3b</w:t>
      </w:r>
      <w:bookmarkEnd w:id="30"/>
    </w:p>
    <w:p w14:paraId="2D9E61F0" w14:textId="7ADB4517" w:rsidR="00A67511" w:rsidRDefault="00A67511" w:rsidP="00764C2F">
      <w:pPr>
        <w:spacing w:after="0"/>
      </w:pPr>
      <w:r>
        <w:t xml:space="preserve">Click </w:t>
      </w:r>
      <w:hyperlink r:id="rId28" w:history="1">
        <w:r w:rsidRPr="00043F32">
          <w:rPr>
            <w:rStyle w:val="Hyperlink"/>
          </w:rPr>
          <w:t>here</w:t>
        </w:r>
      </w:hyperlink>
      <w:r>
        <w:t xml:space="preserve"> to</w:t>
      </w:r>
      <w:r w:rsidR="00F31EF9">
        <w:t xml:space="preserve"> open the BPMN diagram(s) for M</w:t>
      </w:r>
      <w:r>
        <w:t>_BUC_0</w:t>
      </w:r>
      <w:r w:rsidR="009D19F1">
        <w:t>3b</w:t>
      </w:r>
      <w:r>
        <w:t>.</w:t>
      </w:r>
    </w:p>
    <w:p w14:paraId="17ADA67C" w14:textId="77777777" w:rsidR="00764C2F" w:rsidRDefault="00764C2F" w:rsidP="00764C2F">
      <w:pPr>
        <w:spacing w:after="0"/>
      </w:pPr>
    </w:p>
    <w:p w14:paraId="5D9CD150" w14:textId="77777777" w:rsidR="006C4933" w:rsidRDefault="00BE3040" w:rsidP="0069622B">
      <w:pPr>
        <w:pStyle w:val="Heading1"/>
      </w:pPr>
      <w:bookmarkStart w:id="31" w:name="_Toc492035580"/>
      <w:r>
        <w:t>Structured Electronic Documents</w:t>
      </w:r>
      <w:r w:rsidR="006C4933" w:rsidRPr="006C4933">
        <w:t xml:space="preserve"> </w:t>
      </w:r>
      <w:r>
        <w:t>(</w:t>
      </w:r>
      <w:r w:rsidR="006C4933" w:rsidRPr="006C4933">
        <w:t>SEDs</w:t>
      </w:r>
      <w:r>
        <w:t>)</w:t>
      </w:r>
      <w:r w:rsidR="006C4933" w:rsidRPr="006C4933">
        <w:t xml:space="preserve"> used in the process</w:t>
      </w:r>
      <w:bookmarkEnd w:id="31"/>
    </w:p>
    <w:p w14:paraId="5D0CB4B0" w14:textId="7CBD55F1" w:rsidR="00A67511" w:rsidRDefault="00A67511" w:rsidP="00A67511">
      <w:pPr>
        <w:spacing w:after="0"/>
        <w:jc w:val="both"/>
      </w:pPr>
      <w:r>
        <w:t>T</w:t>
      </w:r>
      <w:r w:rsidR="00B92494">
        <w:t>he following SEDs are used in M</w:t>
      </w:r>
      <w:r>
        <w:t>_BUC_0</w:t>
      </w:r>
      <w:r w:rsidR="009D19F1">
        <w:t>3b</w:t>
      </w:r>
      <w:r>
        <w:t>:</w:t>
      </w:r>
    </w:p>
    <w:p w14:paraId="75068069" w14:textId="63E9D7BA" w:rsidR="00DB6AAE" w:rsidRPr="00DB6AAE" w:rsidRDefault="002B3105" w:rsidP="00DB6AAE">
      <w:pPr>
        <w:pStyle w:val="ListParagraph"/>
        <w:numPr>
          <w:ilvl w:val="0"/>
          <w:numId w:val="23"/>
        </w:numPr>
        <w:jc w:val="both"/>
        <w:rPr>
          <w:rFonts w:asciiTheme="minorHAnsi" w:hAnsiTheme="minorHAnsi"/>
          <w:sz w:val="22"/>
          <w:szCs w:val="22"/>
          <w:lang w:val="en-GB"/>
        </w:rPr>
      </w:pPr>
      <w:hyperlink r:id="rId29" w:history="1">
        <w:r w:rsidR="00E85927" w:rsidRPr="001A32B9">
          <w:rPr>
            <w:rStyle w:val="Hyperlink"/>
            <w:rFonts w:asciiTheme="minorHAnsi" w:hAnsiTheme="minorHAnsi"/>
            <w:sz w:val="22"/>
            <w:szCs w:val="22"/>
            <w:lang w:val="en-GB"/>
          </w:rPr>
          <w:t>SED M052 - Request for Information on employment / self-employment/residence periods for special non-contributory cash benefits.</w:t>
        </w:r>
      </w:hyperlink>
    </w:p>
    <w:p w14:paraId="620DC20B" w14:textId="023B43E7" w:rsidR="00E85927" w:rsidRPr="00E85927" w:rsidRDefault="002B3105" w:rsidP="00201AC5">
      <w:pPr>
        <w:pStyle w:val="ListParagraph"/>
        <w:numPr>
          <w:ilvl w:val="0"/>
          <w:numId w:val="23"/>
        </w:numPr>
        <w:jc w:val="both"/>
        <w:rPr>
          <w:rFonts w:asciiTheme="minorHAnsi" w:hAnsiTheme="minorHAnsi"/>
          <w:sz w:val="22"/>
          <w:szCs w:val="22"/>
          <w:lang w:val="en-GB"/>
        </w:rPr>
      </w:pPr>
      <w:hyperlink r:id="rId30" w:history="1">
        <w:r w:rsidR="00E85927" w:rsidRPr="001A32B9">
          <w:rPr>
            <w:rStyle w:val="Hyperlink"/>
            <w:rFonts w:asciiTheme="minorHAnsi" w:hAnsiTheme="minorHAnsi"/>
            <w:sz w:val="22"/>
            <w:szCs w:val="22"/>
            <w:lang w:val="en-GB"/>
          </w:rPr>
          <w:t>SED M053 – Reply to request for Information on employment/self-employment/residence periods for special non-contributory cash benefits.</w:t>
        </w:r>
      </w:hyperlink>
    </w:p>
    <w:p w14:paraId="1F6FF742" w14:textId="77777777" w:rsidR="00E85927" w:rsidRDefault="00E85927" w:rsidP="00201AC5">
      <w:pPr>
        <w:spacing w:after="0" w:line="240" w:lineRule="auto"/>
        <w:jc w:val="both"/>
      </w:pPr>
    </w:p>
    <w:p w14:paraId="217C1FBA" w14:textId="77777777" w:rsidR="00307199" w:rsidRPr="00307199" w:rsidRDefault="00307199" w:rsidP="00201AC5">
      <w:pPr>
        <w:spacing w:after="0" w:line="240" w:lineRule="auto"/>
        <w:jc w:val="both"/>
      </w:pPr>
      <w:bookmarkStart w:id="32" w:name="Administrative_SEDs"/>
      <w:bookmarkEnd w:id="29"/>
    </w:p>
    <w:p w14:paraId="5D9CD1C2" w14:textId="6223A52F" w:rsidR="00DF60C5" w:rsidRPr="00746929" w:rsidRDefault="00DF60C5" w:rsidP="00201AC5">
      <w:pPr>
        <w:pStyle w:val="Heading1"/>
        <w:spacing w:line="240" w:lineRule="auto"/>
      </w:pPr>
      <w:bookmarkStart w:id="33" w:name="_Toc492035581"/>
      <w:r w:rsidRPr="00746929">
        <w:t>Administrative sub</w:t>
      </w:r>
      <w:r w:rsidR="007E4AF8" w:rsidRPr="00746929">
        <w:t>-</w:t>
      </w:r>
      <w:r w:rsidRPr="00746929">
        <w:t>processes</w:t>
      </w:r>
      <w:bookmarkEnd w:id="33"/>
      <w:r w:rsidRPr="00746929">
        <w:t xml:space="preserve"> </w:t>
      </w:r>
    </w:p>
    <w:p w14:paraId="2CBFA6B6" w14:textId="15DBC47C" w:rsidR="001B3450" w:rsidRDefault="001649E6" w:rsidP="00201AC5">
      <w:pPr>
        <w:spacing w:after="0" w:line="240" w:lineRule="auto"/>
        <w:jc w:val="both"/>
      </w:pPr>
      <w:r>
        <w:t xml:space="preserve">The following administrative sub-processes are used in </w:t>
      </w:r>
      <w:r w:rsidR="00307199">
        <w:t>M</w:t>
      </w:r>
      <w:r>
        <w:t>_BUC_0</w:t>
      </w:r>
      <w:r w:rsidR="00B12710">
        <w:t>3b</w:t>
      </w:r>
      <w:r>
        <w:t>:</w:t>
      </w:r>
    </w:p>
    <w:bookmarkStart w:id="34" w:name="AD_BUC_05"/>
    <w:bookmarkEnd w:id="32"/>
    <w:p w14:paraId="5D9CD21A" w14:textId="4D12CB1E" w:rsidR="00380937" w:rsidRPr="00F03A73" w:rsidRDefault="00F03A73" w:rsidP="00201AC5">
      <w:pPr>
        <w:pStyle w:val="ListParagraph"/>
        <w:numPr>
          <w:ilvl w:val="0"/>
          <w:numId w:val="19"/>
        </w:numPr>
        <w:rPr>
          <w:rStyle w:val="Hyperlink"/>
          <w:rFonts w:asciiTheme="minorHAnsi" w:hAnsiTheme="minorHAnsi" w:cstheme="minorHAnsi"/>
          <w:sz w:val="22"/>
        </w:rPr>
      </w:pPr>
      <w:r>
        <w:rPr>
          <w:rFonts w:asciiTheme="minorHAnsi" w:hAnsiTheme="minorHAnsi" w:cstheme="minorHAnsi"/>
          <w:sz w:val="22"/>
        </w:rPr>
        <w:fldChar w:fldCharType="begin"/>
      </w:r>
      <w:r>
        <w:rPr>
          <w:rFonts w:asciiTheme="minorHAnsi" w:hAnsiTheme="minorHAnsi" w:cstheme="minorHAnsi"/>
          <w:sz w:val="22"/>
        </w:rPr>
        <w:instrText xml:space="preserve"> HYPERLINK "../Administrative_Sub-Processes/AD_BUC_03_Subprocess.docx" </w:instrText>
      </w:r>
      <w:r>
        <w:rPr>
          <w:rFonts w:asciiTheme="minorHAnsi" w:hAnsiTheme="minorHAnsi" w:cstheme="minorHAnsi"/>
          <w:sz w:val="22"/>
        </w:rPr>
        <w:fldChar w:fldCharType="separate"/>
      </w:r>
      <w:r w:rsidR="00380937" w:rsidRPr="00F03A73">
        <w:rPr>
          <w:rStyle w:val="Hyperlink"/>
          <w:rFonts w:asciiTheme="minorHAnsi" w:hAnsiTheme="minorHAnsi" w:cstheme="minorHAnsi"/>
          <w:sz w:val="22"/>
        </w:rPr>
        <w:t>AD_BUC_0</w:t>
      </w:r>
      <w:r w:rsidR="00752D74">
        <w:rPr>
          <w:rStyle w:val="Hyperlink"/>
          <w:rFonts w:asciiTheme="minorHAnsi" w:hAnsiTheme="minorHAnsi" w:cstheme="minorHAnsi"/>
          <w:sz w:val="22"/>
        </w:rPr>
        <w:t>3_Subprocess</w:t>
      </w:r>
      <w:bookmarkEnd w:id="34"/>
      <w:r w:rsidR="00752D74">
        <w:rPr>
          <w:rStyle w:val="Hyperlink"/>
          <w:rFonts w:asciiTheme="minorHAnsi" w:hAnsiTheme="minorHAnsi" w:cstheme="minorHAnsi"/>
          <w:sz w:val="22"/>
        </w:rPr>
        <w:t xml:space="preserve"> </w:t>
      </w:r>
      <w:r w:rsidR="00752D74" w:rsidRPr="00752D74">
        <w:rPr>
          <w:rStyle w:val="Hyperlink"/>
          <w:rFonts w:asciiTheme="minorHAnsi" w:hAnsiTheme="minorHAnsi" w:cstheme="minorHAnsi"/>
          <w:sz w:val="22"/>
        </w:rPr>
        <w:t xml:space="preserve">– </w:t>
      </w:r>
      <w:proofErr w:type="spellStart"/>
      <w:r w:rsidR="00752D74">
        <w:rPr>
          <w:rStyle w:val="Hyperlink"/>
          <w:rFonts w:asciiTheme="minorHAnsi" w:hAnsiTheme="minorHAnsi" w:cstheme="minorHAnsi"/>
          <w:sz w:val="22"/>
        </w:rPr>
        <w:t>Add</w:t>
      </w:r>
      <w:proofErr w:type="spellEnd"/>
      <w:r w:rsidR="00752D74" w:rsidRPr="00752D74">
        <w:rPr>
          <w:rStyle w:val="Hyperlink"/>
          <w:rFonts w:asciiTheme="minorHAnsi" w:hAnsiTheme="minorHAnsi" w:cstheme="minorHAnsi"/>
          <w:sz w:val="22"/>
        </w:rPr>
        <w:t xml:space="preserve"> Participant</w:t>
      </w:r>
    </w:p>
    <w:p w14:paraId="41631BD9" w14:textId="73847B4D" w:rsidR="001B3450" w:rsidRPr="00F03A73" w:rsidRDefault="00F03A73" w:rsidP="00201AC5">
      <w:pPr>
        <w:pStyle w:val="ListParagraph"/>
        <w:numPr>
          <w:ilvl w:val="0"/>
          <w:numId w:val="19"/>
        </w:numPr>
        <w:rPr>
          <w:rStyle w:val="Hyperlink"/>
          <w:rFonts w:asciiTheme="minorHAnsi" w:hAnsiTheme="minorHAnsi" w:cstheme="minorHAnsi"/>
          <w:sz w:val="22"/>
        </w:rPr>
      </w:pPr>
      <w:r>
        <w:rPr>
          <w:rFonts w:asciiTheme="minorHAnsi" w:hAnsiTheme="minorHAnsi" w:cstheme="minorHAnsi"/>
          <w:sz w:val="22"/>
        </w:rPr>
        <w:fldChar w:fldCharType="end"/>
      </w:r>
      <w:r>
        <w:rPr>
          <w:rFonts w:asciiTheme="minorHAnsi" w:hAnsiTheme="minorHAnsi" w:cstheme="minorHAnsi"/>
          <w:sz w:val="22"/>
        </w:rPr>
        <w:fldChar w:fldCharType="begin"/>
      </w:r>
      <w:r>
        <w:rPr>
          <w:rFonts w:asciiTheme="minorHAnsi" w:hAnsiTheme="minorHAnsi" w:cstheme="minorHAnsi"/>
          <w:sz w:val="22"/>
        </w:rPr>
        <w:instrText xml:space="preserve"> HYPERLINK "../Administrative_Sub-Processes/AD_BUC_04_Subprocess.docx" </w:instrText>
      </w:r>
      <w:r>
        <w:rPr>
          <w:rFonts w:asciiTheme="minorHAnsi" w:hAnsiTheme="minorHAnsi" w:cstheme="minorHAnsi"/>
          <w:sz w:val="22"/>
        </w:rPr>
        <w:fldChar w:fldCharType="separate"/>
      </w:r>
      <w:r w:rsidR="001B3450" w:rsidRPr="00F03A73">
        <w:rPr>
          <w:rStyle w:val="Hyperlink"/>
          <w:rFonts w:asciiTheme="minorHAnsi" w:hAnsiTheme="minorHAnsi" w:cstheme="minorHAnsi"/>
          <w:sz w:val="22"/>
        </w:rPr>
        <w:t xml:space="preserve">AD_BUC_04_Subprocess – </w:t>
      </w:r>
      <w:proofErr w:type="spellStart"/>
      <w:r w:rsidR="001B3450" w:rsidRPr="00F03A73">
        <w:rPr>
          <w:rStyle w:val="Hyperlink"/>
          <w:rFonts w:asciiTheme="minorHAnsi" w:hAnsiTheme="minorHAnsi" w:cstheme="minorHAnsi"/>
          <w:sz w:val="22"/>
        </w:rPr>
        <w:t>Remove</w:t>
      </w:r>
      <w:proofErr w:type="spellEnd"/>
      <w:r w:rsidR="001B3450" w:rsidRPr="00F03A73">
        <w:rPr>
          <w:rStyle w:val="Hyperlink"/>
          <w:rFonts w:asciiTheme="minorHAnsi" w:hAnsiTheme="minorHAnsi" w:cstheme="minorHAnsi"/>
          <w:sz w:val="22"/>
        </w:rPr>
        <w:t xml:space="preserve"> Participant</w:t>
      </w:r>
    </w:p>
    <w:p w14:paraId="2B0D8990" w14:textId="105195AC" w:rsidR="001B3450" w:rsidRPr="00F03A73" w:rsidRDefault="00F03A73" w:rsidP="00201AC5">
      <w:pPr>
        <w:pStyle w:val="ListParagraph"/>
        <w:numPr>
          <w:ilvl w:val="0"/>
          <w:numId w:val="19"/>
        </w:numPr>
        <w:rPr>
          <w:rStyle w:val="Hyperlink"/>
          <w:rFonts w:asciiTheme="minorHAnsi" w:hAnsiTheme="minorHAnsi" w:cstheme="minorHAnsi"/>
          <w:sz w:val="22"/>
          <w:lang w:val="en-GB"/>
        </w:rPr>
      </w:pPr>
      <w:r>
        <w:rPr>
          <w:rFonts w:asciiTheme="minorHAnsi" w:hAnsiTheme="minorHAnsi" w:cstheme="minorHAnsi"/>
          <w:sz w:val="22"/>
        </w:rPr>
        <w:fldChar w:fldCharType="end"/>
      </w:r>
      <w:r>
        <w:rPr>
          <w:rFonts w:asciiTheme="minorHAnsi" w:hAnsiTheme="minorHAnsi" w:cstheme="minorHAnsi"/>
          <w:sz w:val="22"/>
          <w:lang w:val="en-GB"/>
        </w:rPr>
        <w:fldChar w:fldCharType="begin"/>
      </w:r>
      <w:r>
        <w:rPr>
          <w:rFonts w:asciiTheme="minorHAnsi" w:hAnsiTheme="minorHAnsi" w:cstheme="minorHAnsi"/>
          <w:sz w:val="22"/>
          <w:lang w:val="en-GB"/>
        </w:rPr>
        <w:instrText xml:space="preserve"> HYPERLINK "../Administrative_Sub-Processes/AD_BUC_05_Subprocess.docx" </w:instrText>
      </w:r>
      <w:r>
        <w:rPr>
          <w:rFonts w:asciiTheme="minorHAnsi" w:hAnsiTheme="minorHAnsi" w:cstheme="minorHAnsi"/>
          <w:sz w:val="22"/>
          <w:lang w:val="en-GB"/>
        </w:rPr>
        <w:fldChar w:fldCharType="separate"/>
      </w:r>
      <w:r w:rsidR="001B3450" w:rsidRPr="00F03A73">
        <w:rPr>
          <w:rStyle w:val="Hyperlink"/>
          <w:rFonts w:asciiTheme="minorHAnsi" w:hAnsiTheme="minorHAnsi" w:cstheme="minorHAnsi"/>
          <w:sz w:val="22"/>
          <w:lang w:val="en-GB"/>
        </w:rPr>
        <w:t>AD_BUC_05_Subprocess – Forward Case</w:t>
      </w:r>
    </w:p>
    <w:bookmarkStart w:id="35" w:name="AD_BUC_06"/>
    <w:p w14:paraId="5D9CD22F" w14:textId="14977CCB" w:rsidR="001B30A2" w:rsidRPr="00F03A73" w:rsidRDefault="00F03A73" w:rsidP="00201AC5">
      <w:pPr>
        <w:pStyle w:val="ListParagraph"/>
        <w:numPr>
          <w:ilvl w:val="0"/>
          <w:numId w:val="19"/>
        </w:numPr>
        <w:rPr>
          <w:rStyle w:val="Hyperlink"/>
          <w:rFonts w:asciiTheme="minorHAnsi" w:hAnsiTheme="minorHAnsi" w:cstheme="minorHAnsi"/>
          <w:sz w:val="22"/>
          <w:lang w:val="en-GB"/>
        </w:rPr>
      </w:pPr>
      <w:r>
        <w:rPr>
          <w:rFonts w:asciiTheme="minorHAnsi" w:hAnsiTheme="minorHAnsi" w:cstheme="minorHAnsi"/>
          <w:sz w:val="22"/>
          <w:lang w:val="en-GB"/>
        </w:rPr>
        <w:fldChar w:fldCharType="end"/>
      </w:r>
      <w:r>
        <w:rPr>
          <w:rFonts w:asciiTheme="minorHAnsi" w:hAnsiTheme="minorHAnsi" w:cstheme="minorHAnsi"/>
          <w:sz w:val="22"/>
          <w:lang w:val="en-GB"/>
        </w:rPr>
        <w:fldChar w:fldCharType="begin"/>
      </w:r>
      <w:r>
        <w:rPr>
          <w:rFonts w:asciiTheme="minorHAnsi" w:hAnsiTheme="minorHAnsi" w:cstheme="minorHAnsi"/>
          <w:sz w:val="22"/>
          <w:lang w:val="en-GB"/>
        </w:rPr>
        <w:instrText xml:space="preserve"> HYPERLINK "../Administrative_Sub-Processes/AD_BUC_06_Subprocess.docx" </w:instrText>
      </w:r>
      <w:r>
        <w:rPr>
          <w:rFonts w:asciiTheme="minorHAnsi" w:hAnsiTheme="minorHAnsi" w:cstheme="minorHAnsi"/>
          <w:sz w:val="22"/>
          <w:lang w:val="en-GB"/>
        </w:rPr>
        <w:fldChar w:fldCharType="separate"/>
      </w:r>
      <w:r w:rsidR="001B30A2" w:rsidRPr="00F03A73">
        <w:rPr>
          <w:rStyle w:val="Hyperlink"/>
          <w:rFonts w:asciiTheme="minorHAnsi" w:hAnsiTheme="minorHAnsi" w:cstheme="minorHAnsi"/>
          <w:sz w:val="22"/>
          <w:lang w:val="en-GB"/>
        </w:rPr>
        <w:t>AD_BUC_06_Subprocess – Invalidate SED</w:t>
      </w:r>
      <w:bookmarkEnd w:id="35"/>
    </w:p>
    <w:bookmarkStart w:id="36" w:name="AD_BUC_07"/>
    <w:p w14:paraId="5D9CD241" w14:textId="23CF2816" w:rsidR="00A85A9E" w:rsidRPr="00F03A73" w:rsidRDefault="00F03A73" w:rsidP="00201AC5">
      <w:pPr>
        <w:pStyle w:val="ListParagraph"/>
        <w:numPr>
          <w:ilvl w:val="0"/>
          <w:numId w:val="19"/>
        </w:numPr>
        <w:rPr>
          <w:rStyle w:val="Hyperlink"/>
          <w:rFonts w:asciiTheme="minorHAnsi" w:hAnsiTheme="minorHAnsi" w:cstheme="minorHAnsi"/>
          <w:sz w:val="22"/>
        </w:rPr>
      </w:pPr>
      <w:r>
        <w:rPr>
          <w:rFonts w:asciiTheme="minorHAnsi" w:hAnsiTheme="minorHAnsi" w:cstheme="minorHAnsi"/>
          <w:sz w:val="22"/>
          <w:lang w:val="en-GB"/>
        </w:rPr>
        <w:fldChar w:fldCharType="end"/>
      </w:r>
      <w:r>
        <w:rPr>
          <w:rFonts w:asciiTheme="minorHAnsi" w:hAnsiTheme="minorHAnsi" w:cstheme="minorHAnsi"/>
          <w:sz w:val="22"/>
        </w:rPr>
        <w:fldChar w:fldCharType="begin"/>
      </w:r>
      <w:r>
        <w:rPr>
          <w:rFonts w:asciiTheme="minorHAnsi" w:hAnsiTheme="minorHAnsi" w:cstheme="minorHAnsi"/>
          <w:sz w:val="22"/>
        </w:rPr>
        <w:instrText xml:space="preserve"> HYPERLINK "../Administrative_Sub-Processes/AD_BUC_07_Subprocess.docx" </w:instrText>
      </w:r>
      <w:r>
        <w:rPr>
          <w:rFonts w:asciiTheme="minorHAnsi" w:hAnsiTheme="minorHAnsi" w:cstheme="minorHAnsi"/>
          <w:sz w:val="22"/>
        </w:rPr>
        <w:fldChar w:fldCharType="separate"/>
      </w:r>
      <w:r w:rsidR="009752A4" w:rsidRPr="00F03A73">
        <w:rPr>
          <w:rStyle w:val="Hyperlink"/>
          <w:rFonts w:asciiTheme="minorHAnsi" w:hAnsiTheme="minorHAnsi" w:cstheme="minorHAnsi"/>
          <w:sz w:val="22"/>
        </w:rPr>
        <w:t>AD_BUC_07_Subprocess – Reminder</w:t>
      </w:r>
      <w:bookmarkEnd w:id="36"/>
    </w:p>
    <w:p w14:paraId="15DBA202" w14:textId="7C9E2B2C" w:rsidR="00151E08" w:rsidRPr="00F03A73" w:rsidRDefault="00F03A73" w:rsidP="00201AC5">
      <w:pPr>
        <w:pStyle w:val="ListParagraph"/>
        <w:numPr>
          <w:ilvl w:val="0"/>
          <w:numId w:val="19"/>
        </w:numPr>
        <w:rPr>
          <w:rStyle w:val="Hyperlink"/>
          <w:lang w:val="en-GB"/>
        </w:rPr>
      </w:pPr>
      <w:r>
        <w:rPr>
          <w:rFonts w:asciiTheme="minorHAnsi" w:hAnsiTheme="minorHAnsi" w:cstheme="minorHAnsi"/>
          <w:sz w:val="22"/>
        </w:rPr>
        <w:fldChar w:fldCharType="end"/>
      </w:r>
      <w:r>
        <w:rPr>
          <w:rFonts w:asciiTheme="minorHAnsi" w:hAnsiTheme="minorHAnsi" w:cstheme="minorHAnsi"/>
          <w:sz w:val="22"/>
          <w:lang w:val="en-GB"/>
        </w:rPr>
        <w:fldChar w:fldCharType="begin"/>
      </w:r>
      <w:r>
        <w:rPr>
          <w:rFonts w:asciiTheme="minorHAnsi" w:hAnsiTheme="minorHAnsi" w:cstheme="minorHAnsi"/>
          <w:sz w:val="22"/>
          <w:lang w:val="en-GB"/>
        </w:rPr>
        <w:instrText xml:space="preserve"> HYPERLINK "../Administrative_Sub-Processes/AD_BUC_09_Subprocess.docx" </w:instrText>
      </w:r>
      <w:r>
        <w:rPr>
          <w:rFonts w:asciiTheme="minorHAnsi" w:hAnsiTheme="minorHAnsi" w:cstheme="minorHAnsi"/>
          <w:sz w:val="22"/>
          <w:lang w:val="en-GB"/>
        </w:rPr>
        <w:fldChar w:fldCharType="separate"/>
      </w:r>
      <w:r w:rsidR="00151E08" w:rsidRPr="00F03A73">
        <w:rPr>
          <w:rStyle w:val="Hyperlink"/>
          <w:rFonts w:asciiTheme="minorHAnsi" w:hAnsiTheme="minorHAnsi" w:cstheme="minorHAnsi"/>
          <w:sz w:val="22"/>
          <w:lang w:val="en-GB"/>
        </w:rPr>
        <w:t>AD_BUC_09_Subprocess – Reject SED</w:t>
      </w:r>
    </w:p>
    <w:bookmarkStart w:id="37" w:name="AD_BUC_10"/>
    <w:p w14:paraId="5D9CD269" w14:textId="5BE8EA8A" w:rsidR="00015EAA" w:rsidRDefault="00F03A73" w:rsidP="00201AC5">
      <w:pPr>
        <w:pStyle w:val="ListParagraph"/>
        <w:numPr>
          <w:ilvl w:val="0"/>
          <w:numId w:val="19"/>
        </w:numPr>
        <w:rPr>
          <w:rFonts w:asciiTheme="minorHAnsi" w:hAnsiTheme="minorHAnsi" w:cstheme="minorHAnsi"/>
          <w:sz w:val="22"/>
          <w:lang w:val="en-GB"/>
        </w:rPr>
      </w:pPr>
      <w:r>
        <w:rPr>
          <w:rFonts w:asciiTheme="minorHAnsi" w:hAnsiTheme="minorHAnsi" w:cstheme="minorHAnsi"/>
          <w:sz w:val="22"/>
          <w:lang w:val="en-GB"/>
        </w:rPr>
        <w:fldChar w:fldCharType="end"/>
      </w:r>
      <w:hyperlink r:id="rId31" w:history="1">
        <w:r w:rsidR="00015EAA" w:rsidRPr="00151E08">
          <w:rPr>
            <w:rStyle w:val="Hyperlink"/>
            <w:rFonts w:asciiTheme="minorHAnsi" w:hAnsiTheme="minorHAnsi" w:cstheme="minorHAnsi"/>
            <w:sz w:val="22"/>
            <w:lang w:val="en-GB"/>
          </w:rPr>
          <w:t>AD_BUC_10_Subprocess – Update SED</w:t>
        </w:r>
      </w:hyperlink>
    </w:p>
    <w:p w14:paraId="183DF53C" w14:textId="77777777" w:rsidR="00B203A6" w:rsidRPr="008146B8" w:rsidRDefault="00B203A6" w:rsidP="00201AC5">
      <w:pPr>
        <w:spacing w:after="0" w:line="240" w:lineRule="auto"/>
        <w:jc w:val="both"/>
        <w:rPr>
          <w:rFonts w:cstheme="minorHAnsi"/>
        </w:rPr>
      </w:pPr>
      <w:r w:rsidRPr="008146B8">
        <w:rPr>
          <w:rFonts w:cstheme="minorHAnsi"/>
        </w:rPr>
        <w:t>The following sub-processes are used for the handling of exceptional business scenarios that arise due to the exchange of social security information in an electronic environment and can be used at any point in the process:</w:t>
      </w:r>
    </w:p>
    <w:bookmarkStart w:id="38" w:name="AD_BUC_11"/>
    <w:p w14:paraId="1BF5C130" w14:textId="66DA1198" w:rsidR="00B203A6" w:rsidRPr="008146B8" w:rsidRDefault="00B203A6" w:rsidP="00201AC5">
      <w:pPr>
        <w:pStyle w:val="ListParagraph"/>
        <w:numPr>
          <w:ilvl w:val="0"/>
          <w:numId w:val="19"/>
        </w:numPr>
        <w:rPr>
          <w:rFonts w:asciiTheme="minorHAnsi" w:hAnsiTheme="minorHAnsi" w:cstheme="minorHAnsi"/>
          <w:sz w:val="22"/>
          <w:lang w:val="en-GB"/>
        </w:rPr>
      </w:pPr>
      <w:r w:rsidRPr="008146B8">
        <w:rPr>
          <w:rFonts w:asciiTheme="minorHAnsi" w:hAnsiTheme="minorHAnsi" w:cstheme="minorHAnsi"/>
          <w:sz w:val="22"/>
          <w:lang w:val="en-GB"/>
        </w:rPr>
        <w:fldChar w:fldCharType="begin"/>
      </w:r>
      <w:r w:rsidRPr="008146B8">
        <w:rPr>
          <w:rFonts w:asciiTheme="minorHAnsi" w:hAnsiTheme="minorHAnsi" w:cstheme="minorHAnsi"/>
          <w:sz w:val="22"/>
          <w:lang w:val="en-GB"/>
        </w:rPr>
        <w:instrText xml:space="preserve"> HYPERLINK "../Administrative_Sub-Processes/AD_BUC_11_Subprocess.docx" </w:instrText>
      </w:r>
      <w:r w:rsidRPr="008146B8">
        <w:rPr>
          <w:rFonts w:asciiTheme="minorHAnsi" w:hAnsiTheme="minorHAnsi" w:cstheme="minorHAnsi"/>
          <w:sz w:val="22"/>
          <w:lang w:val="en-GB"/>
        </w:rPr>
        <w:fldChar w:fldCharType="separate"/>
      </w:r>
      <w:r w:rsidRPr="008146B8">
        <w:rPr>
          <w:rStyle w:val="Hyperlink"/>
          <w:rFonts w:asciiTheme="minorHAnsi" w:hAnsiTheme="minorHAnsi" w:cstheme="minorHAnsi"/>
          <w:sz w:val="22"/>
          <w:lang w:val="en-GB"/>
        </w:rPr>
        <w:t>AD_BUC_11_Subprocess – Business Exception</w:t>
      </w:r>
      <w:bookmarkEnd w:id="38"/>
      <w:r w:rsidRPr="008146B8">
        <w:rPr>
          <w:rFonts w:asciiTheme="minorHAnsi" w:hAnsiTheme="minorHAnsi" w:cstheme="minorHAnsi"/>
          <w:sz w:val="22"/>
          <w:lang w:val="en-GB"/>
        </w:rPr>
        <w:fldChar w:fldCharType="end"/>
      </w:r>
    </w:p>
    <w:p w14:paraId="3E01165E" w14:textId="77777777" w:rsidR="00B203A6" w:rsidRPr="008146B8" w:rsidRDefault="00B203A6" w:rsidP="00201AC5">
      <w:pPr>
        <w:pStyle w:val="ListParagraph"/>
        <w:numPr>
          <w:ilvl w:val="0"/>
          <w:numId w:val="19"/>
        </w:numPr>
        <w:rPr>
          <w:rFonts w:asciiTheme="minorHAnsi" w:hAnsiTheme="minorHAnsi"/>
          <w:sz w:val="22"/>
          <w:szCs w:val="22"/>
          <w:lang w:val="en-GB"/>
        </w:rPr>
      </w:pPr>
      <w:r w:rsidRPr="008146B8">
        <w:rPr>
          <w:rFonts w:asciiTheme="minorHAnsi" w:hAnsiTheme="minorHAnsi"/>
          <w:sz w:val="22"/>
          <w:szCs w:val="22"/>
          <w:lang w:val="en-GB"/>
        </w:rPr>
        <w:fldChar w:fldCharType="begin"/>
      </w:r>
      <w:r w:rsidRPr="008146B8">
        <w:rPr>
          <w:rFonts w:asciiTheme="minorHAnsi" w:hAnsiTheme="minorHAnsi"/>
          <w:sz w:val="22"/>
          <w:szCs w:val="22"/>
          <w:lang w:val="en-GB"/>
        </w:rPr>
        <w:instrText>HYPERLINK "../Administrative_Sub-Processes/AD_BUC_12_Subprocess.docx"</w:instrText>
      </w:r>
      <w:r w:rsidRPr="008146B8">
        <w:rPr>
          <w:rFonts w:asciiTheme="minorHAnsi" w:hAnsiTheme="minorHAnsi"/>
          <w:sz w:val="22"/>
          <w:szCs w:val="22"/>
          <w:lang w:val="en-GB"/>
        </w:rPr>
        <w:fldChar w:fldCharType="separate"/>
      </w:r>
      <w:r w:rsidRPr="008146B8">
        <w:rPr>
          <w:rStyle w:val="Hyperlink"/>
          <w:rFonts w:asciiTheme="minorHAnsi" w:hAnsiTheme="minorHAnsi" w:cstheme="minorHAnsi"/>
          <w:sz w:val="22"/>
          <w:szCs w:val="22"/>
          <w:lang w:val="en-GB"/>
        </w:rPr>
        <w:t>AD_BUC_12_Subprocess – Change of Participant</w:t>
      </w:r>
    </w:p>
    <w:p w14:paraId="5F8FC69D" w14:textId="020946D3" w:rsidR="00B203A6" w:rsidRPr="00B203A6" w:rsidRDefault="00B203A6" w:rsidP="00201AC5">
      <w:pPr>
        <w:spacing w:line="240" w:lineRule="auto"/>
        <w:rPr>
          <w:rFonts w:cstheme="minorHAnsi"/>
        </w:rPr>
      </w:pPr>
      <w:r w:rsidRPr="008146B8">
        <w:fldChar w:fldCharType="end"/>
      </w:r>
    </w:p>
    <w:p w14:paraId="781D7F54" w14:textId="36FFD1C2" w:rsidR="001649E6" w:rsidRDefault="001649E6" w:rsidP="00201AC5">
      <w:pPr>
        <w:pStyle w:val="Heading1"/>
        <w:spacing w:line="240" w:lineRule="auto"/>
        <w:ind w:firstLine="360"/>
      </w:pPr>
      <w:bookmarkStart w:id="39" w:name="_Toc492035582"/>
      <w:bookmarkStart w:id="40" w:name="Horizontal_SEDs"/>
      <w:bookmarkEnd w:id="37"/>
      <w:r w:rsidRPr="0069622B">
        <w:t>Horizontal sub</w:t>
      </w:r>
      <w:r w:rsidR="007E4AF8">
        <w:t>-</w:t>
      </w:r>
      <w:r w:rsidRPr="0069622B">
        <w:t>processes</w:t>
      </w:r>
      <w:bookmarkEnd w:id="39"/>
    </w:p>
    <w:p w14:paraId="16A0B9CC" w14:textId="313B013D" w:rsidR="001649E6" w:rsidRDefault="001649E6" w:rsidP="00201AC5">
      <w:pPr>
        <w:spacing w:after="0" w:line="240" w:lineRule="auto"/>
        <w:jc w:val="both"/>
      </w:pPr>
      <w:r w:rsidRPr="001649E6">
        <w:t xml:space="preserve">The following horizontal sub-process is used in </w:t>
      </w:r>
      <w:r w:rsidR="00307199">
        <w:t>M</w:t>
      </w:r>
      <w:r>
        <w:t>_BUC_0</w:t>
      </w:r>
      <w:r w:rsidR="00B12710">
        <w:t>3b</w:t>
      </w:r>
      <w:r w:rsidRPr="001649E6">
        <w:t>:</w:t>
      </w:r>
    </w:p>
    <w:bookmarkStart w:id="41" w:name="H_BUC_01Sub"/>
    <w:bookmarkEnd w:id="40"/>
    <w:p w14:paraId="1EAAB9A5" w14:textId="45680CB7" w:rsidR="001649E6" w:rsidRPr="00447AF5" w:rsidRDefault="001649E6" w:rsidP="00201AC5">
      <w:pPr>
        <w:pStyle w:val="ListParagraph"/>
        <w:numPr>
          <w:ilvl w:val="0"/>
          <w:numId w:val="20"/>
        </w:numPr>
        <w:rPr>
          <w:rFonts w:asciiTheme="minorHAnsi" w:hAnsiTheme="minorHAnsi" w:cstheme="minorHAnsi"/>
          <w:sz w:val="22"/>
          <w:lang w:val="en-GB"/>
        </w:rPr>
      </w:pPr>
      <w:r w:rsidRPr="007E4AF8">
        <w:rPr>
          <w:rFonts w:asciiTheme="minorHAnsi" w:hAnsiTheme="minorHAnsi" w:cstheme="minorHAnsi"/>
          <w:sz w:val="22"/>
        </w:rPr>
        <w:fldChar w:fldCharType="begin"/>
      </w:r>
      <w:r w:rsidR="00B911F3" w:rsidRPr="00447AF5">
        <w:rPr>
          <w:rFonts w:asciiTheme="minorHAnsi" w:hAnsiTheme="minorHAnsi" w:cstheme="minorHAnsi"/>
          <w:sz w:val="22"/>
          <w:lang w:val="en-GB"/>
        </w:rPr>
        <w:instrText>HYPERLINK "../Horizontal_Sub-Processes/H_BUC_01_Subprocess.docx"</w:instrText>
      </w:r>
      <w:r w:rsidRPr="007E4AF8">
        <w:rPr>
          <w:rFonts w:asciiTheme="minorHAnsi" w:hAnsiTheme="minorHAnsi" w:cstheme="minorHAnsi"/>
          <w:sz w:val="22"/>
        </w:rPr>
        <w:fldChar w:fldCharType="separate"/>
      </w:r>
      <w:r w:rsidRPr="00447AF5">
        <w:rPr>
          <w:rStyle w:val="Hyperlink"/>
          <w:rFonts w:asciiTheme="minorHAnsi" w:hAnsiTheme="minorHAnsi" w:cstheme="minorHAnsi"/>
          <w:sz w:val="22"/>
          <w:lang w:val="en-GB"/>
        </w:rPr>
        <w:t>H_BUC_01_Subprocess Ad hoc exchange of information</w:t>
      </w:r>
      <w:bookmarkEnd w:id="41"/>
      <w:r w:rsidRPr="007E4AF8">
        <w:rPr>
          <w:rFonts w:asciiTheme="minorHAnsi" w:hAnsiTheme="minorHAnsi" w:cstheme="minorHAnsi"/>
          <w:sz w:val="22"/>
        </w:rPr>
        <w:fldChar w:fldCharType="end"/>
      </w:r>
    </w:p>
    <w:p w14:paraId="133BCC68" w14:textId="77777777" w:rsidR="001649E6" w:rsidRPr="00B54F75" w:rsidRDefault="001649E6" w:rsidP="00B54F75"/>
    <w:sectPr w:rsidR="001649E6" w:rsidRPr="00B54F75" w:rsidSect="0035376C">
      <w:headerReference w:type="default" r:id="rId32"/>
      <w:footerReference w:type="default" r:id="rId3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C7955F" w14:textId="77777777" w:rsidR="00B92259" w:rsidRDefault="00B92259" w:rsidP="00303F31">
      <w:pPr>
        <w:spacing w:after="0" w:line="240" w:lineRule="auto"/>
      </w:pPr>
      <w:r>
        <w:separator/>
      </w:r>
    </w:p>
  </w:endnote>
  <w:endnote w:type="continuationSeparator" w:id="0">
    <w:p w14:paraId="1231A39B" w14:textId="77777777" w:rsidR="00B92259" w:rsidRDefault="00B92259"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3714270"/>
      <w:docPartObj>
        <w:docPartGallery w:val="Page Numbers (Bottom of Page)"/>
        <w:docPartUnique/>
      </w:docPartObj>
    </w:sdtPr>
    <w:sdtEndPr>
      <w:rPr>
        <w:i/>
        <w:noProof/>
      </w:rPr>
    </w:sdtEndPr>
    <w:sdtContent>
      <w:p w14:paraId="29E162CB" w14:textId="1879F3B7" w:rsidR="007E522D" w:rsidRPr="00CC03F9" w:rsidRDefault="007E522D" w:rsidP="009304F6">
        <w:pPr>
          <w:pStyle w:val="Footer"/>
          <w:jc w:val="both"/>
          <w:rPr>
            <w:rFonts w:ascii="Verdana" w:eastAsiaTheme="majorEastAsia" w:hAnsi="Verdana" w:cstheme="majorBidi"/>
            <w:bCs/>
            <w:sz w:val="16"/>
            <w:szCs w:val="36"/>
            <w14:numForm w14:val="oldStyle"/>
          </w:rPr>
        </w:pPr>
        <w:r w:rsidRPr="00AC1789">
          <w:rPr>
            <w:i/>
            <w:noProof/>
            <w:lang w:eastAsia="en-GB"/>
          </w:rPr>
          <mc:AlternateContent>
            <mc:Choice Requires="wps">
              <w:drawing>
                <wp:anchor distT="0" distB="0" distL="114300" distR="114300" simplePos="0" relativeHeight="251661312" behindDoc="0" locked="0" layoutInCell="1" allowOverlap="1" wp14:anchorId="423F4750" wp14:editId="109FA9FF">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6E99BD59"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sidRPr="00AC1789">
          <w:rPr>
            <w:rFonts w:ascii="Verdana" w:eastAsiaTheme="majorEastAsia" w:hAnsi="Verdana" w:cstheme="majorBidi"/>
            <w:bCs/>
            <w:sz w:val="16"/>
            <w:szCs w:val="36"/>
            <w14:numForm w14:val="oldStyle"/>
          </w:rPr>
          <w:t xml:space="preserve">Guidelines </w:t>
        </w:r>
        <w:r>
          <w:rPr>
            <w:rFonts w:ascii="Verdana" w:eastAsiaTheme="majorEastAsia" w:hAnsi="Verdana" w:cstheme="majorBidi"/>
            <w:bCs/>
            <w:sz w:val="16"/>
            <w:szCs w:val="36"/>
            <w14:numForm w14:val="oldStyle"/>
          </w:rPr>
          <w:t>f</w:t>
        </w:r>
        <w:r w:rsidRPr="00AC1789">
          <w:rPr>
            <w:rFonts w:ascii="Verdana" w:eastAsiaTheme="majorEastAsia" w:hAnsi="Verdana" w:cstheme="majorBidi"/>
            <w:bCs/>
            <w:sz w:val="16"/>
            <w:szCs w:val="36"/>
            <w14:numForm w14:val="oldStyle"/>
          </w:rPr>
          <w:t xml:space="preserve">or EESSI Business Use Case </w:t>
        </w:r>
        <w:r>
          <w:rPr>
            <w:rFonts w:ascii="Verdana" w:eastAsiaTheme="majorEastAsia" w:hAnsi="Verdana" w:cstheme="majorBidi"/>
            <w:bCs/>
            <w:sz w:val="16"/>
            <w:szCs w:val="36"/>
            <w14:numForm w14:val="oldStyle"/>
          </w:rPr>
          <w:t>M_BUC_0</w:t>
        </w:r>
        <w:r w:rsidR="00167259">
          <w:rPr>
            <w:rFonts w:ascii="Verdana" w:eastAsiaTheme="majorEastAsia" w:hAnsi="Verdana" w:cstheme="majorBidi"/>
            <w:bCs/>
            <w:sz w:val="16"/>
            <w:szCs w:val="36"/>
            <w14:numForm w14:val="oldStyle"/>
          </w:rPr>
          <w:t>3b</w:t>
        </w:r>
        <w:r w:rsidRPr="00AC1789">
          <w:rPr>
            <w:rFonts w:ascii="Verdana" w:eastAsiaTheme="majorEastAsia" w:hAnsi="Verdana" w:cstheme="majorBidi"/>
            <w:bCs/>
            <w:sz w:val="16"/>
            <w:szCs w:val="36"/>
            <w14:numForm w14:val="oldStyle"/>
          </w:rPr>
          <w:t xml:space="preserve"> –</w:t>
        </w:r>
        <w:r w:rsidR="00167259" w:rsidRPr="00167259">
          <w:t xml:space="preserve"> </w:t>
        </w:r>
        <w:r w:rsidR="00167259" w:rsidRPr="00167259">
          <w:rPr>
            <w:rFonts w:ascii="Verdana" w:eastAsiaTheme="majorEastAsia" w:hAnsi="Verdana" w:cstheme="majorBidi"/>
            <w:bCs/>
            <w:sz w:val="16"/>
            <w:szCs w:val="36"/>
            <w14:numForm w14:val="oldStyle"/>
          </w:rPr>
          <w:t>Exchange of information special non-contributory cash benefits – information concerning periods of employment/self-employment/residence completed in another MS(s)</w:t>
        </w:r>
        <w:r>
          <w:rPr>
            <w:rFonts w:ascii="Verdana" w:eastAsiaTheme="majorEastAsia" w:hAnsi="Verdana" w:cstheme="majorBidi"/>
            <w:bCs/>
            <w:sz w:val="16"/>
            <w:szCs w:val="36"/>
            <w14:numForm w14:val="oldStyle"/>
          </w:rPr>
          <w:tab/>
          <w:t xml:space="preserve">Date: </w:t>
        </w:r>
        <w:r w:rsidR="007A16F9">
          <w:rPr>
            <w:rFonts w:ascii="Verdana" w:eastAsiaTheme="majorEastAsia" w:hAnsi="Verdana" w:cstheme="majorBidi"/>
            <w:bCs/>
            <w:sz w:val="16"/>
            <w:szCs w:val="36"/>
            <w14:numForm w14:val="oldStyle"/>
          </w:rPr>
          <w:t xml:space="preserve">September </w:t>
        </w:r>
        <w:r>
          <w:rPr>
            <w:rFonts w:ascii="Verdana" w:eastAsiaTheme="majorEastAsia" w:hAnsi="Verdana" w:cstheme="majorBidi"/>
            <w:bCs/>
            <w:sz w:val="16"/>
            <w:szCs w:val="36"/>
            <w14:numForm w14:val="oldStyle"/>
          </w:rPr>
          <w:t>201</w:t>
        </w:r>
        <w:r w:rsidR="007A16F9">
          <w:rPr>
            <w:rFonts w:ascii="Verdana" w:eastAsiaTheme="majorEastAsia" w:hAnsi="Verdana" w:cstheme="majorBidi"/>
            <w:bCs/>
            <w:sz w:val="16"/>
            <w:szCs w:val="36"/>
            <w14:numForm w14:val="oldStyle"/>
          </w:rPr>
          <w:t>8</w:t>
        </w:r>
        <w:r>
          <w:rPr>
            <w:rFonts w:ascii="Verdana" w:eastAsiaTheme="majorEastAsia" w:hAnsi="Verdana" w:cstheme="majorBidi"/>
            <w:bCs/>
            <w:sz w:val="16"/>
            <w:szCs w:val="36"/>
            <w14:numForm w14:val="oldStyle"/>
          </w:rPr>
          <w:t xml:space="preserve"> </w:t>
        </w:r>
        <w:r>
          <w:rPr>
            <w:rFonts w:ascii="Verdana" w:eastAsiaTheme="majorEastAsia" w:hAnsi="Verdana" w:cstheme="majorBidi"/>
            <w:bCs/>
            <w:sz w:val="16"/>
            <w:szCs w:val="36"/>
            <w14:numForm w14:val="oldStyle"/>
          </w:rPr>
          <w:tab/>
          <w:t xml:space="preserve">Document </w:t>
        </w:r>
        <w:r w:rsidR="00201AC5">
          <w:rPr>
            <w:rFonts w:ascii="Verdana" w:eastAsiaTheme="majorEastAsia" w:hAnsi="Verdana" w:cstheme="majorBidi"/>
            <w:bCs/>
            <w:sz w:val="16"/>
            <w:szCs w:val="36"/>
            <w14:numForm w14:val="oldStyle"/>
          </w:rPr>
          <w:t xml:space="preserve">version: </w:t>
        </w:r>
        <w:r w:rsidR="007A16F9">
          <w:rPr>
            <w:rFonts w:ascii="Verdana" w:eastAsiaTheme="majorEastAsia" w:hAnsi="Verdana" w:cstheme="majorBidi"/>
            <w:bCs/>
            <w:sz w:val="16"/>
            <w:szCs w:val="36"/>
            <w14:numForm w14:val="oldStyle"/>
          </w:rPr>
          <w:t>4.</w:t>
        </w:r>
        <w:r w:rsidR="00F53599">
          <w:rPr>
            <w:rFonts w:ascii="Verdana" w:eastAsiaTheme="majorEastAsia" w:hAnsi="Verdana" w:cstheme="majorBidi"/>
            <w:bCs/>
            <w:sz w:val="16"/>
            <w:szCs w:val="36"/>
            <w14:numForm w14:val="oldStyle"/>
          </w:rPr>
          <w:t>1.0</w:t>
        </w:r>
      </w:p>
      <w:p w14:paraId="2744DE73" w14:textId="76A16D0C" w:rsidR="007E522D" w:rsidRPr="00095AC3" w:rsidRDefault="007E522D">
        <w:pPr>
          <w:pStyle w:val="Footer"/>
          <w:jc w:val="right"/>
          <w:rPr>
            <w:i/>
          </w:rPr>
        </w:pPr>
        <w:r w:rsidRPr="00095AC3">
          <w:rPr>
            <w:i/>
          </w:rPr>
          <w:fldChar w:fldCharType="begin"/>
        </w:r>
        <w:r w:rsidRPr="00095AC3">
          <w:rPr>
            <w:i/>
          </w:rPr>
          <w:instrText xml:space="preserve"> PAGE   \* MERGEFORMAT </w:instrText>
        </w:r>
        <w:r w:rsidRPr="00095AC3">
          <w:rPr>
            <w:i/>
          </w:rPr>
          <w:fldChar w:fldCharType="separate"/>
        </w:r>
        <w:r w:rsidR="002B3105">
          <w:rPr>
            <w:i/>
            <w:noProof/>
          </w:rPr>
          <w:t>2</w:t>
        </w:r>
        <w:r w:rsidRPr="00095AC3">
          <w:rPr>
            <w: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28A10" w14:textId="77777777" w:rsidR="00B92259" w:rsidRDefault="00B92259" w:rsidP="00303F31">
      <w:pPr>
        <w:spacing w:after="0" w:line="240" w:lineRule="auto"/>
      </w:pPr>
      <w:r>
        <w:separator/>
      </w:r>
    </w:p>
  </w:footnote>
  <w:footnote w:type="continuationSeparator" w:id="0">
    <w:p w14:paraId="696E197A" w14:textId="77777777" w:rsidR="00B92259" w:rsidRDefault="00B92259"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2844" w14:textId="77777777" w:rsidR="007E522D" w:rsidRPr="00EC0C1C" w:rsidRDefault="007E522D" w:rsidP="00CC03F9">
    <w:pPr>
      <w:pStyle w:val="Header"/>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0B809492" wp14:editId="5ED04CAD">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sidRPr="000D3FA5">
      <w:rPr>
        <w:rFonts w:ascii="Verdana" w:eastAsiaTheme="majorEastAsia" w:hAnsi="Verdana" w:cstheme="majorBidi"/>
        <w:b/>
        <w:bCs/>
        <w:i/>
        <w:color w:val="A6A6A6" w:themeColor="background1" w:themeShade="A6"/>
        <w:sz w:val="16"/>
        <w:szCs w:val="36"/>
        <w14:numForm w14:val="oldStyle"/>
      </w:rPr>
      <w:t>Employment, Social Affairs &amp; Inclusion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9F07E2"/>
    <w:multiLevelType w:val="hybridMultilevel"/>
    <w:tmpl w:val="B3EE5094"/>
    <w:lvl w:ilvl="0" w:tplc="AA0AEFCC">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E916DB"/>
    <w:multiLevelType w:val="hybridMultilevel"/>
    <w:tmpl w:val="FE383BB6"/>
    <w:lvl w:ilvl="0" w:tplc="29B214E0">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3E62F1"/>
    <w:multiLevelType w:val="hybridMultilevel"/>
    <w:tmpl w:val="70D2CA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B1C65BA"/>
    <w:multiLevelType w:val="hybridMultilevel"/>
    <w:tmpl w:val="03785B2C"/>
    <w:lvl w:ilvl="0" w:tplc="C8085D3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CCA6219"/>
    <w:multiLevelType w:val="hybridMultilevel"/>
    <w:tmpl w:val="4A32AEB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8">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7EF6A05"/>
    <w:multiLevelType w:val="hybridMultilevel"/>
    <w:tmpl w:val="FB5A404C"/>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24D2BC1"/>
    <w:multiLevelType w:val="hybridMultilevel"/>
    <w:tmpl w:val="A73C33FA"/>
    <w:lvl w:ilvl="0" w:tplc="6EC60DBA">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42433F1"/>
    <w:multiLevelType w:val="hybridMultilevel"/>
    <w:tmpl w:val="B5A4D7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714644F"/>
    <w:multiLevelType w:val="hybridMultilevel"/>
    <w:tmpl w:val="D1BA4E5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0E636A8"/>
    <w:multiLevelType w:val="hybridMultilevel"/>
    <w:tmpl w:val="89B2F8BE"/>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15">
    <w:nsid w:val="320B13DB"/>
    <w:multiLevelType w:val="hybridMultilevel"/>
    <w:tmpl w:val="940871A2"/>
    <w:lvl w:ilvl="0" w:tplc="0813000F">
      <w:start w:val="1"/>
      <w:numFmt w:val="decimal"/>
      <w:lvlText w:val="%1."/>
      <w:lvlJc w:val="left"/>
      <w:pPr>
        <w:ind w:left="644" w:hanging="360"/>
      </w:pPr>
      <w:rPr>
        <w:rFonts w:hint="default"/>
      </w:rPr>
    </w:lvl>
    <w:lvl w:ilvl="1" w:tplc="08130019">
      <w:start w:val="1"/>
      <w:numFmt w:val="lowerLetter"/>
      <w:lvlText w:val="%2."/>
      <w:lvlJc w:val="left"/>
      <w:pPr>
        <w:ind w:left="1364" w:hanging="360"/>
      </w:pPr>
    </w:lvl>
    <w:lvl w:ilvl="2" w:tplc="0813001B">
      <w:start w:val="1"/>
      <w:numFmt w:val="lowerRoman"/>
      <w:lvlText w:val="%3."/>
      <w:lvlJc w:val="right"/>
      <w:pPr>
        <w:ind w:left="2084" w:hanging="180"/>
      </w:pPr>
    </w:lvl>
    <w:lvl w:ilvl="3" w:tplc="61185446">
      <w:numFmt w:val="bullet"/>
      <w:lvlText w:val=""/>
      <w:lvlJc w:val="left"/>
      <w:pPr>
        <w:ind w:left="2804" w:hanging="360"/>
      </w:pPr>
      <w:rPr>
        <w:rFonts w:ascii="Wingdings 2" w:eastAsia="Times New Roman" w:hAnsi="Wingdings 2" w:cs="Calibri" w:hint="default"/>
      </w:rPr>
    </w:lvl>
    <w:lvl w:ilvl="4" w:tplc="08130019" w:tentative="1">
      <w:start w:val="1"/>
      <w:numFmt w:val="lowerLetter"/>
      <w:lvlText w:val="%5."/>
      <w:lvlJc w:val="left"/>
      <w:pPr>
        <w:ind w:left="3524" w:hanging="360"/>
      </w:pPr>
    </w:lvl>
    <w:lvl w:ilvl="5" w:tplc="0813001B" w:tentative="1">
      <w:start w:val="1"/>
      <w:numFmt w:val="lowerRoman"/>
      <w:lvlText w:val="%6."/>
      <w:lvlJc w:val="right"/>
      <w:pPr>
        <w:ind w:left="4244" w:hanging="180"/>
      </w:pPr>
    </w:lvl>
    <w:lvl w:ilvl="6" w:tplc="0813000F" w:tentative="1">
      <w:start w:val="1"/>
      <w:numFmt w:val="decimal"/>
      <w:lvlText w:val="%7."/>
      <w:lvlJc w:val="left"/>
      <w:pPr>
        <w:ind w:left="4964" w:hanging="360"/>
      </w:pPr>
    </w:lvl>
    <w:lvl w:ilvl="7" w:tplc="08130019" w:tentative="1">
      <w:start w:val="1"/>
      <w:numFmt w:val="lowerLetter"/>
      <w:lvlText w:val="%8."/>
      <w:lvlJc w:val="left"/>
      <w:pPr>
        <w:ind w:left="5684" w:hanging="360"/>
      </w:pPr>
    </w:lvl>
    <w:lvl w:ilvl="8" w:tplc="0813001B" w:tentative="1">
      <w:start w:val="1"/>
      <w:numFmt w:val="lowerRoman"/>
      <w:lvlText w:val="%9."/>
      <w:lvlJc w:val="right"/>
      <w:pPr>
        <w:ind w:left="6404" w:hanging="180"/>
      </w:pPr>
    </w:lvl>
  </w:abstractNum>
  <w:abstractNum w:abstractNumId="16">
    <w:nsid w:val="3C3F7DA2"/>
    <w:multiLevelType w:val="hybridMultilevel"/>
    <w:tmpl w:val="F4A2B0C6"/>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25D2BAF"/>
    <w:multiLevelType w:val="hybridMultilevel"/>
    <w:tmpl w:val="E6A60F6E"/>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15D20FA"/>
    <w:multiLevelType w:val="hybridMultilevel"/>
    <w:tmpl w:val="0D2A7050"/>
    <w:lvl w:ilvl="0" w:tplc="4F0E4BFE">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2041F94"/>
    <w:multiLevelType w:val="hybridMultilevel"/>
    <w:tmpl w:val="5CD4A4C8"/>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AA95BBC"/>
    <w:multiLevelType w:val="hybridMultilevel"/>
    <w:tmpl w:val="0B8A1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6CBD6539"/>
    <w:multiLevelType w:val="hybridMultilevel"/>
    <w:tmpl w:val="ED5C7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E2F5376"/>
    <w:multiLevelType w:val="hybridMultilevel"/>
    <w:tmpl w:val="ADA4118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0C213F2"/>
    <w:multiLevelType w:val="hybridMultilevel"/>
    <w:tmpl w:val="529C7E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BD02DD3"/>
    <w:multiLevelType w:val="hybridMultilevel"/>
    <w:tmpl w:val="5420C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D3E00FF"/>
    <w:multiLevelType w:val="hybridMultilevel"/>
    <w:tmpl w:val="3DEC1BE0"/>
    <w:lvl w:ilvl="0" w:tplc="E158AEBC">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7"/>
  </w:num>
  <w:num w:numId="3">
    <w:abstractNumId w:val="6"/>
  </w:num>
  <w:num w:numId="4">
    <w:abstractNumId w:val="8"/>
  </w:num>
  <w:num w:numId="5">
    <w:abstractNumId w:val="0"/>
  </w:num>
  <w:num w:numId="6">
    <w:abstractNumId w:val="7"/>
  </w:num>
  <w:num w:numId="7">
    <w:abstractNumId w:val="19"/>
  </w:num>
  <w:num w:numId="8">
    <w:abstractNumId w:val="12"/>
  </w:num>
  <w:num w:numId="9">
    <w:abstractNumId w:val="22"/>
  </w:num>
  <w:num w:numId="10">
    <w:abstractNumId w:val="24"/>
  </w:num>
  <w:num w:numId="11">
    <w:abstractNumId w:val="2"/>
  </w:num>
  <w:num w:numId="12">
    <w:abstractNumId w:val="17"/>
  </w:num>
  <w:num w:numId="13">
    <w:abstractNumId w:val="23"/>
  </w:num>
  <w:num w:numId="14">
    <w:abstractNumId w:val="5"/>
  </w:num>
  <w:num w:numId="15">
    <w:abstractNumId w:val="16"/>
  </w:num>
  <w:num w:numId="16">
    <w:abstractNumId w:val="20"/>
  </w:num>
  <w:num w:numId="17">
    <w:abstractNumId w:val="9"/>
  </w:num>
  <w:num w:numId="18">
    <w:abstractNumId w:val="21"/>
  </w:num>
  <w:num w:numId="19">
    <w:abstractNumId w:val="3"/>
  </w:num>
  <w:num w:numId="20">
    <w:abstractNumId w:val="11"/>
  </w:num>
  <w:num w:numId="21">
    <w:abstractNumId w:val="25"/>
  </w:num>
  <w:num w:numId="22">
    <w:abstractNumId w:val="4"/>
  </w:num>
  <w:num w:numId="23">
    <w:abstractNumId w:val="14"/>
  </w:num>
  <w:num w:numId="24">
    <w:abstractNumId w:val="15"/>
  </w:num>
  <w:num w:numId="25">
    <w:abstractNumId w:val="1"/>
  </w:num>
  <w:num w:numId="26">
    <w:abstractNumId w:val="26"/>
  </w:num>
  <w:num w:numId="27">
    <w:abstractNumId w:val="1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1532"/>
    <w:rsid w:val="0000174D"/>
    <w:rsid w:val="00002BF2"/>
    <w:rsid w:val="0000644C"/>
    <w:rsid w:val="00006501"/>
    <w:rsid w:val="00006EA6"/>
    <w:rsid w:val="00011570"/>
    <w:rsid w:val="0001303D"/>
    <w:rsid w:val="000142AA"/>
    <w:rsid w:val="000148DB"/>
    <w:rsid w:val="00015022"/>
    <w:rsid w:val="000153D3"/>
    <w:rsid w:val="00015EAA"/>
    <w:rsid w:val="00017D7D"/>
    <w:rsid w:val="00020A58"/>
    <w:rsid w:val="00021F0F"/>
    <w:rsid w:val="000255C3"/>
    <w:rsid w:val="00026487"/>
    <w:rsid w:val="00027E30"/>
    <w:rsid w:val="00030378"/>
    <w:rsid w:val="00031C9B"/>
    <w:rsid w:val="000331AC"/>
    <w:rsid w:val="00033C8C"/>
    <w:rsid w:val="00042A6C"/>
    <w:rsid w:val="00043F32"/>
    <w:rsid w:val="0004505D"/>
    <w:rsid w:val="00045590"/>
    <w:rsid w:val="00047135"/>
    <w:rsid w:val="000472DA"/>
    <w:rsid w:val="0004759A"/>
    <w:rsid w:val="00047C7C"/>
    <w:rsid w:val="00047F66"/>
    <w:rsid w:val="00051136"/>
    <w:rsid w:val="00052317"/>
    <w:rsid w:val="00053092"/>
    <w:rsid w:val="000559ED"/>
    <w:rsid w:val="00055E68"/>
    <w:rsid w:val="00056973"/>
    <w:rsid w:val="00056B1C"/>
    <w:rsid w:val="00057404"/>
    <w:rsid w:val="00057B03"/>
    <w:rsid w:val="00060F89"/>
    <w:rsid w:val="00063405"/>
    <w:rsid w:val="00063EF8"/>
    <w:rsid w:val="00064428"/>
    <w:rsid w:val="00065EAE"/>
    <w:rsid w:val="00066D0D"/>
    <w:rsid w:val="0006728B"/>
    <w:rsid w:val="00071402"/>
    <w:rsid w:val="000721A6"/>
    <w:rsid w:val="000725DA"/>
    <w:rsid w:val="00075534"/>
    <w:rsid w:val="000755A9"/>
    <w:rsid w:val="0007664B"/>
    <w:rsid w:val="00077DA7"/>
    <w:rsid w:val="000801C8"/>
    <w:rsid w:val="00082021"/>
    <w:rsid w:val="00082C8F"/>
    <w:rsid w:val="00083618"/>
    <w:rsid w:val="000865A5"/>
    <w:rsid w:val="000909D7"/>
    <w:rsid w:val="00092359"/>
    <w:rsid w:val="00093A6C"/>
    <w:rsid w:val="000945CE"/>
    <w:rsid w:val="00094B44"/>
    <w:rsid w:val="00094D09"/>
    <w:rsid w:val="00095AC3"/>
    <w:rsid w:val="00095E34"/>
    <w:rsid w:val="000962A9"/>
    <w:rsid w:val="00096B74"/>
    <w:rsid w:val="000A06BC"/>
    <w:rsid w:val="000A1DA8"/>
    <w:rsid w:val="000A20EC"/>
    <w:rsid w:val="000A664C"/>
    <w:rsid w:val="000B4408"/>
    <w:rsid w:val="000B4908"/>
    <w:rsid w:val="000B4D43"/>
    <w:rsid w:val="000B7313"/>
    <w:rsid w:val="000C0A59"/>
    <w:rsid w:val="000C6518"/>
    <w:rsid w:val="000C68CA"/>
    <w:rsid w:val="000C6B0F"/>
    <w:rsid w:val="000D0758"/>
    <w:rsid w:val="000D2C1C"/>
    <w:rsid w:val="000D4027"/>
    <w:rsid w:val="000D5094"/>
    <w:rsid w:val="000D60DC"/>
    <w:rsid w:val="000D60F5"/>
    <w:rsid w:val="000D6BB0"/>
    <w:rsid w:val="000D6DE8"/>
    <w:rsid w:val="000E1CD3"/>
    <w:rsid w:val="000E330D"/>
    <w:rsid w:val="000E4472"/>
    <w:rsid w:val="000E69BB"/>
    <w:rsid w:val="000E77B2"/>
    <w:rsid w:val="000F0EF7"/>
    <w:rsid w:val="000F2F9A"/>
    <w:rsid w:val="000F30EF"/>
    <w:rsid w:val="000F3BBF"/>
    <w:rsid w:val="000F4209"/>
    <w:rsid w:val="000F547E"/>
    <w:rsid w:val="000F5D53"/>
    <w:rsid w:val="000F617C"/>
    <w:rsid w:val="000F622E"/>
    <w:rsid w:val="000F79A6"/>
    <w:rsid w:val="00100EC8"/>
    <w:rsid w:val="001026A9"/>
    <w:rsid w:val="001042D0"/>
    <w:rsid w:val="00105F66"/>
    <w:rsid w:val="001067DF"/>
    <w:rsid w:val="00107539"/>
    <w:rsid w:val="0010771B"/>
    <w:rsid w:val="0011267B"/>
    <w:rsid w:val="00114FF3"/>
    <w:rsid w:val="001158D1"/>
    <w:rsid w:val="00117579"/>
    <w:rsid w:val="001176F2"/>
    <w:rsid w:val="001201BF"/>
    <w:rsid w:val="00121A65"/>
    <w:rsid w:val="00121BEC"/>
    <w:rsid w:val="00122870"/>
    <w:rsid w:val="0012493D"/>
    <w:rsid w:val="00124FA8"/>
    <w:rsid w:val="00126E17"/>
    <w:rsid w:val="00127D6A"/>
    <w:rsid w:val="001309B1"/>
    <w:rsid w:val="00131504"/>
    <w:rsid w:val="00133968"/>
    <w:rsid w:val="00133EC9"/>
    <w:rsid w:val="001367EA"/>
    <w:rsid w:val="001370BA"/>
    <w:rsid w:val="00145097"/>
    <w:rsid w:val="0014756B"/>
    <w:rsid w:val="001479C1"/>
    <w:rsid w:val="00151E08"/>
    <w:rsid w:val="00153F91"/>
    <w:rsid w:val="0015483B"/>
    <w:rsid w:val="00154E28"/>
    <w:rsid w:val="00155225"/>
    <w:rsid w:val="00161E63"/>
    <w:rsid w:val="001623A6"/>
    <w:rsid w:val="001649E6"/>
    <w:rsid w:val="00167259"/>
    <w:rsid w:val="00167A0F"/>
    <w:rsid w:val="001750D9"/>
    <w:rsid w:val="00177A59"/>
    <w:rsid w:val="00177A82"/>
    <w:rsid w:val="00180761"/>
    <w:rsid w:val="0018180A"/>
    <w:rsid w:val="001835FB"/>
    <w:rsid w:val="001855A4"/>
    <w:rsid w:val="00185C3D"/>
    <w:rsid w:val="0018639F"/>
    <w:rsid w:val="00186B1F"/>
    <w:rsid w:val="00186B70"/>
    <w:rsid w:val="00186D7D"/>
    <w:rsid w:val="00187D7A"/>
    <w:rsid w:val="00195D3F"/>
    <w:rsid w:val="00197109"/>
    <w:rsid w:val="001976FE"/>
    <w:rsid w:val="001A06EA"/>
    <w:rsid w:val="001A08A2"/>
    <w:rsid w:val="001A1EC1"/>
    <w:rsid w:val="001A22D3"/>
    <w:rsid w:val="001A32B9"/>
    <w:rsid w:val="001A3C63"/>
    <w:rsid w:val="001A4598"/>
    <w:rsid w:val="001A464B"/>
    <w:rsid w:val="001A5D55"/>
    <w:rsid w:val="001A626F"/>
    <w:rsid w:val="001B30A2"/>
    <w:rsid w:val="001B3450"/>
    <w:rsid w:val="001B4A1E"/>
    <w:rsid w:val="001B550F"/>
    <w:rsid w:val="001B75B4"/>
    <w:rsid w:val="001B790B"/>
    <w:rsid w:val="001C341C"/>
    <w:rsid w:val="001C41BE"/>
    <w:rsid w:val="001C499C"/>
    <w:rsid w:val="001C5D58"/>
    <w:rsid w:val="001C7BCF"/>
    <w:rsid w:val="001D0611"/>
    <w:rsid w:val="001D087C"/>
    <w:rsid w:val="001D0F53"/>
    <w:rsid w:val="001D1E29"/>
    <w:rsid w:val="001D2294"/>
    <w:rsid w:val="001D3544"/>
    <w:rsid w:val="001D58E3"/>
    <w:rsid w:val="001D69A2"/>
    <w:rsid w:val="001D78E6"/>
    <w:rsid w:val="001E05D1"/>
    <w:rsid w:val="001E12B1"/>
    <w:rsid w:val="001E26B5"/>
    <w:rsid w:val="001E2DDD"/>
    <w:rsid w:val="001E40F9"/>
    <w:rsid w:val="001E4A7B"/>
    <w:rsid w:val="001E5556"/>
    <w:rsid w:val="001E573E"/>
    <w:rsid w:val="001E71A6"/>
    <w:rsid w:val="001F4153"/>
    <w:rsid w:val="00201AC5"/>
    <w:rsid w:val="00201EF0"/>
    <w:rsid w:val="00202325"/>
    <w:rsid w:val="00202653"/>
    <w:rsid w:val="00204EF1"/>
    <w:rsid w:val="0020507B"/>
    <w:rsid w:val="00206B1B"/>
    <w:rsid w:val="00207883"/>
    <w:rsid w:val="00207B42"/>
    <w:rsid w:val="00212CC7"/>
    <w:rsid w:val="002133F4"/>
    <w:rsid w:val="002144A6"/>
    <w:rsid w:val="002165A0"/>
    <w:rsid w:val="00221FF0"/>
    <w:rsid w:val="00231B85"/>
    <w:rsid w:val="002336CE"/>
    <w:rsid w:val="00235F5D"/>
    <w:rsid w:val="00236320"/>
    <w:rsid w:val="00242134"/>
    <w:rsid w:val="00242A04"/>
    <w:rsid w:val="00245BB1"/>
    <w:rsid w:val="00250266"/>
    <w:rsid w:val="00250DAD"/>
    <w:rsid w:val="00251AB9"/>
    <w:rsid w:val="002527A1"/>
    <w:rsid w:val="0025533E"/>
    <w:rsid w:val="002553FD"/>
    <w:rsid w:val="00255C76"/>
    <w:rsid w:val="0025685D"/>
    <w:rsid w:val="00257F57"/>
    <w:rsid w:val="00261121"/>
    <w:rsid w:val="00264594"/>
    <w:rsid w:val="00264976"/>
    <w:rsid w:val="00265D4E"/>
    <w:rsid w:val="002660CD"/>
    <w:rsid w:val="002723CB"/>
    <w:rsid w:val="002747E5"/>
    <w:rsid w:val="0027600A"/>
    <w:rsid w:val="00280911"/>
    <w:rsid w:val="0028102B"/>
    <w:rsid w:val="00282C6C"/>
    <w:rsid w:val="00283B00"/>
    <w:rsid w:val="00284324"/>
    <w:rsid w:val="00286F78"/>
    <w:rsid w:val="0029083F"/>
    <w:rsid w:val="00292174"/>
    <w:rsid w:val="002941A1"/>
    <w:rsid w:val="00294A04"/>
    <w:rsid w:val="00295E15"/>
    <w:rsid w:val="00297A94"/>
    <w:rsid w:val="002A0035"/>
    <w:rsid w:val="002A36EA"/>
    <w:rsid w:val="002A43F6"/>
    <w:rsid w:val="002A4AB9"/>
    <w:rsid w:val="002A6401"/>
    <w:rsid w:val="002B0CF4"/>
    <w:rsid w:val="002B0FE1"/>
    <w:rsid w:val="002B2097"/>
    <w:rsid w:val="002B3105"/>
    <w:rsid w:val="002B6942"/>
    <w:rsid w:val="002B753C"/>
    <w:rsid w:val="002B761E"/>
    <w:rsid w:val="002B7FBE"/>
    <w:rsid w:val="002C220A"/>
    <w:rsid w:val="002C2FD8"/>
    <w:rsid w:val="002C3363"/>
    <w:rsid w:val="002C514B"/>
    <w:rsid w:val="002C5E1C"/>
    <w:rsid w:val="002C64FE"/>
    <w:rsid w:val="002C7252"/>
    <w:rsid w:val="002D030B"/>
    <w:rsid w:val="002D0932"/>
    <w:rsid w:val="002D157D"/>
    <w:rsid w:val="002D16D1"/>
    <w:rsid w:val="002D1DF5"/>
    <w:rsid w:val="002D25DC"/>
    <w:rsid w:val="002D5184"/>
    <w:rsid w:val="002E10CF"/>
    <w:rsid w:val="002E186E"/>
    <w:rsid w:val="002E2F8C"/>
    <w:rsid w:val="002E3B9C"/>
    <w:rsid w:val="002E5FAF"/>
    <w:rsid w:val="002F05C7"/>
    <w:rsid w:val="002F70DB"/>
    <w:rsid w:val="002F7B97"/>
    <w:rsid w:val="00301FF9"/>
    <w:rsid w:val="00302162"/>
    <w:rsid w:val="00303F31"/>
    <w:rsid w:val="0030423D"/>
    <w:rsid w:val="00304336"/>
    <w:rsid w:val="0030456D"/>
    <w:rsid w:val="0030472A"/>
    <w:rsid w:val="0030573B"/>
    <w:rsid w:val="00307199"/>
    <w:rsid w:val="003131CF"/>
    <w:rsid w:val="00313A7B"/>
    <w:rsid w:val="00314547"/>
    <w:rsid w:val="0031473E"/>
    <w:rsid w:val="00320B37"/>
    <w:rsid w:val="00322B7B"/>
    <w:rsid w:val="00323602"/>
    <w:rsid w:val="00323DE4"/>
    <w:rsid w:val="0032543F"/>
    <w:rsid w:val="00325730"/>
    <w:rsid w:val="00330013"/>
    <w:rsid w:val="003315CD"/>
    <w:rsid w:val="00331A6C"/>
    <w:rsid w:val="00331E84"/>
    <w:rsid w:val="003342BD"/>
    <w:rsid w:val="003344E7"/>
    <w:rsid w:val="00334675"/>
    <w:rsid w:val="00334DF2"/>
    <w:rsid w:val="00334EDE"/>
    <w:rsid w:val="0033545C"/>
    <w:rsid w:val="00335562"/>
    <w:rsid w:val="0033585D"/>
    <w:rsid w:val="00336E80"/>
    <w:rsid w:val="00340163"/>
    <w:rsid w:val="003403EC"/>
    <w:rsid w:val="00340754"/>
    <w:rsid w:val="00341BB8"/>
    <w:rsid w:val="00341F91"/>
    <w:rsid w:val="0034274E"/>
    <w:rsid w:val="00342A97"/>
    <w:rsid w:val="00342E97"/>
    <w:rsid w:val="00346584"/>
    <w:rsid w:val="00346C08"/>
    <w:rsid w:val="003507A9"/>
    <w:rsid w:val="00352143"/>
    <w:rsid w:val="0035376C"/>
    <w:rsid w:val="00355899"/>
    <w:rsid w:val="00355B24"/>
    <w:rsid w:val="00355FAF"/>
    <w:rsid w:val="00356877"/>
    <w:rsid w:val="00356E4D"/>
    <w:rsid w:val="00360527"/>
    <w:rsid w:val="003608A2"/>
    <w:rsid w:val="00360FB4"/>
    <w:rsid w:val="00361178"/>
    <w:rsid w:val="003621E9"/>
    <w:rsid w:val="003630DA"/>
    <w:rsid w:val="0036351F"/>
    <w:rsid w:val="00364B0D"/>
    <w:rsid w:val="00366555"/>
    <w:rsid w:val="00366746"/>
    <w:rsid w:val="00366D22"/>
    <w:rsid w:val="0036775B"/>
    <w:rsid w:val="0037286A"/>
    <w:rsid w:val="00374519"/>
    <w:rsid w:val="003766A4"/>
    <w:rsid w:val="00376C5F"/>
    <w:rsid w:val="00376CC1"/>
    <w:rsid w:val="003772CE"/>
    <w:rsid w:val="0038020C"/>
    <w:rsid w:val="00380937"/>
    <w:rsid w:val="00381321"/>
    <w:rsid w:val="003815A7"/>
    <w:rsid w:val="00384145"/>
    <w:rsid w:val="00394331"/>
    <w:rsid w:val="00396E32"/>
    <w:rsid w:val="003A1C02"/>
    <w:rsid w:val="003A1F92"/>
    <w:rsid w:val="003A3AA5"/>
    <w:rsid w:val="003A55E5"/>
    <w:rsid w:val="003A647E"/>
    <w:rsid w:val="003B01F8"/>
    <w:rsid w:val="003B087C"/>
    <w:rsid w:val="003B15D3"/>
    <w:rsid w:val="003B1840"/>
    <w:rsid w:val="003B2FCC"/>
    <w:rsid w:val="003B499C"/>
    <w:rsid w:val="003B4EDB"/>
    <w:rsid w:val="003B6CDA"/>
    <w:rsid w:val="003C2807"/>
    <w:rsid w:val="003C3643"/>
    <w:rsid w:val="003C49DA"/>
    <w:rsid w:val="003C64C8"/>
    <w:rsid w:val="003D11E6"/>
    <w:rsid w:val="003D18B5"/>
    <w:rsid w:val="003D30D4"/>
    <w:rsid w:val="003D3108"/>
    <w:rsid w:val="003D3407"/>
    <w:rsid w:val="003D743F"/>
    <w:rsid w:val="003E0CF1"/>
    <w:rsid w:val="003E0EEF"/>
    <w:rsid w:val="003E2DA3"/>
    <w:rsid w:val="003E30EB"/>
    <w:rsid w:val="003E5E6A"/>
    <w:rsid w:val="003E6A1B"/>
    <w:rsid w:val="003E6DBF"/>
    <w:rsid w:val="003F0787"/>
    <w:rsid w:val="003F744F"/>
    <w:rsid w:val="003F7B11"/>
    <w:rsid w:val="0040058C"/>
    <w:rsid w:val="004005C7"/>
    <w:rsid w:val="00400938"/>
    <w:rsid w:val="00402617"/>
    <w:rsid w:val="00402AC2"/>
    <w:rsid w:val="00404447"/>
    <w:rsid w:val="00404FB8"/>
    <w:rsid w:val="004053ED"/>
    <w:rsid w:val="00405EDD"/>
    <w:rsid w:val="00406296"/>
    <w:rsid w:val="00411A5B"/>
    <w:rsid w:val="004139AE"/>
    <w:rsid w:val="00414723"/>
    <w:rsid w:val="00417D97"/>
    <w:rsid w:val="00422007"/>
    <w:rsid w:val="00424542"/>
    <w:rsid w:val="00425AC6"/>
    <w:rsid w:val="004264BF"/>
    <w:rsid w:val="004268B8"/>
    <w:rsid w:val="004269D7"/>
    <w:rsid w:val="004360F0"/>
    <w:rsid w:val="0044486F"/>
    <w:rsid w:val="00445A5A"/>
    <w:rsid w:val="004468D4"/>
    <w:rsid w:val="00446BCF"/>
    <w:rsid w:val="00447AF5"/>
    <w:rsid w:val="00450AA4"/>
    <w:rsid w:val="00454159"/>
    <w:rsid w:val="004542A9"/>
    <w:rsid w:val="00454B5B"/>
    <w:rsid w:val="004554F6"/>
    <w:rsid w:val="00456B6F"/>
    <w:rsid w:val="0045723D"/>
    <w:rsid w:val="00457D55"/>
    <w:rsid w:val="0046004E"/>
    <w:rsid w:val="00460E7A"/>
    <w:rsid w:val="00461548"/>
    <w:rsid w:val="004621AC"/>
    <w:rsid w:val="00464880"/>
    <w:rsid w:val="004661D9"/>
    <w:rsid w:val="00467BDD"/>
    <w:rsid w:val="00467F8C"/>
    <w:rsid w:val="0047204A"/>
    <w:rsid w:val="00472E24"/>
    <w:rsid w:val="0047433D"/>
    <w:rsid w:val="0047500A"/>
    <w:rsid w:val="00475765"/>
    <w:rsid w:val="0047624A"/>
    <w:rsid w:val="0047641A"/>
    <w:rsid w:val="0047713D"/>
    <w:rsid w:val="00483952"/>
    <w:rsid w:val="00483A49"/>
    <w:rsid w:val="00483CCF"/>
    <w:rsid w:val="004846F6"/>
    <w:rsid w:val="004864F6"/>
    <w:rsid w:val="0048691E"/>
    <w:rsid w:val="00486B67"/>
    <w:rsid w:val="0049049C"/>
    <w:rsid w:val="004906B7"/>
    <w:rsid w:val="00492016"/>
    <w:rsid w:val="00494C47"/>
    <w:rsid w:val="004962F6"/>
    <w:rsid w:val="00496DD4"/>
    <w:rsid w:val="0049760E"/>
    <w:rsid w:val="004A2C88"/>
    <w:rsid w:val="004A38B7"/>
    <w:rsid w:val="004A4028"/>
    <w:rsid w:val="004A5C8D"/>
    <w:rsid w:val="004B14D8"/>
    <w:rsid w:val="004B35D9"/>
    <w:rsid w:val="004B3FDB"/>
    <w:rsid w:val="004B4515"/>
    <w:rsid w:val="004B49D9"/>
    <w:rsid w:val="004B6DC0"/>
    <w:rsid w:val="004B6FAB"/>
    <w:rsid w:val="004C14E5"/>
    <w:rsid w:val="004C1A00"/>
    <w:rsid w:val="004C213D"/>
    <w:rsid w:val="004C587B"/>
    <w:rsid w:val="004C5C02"/>
    <w:rsid w:val="004C7258"/>
    <w:rsid w:val="004C76E0"/>
    <w:rsid w:val="004D1B16"/>
    <w:rsid w:val="004D22FB"/>
    <w:rsid w:val="004D3231"/>
    <w:rsid w:val="004D5133"/>
    <w:rsid w:val="004E1679"/>
    <w:rsid w:val="004E6E21"/>
    <w:rsid w:val="004E79AE"/>
    <w:rsid w:val="004E7A5E"/>
    <w:rsid w:val="004E7F72"/>
    <w:rsid w:val="004E7FFB"/>
    <w:rsid w:val="004F1EBC"/>
    <w:rsid w:val="004F2D44"/>
    <w:rsid w:val="004F3D89"/>
    <w:rsid w:val="004F56F5"/>
    <w:rsid w:val="004F6D70"/>
    <w:rsid w:val="00501915"/>
    <w:rsid w:val="00501F56"/>
    <w:rsid w:val="0050277F"/>
    <w:rsid w:val="00502FA3"/>
    <w:rsid w:val="00507ECC"/>
    <w:rsid w:val="005102B0"/>
    <w:rsid w:val="00510C4D"/>
    <w:rsid w:val="00513493"/>
    <w:rsid w:val="00513908"/>
    <w:rsid w:val="005154CA"/>
    <w:rsid w:val="005210B7"/>
    <w:rsid w:val="00522908"/>
    <w:rsid w:val="0052344A"/>
    <w:rsid w:val="00523E60"/>
    <w:rsid w:val="00527313"/>
    <w:rsid w:val="00530500"/>
    <w:rsid w:val="0053083E"/>
    <w:rsid w:val="005318B9"/>
    <w:rsid w:val="00531D68"/>
    <w:rsid w:val="00532BC9"/>
    <w:rsid w:val="00533D9E"/>
    <w:rsid w:val="00534911"/>
    <w:rsid w:val="00534BDB"/>
    <w:rsid w:val="00535305"/>
    <w:rsid w:val="0053655E"/>
    <w:rsid w:val="005402E5"/>
    <w:rsid w:val="0054088C"/>
    <w:rsid w:val="00544689"/>
    <w:rsid w:val="0054554A"/>
    <w:rsid w:val="00545A33"/>
    <w:rsid w:val="0054610C"/>
    <w:rsid w:val="005501E4"/>
    <w:rsid w:val="0055272E"/>
    <w:rsid w:val="00555519"/>
    <w:rsid w:val="00555566"/>
    <w:rsid w:val="00555C2F"/>
    <w:rsid w:val="00560391"/>
    <w:rsid w:val="00564522"/>
    <w:rsid w:val="00564A52"/>
    <w:rsid w:val="00564E0A"/>
    <w:rsid w:val="00566A06"/>
    <w:rsid w:val="005672CE"/>
    <w:rsid w:val="00570453"/>
    <w:rsid w:val="00574733"/>
    <w:rsid w:val="00574BF2"/>
    <w:rsid w:val="005763EB"/>
    <w:rsid w:val="00580DFD"/>
    <w:rsid w:val="00585D81"/>
    <w:rsid w:val="00585F9C"/>
    <w:rsid w:val="00587066"/>
    <w:rsid w:val="00587934"/>
    <w:rsid w:val="00593DAC"/>
    <w:rsid w:val="00593F3C"/>
    <w:rsid w:val="005955BD"/>
    <w:rsid w:val="005959CC"/>
    <w:rsid w:val="005A0AAF"/>
    <w:rsid w:val="005A12A9"/>
    <w:rsid w:val="005A251F"/>
    <w:rsid w:val="005A37EE"/>
    <w:rsid w:val="005A435E"/>
    <w:rsid w:val="005A5E53"/>
    <w:rsid w:val="005A6F02"/>
    <w:rsid w:val="005A7DFC"/>
    <w:rsid w:val="005B2754"/>
    <w:rsid w:val="005B35FD"/>
    <w:rsid w:val="005B5B87"/>
    <w:rsid w:val="005B5E89"/>
    <w:rsid w:val="005B7E8F"/>
    <w:rsid w:val="005C067C"/>
    <w:rsid w:val="005C2507"/>
    <w:rsid w:val="005C5081"/>
    <w:rsid w:val="005C56F0"/>
    <w:rsid w:val="005C7DA2"/>
    <w:rsid w:val="005D0E99"/>
    <w:rsid w:val="005D10A2"/>
    <w:rsid w:val="005D1B0F"/>
    <w:rsid w:val="005D1F9E"/>
    <w:rsid w:val="005D2047"/>
    <w:rsid w:val="005D251D"/>
    <w:rsid w:val="005D3F41"/>
    <w:rsid w:val="005D780E"/>
    <w:rsid w:val="005E0119"/>
    <w:rsid w:val="005E0753"/>
    <w:rsid w:val="005E083D"/>
    <w:rsid w:val="005E1000"/>
    <w:rsid w:val="005E54F9"/>
    <w:rsid w:val="005E6DCE"/>
    <w:rsid w:val="005E7563"/>
    <w:rsid w:val="005F3976"/>
    <w:rsid w:val="006024A9"/>
    <w:rsid w:val="006059C0"/>
    <w:rsid w:val="006074B4"/>
    <w:rsid w:val="00611E4A"/>
    <w:rsid w:val="006128B6"/>
    <w:rsid w:val="00613C18"/>
    <w:rsid w:val="00614DD1"/>
    <w:rsid w:val="00615F4F"/>
    <w:rsid w:val="00620B69"/>
    <w:rsid w:val="00621F02"/>
    <w:rsid w:val="006234B4"/>
    <w:rsid w:val="006237C3"/>
    <w:rsid w:val="006257D1"/>
    <w:rsid w:val="00625F6F"/>
    <w:rsid w:val="006275E7"/>
    <w:rsid w:val="00635E67"/>
    <w:rsid w:val="00636F0F"/>
    <w:rsid w:val="00640BE6"/>
    <w:rsid w:val="00641817"/>
    <w:rsid w:val="00645A58"/>
    <w:rsid w:val="00645FAB"/>
    <w:rsid w:val="00646A03"/>
    <w:rsid w:val="00646FAF"/>
    <w:rsid w:val="00651D8B"/>
    <w:rsid w:val="00651EF1"/>
    <w:rsid w:val="006522E9"/>
    <w:rsid w:val="006525F8"/>
    <w:rsid w:val="0065294A"/>
    <w:rsid w:val="00653094"/>
    <w:rsid w:val="006550FE"/>
    <w:rsid w:val="00656E61"/>
    <w:rsid w:val="00660ED0"/>
    <w:rsid w:val="00662232"/>
    <w:rsid w:val="00664291"/>
    <w:rsid w:val="0066563F"/>
    <w:rsid w:val="00670F0B"/>
    <w:rsid w:val="00675709"/>
    <w:rsid w:val="00680190"/>
    <w:rsid w:val="00680524"/>
    <w:rsid w:val="0068158D"/>
    <w:rsid w:val="00681B28"/>
    <w:rsid w:val="00681CCB"/>
    <w:rsid w:val="00681D0A"/>
    <w:rsid w:val="00682412"/>
    <w:rsid w:val="00684DBD"/>
    <w:rsid w:val="00685B45"/>
    <w:rsid w:val="00691113"/>
    <w:rsid w:val="0069219E"/>
    <w:rsid w:val="00694C2D"/>
    <w:rsid w:val="0069622B"/>
    <w:rsid w:val="006A1967"/>
    <w:rsid w:val="006A25BE"/>
    <w:rsid w:val="006A2E32"/>
    <w:rsid w:val="006A358C"/>
    <w:rsid w:val="006A460B"/>
    <w:rsid w:val="006A4F78"/>
    <w:rsid w:val="006A7625"/>
    <w:rsid w:val="006B0AB2"/>
    <w:rsid w:val="006B279A"/>
    <w:rsid w:val="006B50DB"/>
    <w:rsid w:val="006B5D58"/>
    <w:rsid w:val="006B7CFE"/>
    <w:rsid w:val="006C137D"/>
    <w:rsid w:val="006C188C"/>
    <w:rsid w:val="006C236E"/>
    <w:rsid w:val="006C391D"/>
    <w:rsid w:val="006C3EEC"/>
    <w:rsid w:val="006C408A"/>
    <w:rsid w:val="006C409A"/>
    <w:rsid w:val="006C4933"/>
    <w:rsid w:val="006C564F"/>
    <w:rsid w:val="006C56A4"/>
    <w:rsid w:val="006C62D7"/>
    <w:rsid w:val="006C7A3F"/>
    <w:rsid w:val="006D002C"/>
    <w:rsid w:val="006D0D4A"/>
    <w:rsid w:val="006D1BE8"/>
    <w:rsid w:val="006D2CA2"/>
    <w:rsid w:val="006D4EAD"/>
    <w:rsid w:val="006D547F"/>
    <w:rsid w:val="006D5DCB"/>
    <w:rsid w:val="006D7F13"/>
    <w:rsid w:val="006E211C"/>
    <w:rsid w:val="006E3BA3"/>
    <w:rsid w:val="006E5269"/>
    <w:rsid w:val="006E53AE"/>
    <w:rsid w:val="006E5F7A"/>
    <w:rsid w:val="006E6983"/>
    <w:rsid w:val="006F11C3"/>
    <w:rsid w:val="006F1A57"/>
    <w:rsid w:val="006F3628"/>
    <w:rsid w:val="006F3784"/>
    <w:rsid w:val="006F5022"/>
    <w:rsid w:val="006F5057"/>
    <w:rsid w:val="006F5C07"/>
    <w:rsid w:val="006F656A"/>
    <w:rsid w:val="006F71FE"/>
    <w:rsid w:val="007103AD"/>
    <w:rsid w:val="00710A0E"/>
    <w:rsid w:val="00711252"/>
    <w:rsid w:val="00711AC0"/>
    <w:rsid w:val="0071303A"/>
    <w:rsid w:val="0071352C"/>
    <w:rsid w:val="00715203"/>
    <w:rsid w:val="0071780C"/>
    <w:rsid w:val="00717A1B"/>
    <w:rsid w:val="00722F47"/>
    <w:rsid w:val="00723B37"/>
    <w:rsid w:val="00725177"/>
    <w:rsid w:val="00726274"/>
    <w:rsid w:val="0072739C"/>
    <w:rsid w:val="007276DB"/>
    <w:rsid w:val="00730D24"/>
    <w:rsid w:val="00730DCE"/>
    <w:rsid w:val="00731900"/>
    <w:rsid w:val="00735002"/>
    <w:rsid w:val="00736951"/>
    <w:rsid w:val="00737FB7"/>
    <w:rsid w:val="00741874"/>
    <w:rsid w:val="00741DAE"/>
    <w:rsid w:val="0074363F"/>
    <w:rsid w:val="00743CAE"/>
    <w:rsid w:val="007456FE"/>
    <w:rsid w:val="00746929"/>
    <w:rsid w:val="00751741"/>
    <w:rsid w:val="00752D74"/>
    <w:rsid w:val="00755CBF"/>
    <w:rsid w:val="00757A0A"/>
    <w:rsid w:val="007600DA"/>
    <w:rsid w:val="007606B2"/>
    <w:rsid w:val="00764B33"/>
    <w:rsid w:val="00764C2F"/>
    <w:rsid w:val="00765805"/>
    <w:rsid w:val="00770F6A"/>
    <w:rsid w:val="00772C55"/>
    <w:rsid w:val="00774EF2"/>
    <w:rsid w:val="007762BC"/>
    <w:rsid w:val="00777938"/>
    <w:rsid w:val="00777F58"/>
    <w:rsid w:val="00783780"/>
    <w:rsid w:val="00786780"/>
    <w:rsid w:val="00786DCA"/>
    <w:rsid w:val="00787166"/>
    <w:rsid w:val="00787AB9"/>
    <w:rsid w:val="00790AD0"/>
    <w:rsid w:val="00791649"/>
    <w:rsid w:val="00792AB5"/>
    <w:rsid w:val="007937A9"/>
    <w:rsid w:val="0079464E"/>
    <w:rsid w:val="00795F58"/>
    <w:rsid w:val="007A0F7D"/>
    <w:rsid w:val="007A16F9"/>
    <w:rsid w:val="007A26A4"/>
    <w:rsid w:val="007A45B1"/>
    <w:rsid w:val="007A4758"/>
    <w:rsid w:val="007A58A1"/>
    <w:rsid w:val="007B1EA0"/>
    <w:rsid w:val="007B3100"/>
    <w:rsid w:val="007B3A60"/>
    <w:rsid w:val="007B4A06"/>
    <w:rsid w:val="007B67C9"/>
    <w:rsid w:val="007B6BE5"/>
    <w:rsid w:val="007B71F7"/>
    <w:rsid w:val="007C03A1"/>
    <w:rsid w:val="007C2750"/>
    <w:rsid w:val="007C311A"/>
    <w:rsid w:val="007C4249"/>
    <w:rsid w:val="007C4FD1"/>
    <w:rsid w:val="007C61C8"/>
    <w:rsid w:val="007D04E7"/>
    <w:rsid w:val="007D206E"/>
    <w:rsid w:val="007D23D1"/>
    <w:rsid w:val="007D388D"/>
    <w:rsid w:val="007D4EEB"/>
    <w:rsid w:val="007D58E0"/>
    <w:rsid w:val="007E0D6F"/>
    <w:rsid w:val="007E123B"/>
    <w:rsid w:val="007E2C22"/>
    <w:rsid w:val="007E3432"/>
    <w:rsid w:val="007E4AF8"/>
    <w:rsid w:val="007E522D"/>
    <w:rsid w:val="007E7A73"/>
    <w:rsid w:val="007F30B0"/>
    <w:rsid w:val="007F34DD"/>
    <w:rsid w:val="007F4674"/>
    <w:rsid w:val="00801DCA"/>
    <w:rsid w:val="00802DDE"/>
    <w:rsid w:val="0080467F"/>
    <w:rsid w:val="00804CB7"/>
    <w:rsid w:val="008067EB"/>
    <w:rsid w:val="00806849"/>
    <w:rsid w:val="00807685"/>
    <w:rsid w:val="008078E9"/>
    <w:rsid w:val="0081086F"/>
    <w:rsid w:val="00810A19"/>
    <w:rsid w:val="00811C1B"/>
    <w:rsid w:val="00814BD4"/>
    <w:rsid w:val="0081648A"/>
    <w:rsid w:val="008166E0"/>
    <w:rsid w:val="008207A2"/>
    <w:rsid w:val="0082140A"/>
    <w:rsid w:val="0082444F"/>
    <w:rsid w:val="00824A3E"/>
    <w:rsid w:val="00824ADF"/>
    <w:rsid w:val="00825826"/>
    <w:rsid w:val="00830972"/>
    <w:rsid w:val="008361EA"/>
    <w:rsid w:val="00837FBE"/>
    <w:rsid w:val="008428CC"/>
    <w:rsid w:val="00842B1D"/>
    <w:rsid w:val="008502FF"/>
    <w:rsid w:val="008505BD"/>
    <w:rsid w:val="0085323B"/>
    <w:rsid w:val="00853A4C"/>
    <w:rsid w:val="00854C21"/>
    <w:rsid w:val="00857D56"/>
    <w:rsid w:val="00861824"/>
    <w:rsid w:val="008620F5"/>
    <w:rsid w:val="00862A56"/>
    <w:rsid w:val="00863C04"/>
    <w:rsid w:val="008663E9"/>
    <w:rsid w:val="0087005B"/>
    <w:rsid w:val="008707DB"/>
    <w:rsid w:val="00870A46"/>
    <w:rsid w:val="00871B35"/>
    <w:rsid w:val="00872263"/>
    <w:rsid w:val="00874F88"/>
    <w:rsid w:val="00877EB4"/>
    <w:rsid w:val="00880219"/>
    <w:rsid w:val="00882657"/>
    <w:rsid w:val="00885321"/>
    <w:rsid w:val="00891AB9"/>
    <w:rsid w:val="008930CA"/>
    <w:rsid w:val="00893D38"/>
    <w:rsid w:val="00894CF9"/>
    <w:rsid w:val="00895E14"/>
    <w:rsid w:val="00897995"/>
    <w:rsid w:val="008A1F08"/>
    <w:rsid w:val="008A3C1D"/>
    <w:rsid w:val="008A43FB"/>
    <w:rsid w:val="008A64F7"/>
    <w:rsid w:val="008A6CA6"/>
    <w:rsid w:val="008A6ED9"/>
    <w:rsid w:val="008B06BD"/>
    <w:rsid w:val="008B1837"/>
    <w:rsid w:val="008B2B14"/>
    <w:rsid w:val="008B4647"/>
    <w:rsid w:val="008B51F7"/>
    <w:rsid w:val="008B72AF"/>
    <w:rsid w:val="008B72E3"/>
    <w:rsid w:val="008B7BA0"/>
    <w:rsid w:val="008C5DA6"/>
    <w:rsid w:val="008C63C9"/>
    <w:rsid w:val="008C73E8"/>
    <w:rsid w:val="008C7B0B"/>
    <w:rsid w:val="008D159E"/>
    <w:rsid w:val="008D206C"/>
    <w:rsid w:val="008D2121"/>
    <w:rsid w:val="008D2934"/>
    <w:rsid w:val="008D53FF"/>
    <w:rsid w:val="008D5C2C"/>
    <w:rsid w:val="008D64B3"/>
    <w:rsid w:val="008E207B"/>
    <w:rsid w:val="008E283B"/>
    <w:rsid w:val="008E3060"/>
    <w:rsid w:val="008E4C87"/>
    <w:rsid w:val="008F098D"/>
    <w:rsid w:val="008F0DFF"/>
    <w:rsid w:val="008F15FF"/>
    <w:rsid w:val="008F2473"/>
    <w:rsid w:val="008F3025"/>
    <w:rsid w:val="008F4DE9"/>
    <w:rsid w:val="008F5B4D"/>
    <w:rsid w:val="008F70E6"/>
    <w:rsid w:val="00902C30"/>
    <w:rsid w:val="00903896"/>
    <w:rsid w:val="00903C55"/>
    <w:rsid w:val="00905B3E"/>
    <w:rsid w:val="00910C4D"/>
    <w:rsid w:val="009110F9"/>
    <w:rsid w:val="00911F81"/>
    <w:rsid w:val="009121B9"/>
    <w:rsid w:val="009127BB"/>
    <w:rsid w:val="00914ED8"/>
    <w:rsid w:val="00922110"/>
    <w:rsid w:val="00922AEA"/>
    <w:rsid w:val="00923EF2"/>
    <w:rsid w:val="009251EA"/>
    <w:rsid w:val="00925740"/>
    <w:rsid w:val="00925911"/>
    <w:rsid w:val="009276B4"/>
    <w:rsid w:val="00927779"/>
    <w:rsid w:val="00927956"/>
    <w:rsid w:val="009304F6"/>
    <w:rsid w:val="0093405E"/>
    <w:rsid w:val="009350F6"/>
    <w:rsid w:val="00935A32"/>
    <w:rsid w:val="00937404"/>
    <w:rsid w:val="009374C8"/>
    <w:rsid w:val="00940C7C"/>
    <w:rsid w:val="0094291E"/>
    <w:rsid w:val="0094332D"/>
    <w:rsid w:val="00943CBB"/>
    <w:rsid w:val="009448E5"/>
    <w:rsid w:val="00945A3C"/>
    <w:rsid w:val="00947598"/>
    <w:rsid w:val="009506ED"/>
    <w:rsid w:val="00950CF7"/>
    <w:rsid w:val="00952468"/>
    <w:rsid w:val="00952EC7"/>
    <w:rsid w:val="00953472"/>
    <w:rsid w:val="009543BB"/>
    <w:rsid w:val="0095667F"/>
    <w:rsid w:val="00960B1A"/>
    <w:rsid w:val="00964C99"/>
    <w:rsid w:val="0096574A"/>
    <w:rsid w:val="00965814"/>
    <w:rsid w:val="009666A7"/>
    <w:rsid w:val="00966AFE"/>
    <w:rsid w:val="0096724B"/>
    <w:rsid w:val="0097167D"/>
    <w:rsid w:val="00971896"/>
    <w:rsid w:val="00971D07"/>
    <w:rsid w:val="00971ECD"/>
    <w:rsid w:val="009752A4"/>
    <w:rsid w:val="00976397"/>
    <w:rsid w:val="009829AF"/>
    <w:rsid w:val="00987A1D"/>
    <w:rsid w:val="00990DB6"/>
    <w:rsid w:val="009951D2"/>
    <w:rsid w:val="0099664E"/>
    <w:rsid w:val="009A2B67"/>
    <w:rsid w:val="009A3E49"/>
    <w:rsid w:val="009A56A2"/>
    <w:rsid w:val="009B0BAD"/>
    <w:rsid w:val="009B1818"/>
    <w:rsid w:val="009B385E"/>
    <w:rsid w:val="009B60D5"/>
    <w:rsid w:val="009B61F0"/>
    <w:rsid w:val="009B6C21"/>
    <w:rsid w:val="009B7667"/>
    <w:rsid w:val="009C028F"/>
    <w:rsid w:val="009C0FF0"/>
    <w:rsid w:val="009C1103"/>
    <w:rsid w:val="009C2563"/>
    <w:rsid w:val="009C297A"/>
    <w:rsid w:val="009C6C37"/>
    <w:rsid w:val="009C7681"/>
    <w:rsid w:val="009D19F1"/>
    <w:rsid w:val="009D4D02"/>
    <w:rsid w:val="009D6169"/>
    <w:rsid w:val="009D64F9"/>
    <w:rsid w:val="009D76ED"/>
    <w:rsid w:val="009E08F4"/>
    <w:rsid w:val="009E1127"/>
    <w:rsid w:val="009E3000"/>
    <w:rsid w:val="009E319B"/>
    <w:rsid w:val="009E3F5C"/>
    <w:rsid w:val="009E482B"/>
    <w:rsid w:val="009E5122"/>
    <w:rsid w:val="009E5574"/>
    <w:rsid w:val="009E5910"/>
    <w:rsid w:val="009E5E1E"/>
    <w:rsid w:val="009E73A3"/>
    <w:rsid w:val="009F0855"/>
    <w:rsid w:val="009F1E39"/>
    <w:rsid w:val="009F3007"/>
    <w:rsid w:val="009F53E3"/>
    <w:rsid w:val="009F5BD1"/>
    <w:rsid w:val="00A0287D"/>
    <w:rsid w:val="00A034B7"/>
    <w:rsid w:val="00A03774"/>
    <w:rsid w:val="00A06FB1"/>
    <w:rsid w:val="00A0722D"/>
    <w:rsid w:val="00A10F75"/>
    <w:rsid w:val="00A11810"/>
    <w:rsid w:val="00A12653"/>
    <w:rsid w:val="00A143E0"/>
    <w:rsid w:val="00A15383"/>
    <w:rsid w:val="00A153D9"/>
    <w:rsid w:val="00A1541D"/>
    <w:rsid w:val="00A16105"/>
    <w:rsid w:val="00A16358"/>
    <w:rsid w:val="00A16892"/>
    <w:rsid w:val="00A16C6C"/>
    <w:rsid w:val="00A176E7"/>
    <w:rsid w:val="00A176E9"/>
    <w:rsid w:val="00A2007B"/>
    <w:rsid w:val="00A21EFF"/>
    <w:rsid w:val="00A2232F"/>
    <w:rsid w:val="00A25ED9"/>
    <w:rsid w:val="00A26997"/>
    <w:rsid w:val="00A27829"/>
    <w:rsid w:val="00A30FCB"/>
    <w:rsid w:val="00A31157"/>
    <w:rsid w:val="00A32FB5"/>
    <w:rsid w:val="00A3480D"/>
    <w:rsid w:val="00A36CF4"/>
    <w:rsid w:val="00A37803"/>
    <w:rsid w:val="00A4017C"/>
    <w:rsid w:val="00A4117C"/>
    <w:rsid w:val="00A423D6"/>
    <w:rsid w:val="00A4293A"/>
    <w:rsid w:val="00A433F9"/>
    <w:rsid w:val="00A4424A"/>
    <w:rsid w:val="00A45396"/>
    <w:rsid w:val="00A45E53"/>
    <w:rsid w:val="00A46BF4"/>
    <w:rsid w:val="00A46D2D"/>
    <w:rsid w:val="00A46D8F"/>
    <w:rsid w:val="00A51B26"/>
    <w:rsid w:val="00A51BD5"/>
    <w:rsid w:val="00A52BE5"/>
    <w:rsid w:val="00A553A9"/>
    <w:rsid w:val="00A55C3D"/>
    <w:rsid w:val="00A56446"/>
    <w:rsid w:val="00A5653F"/>
    <w:rsid w:val="00A63F86"/>
    <w:rsid w:val="00A65B47"/>
    <w:rsid w:val="00A66079"/>
    <w:rsid w:val="00A66121"/>
    <w:rsid w:val="00A67511"/>
    <w:rsid w:val="00A71826"/>
    <w:rsid w:val="00A72921"/>
    <w:rsid w:val="00A76FA1"/>
    <w:rsid w:val="00A77278"/>
    <w:rsid w:val="00A77FB7"/>
    <w:rsid w:val="00A804E1"/>
    <w:rsid w:val="00A81566"/>
    <w:rsid w:val="00A82BFE"/>
    <w:rsid w:val="00A846C2"/>
    <w:rsid w:val="00A85A9E"/>
    <w:rsid w:val="00A903E4"/>
    <w:rsid w:val="00A908ED"/>
    <w:rsid w:val="00A90E8B"/>
    <w:rsid w:val="00A91D34"/>
    <w:rsid w:val="00A938CC"/>
    <w:rsid w:val="00A93EE7"/>
    <w:rsid w:val="00A947B3"/>
    <w:rsid w:val="00A954F9"/>
    <w:rsid w:val="00A975A3"/>
    <w:rsid w:val="00A97CE4"/>
    <w:rsid w:val="00AA0465"/>
    <w:rsid w:val="00AA1B5C"/>
    <w:rsid w:val="00AA3E54"/>
    <w:rsid w:val="00AA402B"/>
    <w:rsid w:val="00AA48B5"/>
    <w:rsid w:val="00AA70BE"/>
    <w:rsid w:val="00AA7220"/>
    <w:rsid w:val="00AB021A"/>
    <w:rsid w:val="00AB23E8"/>
    <w:rsid w:val="00AB329C"/>
    <w:rsid w:val="00AB37FC"/>
    <w:rsid w:val="00AB53FF"/>
    <w:rsid w:val="00AC0F62"/>
    <w:rsid w:val="00AC14BB"/>
    <w:rsid w:val="00AC377A"/>
    <w:rsid w:val="00AC71A7"/>
    <w:rsid w:val="00AD055D"/>
    <w:rsid w:val="00AD2727"/>
    <w:rsid w:val="00AD30FC"/>
    <w:rsid w:val="00AD3E93"/>
    <w:rsid w:val="00AD4E24"/>
    <w:rsid w:val="00AD6A8E"/>
    <w:rsid w:val="00AD7981"/>
    <w:rsid w:val="00AD79F6"/>
    <w:rsid w:val="00AE5E31"/>
    <w:rsid w:val="00AE6A84"/>
    <w:rsid w:val="00AE7490"/>
    <w:rsid w:val="00AF21B1"/>
    <w:rsid w:val="00AF3F10"/>
    <w:rsid w:val="00AF5C00"/>
    <w:rsid w:val="00AF78F4"/>
    <w:rsid w:val="00AF7B41"/>
    <w:rsid w:val="00B03ABE"/>
    <w:rsid w:val="00B03DEF"/>
    <w:rsid w:val="00B0467B"/>
    <w:rsid w:val="00B1158B"/>
    <w:rsid w:val="00B12710"/>
    <w:rsid w:val="00B12730"/>
    <w:rsid w:val="00B14ECB"/>
    <w:rsid w:val="00B1514C"/>
    <w:rsid w:val="00B16801"/>
    <w:rsid w:val="00B203A6"/>
    <w:rsid w:val="00B222A8"/>
    <w:rsid w:val="00B22465"/>
    <w:rsid w:val="00B22527"/>
    <w:rsid w:val="00B22B14"/>
    <w:rsid w:val="00B23F95"/>
    <w:rsid w:val="00B25A7A"/>
    <w:rsid w:val="00B26C61"/>
    <w:rsid w:val="00B314B4"/>
    <w:rsid w:val="00B3321E"/>
    <w:rsid w:val="00B34972"/>
    <w:rsid w:val="00B35BFB"/>
    <w:rsid w:val="00B3618B"/>
    <w:rsid w:val="00B36A41"/>
    <w:rsid w:val="00B4013A"/>
    <w:rsid w:val="00B41020"/>
    <w:rsid w:val="00B41673"/>
    <w:rsid w:val="00B43578"/>
    <w:rsid w:val="00B43963"/>
    <w:rsid w:val="00B43C62"/>
    <w:rsid w:val="00B44AC8"/>
    <w:rsid w:val="00B46072"/>
    <w:rsid w:val="00B461AE"/>
    <w:rsid w:val="00B465FD"/>
    <w:rsid w:val="00B467E7"/>
    <w:rsid w:val="00B47A8A"/>
    <w:rsid w:val="00B50CE8"/>
    <w:rsid w:val="00B53CE5"/>
    <w:rsid w:val="00B54F75"/>
    <w:rsid w:val="00B55EB1"/>
    <w:rsid w:val="00B568DD"/>
    <w:rsid w:val="00B56FD6"/>
    <w:rsid w:val="00B57567"/>
    <w:rsid w:val="00B6306B"/>
    <w:rsid w:val="00B63F2F"/>
    <w:rsid w:val="00B64F66"/>
    <w:rsid w:val="00B66A27"/>
    <w:rsid w:val="00B67D6A"/>
    <w:rsid w:val="00B71AEB"/>
    <w:rsid w:val="00B7334A"/>
    <w:rsid w:val="00B7334F"/>
    <w:rsid w:val="00B7569B"/>
    <w:rsid w:val="00B7618F"/>
    <w:rsid w:val="00B80AE1"/>
    <w:rsid w:val="00B80DC6"/>
    <w:rsid w:val="00B82407"/>
    <w:rsid w:val="00B850CC"/>
    <w:rsid w:val="00B85ABC"/>
    <w:rsid w:val="00B85F13"/>
    <w:rsid w:val="00B863AE"/>
    <w:rsid w:val="00B875BA"/>
    <w:rsid w:val="00B878B5"/>
    <w:rsid w:val="00B9075A"/>
    <w:rsid w:val="00B911F3"/>
    <w:rsid w:val="00B92259"/>
    <w:rsid w:val="00B92494"/>
    <w:rsid w:val="00B931BB"/>
    <w:rsid w:val="00B932A4"/>
    <w:rsid w:val="00B93766"/>
    <w:rsid w:val="00B9418F"/>
    <w:rsid w:val="00B9789C"/>
    <w:rsid w:val="00B97D04"/>
    <w:rsid w:val="00B97FDD"/>
    <w:rsid w:val="00BA2482"/>
    <w:rsid w:val="00BA465B"/>
    <w:rsid w:val="00BA4B6F"/>
    <w:rsid w:val="00BB0182"/>
    <w:rsid w:val="00BB33E8"/>
    <w:rsid w:val="00BB58A5"/>
    <w:rsid w:val="00BB7124"/>
    <w:rsid w:val="00BC0CCB"/>
    <w:rsid w:val="00BC2EEC"/>
    <w:rsid w:val="00BC6F3B"/>
    <w:rsid w:val="00BD048D"/>
    <w:rsid w:val="00BD0B1F"/>
    <w:rsid w:val="00BD1831"/>
    <w:rsid w:val="00BD279E"/>
    <w:rsid w:val="00BD2DFE"/>
    <w:rsid w:val="00BD423A"/>
    <w:rsid w:val="00BD4409"/>
    <w:rsid w:val="00BD5589"/>
    <w:rsid w:val="00BD5CA5"/>
    <w:rsid w:val="00BE0696"/>
    <w:rsid w:val="00BE3040"/>
    <w:rsid w:val="00BE4907"/>
    <w:rsid w:val="00BE53A9"/>
    <w:rsid w:val="00BE5454"/>
    <w:rsid w:val="00BE6758"/>
    <w:rsid w:val="00BE67CA"/>
    <w:rsid w:val="00BE7C46"/>
    <w:rsid w:val="00BF158E"/>
    <w:rsid w:val="00BF20AC"/>
    <w:rsid w:val="00BF484A"/>
    <w:rsid w:val="00BF54F3"/>
    <w:rsid w:val="00BF7439"/>
    <w:rsid w:val="00C002B6"/>
    <w:rsid w:val="00C01AE8"/>
    <w:rsid w:val="00C02A2A"/>
    <w:rsid w:val="00C031F9"/>
    <w:rsid w:val="00C05E34"/>
    <w:rsid w:val="00C06B18"/>
    <w:rsid w:val="00C06B20"/>
    <w:rsid w:val="00C06E37"/>
    <w:rsid w:val="00C108BA"/>
    <w:rsid w:val="00C12D30"/>
    <w:rsid w:val="00C13195"/>
    <w:rsid w:val="00C16626"/>
    <w:rsid w:val="00C1768F"/>
    <w:rsid w:val="00C20D5A"/>
    <w:rsid w:val="00C213F4"/>
    <w:rsid w:val="00C2239C"/>
    <w:rsid w:val="00C2280A"/>
    <w:rsid w:val="00C22FCD"/>
    <w:rsid w:val="00C243C1"/>
    <w:rsid w:val="00C27762"/>
    <w:rsid w:val="00C27F17"/>
    <w:rsid w:val="00C31E70"/>
    <w:rsid w:val="00C32905"/>
    <w:rsid w:val="00C332BB"/>
    <w:rsid w:val="00C34AA0"/>
    <w:rsid w:val="00C40E5C"/>
    <w:rsid w:val="00C4102D"/>
    <w:rsid w:val="00C41212"/>
    <w:rsid w:val="00C419AB"/>
    <w:rsid w:val="00C43C0E"/>
    <w:rsid w:val="00C4490E"/>
    <w:rsid w:val="00C4568A"/>
    <w:rsid w:val="00C461FA"/>
    <w:rsid w:val="00C46E1C"/>
    <w:rsid w:val="00C46EE0"/>
    <w:rsid w:val="00C474E1"/>
    <w:rsid w:val="00C47998"/>
    <w:rsid w:val="00C52A6A"/>
    <w:rsid w:val="00C543B0"/>
    <w:rsid w:val="00C5557B"/>
    <w:rsid w:val="00C55C18"/>
    <w:rsid w:val="00C55FC3"/>
    <w:rsid w:val="00C57C9F"/>
    <w:rsid w:val="00C61187"/>
    <w:rsid w:val="00C61241"/>
    <w:rsid w:val="00C64001"/>
    <w:rsid w:val="00C6526B"/>
    <w:rsid w:val="00C668F3"/>
    <w:rsid w:val="00C67075"/>
    <w:rsid w:val="00C67F45"/>
    <w:rsid w:val="00C710E5"/>
    <w:rsid w:val="00C711D2"/>
    <w:rsid w:val="00C72E20"/>
    <w:rsid w:val="00C73061"/>
    <w:rsid w:val="00C7353C"/>
    <w:rsid w:val="00C74B08"/>
    <w:rsid w:val="00C75AE2"/>
    <w:rsid w:val="00C75AF0"/>
    <w:rsid w:val="00C7735C"/>
    <w:rsid w:val="00C8186F"/>
    <w:rsid w:val="00C8250E"/>
    <w:rsid w:val="00C85CEC"/>
    <w:rsid w:val="00C866D8"/>
    <w:rsid w:val="00C879A7"/>
    <w:rsid w:val="00C87A18"/>
    <w:rsid w:val="00C87C9F"/>
    <w:rsid w:val="00C9091A"/>
    <w:rsid w:val="00C93527"/>
    <w:rsid w:val="00C95538"/>
    <w:rsid w:val="00C95AC8"/>
    <w:rsid w:val="00CA1118"/>
    <w:rsid w:val="00CA13F4"/>
    <w:rsid w:val="00CA21DA"/>
    <w:rsid w:val="00CA2E12"/>
    <w:rsid w:val="00CA3C2D"/>
    <w:rsid w:val="00CA621D"/>
    <w:rsid w:val="00CA745A"/>
    <w:rsid w:val="00CB07EA"/>
    <w:rsid w:val="00CB0956"/>
    <w:rsid w:val="00CB432E"/>
    <w:rsid w:val="00CC0316"/>
    <w:rsid w:val="00CC03F9"/>
    <w:rsid w:val="00CC1302"/>
    <w:rsid w:val="00CC3C92"/>
    <w:rsid w:val="00CC5DF5"/>
    <w:rsid w:val="00CC6DA6"/>
    <w:rsid w:val="00CC7BB9"/>
    <w:rsid w:val="00CD07A2"/>
    <w:rsid w:val="00CD1C97"/>
    <w:rsid w:val="00CD2636"/>
    <w:rsid w:val="00CD5C3F"/>
    <w:rsid w:val="00CD5F2B"/>
    <w:rsid w:val="00CD6A60"/>
    <w:rsid w:val="00CD736E"/>
    <w:rsid w:val="00CE2A3E"/>
    <w:rsid w:val="00CE2CFE"/>
    <w:rsid w:val="00CE2ECA"/>
    <w:rsid w:val="00CE5824"/>
    <w:rsid w:val="00CE6D5B"/>
    <w:rsid w:val="00CF0640"/>
    <w:rsid w:val="00CF0B37"/>
    <w:rsid w:val="00CF0D24"/>
    <w:rsid w:val="00CF0F78"/>
    <w:rsid w:val="00CF1EF5"/>
    <w:rsid w:val="00CF2BAA"/>
    <w:rsid w:val="00CF2FE0"/>
    <w:rsid w:val="00CF467C"/>
    <w:rsid w:val="00CF51B8"/>
    <w:rsid w:val="00D00974"/>
    <w:rsid w:val="00D020AD"/>
    <w:rsid w:val="00D0399F"/>
    <w:rsid w:val="00D06087"/>
    <w:rsid w:val="00D06B38"/>
    <w:rsid w:val="00D107A9"/>
    <w:rsid w:val="00D141F2"/>
    <w:rsid w:val="00D1506B"/>
    <w:rsid w:val="00D16E9A"/>
    <w:rsid w:val="00D201DC"/>
    <w:rsid w:val="00D21D73"/>
    <w:rsid w:val="00D22087"/>
    <w:rsid w:val="00D268A8"/>
    <w:rsid w:val="00D3051A"/>
    <w:rsid w:val="00D32085"/>
    <w:rsid w:val="00D33E83"/>
    <w:rsid w:val="00D35EA5"/>
    <w:rsid w:val="00D36FFE"/>
    <w:rsid w:val="00D37386"/>
    <w:rsid w:val="00D40398"/>
    <w:rsid w:val="00D4385A"/>
    <w:rsid w:val="00D45058"/>
    <w:rsid w:val="00D46262"/>
    <w:rsid w:val="00D52245"/>
    <w:rsid w:val="00D55988"/>
    <w:rsid w:val="00D56E81"/>
    <w:rsid w:val="00D56EB6"/>
    <w:rsid w:val="00D6095B"/>
    <w:rsid w:val="00D60BC9"/>
    <w:rsid w:val="00D60CB4"/>
    <w:rsid w:val="00D61857"/>
    <w:rsid w:val="00D62B6C"/>
    <w:rsid w:val="00D63D81"/>
    <w:rsid w:val="00D64259"/>
    <w:rsid w:val="00D64687"/>
    <w:rsid w:val="00D64F83"/>
    <w:rsid w:val="00D65629"/>
    <w:rsid w:val="00D675F8"/>
    <w:rsid w:val="00D70494"/>
    <w:rsid w:val="00D704B5"/>
    <w:rsid w:val="00D728EB"/>
    <w:rsid w:val="00D72B63"/>
    <w:rsid w:val="00D73B51"/>
    <w:rsid w:val="00D74D0F"/>
    <w:rsid w:val="00D74F1F"/>
    <w:rsid w:val="00D75CC4"/>
    <w:rsid w:val="00D76F40"/>
    <w:rsid w:val="00D811EA"/>
    <w:rsid w:val="00D81521"/>
    <w:rsid w:val="00D827A2"/>
    <w:rsid w:val="00D856C9"/>
    <w:rsid w:val="00D87CF5"/>
    <w:rsid w:val="00D91FC9"/>
    <w:rsid w:val="00D92B8A"/>
    <w:rsid w:val="00D9417C"/>
    <w:rsid w:val="00D94D8C"/>
    <w:rsid w:val="00D95E8E"/>
    <w:rsid w:val="00D96295"/>
    <w:rsid w:val="00D96A81"/>
    <w:rsid w:val="00D96ED4"/>
    <w:rsid w:val="00D97654"/>
    <w:rsid w:val="00DA2D7B"/>
    <w:rsid w:val="00DA44DB"/>
    <w:rsid w:val="00DA7F74"/>
    <w:rsid w:val="00DB129B"/>
    <w:rsid w:val="00DB2123"/>
    <w:rsid w:val="00DB3479"/>
    <w:rsid w:val="00DB4E36"/>
    <w:rsid w:val="00DB6168"/>
    <w:rsid w:val="00DB6AAE"/>
    <w:rsid w:val="00DB74C8"/>
    <w:rsid w:val="00DC4E20"/>
    <w:rsid w:val="00DC5158"/>
    <w:rsid w:val="00DC6084"/>
    <w:rsid w:val="00DC78C4"/>
    <w:rsid w:val="00DD027C"/>
    <w:rsid w:val="00DD0B2E"/>
    <w:rsid w:val="00DD0C0A"/>
    <w:rsid w:val="00DD462B"/>
    <w:rsid w:val="00DD4F89"/>
    <w:rsid w:val="00DD5194"/>
    <w:rsid w:val="00DE300D"/>
    <w:rsid w:val="00DE33DD"/>
    <w:rsid w:val="00DE3E3A"/>
    <w:rsid w:val="00DE54CF"/>
    <w:rsid w:val="00DE71DE"/>
    <w:rsid w:val="00DE73F4"/>
    <w:rsid w:val="00DF0100"/>
    <w:rsid w:val="00DF2587"/>
    <w:rsid w:val="00DF3B3D"/>
    <w:rsid w:val="00DF564E"/>
    <w:rsid w:val="00DF60C5"/>
    <w:rsid w:val="00DF783F"/>
    <w:rsid w:val="00E0157E"/>
    <w:rsid w:val="00E02C21"/>
    <w:rsid w:val="00E053D1"/>
    <w:rsid w:val="00E07166"/>
    <w:rsid w:val="00E073F3"/>
    <w:rsid w:val="00E077AF"/>
    <w:rsid w:val="00E123DB"/>
    <w:rsid w:val="00E142E2"/>
    <w:rsid w:val="00E15469"/>
    <w:rsid w:val="00E1698F"/>
    <w:rsid w:val="00E20270"/>
    <w:rsid w:val="00E229BB"/>
    <w:rsid w:val="00E23B56"/>
    <w:rsid w:val="00E26948"/>
    <w:rsid w:val="00E26F2A"/>
    <w:rsid w:val="00E27BF1"/>
    <w:rsid w:val="00E30C51"/>
    <w:rsid w:val="00E333CD"/>
    <w:rsid w:val="00E33D92"/>
    <w:rsid w:val="00E34C4F"/>
    <w:rsid w:val="00E35385"/>
    <w:rsid w:val="00E36035"/>
    <w:rsid w:val="00E37725"/>
    <w:rsid w:val="00E40D2E"/>
    <w:rsid w:val="00E42A76"/>
    <w:rsid w:val="00E440FD"/>
    <w:rsid w:val="00E44160"/>
    <w:rsid w:val="00E4520F"/>
    <w:rsid w:val="00E45EB1"/>
    <w:rsid w:val="00E462F9"/>
    <w:rsid w:val="00E5040C"/>
    <w:rsid w:val="00E560F0"/>
    <w:rsid w:val="00E60174"/>
    <w:rsid w:val="00E63F01"/>
    <w:rsid w:val="00E66F6C"/>
    <w:rsid w:val="00E67283"/>
    <w:rsid w:val="00E705D1"/>
    <w:rsid w:val="00E70614"/>
    <w:rsid w:val="00E803EF"/>
    <w:rsid w:val="00E858E4"/>
    <w:rsid w:val="00E85927"/>
    <w:rsid w:val="00E85F83"/>
    <w:rsid w:val="00E923BD"/>
    <w:rsid w:val="00E92A02"/>
    <w:rsid w:val="00E9326D"/>
    <w:rsid w:val="00E960B3"/>
    <w:rsid w:val="00E9710D"/>
    <w:rsid w:val="00E9794E"/>
    <w:rsid w:val="00EA190F"/>
    <w:rsid w:val="00EA38B5"/>
    <w:rsid w:val="00EA6CD2"/>
    <w:rsid w:val="00EB16DE"/>
    <w:rsid w:val="00EB2BBF"/>
    <w:rsid w:val="00EB667A"/>
    <w:rsid w:val="00EB6D83"/>
    <w:rsid w:val="00EC22B5"/>
    <w:rsid w:val="00EC242E"/>
    <w:rsid w:val="00EC3B2C"/>
    <w:rsid w:val="00EC5FF3"/>
    <w:rsid w:val="00EC686D"/>
    <w:rsid w:val="00ED1C5F"/>
    <w:rsid w:val="00ED2079"/>
    <w:rsid w:val="00ED21B1"/>
    <w:rsid w:val="00ED238E"/>
    <w:rsid w:val="00ED287B"/>
    <w:rsid w:val="00ED45E8"/>
    <w:rsid w:val="00ED5CD0"/>
    <w:rsid w:val="00EE0C1B"/>
    <w:rsid w:val="00EE0CED"/>
    <w:rsid w:val="00EE0EFF"/>
    <w:rsid w:val="00EE402A"/>
    <w:rsid w:val="00EE612B"/>
    <w:rsid w:val="00EE7FEC"/>
    <w:rsid w:val="00EF0029"/>
    <w:rsid w:val="00EF14CB"/>
    <w:rsid w:val="00EF270E"/>
    <w:rsid w:val="00EF290B"/>
    <w:rsid w:val="00EF4243"/>
    <w:rsid w:val="00EF5FBC"/>
    <w:rsid w:val="00F014E2"/>
    <w:rsid w:val="00F01CAA"/>
    <w:rsid w:val="00F02216"/>
    <w:rsid w:val="00F027DC"/>
    <w:rsid w:val="00F02D91"/>
    <w:rsid w:val="00F031DC"/>
    <w:rsid w:val="00F035CC"/>
    <w:rsid w:val="00F03A73"/>
    <w:rsid w:val="00F05C55"/>
    <w:rsid w:val="00F1168D"/>
    <w:rsid w:val="00F11BE0"/>
    <w:rsid w:val="00F137E6"/>
    <w:rsid w:val="00F158C8"/>
    <w:rsid w:val="00F175E3"/>
    <w:rsid w:val="00F2040B"/>
    <w:rsid w:val="00F219E5"/>
    <w:rsid w:val="00F21D70"/>
    <w:rsid w:val="00F23AD9"/>
    <w:rsid w:val="00F24BDF"/>
    <w:rsid w:val="00F27CA8"/>
    <w:rsid w:val="00F30A74"/>
    <w:rsid w:val="00F31EF9"/>
    <w:rsid w:val="00F3218A"/>
    <w:rsid w:val="00F32492"/>
    <w:rsid w:val="00F3269D"/>
    <w:rsid w:val="00F32982"/>
    <w:rsid w:val="00F34EB8"/>
    <w:rsid w:val="00F358EC"/>
    <w:rsid w:val="00F404CB"/>
    <w:rsid w:val="00F4073D"/>
    <w:rsid w:val="00F42B1A"/>
    <w:rsid w:val="00F445BF"/>
    <w:rsid w:val="00F4484E"/>
    <w:rsid w:val="00F44DFF"/>
    <w:rsid w:val="00F44F73"/>
    <w:rsid w:val="00F462C2"/>
    <w:rsid w:val="00F506C9"/>
    <w:rsid w:val="00F51E03"/>
    <w:rsid w:val="00F5237E"/>
    <w:rsid w:val="00F52987"/>
    <w:rsid w:val="00F53599"/>
    <w:rsid w:val="00F54455"/>
    <w:rsid w:val="00F5457F"/>
    <w:rsid w:val="00F54AFD"/>
    <w:rsid w:val="00F572C8"/>
    <w:rsid w:val="00F6141A"/>
    <w:rsid w:val="00F621CB"/>
    <w:rsid w:val="00F624FA"/>
    <w:rsid w:val="00F62AE8"/>
    <w:rsid w:val="00F6308C"/>
    <w:rsid w:val="00F64337"/>
    <w:rsid w:val="00F64B82"/>
    <w:rsid w:val="00F6646A"/>
    <w:rsid w:val="00F66F44"/>
    <w:rsid w:val="00F677E3"/>
    <w:rsid w:val="00F708E6"/>
    <w:rsid w:val="00F75207"/>
    <w:rsid w:val="00F75CD3"/>
    <w:rsid w:val="00F768CC"/>
    <w:rsid w:val="00F76EEA"/>
    <w:rsid w:val="00F76F24"/>
    <w:rsid w:val="00F80202"/>
    <w:rsid w:val="00F81C99"/>
    <w:rsid w:val="00F856B8"/>
    <w:rsid w:val="00F8703C"/>
    <w:rsid w:val="00F87B48"/>
    <w:rsid w:val="00F934F8"/>
    <w:rsid w:val="00F93619"/>
    <w:rsid w:val="00F939B7"/>
    <w:rsid w:val="00F9477B"/>
    <w:rsid w:val="00F978F3"/>
    <w:rsid w:val="00FA00D4"/>
    <w:rsid w:val="00FA178E"/>
    <w:rsid w:val="00FA3AE0"/>
    <w:rsid w:val="00FA3DC4"/>
    <w:rsid w:val="00FA719F"/>
    <w:rsid w:val="00FA7765"/>
    <w:rsid w:val="00FB015C"/>
    <w:rsid w:val="00FB0307"/>
    <w:rsid w:val="00FB11D4"/>
    <w:rsid w:val="00FB14BC"/>
    <w:rsid w:val="00FB5238"/>
    <w:rsid w:val="00FB5873"/>
    <w:rsid w:val="00FB5A4A"/>
    <w:rsid w:val="00FB6C79"/>
    <w:rsid w:val="00FC0A23"/>
    <w:rsid w:val="00FC1B6A"/>
    <w:rsid w:val="00FC3710"/>
    <w:rsid w:val="00FC4B97"/>
    <w:rsid w:val="00FC5BD6"/>
    <w:rsid w:val="00FC6514"/>
    <w:rsid w:val="00FC6CD6"/>
    <w:rsid w:val="00FC787C"/>
    <w:rsid w:val="00FD0059"/>
    <w:rsid w:val="00FD11CA"/>
    <w:rsid w:val="00FD14E1"/>
    <w:rsid w:val="00FD1FEC"/>
    <w:rsid w:val="00FD473A"/>
    <w:rsid w:val="00FE3421"/>
    <w:rsid w:val="00FE46B6"/>
    <w:rsid w:val="00FE4C52"/>
    <w:rsid w:val="00FE5812"/>
    <w:rsid w:val="00FE5BA8"/>
    <w:rsid w:val="00FE660A"/>
    <w:rsid w:val="00FE6BA4"/>
    <w:rsid w:val="00FE6D0D"/>
    <w:rsid w:val="00FE6D4D"/>
    <w:rsid w:val="00FE7735"/>
    <w:rsid w:val="00FF29AA"/>
    <w:rsid w:val="00FF43E7"/>
    <w:rsid w:val="00FF5D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D9CC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A67511"/>
    <w:pPr>
      <w:spacing w:after="360"/>
      <w:jc w:val="center"/>
      <w:outlineLvl w:val="0"/>
    </w:pPr>
    <w:rPr>
      <w:b/>
      <w:color w:val="000000" w:themeColor="text1"/>
    </w:rPr>
  </w:style>
  <w:style w:type="paragraph" w:styleId="Heading2">
    <w:name w:val="heading 2"/>
    <w:basedOn w:val="Normal"/>
    <w:link w:val="Heading2Char"/>
    <w:uiPriority w:val="9"/>
    <w:qFormat/>
    <w:rsid w:val="0069622B"/>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A67511"/>
    <w:rPr>
      <w:b/>
      <w:color w:val="000000" w:themeColor="text1"/>
    </w:rPr>
  </w:style>
  <w:style w:type="character" w:customStyle="1" w:styleId="Heading2Char">
    <w:name w:val="Heading 2 Char"/>
    <w:basedOn w:val="DefaultParagraphFont"/>
    <w:link w:val="Heading2"/>
    <w:uiPriority w:val="9"/>
    <w:rsid w:val="0069622B"/>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824A3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824A3E"/>
    <w:rPr>
      <w:rFonts w:ascii="Consolas" w:hAnsi="Consolas" w:cs="Consolas"/>
      <w:sz w:val="21"/>
      <w:szCs w:val="21"/>
    </w:rPr>
  </w:style>
  <w:style w:type="table" w:customStyle="1" w:styleId="Tabellenraster1">
    <w:name w:val="Tabellenraster1"/>
    <w:basedOn w:val="TableNormal"/>
    <w:next w:val="TableGrid"/>
    <w:uiPriority w:val="59"/>
    <w:rsid w:val="009E0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C5FF3"/>
    <w:rPr>
      <w:sz w:val="16"/>
      <w:szCs w:val="16"/>
    </w:rPr>
  </w:style>
  <w:style w:type="paragraph" w:styleId="CommentText">
    <w:name w:val="annotation text"/>
    <w:basedOn w:val="Normal"/>
    <w:link w:val="CommentTextChar"/>
    <w:uiPriority w:val="99"/>
    <w:semiHidden/>
    <w:unhideWhenUsed/>
    <w:rsid w:val="00EC5FF3"/>
    <w:pPr>
      <w:spacing w:line="240" w:lineRule="auto"/>
    </w:pPr>
    <w:rPr>
      <w:sz w:val="20"/>
      <w:szCs w:val="20"/>
    </w:rPr>
  </w:style>
  <w:style w:type="character" w:customStyle="1" w:styleId="CommentTextChar">
    <w:name w:val="Comment Text Char"/>
    <w:basedOn w:val="DefaultParagraphFont"/>
    <w:link w:val="CommentText"/>
    <w:uiPriority w:val="99"/>
    <w:semiHidden/>
    <w:rsid w:val="00EC5FF3"/>
    <w:rPr>
      <w:sz w:val="20"/>
      <w:szCs w:val="20"/>
    </w:rPr>
  </w:style>
  <w:style w:type="paragraph" w:styleId="CommentSubject">
    <w:name w:val="annotation subject"/>
    <w:basedOn w:val="CommentText"/>
    <w:next w:val="CommentText"/>
    <w:link w:val="CommentSubjectChar"/>
    <w:uiPriority w:val="99"/>
    <w:semiHidden/>
    <w:unhideWhenUsed/>
    <w:rsid w:val="00EC5FF3"/>
    <w:rPr>
      <w:b/>
      <w:bCs/>
    </w:rPr>
  </w:style>
  <w:style w:type="character" w:customStyle="1" w:styleId="CommentSubjectChar">
    <w:name w:val="Comment Subject Char"/>
    <w:basedOn w:val="CommentTextChar"/>
    <w:link w:val="CommentSubject"/>
    <w:uiPriority w:val="99"/>
    <w:semiHidden/>
    <w:rsid w:val="00EC5FF3"/>
    <w:rPr>
      <w:b/>
      <w:bCs/>
      <w:sz w:val="20"/>
      <w:szCs w:val="20"/>
    </w:rPr>
  </w:style>
  <w:style w:type="paragraph" w:styleId="TOC1">
    <w:name w:val="toc 1"/>
    <w:basedOn w:val="Normal"/>
    <w:next w:val="Normal"/>
    <w:autoRedefine/>
    <w:uiPriority w:val="39"/>
    <w:unhideWhenUsed/>
    <w:rsid w:val="00BD4409"/>
    <w:pPr>
      <w:tabs>
        <w:tab w:val="right" w:leader="dot" w:pos="9062"/>
      </w:tabs>
      <w:spacing w:before="120" w:after="120"/>
    </w:pPr>
  </w:style>
  <w:style w:type="paragraph" w:styleId="TOCHeading">
    <w:name w:val="TOC Heading"/>
    <w:basedOn w:val="Heading1"/>
    <w:next w:val="Normal"/>
    <w:uiPriority w:val="39"/>
    <w:unhideWhenUsed/>
    <w:qFormat/>
    <w:rsid w:val="00BD4409"/>
    <w:pPr>
      <w:keepNext/>
      <w:keepLines/>
      <w:spacing w:before="240" w:after="0" w:line="259" w:lineRule="auto"/>
      <w:outlineLvl w:val="9"/>
    </w:pPr>
    <w:rPr>
      <w:rFonts w:asciiTheme="majorHAnsi" w:eastAsiaTheme="majorEastAsia" w:hAnsiTheme="majorHAnsi" w:cstheme="majorBidi"/>
      <w:b w:val="0"/>
      <w:bCs/>
      <w:color w:val="365F91" w:themeColor="accent1" w:themeShade="BF"/>
      <w:sz w:val="32"/>
      <w:szCs w:val="32"/>
      <w:lang w:val="de-DE" w:eastAsia="de-DE"/>
    </w:rPr>
  </w:style>
  <w:style w:type="paragraph" w:styleId="TOC2">
    <w:name w:val="toc 2"/>
    <w:basedOn w:val="Normal"/>
    <w:next w:val="Normal"/>
    <w:autoRedefine/>
    <w:uiPriority w:val="39"/>
    <w:unhideWhenUsed/>
    <w:rsid w:val="00BD4409"/>
    <w:pPr>
      <w:tabs>
        <w:tab w:val="right" w:leader="dot" w:pos="9062"/>
      </w:tabs>
      <w:spacing w:before="120" w:after="120"/>
      <w:ind w:left="851"/>
    </w:pPr>
  </w:style>
  <w:style w:type="paragraph" w:customStyle="1" w:styleId="Hints">
    <w:name w:val="Hints"/>
    <w:basedOn w:val="Normal"/>
    <w:link w:val="HintsChar"/>
    <w:rsid w:val="006B279A"/>
    <w:pPr>
      <w:spacing w:after="0" w:line="240" w:lineRule="auto"/>
    </w:pPr>
    <w:rPr>
      <w:rFonts w:ascii="Arial" w:eastAsia="Times New Roman" w:hAnsi="Arial" w:cs="Times New Roman"/>
      <w:color w:val="5F5F5F"/>
      <w:sz w:val="20"/>
      <w:szCs w:val="20"/>
      <w:lang w:val="en-US"/>
    </w:rPr>
  </w:style>
  <w:style w:type="character" w:customStyle="1" w:styleId="HintsChar">
    <w:name w:val="Hints Char"/>
    <w:link w:val="Hints"/>
    <w:rsid w:val="006B279A"/>
    <w:rPr>
      <w:rFonts w:ascii="Arial" w:eastAsia="Times New Roman" w:hAnsi="Arial" w:cs="Times New Roman"/>
      <w:color w:val="5F5F5F"/>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A67511"/>
    <w:pPr>
      <w:spacing w:after="360"/>
      <w:jc w:val="center"/>
      <w:outlineLvl w:val="0"/>
    </w:pPr>
    <w:rPr>
      <w:b/>
      <w:color w:val="000000" w:themeColor="text1"/>
    </w:rPr>
  </w:style>
  <w:style w:type="paragraph" w:styleId="Heading2">
    <w:name w:val="heading 2"/>
    <w:basedOn w:val="Normal"/>
    <w:link w:val="Heading2Char"/>
    <w:uiPriority w:val="9"/>
    <w:qFormat/>
    <w:rsid w:val="0069622B"/>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A67511"/>
    <w:rPr>
      <w:b/>
      <w:color w:val="000000" w:themeColor="text1"/>
    </w:rPr>
  </w:style>
  <w:style w:type="character" w:customStyle="1" w:styleId="Heading2Char">
    <w:name w:val="Heading 2 Char"/>
    <w:basedOn w:val="DefaultParagraphFont"/>
    <w:link w:val="Heading2"/>
    <w:uiPriority w:val="9"/>
    <w:rsid w:val="0069622B"/>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824A3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824A3E"/>
    <w:rPr>
      <w:rFonts w:ascii="Consolas" w:hAnsi="Consolas" w:cs="Consolas"/>
      <w:sz w:val="21"/>
      <w:szCs w:val="21"/>
    </w:rPr>
  </w:style>
  <w:style w:type="table" w:customStyle="1" w:styleId="Tabellenraster1">
    <w:name w:val="Tabellenraster1"/>
    <w:basedOn w:val="TableNormal"/>
    <w:next w:val="TableGrid"/>
    <w:uiPriority w:val="59"/>
    <w:rsid w:val="009E0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C5FF3"/>
    <w:rPr>
      <w:sz w:val="16"/>
      <w:szCs w:val="16"/>
    </w:rPr>
  </w:style>
  <w:style w:type="paragraph" w:styleId="CommentText">
    <w:name w:val="annotation text"/>
    <w:basedOn w:val="Normal"/>
    <w:link w:val="CommentTextChar"/>
    <w:uiPriority w:val="99"/>
    <w:semiHidden/>
    <w:unhideWhenUsed/>
    <w:rsid w:val="00EC5FF3"/>
    <w:pPr>
      <w:spacing w:line="240" w:lineRule="auto"/>
    </w:pPr>
    <w:rPr>
      <w:sz w:val="20"/>
      <w:szCs w:val="20"/>
    </w:rPr>
  </w:style>
  <w:style w:type="character" w:customStyle="1" w:styleId="CommentTextChar">
    <w:name w:val="Comment Text Char"/>
    <w:basedOn w:val="DefaultParagraphFont"/>
    <w:link w:val="CommentText"/>
    <w:uiPriority w:val="99"/>
    <w:semiHidden/>
    <w:rsid w:val="00EC5FF3"/>
    <w:rPr>
      <w:sz w:val="20"/>
      <w:szCs w:val="20"/>
    </w:rPr>
  </w:style>
  <w:style w:type="paragraph" w:styleId="CommentSubject">
    <w:name w:val="annotation subject"/>
    <w:basedOn w:val="CommentText"/>
    <w:next w:val="CommentText"/>
    <w:link w:val="CommentSubjectChar"/>
    <w:uiPriority w:val="99"/>
    <w:semiHidden/>
    <w:unhideWhenUsed/>
    <w:rsid w:val="00EC5FF3"/>
    <w:rPr>
      <w:b/>
      <w:bCs/>
    </w:rPr>
  </w:style>
  <w:style w:type="character" w:customStyle="1" w:styleId="CommentSubjectChar">
    <w:name w:val="Comment Subject Char"/>
    <w:basedOn w:val="CommentTextChar"/>
    <w:link w:val="CommentSubject"/>
    <w:uiPriority w:val="99"/>
    <w:semiHidden/>
    <w:rsid w:val="00EC5FF3"/>
    <w:rPr>
      <w:b/>
      <w:bCs/>
      <w:sz w:val="20"/>
      <w:szCs w:val="20"/>
    </w:rPr>
  </w:style>
  <w:style w:type="paragraph" w:styleId="TOC1">
    <w:name w:val="toc 1"/>
    <w:basedOn w:val="Normal"/>
    <w:next w:val="Normal"/>
    <w:autoRedefine/>
    <w:uiPriority w:val="39"/>
    <w:unhideWhenUsed/>
    <w:rsid w:val="00BD4409"/>
    <w:pPr>
      <w:tabs>
        <w:tab w:val="right" w:leader="dot" w:pos="9062"/>
      </w:tabs>
      <w:spacing w:before="120" w:after="120"/>
    </w:pPr>
  </w:style>
  <w:style w:type="paragraph" w:styleId="TOCHeading">
    <w:name w:val="TOC Heading"/>
    <w:basedOn w:val="Heading1"/>
    <w:next w:val="Normal"/>
    <w:uiPriority w:val="39"/>
    <w:unhideWhenUsed/>
    <w:qFormat/>
    <w:rsid w:val="00BD4409"/>
    <w:pPr>
      <w:keepNext/>
      <w:keepLines/>
      <w:spacing w:before="240" w:after="0" w:line="259" w:lineRule="auto"/>
      <w:outlineLvl w:val="9"/>
    </w:pPr>
    <w:rPr>
      <w:rFonts w:asciiTheme="majorHAnsi" w:eastAsiaTheme="majorEastAsia" w:hAnsiTheme="majorHAnsi" w:cstheme="majorBidi"/>
      <w:b w:val="0"/>
      <w:bCs/>
      <w:color w:val="365F91" w:themeColor="accent1" w:themeShade="BF"/>
      <w:sz w:val="32"/>
      <w:szCs w:val="32"/>
      <w:lang w:val="de-DE" w:eastAsia="de-DE"/>
    </w:rPr>
  </w:style>
  <w:style w:type="paragraph" w:styleId="TOC2">
    <w:name w:val="toc 2"/>
    <w:basedOn w:val="Normal"/>
    <w:next w:val="Normal"/>
    <w:autoRedefine/>
    <w:uiPriority w:val="39"/>
    <w:unhideWhenUsed/>
    <w:rsid w:val="00BD4409"/>
    <w:pPr>
      <w:tabs>
        <w:tab w:val="right" w:leader="dot" w:pos="9062"/>
      </w:tabs>
      <w:spacing w:before="120" w:after="120"/>
      <w:ind w:left="851"/>
    </w:pPr>
  </w:style>
  <w:style w:type="paragraph" w:customStyle="1" w:styleId="Hints">
    <w:name w:val="Hints"/>
    <w:basedOn w:val="Normal"/>
    <w:link w:val="HintsChar"/>
    <w:rsid w:val="006B279A"/>
    <w:pPr>
      <w:spacing w:after="0" w:line="240" w:lineRule="auto"/>
    </w:pPr>
    <w:rPr>
      <w:rFonts w:ascii="Arial" w:eastAsia="Times New Roman" w:hAnsi="Arial" w:cs="Times New Roman"/>
      <w:color w:val="5F5F5F"/>
      <w:sz w:val="20"/>
      <w:szCs w:val="20"/>
      <w:lang w:val="en-US"/>
    </w:rPr>
  </w:style>
  <w:style w:type="character" w:customStyle="1" w:styleId="HintsChar">
    <w:name w:val="Hints Char"/>
    <w:link w:val="Hints"/>
    <w:rsid w:val="006B279A"/>
    <w:rPr>
      <w:rFonts w:ascii="Arial" w:eastAsia="Times New Roman" w:hAnsi="Arial" w:cs="Times New Roman"/>
      <w:color w:val="5F5F5F"/>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300185">
      <w:bodyDiv w:val="1"/>
      <w:marLeft w:val="0"/>
      <w:marRight w:val="0"/>
      <w:marTop w:val="0"/>
      <w:marBottom w:val="0"/>
      <w:divBdr>
        <w:top w:val="none" w:sz="0" w:space="0" w:color="auto"/>
        <w:left w:val="none" w:sz="0" w:space="0" w:color="auto"/>
        <w:bottom w:val="none" w:sz="0" w:space="0" w:color="auto"/>
        <w:right w:val="none" w:sz="0" w:space="0" w:color="auto"/>
      </w:divBdr>
    </w:div>
    <w:div w:id="457339516">
      <w:bodyDiv w:val="1"/>
      <w:marLeft w:val="0"/>
      <w:marRight w:val="0"/>
      <w:marTop w:val="0"/>
      <w:marBottom w:val="0"/>
      <w:divBdr>
        <w:top w:val="none" w:sz="0" w:space="0" w:color="auto"/>
        <w:left w:val="none" w:sz="0" w:space="0" w:color="auto"/>
        <w:bottom w:val="none" w:sz="0" w:space="0" w:color="auto"/>
        <w:right w:val="none" w:sz="0" w:space="0" w:color="auto"/>
      </w:divBdr>
    </w:div>
    <w:div w:id="726805607">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1149443294">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hyperlink" Target="../Horizontal_Sub-Processes/H_BUC_01_Subprocess.docx" TargetMode="External"/><Relationship Id="rId26" Type="http://schemas.openxmlformats.org/officeDocument/2006/relationships/hyperlink" Target="../Administrative_Sub-Processes/AD_BUC_09_Subprocess.docx" TargetMode="External"/><Relationship Id="rId3" Type="http://schemas.openxmlformats.org/officeDocument/2006/relationships/customXml" Target="../customXml/item3.xml"/><Relationship Id="rId21" Type="http://schemas.openxmlformats.org/officeDocument/2006/relationships/hyperlink" Target="../Horizontal_Sub-Processes\H_BUC_01_Subprocess.docx"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SEDs/M053.docx" TargetMode="External"/><Relationship Id="rId25" Type="http://schemas.openxmlformats.org/officeDocument/2006/relationships/hyperlink" Target="../Administrative_Sub-Processes/AD_BUC_05_Subprocess.docx"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SEDs/M052.docx" TargetMode="External"/><Relationship Id="rId20" Type="http://schemas.openxmlformats.org/officeDocument/2006/relationships/hyperlink" Target="SEDs/M053.docx" TargetMode="External"/><Relationship Id="rId29" Type="http://schemas.openxmlformats.org/officeDocument/2006/relationships/hyperlink" Target="SEDs/M052.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orizontal_Sub-Processes/H_BUC_01_Subprocess.docx"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SEDs/M053.docx" TargetMode="External"/><Relationship Id="rId28" Type="http://schemas.openxmlformats.org/officeDocument/2006/relationships/hyperlink" Target="BPMN_Diagrams/M_BUC_03b_Diagram.pdf" TargetMode="External"/><Relationship Id="rId10" Type="http://schemas.openxmlformats.org/officeDocument/2006/relationships/webSettings" Target="webSettings.xml"/><Relationship Id="rId19" Type="http://schemas.openxmlformats.org/officeDocument/2006/relationships/hyperlink" Target="../Administrative_Sub-Processes\AD_BUC_10_Subprocess.docx" TargetMode="External"/><Relationship Id="rId31" Type="http://schemas.openxmlformats.org/officeDocument/2006/relationships/hyperlink" Target="../Administrative_Sub-Processes/AD_BUC_10_Subprocess.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SEDs/M052.docx" TargetMode="External"/><Relationship Id="rId27" Type="http://schemas.openxmlformats.org/officeDocument/2006/relationships/hyperlink" Target="../Administrative_Sub-Processes/AD_BUC_06_Subprocess.docx" TargetMode="External"/><Relationship Id="rId30" Type="http://schemas.openxmlformats.org/officeDocument/2006/relationships/hyperlink" Target="SEDs/M053.docx" TargetMode="External"/><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3EFC604-5DF9-415B-A191-609904F2C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36D11F-636C-491A-A066-A785F9177A14}">
  <ds:schemaRefs>
    <ds:schemaRef ds:uri="http://purl.org/dc/terms/"/>
    <ds:schemaRef ds:uri="http://purl.org/dc/elements/1.1/"/>
    <ds:schemaRef ds:uri="http://schemas.microsoft.com/office/2006/documentManagement/types"/>
    <ds:schemaRef ds:uri="http://purl.org/dc/dcmitype/"/>
    <ds:schemaRef ds:uri="http://www.w3.org/XML/1998/namespace"/>
    <ds:schemaRef ds:uri="588b5683-a73d-4fcb-b697-2d86fae19a18"/>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EFA7B098-1D9E-4C85-AC6C-630D8B5C0563}">
  <ds:schemaRefs>
    <ds:schemaRef ds:uri="http://schemas.microsoft.com/sharepoint/v3/contenttype/forms"/>
  </ds:schemaRefs>
</ds:datastoreItem>
</file>

<file path=customXml/itemProps5.xml><?xml version="1.0" encoding="utf-8"?>
<ds:datastoreItem xmlns:ds="http://schemas.openxmlformats.org/officeDocument/2006/customXml" ds:itemID="{F87EE735-C498-4D82-B4AD-5C4AD0CFD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2085</Words>
  <Characters>11890</Characters>
  <Application>Microsoft Office Word</Application>
  <DocSecurity>0</DocSecurity>
  <Lines>99</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Guidelines for UB_BUC_01</vt:lpstr>
    </vt:vector>
  </TitlesOfParts>
  <Company>European Commission</Company>
  <LinksUpToDate>false</LinksUpToDate>
  <CharactersWithSpaces>13948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BACELLI Novella (EMPL-EXT)</cp:lastModifiedBy>
  <cp:revision>16</cp:revision>
  <cp:lastPrinted>2017-05-11T12:35:00Z</cp:lastPrinted>
  <dcterms:created xsi:type="dcterms:W3CDTF">2017-09-28T15:02:00Z</dcterms:created>
  <dcterms:modified xsi:type="dcterms:W3CDTF">2018-10-01T13:56:00Z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