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41E3E0" w14:textId="49F1198D" w:rsidR="0035376C" w:rsidRDefault="00670F0B" w:rsidP="00BD4409">
      <w:pPr>
        <w:jc w:val="center"/>
        <w:rPr>
          <w:rStyle w:val="c71"/>
          <w:rFonts w:eastAsia="Times New Roman"/>
        </w:rPr>
      </w:pPr>
      <w:bookmarkStart w:id="0" w:name="BUCA"/>
      <w:bookmarkStart w:id="1" w:name="Complete"/>
      <w:bookmarkStart w:id="2" w:name="_GoBack"/>
      <w:bookmarkEnd w:id="2"/>
      <w:r w:rsidRPr="00665961">
        <w:rPr>
          <w:rFonts w:cstheme="minorHAnsi"/>
          <w:noProof/>
          <w:lang w:eastAsia="en-GB"/>
        </w:rPr>
        <w:drawing>
          <wp:anchor distT="0" distB="0" distL="114300" distR="114300" simplePos="0" relativeHeight="251664384" behindDoc="0" locked="0" layoutInCell="1" allowOverlap="1" wp14:anchorId="416E0892" wp14:editId="2619F8FC">
            <wp:simplePos x="0" y="0"/>
            <wp:positionH relativeFrom="column">
              <wp:posOffset>2062797</wp:posOffset>
            </wp:positionH>
            <wp:positionV relativeFrom="paragraph">
              <wp:posOffset>-890270</wp:posOffset>
            </wp:positionV>
            <wp:extent cx="2019300" cy="1400175"/>
            <wp:effectExtent l="0" t="0" r="0" b="9525"/>
            <wp:wrapNone/>
            <wp:docPr id="2" name="Picture 2" descr="logo_ce-en-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logo_ce-en-quadri"/>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300" cy="1400175"/>
                    </a:xfrm>
                    <a:prstGeom prst="rect">
                      <a:avLst/>
                    </a:prstGeom>
                    <a:noFill/>
                    <a:ln>
                      <a:noFill/>
                    </a:ln>
                  </pic:spPr>
                </pic:pic>
              </a:graphicData>
            </a:graphic>
          </wp:anchor>
        </w:drawing>
      </w:r>
      <w:r w:rsidRPr="00665961">
        <w:rPr>
          <w:rFonts w:cstheme="minorHAnsi"/>
          <w:noProof/>
          <w:lang w:eastAsia="en-GB"/>
        </w:rPr>
        <mc:AlternateContent>
          <mc:Choice Requires="wps">
            <w:drawing>
              <wp:anchor distT="0" distB="0" distL="114300" distR="114300" simplePos="0" relativeHeight="251662336" behindDoc="1" locked="0" layoutInCell="1" allowOverlap="1" wp14:anchorId="16C03D65" wp14:editId="156926FC">
                <wp:simplePos x="0" y="0"/>
                <wp:positionH relativeFrom="column">
                  <wp:posOffset>-904875</wp:posOffset>
                </wp:positionH>
                <wp:positionV relativeFrom="paragraph">
                  <wp:posOffset>102553</wp:posOffset>
                </wp:positionV>
                <wp:extent cx="7613015" cy="9370060"/>
                <wp:effectExtent l="0" t="0" r="6985" b="2540"/>
                <wp:wrapNone/>
                <wp:docPr id="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13015" cy="9370060"/>
                        </a:xfrm>
                        <a:prstGeom prst="rect">
                          <a:avLst/>
                        </a:prstGeom>
                        <a:solidFill>
                          <a:srgbClr val="8594C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781E7D6" id="Rectangle 19" o:spid="_x0000_s1026" style="position:absolute;margin-left:-71.25pt;margin-top:8.1pt;width:599.45pt;height:737.8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" fillcolor="#8594c5" stroked="f"/>
            </w:pict>
          </mc:Fallback>
        </mc:AlternateContent>
      </w:r>
    </w:p>
    <w:p w14:paraId="12D001B0" w14:textId="5AFA64DF" w:rsidR="0035376C" w:rsidRDefault="0035376C" w:rsidP="00BD4409">
      <w:pPr>
        <w:jc w:val="center"/>
        <w:rPr>
          <w:rStyle w:val="c71"/>
          <w:rFonts w:eastAsia="Times New Roman"/>
        </w:rPr>
      </w:pPr>
    </w:p>
    <w:p w14:paraId="50DD7369" w14:textId="0637FF8A" w:rsidR="0035376C" w:rsidRDefault="00670F0B" w:rsidP="00BD4409">
      <w:pPr>
        <w:jc w:val="center"/>
        <w:rPr>
          <w:rStyle w:val="c71"/>
          <w:rFonts w:eastAsia="Times New Roman"/>
        </w:rPr>
      </w:pPr>
      <w:r>
        <w:rPr>
          <w:noProof/>
          <w:lang w:eastAsia="en-GB"/>
        </w:rPr>
        <mc:AlternateContent>
          <mc:Choice Requires="wps">
            <w:drawing>
              <wp:anchor distT="0" distB="0" distL="114300" distR="114300" simplePos="0" relativeHeight="251668480" behindDoc="0" locked="0" layoutInCell="0" allowOverlap="1" wp14:anchorId="759E3FEE" wp14:editId="2C762F2B">
                <wp:simplePos x="0" y="0"/>
                <wp:positionH relativeFrom="column">
                  <wp:posOffset>1576387</wp:posOffset>
                </wp:positionH>
                <wp:positionV relativeFrom="paragraph">
                  <wp:posOffset>119063</wp:posOffset>
                </wp:positionV>
                <wp:extent cx="2708910" cy="404495"/>
                <wp:effectExtent l="19050" t="19050" r="34290" b="3365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910" cy="404495"/>
                        </a:xfrm>
                        <a:prstGeom prst="rect">
                          <a:avLst/>
                        </a:prstGeom>
                        <a:solidFill>
                          <a:sysClr val="window" lastClr="FFFFFF"/>
                        </a:solidFill>
                        <a:ln w="53975" cap="flat" cmpd="dbl" algn="ctr">
                          <a:solidFill>
                            <a:srgbClr val="C0504D"/>
                          </a:solidFill>
                          <a:prstDash val="solid"/>
                        </a:ln>
                        <a:effectLst/>
                        <a:extLst/>
                      </wps:spPr>
                      <wps:txbx>
                        <w:txbxContent>
                          <w:p w14:paraId="3E821C0F" w14:textId="778F6EFF" w:rsidR="007E522D" w:rsidRPr="00A04A27" w:rsidRDefault="002A187B" w:rsidP="00670F0B">
                            <w:pPr>
                              <w:jc w:val="center"/>
                              <w:rPr>
                                <w:rFonts w:ascii="Showcard Gothic" w:hAnsi="Showcard Gothic"/>
                                <w:i/>
                                <w:color w:val="FF0000"/>
                                <w:sz w:val="28"/>
                                <w:szCs w:val="28"/>
                              </w:rPr>
                            </w:pPr>
                            <w:r>
                              <w:rPr>
                                <w:rFonts w:ascii="Showcard Gothic" w:hAnsi="Showcard Gothic"/>
                                <w:color w:val="FF0000"/>
                                <w:sz w:val="28"/>
                                <w:szCs w:val="28"/>
                              </w:rPr>
                              <w:t>Approv</w:t>
                            </w:r>
                            <w:r w:rsidR="0047393A">
                              <w:rPr>
                                <w:rFonts w:ascii="Showcard Gothic" w:hAnsi="Showcard Gothic"/>
                                <w:color w:val="FF0000"/>
                                <w:sz w:val="28"/>
                                <w:szCs w:val="28"/>
                              </w:rPr>
                              <w:t>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26" type="#_x0000_t202" style="position:absolute;left:0;text-align:left;margin-left:124.1pt;margin-top:9.4pt;width:213.3pt;height:31.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" o:allowincell="f" fillcolor="window" strokecolor="#c0504d" strokeweight="4.25pt">
                <v:stroke linestyle="thinThin"/>
                <v:textbox>
                  <w:txbxContent>
                    <w:p w14:paraId="3E821C0F" w14:textId="778F6EFF" w:rsidR="007E522D" w:rsidRPr="00A04A27" w:rsidRDefault="002A187B" w:rsidP="00670F0B">
                      <w:pPr>
                        <w:jc w:val="center"/>
                        <w:rPr>
                          <w:rFonts w:ascii="Showcard Gothic" w:hAnsi="Showcard Gothic"/>
                          <w:i/>
                          <w:color w:val="FF0000"/>
                          <w:sz w:val="28"/>
                          <w:szCs w:val="28"/>
                        </w:rPr>
                      </w:pPr>
                      <w:proofErr w:type="spellStart"/>
                      <w:r>
                        <w:rPr>
                          <w:rFonts w:ascii="Showcard Gothic" w:hAnsi="Showcard Gothic"/>
                          <w:color w:val="FF0000"/>
                          <w:sz w:val="28"/>
                          <w:szCs w:val="28"/>
                        </w:rPr>
                        <w:t>Approv</w:t>
                      </w:r>
                      <w:r w:rsidR="0047393A">
                        <w:rPr>
                          <w:rFonts w:ascii="Showcard Gothic" w:hAnsi="Showcard Gothic"/>
                          <w:color w:val="FF0000"/>
                          <w:sz w:val="28"/>
                          <w:szCs w:val="28"/>
                        </w:rPr>
                        <w:t>ED</w:t>
                      </w:r>
                      <w:proofErr w:type="spellEnd"/>
                    </w:p>
                  </w:txbxContent>
                </v:textbox>
              </v:shape>
            </w:pict>
          </mc:Fallback>
        </mc:AlternateContent>
      </w:r>
    </w:p>
    <w:p w14:paraId="5AA15F01" w14:textId="0DE0DAD6" w:rsidR="0035376C" w:rsidRDefault="00670F0B" w:rsidP="00BD4409">
      <w:pPr>
        <w:jc w:val="center"/>
        <w:rPr>
          <w:rStyle w:val="c71"/>
          <w:rFonts w:eastAsia="Times New Roman"/>
        </w:rPr>
      </w:pPr>
      <w:r w:rsidRPr="00183D39">
        <w:rPr>
          <w:i/>
          <w:noProof/>
          <w:lang w:eastAsia="en-GB"/>
        </w:rPr>
        <w:drawing>
          <wp:anchor distT="0" distB="0" distL="114300" distR="114300" simplePos="0" relativeHeight="251666432" behindDoc="1" locked="0" layoutInCell="1" allowOverlap="1" wp14:anchorId="3AC8DA4E" wp14:editId="09B47E6B">
            <wp:simplePos x="0" y="0"/>
            <wp:positionH relativeFrom="margin">
              <wp:posOffset>-904876</wp:posOffset>
            </wp:positionH>
            <wp:positionV relativeFrom="margin">
              <wp:posOffset>2030730</wp:posOffset>
            </wp:positionV>
            <wp:extent cx="5582285" cy="7008495"/>
            <wp:effectExtent l="0" t="0" r="0" b="1905"/>
            <wp:wrapNone/>
            <wp:docPr id="20" name="Picture 20" descr="Griffes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Griffes Bleu"/>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82285" cy="7008495"/>
                    </a:xfrm>
                    <a:prstGeom prst="rect">
                      <a:avLst/>
                    </a:prstGeom>
                    <a:noFill/>
                    <a:ln>
                      <a:noFill/>
                    </a:ln>
                  </pic:spPr>
                </pic:pic>
              </a:graphicData>
            </a:graphic>
          </wp:anchor>
        </w:drawing>
      </w:r>
    </w:p>
    <w:p w14:paraId="7BC69DB9" w14:textId="4C3728F4" w:rsidR="0035376C" w:rsidRDefault="0035376C" w:rsidP="00BD4409">
      <w:pPr>
        <w:jc w:val="center"/>
        <w:rPr>
          <w:rStyle w:val="c71"/>
          <w:rFonts w:eastAsia="Times New Roman"/>
        </w:rPr>
      </w:pPr>
    </w:p>
    <w:p w14:paraId="566CE47A" w14:textId="45A5A4F8" w:rsidR="00BD4409" w:rsidRPr="00670F0B" w:rsidRDefault="00BD4409" w:rsidP="00670F0B">
      <w:pPr>
        <w:rPr>
          <w:color w:val="FFFFFF" w:themeColor="background1"/>
        </w:rPr>
      </w:pPr>
      <w:r w:rsidRPr="00670F0B">
        <w:rPr>
          <w:rStyle w:val="c71"/>
          <w:rFonts w:eastAsia="Times New Roman"/>
          <w:color w:val="FFFFFF" w:themeColor="background1"/>
        </w:rPr>
        <w:t>International Process Guidelines</w:t>
      </w:r>
    </w:p>
    <w:p w14:paraId="749122E7" w14:textId="088031CD" w:rsidR="00BD4409" w:rsidRPr="00670F0B" w:rsidRDefault="00FE46B6" w:rsidP="00BD4409">
      <w:pPr>
        <w:spacing w:line="360" w:lineRule="auto"/>
        <w:jc w:val="center"/>
        <w:rPr>
          <w:rFonts w:cstheme="minorHAnsi"/>
          <w:b/>
          <w:color w:val="FFFFFF" w:themeColor="background1"/>
          <w:sz w:val="36"/>
          <w:szCs w:val="28"/>
        </w:rPr>
      </w:pPr>
      <w:r>
        <w:rPr>
          <w:rStyle w:val="c101"/>
          <w:rFonts w:eastAsia="Times New Roman"/>
          <w:bCs w:val="0"/>
          <w:color w:val="FFFFFF" w:themeColor="background1"/>
        </w:rPr>
        <w:t>M</w:t>
      </w:r>
      <w:r w:rsidR="00DC5F05">
        <w:rPr>
          <w:rStyle w:val="c101"/>
          <w:rFonts w:eastAsia="Times New Roman"/>
          <w:bCs w:val="0"/>
          <w:color w:val="FFFFFF" w:themeColor="background1"/>
        </w:rPr>
        <w:t>_BUC_03a</w:t>
      </w:r>
      <w:r w:rsidR="00BD4409" w:rsidRPr="00670F0B">
        <w:rPr>
          <w:rStyle w:val="c101"/>
          <w:rFonts w:eastAsia="Times New Roman"/>
          <w:b w:val="0"/>
          <w:bCs w:val="0"/>
          <w:color w:val="FFFFFF" w:themeColor="background1"/>
        </w:rPr>
        <w:t xml:space="preserve">– </w:t>
      </w:r>
      <w:r w:rsidR="00DC5F05">
        <w:rPr>
          <w:rStyle w:val="c101"/>
          <w:rFonts w:eastAsia="Times New Roman"/>
          <w:b w:val="0"/>
          <w:bCs w:val="0"/>
          <w:color w:val="FFFFFF" w:themeColor="background1"/>
        </w:rPr>
        <w:t>Exchange of Information concerning the amount of income for special non-contributory cash benefits</w:t>
      </w:r>
    </w:p>
    <w:p w14:paraId="7EF4EE14" w14:textId="77777777" w:rsidR="00BD4409" w:rsidRDefault="00BD4409" w:rsidP="00BD4409">
      <w:pPr>
        <w:spacing w:line="360" w:lineRule="auto"/>
        <w:rPr>
          <w:rFonts w:cstheme="minorHAnsi"/>
          <w:b/>
          <w:sz w:val="36"/>
          <w:szCs w:val="28"/>
        </w:rPr>
      </w:pPr>
    </w:p>
    <w:p w14:paraId="155E6057" w14:textId="77777777" w:rsidR="00BD4409" w:rsidRDefault="00BD4409" w:rsidP="00BD4409">
      <w:pPr>
        <w:spacing w:line="360" w:lineRule="auto"/>
        <w:jc w:val="both"/>
        <w:rPr>
          <w:rFonts w:cstheme="minorHAnsi"/>
          <w:b/>
          <w:sz w:val="36"/>
          <w:szCs w:val="28"/>
        </w:rPr>
      </w:pPr>
    </w:p>
    <w:p w14:paraId="60A2B2CF" w14:textId="77777777" w:rsidR="00BD4409" w:rsidRDefault="00BD4409" w:rsidP="00BD4409">
      <w:pPr>
        <w:spacing w:line="360" w:lineRule="auto"/>
        <w:rPr>
          <w:rFonts w:cstheme="minorHAnsi"/>
          <w:b/>
          <w:sz w:val="36"/>
          <w:szCs w:val="28"/>
        </w:rPr>
      </w:pPr>
    </w:p>
    <w:p w14:paraId="5CB29ACB" w14:textId="77777777" w:rsidR="00BD4409" w:rsidRDefault="00BD4409" w:rsidP="00BD4409">
      <w:pPr>
        <w:spacing w:line="360" w:lineRule="auto"/>
        <w:rPr>
          <w:rFonts w:cstheme="minorHAnsi"/>
          <w:sz w:val="32"/>
          <w:szCs w:val="28"/>
        </w:rPr>
      </w:pPr>
    </w:p>
    <w:p w14:paraId="3421D43A" w14:textId="1BB80A7C" w:rsidR="00670F0B" w:rsidRDefault="00593285" w:rsidP="00670F0B">
      <w:pPr>
        <w:spacing w:after="0" w:line="360" w:lineRule="auto"/>
        <w:rPr>
          <w:rFonts w:cstheme="minorHAnsi"/>
          <w:color w:val="FFFFFF" w:themeColor="background1"/>
          <w:sz w:val="32"/>
          <w:szCs w:val="28"/>
        </w:rPr>
      </w:pPr>
      <w:r>
        <w:rPr>
          <w:rFonts w:cstheme="minorHAnsi"/>
          <w:color w:val="FFFFFF" w:themeColor="background1"/>
          <w:sz w:val="32"/>
          <w:szCs w:val="28"/>
        </w:rPr>
        <w:t>Date:</w:t>
      </w:r>
      <w:r w:rsidR="002A187B">
        <w:rPr>
          <w:rFonts w:cstheme="minorHAnsi"/>
          <w:color w:val="FFFFFF" w:themeColor="background1"/>
          <w:sz w:val="32"/>
          <w:szCs w:val="28"/>
        </w:rPr>
        <w:t xml:space="preserve"> </w:t>
      </w:r>
      <w:r w:rsidR="00EE1C1A">
        <w:rPr>
          <w:rFonts w:cstheme="minorHAnsi"/>
          <w:color w:val="FFFFFF" w:themeColor="background1"/>
          <w:sz w:val="32"/>
          <w:szCs w:val="28"/>
        </w:rPr>
        <w:t>28</w:t>
      </w:r>
      <w:r w:rsidR="00670F0B">
        <w:rPr>
          <w:rFonts w:cstheme="minorHAnsi"/>
          <w:color w:val="FFFFFF" w:themeColor="background1"/>
          <w:sz w:val="32"/>
          <w:szCs w:val="28"/>
        </w:rPr>
        <w:t>/</w:t>
      </w:r>
      <w:r w:rsidR="00EE1C1A">
        <w:rPr>
          <w:rFonts w:cstheme="minorHAnsi"/>
          <w:color w:val="FFFFFF" w:themeColor="background1"/>
          <w:sz w:val="32"/>
          <w:szCs w:val="28"/>
        </w:rPr>
        <w:t>09</w:t>
      </w:r>
      <w:r w:rsidR="00670F0B">
        <w:rPr>
          <w:rFonts w:cstheme="minorHAnsi"/>
          <w:color w:val="FFFFFF" w:themeColor="background1"/>
          <w:sz w:val="32"/>
          <w:szCs w:val="28"/>
        </w:rPr>
        <w:t>/201</w:t>
      </w:r>
      <w:r w:rsidR="00EE1C1A">
        <w:rPr>
          <w:rFonts w:cstheme="minorHAnsi"/>
          <w:color w:val="FFFFFF" w:themeColor="background1"/>
          <w:sz w:val="32"/>
          <w:szCs w:val="28"/>
        </w:rPr>
        <w:t>8</w:t>
      </w:r>
    </w:p>
    <w:p w14:paraId="10D794E8" w14:textId="254ED235" w:rsidR="00670F0B" w:rsidRPr="00126736" w:rsidRDefault="00670F0B" w:rsidP="00670F0B">
      <w:pPr>
        <w:spacing w:after="0" w:line="360" w:lineRule="auto"/>
        <w:rPr>
          <w:rFonts w:cstheme="minorHAnsi"/>
          <w:color w:val="FFFFFF" w:themeColor="background1"/>
          <w:sz w:val="32"/>
          <w:szCs w:val="28"/>
        </w:rPr>
      </w:pPr>
      <w:r>
        <w:rPr>
          <w:rFonts w:cstheme="minorHAnsi"/>
          <w:color w:val="FFFFFF" w:themeColor="background1"/>
          <w:sz w:val="32"/>
          <w:szCs w:val="28"/>
        </w:rPr>
        <w:t>Version of g</w:t>
      </w:r>
      <w:r w:rsidRPr="00126736">
        <w:rPr>
          <w:rFonts w:cstheme="minorHAnsi"/>
          <w:color w:val="FFFFFF" w:themeColor="background1"/>
          <w:sz w:val="32"/>
          <w:szCs w:val="28"/>
        </w:rPr>
        <w:t>uidelines</w:t>
      </w:r>
      <w:r>
        <w:rPr>
          <w:rFonts w:cstheme="minorHAnsi"/>
          <w:color w:val="FFFFFF" w:themeColor="background1"/>
          <w:sz w:val="32"/>
          <w:szCs w:val="28"/>
        </w:rPr>
        <w:t xml:space="preserve"> document</w:t>
      </w:r>
      <w:r w:rsidRPr="00126736">
        <w:rPr>
          <w:rFonts w:cstheme="minorHAnsi"/>
          <w:color w:val="FFFFFF" w:themeColor="background1"/>
          <w:sz w:val="32"/>
          <w:szCs w:val="28"/>
        </w:rPr>
        <w:t xml:space="preserve">: </w:t>
      </w:r>
      <w:r>
        <w:rPr>
          <w:rFonts w:cstheme="minorHAnsi"/>
          <w:color w:val="FFFFFF" w:themeColor="background1"/>
          <w:sz w:val="32"/>
          <w:szCs w:val="28"/>
        </w:rPr>
        <w:t>v</w:t>
      </w:r>
      <w:r w:rsidR="00EE1C1A">
        <w:rPr>
          <w:rFonts w:cstheme="minorHAnsi"/>
          <w:color w:val="FFFFFF" w:themeColor="background1"/>
          <w:sz w:val="32"/>
          <w:szCs w:val="28"/>
        </w:rPr>
        <w:t>4.</w:t>
      </w:r>
      <w:r w:rsidR="0047393A">
        <w:rPr>
          <w:rFonts w:cstheme="minorHAnsi"/>
          <w:color w:val="FFFFFF" w:themeColor="background1"/>
          <w:sz w:val="32"/>
          <w:szCs w:val="28"/>
        </w:rPr>
        <w:t>1.0</w:t>
      </w:r>
    </w:p>
    <w:p w14:paraId="397847F9" w14:textId="32F60984" w:rsidR="00670F0B" w:rsidRDefault="00670F0B" w:rsidP="00670F0B">
      <w:pPr>
        <w:spacing w:after="0" w:line="360" w:lineRule="auto"/>
        <w:rPr>
          <w:rFonts w:cstheme="minorHAnsi"/>
          <w:color w:val="FFFFFF" w:themeColor="background1"/>
          <w:sz w:val="32"/>
          <w:szCs w:val="28"/>
        </w:rPr>
      </w:pPr>
      <w:r w:rsidRPr="00126736">
        <w:rPr>
          <w:rFonts w:cstheme="minorHAnsi"/>
          <w:color w:val="FFFFFF" w:themeColor="background1"/>
          <w:sz w:val="32"/>
          <w:szCs w:val="28"/>
        </w:rPr>
        <w:t>Based on</w:t>
      </w:r>
      <w:r>
        <w:rPr>
          <w:rFonts w:cstheme="minorHAnsi"/>
          <w:color w:val="FFFFFF" w:themeColor="background1"/>
          <w:sz w:val="32"/>
          <w:szCs w:val="28"/>
        </w:rPr>
        <w:t>:</w:t>
      </w:r>
      <w:r w:rsidRPr="00126736">
        <w:rPr>
          <w:rFonts w:cstheme="minorHAnsi"/>
          <w:color w:val="FFFFFF" w:themeColor="background1"/>
          <w:sz w:val="32"/>
          <w:szCs w:val="28"/>
        </w:rPr>
        <w:t xml:space="preserve"> </w:t>
      </w:r>
      <w:r w:rsidR="00FE46B6">
        <w:rPr>
          <w:rFonts w:cstheme="minorHAnsi"/>
          <w:color w:val="FFFFFF" w:themeColor="background1"/>
          <w:sz w:val="32"/>
          <w:szCs w:val="28"/>
        </w:rPr>
        <w:t>M</w:t>
      </w:r>
      <w:r w:rsidR="00593285">
        <w:rPr>
          <w:rFonts w:cstheme="minorHAnsi"/>
          <w:color w:val="FFFFFF" w:themeColor="background1"/>
          <w:sz w:val="32"/>
          <w:szCs w:val="28"/>
        </w:rPr>
        <w:t>_BUC_03</w:t>
      </w:r>
      <w:r w:rsidR="006C1969">
        <w:rPr>
          <w:rFonts w:cstheme="minorHAnsi"/>
          <w:color w:val="FFFFFF" w:themeColor="background1"/>
          <w:sz w:val="32"/>
          <w:szCs w:val="28"/>
        </w:rPr>
        <w:t>a</w:t>
      </w:r>
      <w:r w:rsidRPr="00126736">
        <w:rPr>
          <w:rFonts w:cstheme="minorHAnsi"/>
          <w:color w:val="FFFFFF" w:themeColor="background1"/>
          <w:sz w:val="32"/>
          <w:szCs w:val="28"/>
        </w:rPr>
        <w:t xml:space="preserve"> </w:t>
      </w:r>
      <w:r>
        <w:rPr>
          <w:rFonts w:cstheme="minorHAnsi"/>
          <w:color w:val="FFFFFF" w:themeColor="background1"/>
          <w:sz w:val="32"/>
          <w:szCs w:val="28"/>
        </w:rPr>
        <w:t xml:space="preserve">version </w:t>
      </w:r>
      <w:r w:rsidR="00EE1C1A">
        <w:rPr>
          <w:rFonts w:cstheme="minorHAnsi"/>
          <w:color w:val="FFFFFF" w:themeColor="background1"/>
          <w:sz w:val="32"/>
          <w:szCs w:val="28"/>
        </w:rPr>
        <w:t>4.1.0</w:t>
      </w:r>
    </w:p>
    <w:p w14:paraId="34AC9C4C" w14:textId="2C7E8E44" w:rsidR="002A187B" w:rsidRPr="00126736" w:rsidRDefault="00065501" w:rsidP="00670F0B">
      <w:pPr>
        <w:spacing w:after="0" w:line="360" w:lineRule="auto"/>
        <w:rPr>
          <w:rFonts w:cstheme="minorHAnsi"/>
          <w:color w:val="FFFFFF" w:themeColor="background1"/>
          <w:sz w:val="32"/>
          <w:szCs w:val="28"/>
        </w:rPr>
      </w:pPr>
      <w:r>
        <w:rPr>
          <w:rFonts w:cstheme="minorHAnsi"/>
          <w:color w:val="FFFFFF" w:themeColor="background1"/>
          <w:sz w:val="32"/>
          <w:szCs w:val="28"/>
        </w:rPr>
        <w:t xml:space="preserve">Common Data Model version </w:t>
      </w:r>
      <w:r w:rsidR="00EE1C1A">
        <w:rPr>
          <w:rFonts w:cstheme="minorHAnsi"/>
          <w:color w:val="FFFFFF" w:themeColor="background1"/>
          <w:sz w:val="32"/>
          <w:szCs w:val="28"/>
        </w:rPr>
        <w:t>4.1.0</w:t>
      </w:r>
    </w:p>
    <w:p w14:paraId="5C609863" w14:textId="25FAD523" w:rsidR="00BD4409" w:rsidRPr="00681B28" w:rsidRDefault="00095AC3" w:rsidP="00BD4409">
      <w:pPr>
        <w:rPr>
          <w:rFonts w:cstheme="minorHAnsi"/>
          <w:b/>
          <w:color w:val="F2F2F2" w:themeColor="background1" w:themeShade="F2"/>
          <w:sz w:val="32"/>
          <w:szCs w:val="28"/>
        </w:rPr>
      </w:pPr>
      <w:r w:rsidRPr="00183D39">
        <w:rPr>
          <w:i/>
          <w:noProof/>
          <w:lang w:eastAsia="en-GB"/>
        </w:rPr>
        <w:drawing>
          <wp:anchor distT="0" distB="0" distL="114300" distR="114300" simplePos="0" relativeHeight="251670528" behindDoc="0" locked="0" layoutInCell="1" allowOverlap="1" wp14:anchorId="1094B6B6" wp14:editId="5F742C68">
            <wp:simplePos x="0" y="0"/>
            <wp:positionH relativeFrom="column">
              <wp:posOffset>2338070</wp:posOffset>
            </wp:positionH>
            <wp:positionV relativeFrom="paragraph">
              <wp:posOffset>691870</wp:posOffset>
            </wp:positionV>
            <wp:extent cx="838200" cy="561975"/>
            <wp:effectExtent l="0" t="0" r="0" b="9525"/>
            <wp:wrapNone/>
            <wp:docPr id="23" name="Picture 23" descr="empl_colour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mpl_colour_en"/>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38200" cy="561975"/>
                    </a:xfrm>
                    <a:prstGeom prst="rect">
                      <a:avLst/>
                    </a:prstGeom>
                    <a:noFill/>
                    <a:ln>
                      <a:noFill/>
                    </a:ln>
                  </pic:spPr>
                </pic:pic>
              </a:graphicData>
            </a:graphic>
          </wp:anchor>
        </w:drawing>
      </w:r>
      <w:r w:rsidR="00BD4409">
        <w:br w:type="page"/>
      </w:r>
      <w:r w:rsidR="00BD4409" w:rsidRPr="00EF1FF9">
        <w:rPr>
          <w:rFonts w:cstheme="minorHAnsi"/>
          <w:b/>
          <w:noProof/>
          <w:color w:val="F2F2F2" w:themeColor="background1" w:themeShade="F2"/>
          <w:sz w:val="44"/>
          <w:szCs w:val="28"/>
          <w:lang w:eastAsia="en-GB"/>
        </w:rPr>
        <w:lastRenderedPageBreak/>
        <mc:AlternateContent>
          <mc:Choice Requires="wps">
            <w:drawing>
              <wp:anchor distT="0" distB="0" distL="114300" distR="114300" simplePos="0" relativeHeight="251660288" behindDoc="1" locked="0" layoutInCell="1" allowOverlap="1" wp14:anchorId="4296FCB9" wp14:editId="356A2F4E">
                <wp:simplePos x="0" y="0"/>
                <wp:positionH relativeFrom="column">
                  <wp:posOffset>-112986</wp:posOffset>
                </wp:positionH>
                <wp:positionV relativeFrom="paragraph">
                  <wp:posOffset>-155516</wp:posOffset>
                </wp:positionV>
                <wp:extent cx="6230576" cy="584791"/>
                <wp:effectExtent l="57150" t="57150" r="56515" b="63500"/>
                <wp:wrapNone/>
                <wp:docPr id="24" name="Rectangle 24"/>
                <wp:cNvGraphicFramePr/>
                <a:graphic xmlns:a="http://schemas.openxmlformats.org/drawingml/2006/main">
                  <a:graphicData uri="http://schemas.microsoft.com/office/word/2010/wordprocessingShape">
                    <wps:wsp>
                      <wps:cNvSpPr/>
                      <wps:spPr>
                        <a:xfrm>
                          <a:off x="0" y="0"/>
                          <a:ext cx="6230576" cy="584791"/>
                        </a:xfrm>
                        <a:prstGeom prst="rect">
                          <a:avLst/>
                        </a:prstGeom>
                        <a:solidFill>
                          <a:schemeClr val="accent1">
                            <a:lumMod val="75000"/>
                          </a:schemeClr>
                        </a:solidFill>
                        <a:ln>
                          <a:solidFill>
                            <a:schemeClr val="accent1">
                              <a:lumMod val="20000"/>
                              <a:lumOff val="80000"/>
                            </a:schemeClr>
                          </a:solidFill>
                        </a:ln>
                        <a:effectLst/>
                        <a:scene3d>
                          <a:camera prst="orthographicFront"/>
                          <a:lightRig rig="threePt" dir="t"/>
                        </a:scene3d>
                        <a:sp3d>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6FE6D21B" id="Rectangle 24" o:spid="_x0000_s1026" style="position:absolute;margin-left:-8.9pt;margin-top:-12.25pt;width:490.6pt;height:46.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" fillcolor="#365f91 [2404]" strokecolor="#dbe5f1 [660]" strokeweight="2pt"/>
            </w:pict>
          </mc:Fallback>
        </mc:AlternateContent>
      </w:r>
      <w:r w:rsidR="00BD4409" w:rsidRPr="00EF1FF9">
        <w:rPr>
          <w:rFonts w:cstheme="minorHAnsi"/>
          <w:b/>
          <w:color w:val="F2F2F2" w:themeColor="background1" w:themeShade="F2"/>
          <w:sz w:val="32"/>
          <w:szCs w:val="28"/>
        </w:rPr>
        <w:t>T</w:t>
      </w:r>
      <w:r w:rsidR="0021471A">
        <w:rPr>
          <w:rFonts w:cstheme="minorHAnsi"/>
          <w:b/>
          <w:color w:val="F2F2F2" w:themeColor="background1" w:themeShade="F2"/>
          <w:sz w:val="32"/>
          <w:szCs w:val="28"/>
        </w:rPr>
        <w:t>ss</w:t>
      </w:r>
      <w:r w:rsidR="00BD4409" w:rsidRPr="00EF1FF9">
        <w:rPr>
          <w:rFonts w:cstheme="minorHAnsi"/>
          <w:b/>
          <w:color w:val="F2F2F2" w:themeColor="background1" w:themeShade="F2"/>
          <w:sz w:val="32"/>
          <w:szCs w:val="28"/>
        </w:rPr>
        <w:t>ABLE OF CONTENT</w:t>
      </w:r>
      <w:r w:rsidR="00BD4409">
        <w:rPr>
          <w:rFonts w:cstheme="minorHAnsi"/>
          <w:b/>
          <w:color w:val="F2F2F2" w:themeColor="background1" w:themeShade="F2"/>
          <w:sz w:val="32"/>
          <w:szCs w:val="28"/>
        </w:rPr>
        <w:t>S</w:t>
      </w:r>
    </w:p>
    <w:p w14:paraId="00C2FBF7" w14:textId="77777777" w:rsidR="00BD4409" w:rsidRDefault="00BD4409" w:rsidP="00BD4409">
      <w:pPr>
        <w:spacing w:after="0"/>
      </w:pPr>
    </w:p>
    <w:sdt>
      <w:sdtPr>
        <w:rPr>
          <w:rFonts w:asciiTheme="minorHAnsi" w:eastAsiaTheme="minorHAnsi" w:hAnsiTheme="minorHAnsi" w:cstheme="minorBidi"/>
          <w:bCs w:val="0"/>
          <w:color w:val="auto"/>
          <w:sz w:val="22"/>
          <w:szCs w:val="22"/>
          <w:lang w:val="en-GB" w:eastAsia="en-US"/>
        </w:rPr>
        <w:id w:val="1305815710"/>
        <w:docPartObj>
          <w:docPartGallery w:val="Table of Contents"/>
          <w:docPartUnique/>
        </w:docPartObj>
      </w:sdtPr>
      <w:sdtEndPr>
        <w:rPr>
          <w:b/>
        </w:rPr>
      </w:sdtEndPr>
      <w:sdtContent>
        <w:p w14:paraId="5348D8B8" w14:textId="1A455036" w:rsidR="00BD4409" w:rsidRDefault="00BD4409" w:rsidP="00D644C1">
          <w:pPr>
            <w:pStyle w:val="TOCHeading"/>
            <w:jc w:val="left"/>
          </w:pPr>
        </w:p>
        <w:p w14:paraId="2789DD71" w14:textId="77777777" w:rsidR="00CD7E37" w:rsidRDefault="00BD4409">
          <w:pPr>
            <w:pStyle w:val="TOC1"/>
            <w:rPr>
              <w:rFonts w:eastAsiaTheme="minorEastAsia"/>
              <w:noProof/>
              <w:lang w:eastAsia="en-GB"/>
            </w:rPr>
          </w:pPr>
          <w:r>
            <w:fldChar w:fldCharType="begin"/>
          </w:r>
          <w:r>
            <w:instrText xml:space="preserve"> TOC \o "1-2" \h \z \u </w:instrText>
          </w:r>
          <w:r>
            <w:fldChar w:fldCharType="separate"/>
          </w:r>
          <w:hyperlink w:anchor="_Toc494980599" w:history="1">
            <w:r w:rsidR="00CD7E37" w:rsidRPr="00F16C60">
              <w:rPr>
                <w:rStyle w:val="Hyperlink"/>
                <w:noProof/>
              </w:rPr>
              <w:t>M_BUC_03a – Exchange of information concerning the amount of income for special non-contributory cash benefits</w:t>
            </w:r>
            <w:r w:rsidR="00CD7E37">
              <w:rPr>
                <w:noProof/>
                <w:webHidden/>
              </w:rPr>
              <w:tab/>
            </w:r>
            <w:r w:rsidR="00CD7E37">
              <w:rPr>
                <w:noProof/>
                <w:webHidden/>
              </w:rPr>
              <w:fldChar w:fldCharType="begin"/>
            </w:r>
            <w:r w:rsidR="00CD7E37">
              <w:rPr>
                <w:noProof/>
                <w:webHidden/>
              </w:rPr>
              <w:instrText xml:space="preserve"> PAGEREF _Toc494980599 \h </w:instrText>
            </w:r>
            <w:r w:rsidR="00CD7E37">
              <w:rPr>
                <w:noProof/>
                <w:webHidden/>
              </w:rPr>
            </w:r>
            <w:r w:rsidR="00CD7E37">
              <w:rPr>
                <w:noProof/>
                <w:webHidden/>
              </w:rPr>
              <w:fldChar w:fldCharType="separate"/>
            </w:r>
            <w:r w:rsidR="00CD7E37">
              <w:rPr>
                <w:noProof/>
                <w:webHidden/>
              </w:rPr>
              <w:t>4</w:t>
            </w:r>
            <w:r w:rsidR="00CD7E37">
              <w:rPr>
                <w:noProof/>
                <w:webHidden/>
              </w:rPr>
              <w:fldChar w:fldCharType="end"/>
            </w:r>
          </w:hyperlink>
        </w:p>
        <w:p w14:paraId="6F01042D" w14:textId="77777777" w:rsidR="00CD7E37" w:rsidRDefault="005B25A5">
          <w:pPr>
            <w:pStyle w:val="TOC1"/>
            <w:rPr>
              <w:rFonts w:eastAsiaTheme="minorEastAsia"/>
              <w:noProof/>
              <w:lang w:eastAsia="en-GB"/>
            </w:rPr>
          </w:pPr>
          <w:hyperlink w:anchor="_Toc494980600" w:history="1">
            <w:r w:rsidR="00CD7E37" w:rsidRPr="00F16C60">
              <w:rPr>
                <w:rStyle w:val="Hyperlink"/>
                <w:noProof/>
              </w:rPr>
              <w:t>How to start this BUC?</w:t>
            </w:r>
            <w:r w:rsidR="00CD7E37">
              <w:rPr>
                <w:noProof/>
                <w:webHidden/>
              </w:rPr>
              <w:tab/>
            </w:r>
            <w:r w:rsidR="00CD7E37">
              <w:rPr>
                <w:noProof/>
                <w:webHidden/>
              </w:rPr>
              <w:fldChar w:fldCharType="begin"/>
            </w:r>
            <w:r w:rsidR="00CD7E37">
              <w:rPr>
                <w:noProof/>
                <w:webHidden/>
              </w:rPr>
              <w:instrText xml:space="preserve"> PAGEREF _Toc494980600 \h </w:instrText>
            </w:r>
            <w:r w:rsidR="00CD7E37">
              <w:rPr>
                <w:noProof/>
                <w:webHidden/>
              </w:rPr>
            </w:r>
            <w:r w:rsidR="00CD7E37">
              <w:rPr>
                <w:noProof/>
                <w:webHidden/>
              </w:rPr>
              <w:fldChar w:fldCharType="separate"/>
            </w:r>
            <w:r w:rsidR="00CD7E37">
              <w:rPr>
                <w:noProof/>
                <w:webHidden/>
              </w:rPr>
              <w:t>5</w:t>
            </w:r>
            <w:r w:rsidR="00CD7E37">
              <w:rPr>
                <w:noProof/>
                <w:webHidden/>
              </w:rPr>
              <w:fldChar w:fldCharType="end"/>
            </w:r>
          </w:hyperlink>
        </w:p>
        <w:p w14:paraId="150A212B" w14:textId="77777777" w:rsidR="00CD7E37" w:rsidRDefault="005B25A5">
          <w:pPr>
            <w:pStyle w:val="TOC2"/>
            <w:rPr>
              <w:rFonts w:eastAsiaTheme="minorEastAsia"/>
              <w:noProof/>
              <w:lang w:eastAsia="en-GB"/>
            </w:rPr>
          </w:pPr>
          <w:hyperlink w:anchor="_Toc494980601" w:history="1">
            <w:r w:rsidR="00CD7E37" w:rsidRPr="00F16C60">
              <w:rPr>
                <w:rStyle w:val="Hyperlink"/>
                <w:noProof/>
              </w:rPr>
              <w:t>What is my role in the social security exchange of information I have to complete?</w:t>
            </w:r>
            <w:r w:rsidR="00CD7E37">
              <w:rPr>
                <w:noProof/>
                <w:webHidden/>
              </w:rPr>
              <w:tab/>
            </w:r>
            <w:r w:rsidR="00CD7E37">
              <w:rPr>
                <w:noProof/>
                <w:webHidden/>
              </w:rPr>
              <w:fldChar w:fldCharType="begin"/>
            </w:r>
            <w:r w:rsidR="00CD7E37">
              <w:rPr>
                <w:noProof/>
                <w:webHidden/>
              </w:rPr>
              <w:instrText xml:space="preserve"> PAGEREF _Toc494980601 \h </w:instrText>
            </w:r>
            <w:r w:rsidR="00CD7E37">
              <w:rPr>
                <w:noProof/>
                <w:webHidden/>
              </w:rPr>
            </w:r>
            <w:r w:rsidR="00CD7E37">
              <w:rPr>
                <w:noProof/>
                <w:webHidden/>
              </w:rPr>
              <w:fldChar w:fldCharType="separate"/>
            </w:r>
            <w:r w:rsidR="00CD7E37">
              <w:rPr>
                <w:noProof/>
                <w:webHidden/>
              </w:rPr>
              <w:t>5</w:t>
            </w:r>
            <w:r w:rsidR="00CD7E37">
              <w:rPr>
                <w:noProof/>
                <w:webHidden/>
              </w:rPr>
              <w:fldChar w:fldCharType="end"/>
            </w:r>
          </w:hyperlink>
        </w:p>
        <w:p w14:paraId="40A73AF9" w14:textId="77777777" w:rsidR="00CD7E37" w:rsidRDefault="005B25A5">
          <w:pPr>
            <w:pStyle w:val="TOC2"/>
            <w:rPr>
              <w:rFonts w:eastAsiaTheme="minorEastAsia"/>
              <w:noProof/>
              <w:lang w:eastAsia="en-GB"/>
            </w:rPr>
          </w:pPr>
          <w:hyperlink w:anchor="_Toc494980602" w:history="1">
            <w:r w:rsidR="00CD7E37" w:rsidRPr="00F16C60">
              <w:rPr>
                <w:rStyle w:val="Hyperlink"/>
                <w:noProof/>
              </w:rPr>
              <w:t>CO.1 Who do I need to contact?</w:t>
            </w:r>
            <w:r w:rsidR="00CD7E37">
              <w:rPr>
                <w:noProof/>
                <w:webHidden/>
              </w:rPr>
              <w:tab/>
            </w:r>
            <w:r w:rsidR="00CD7E37">
              <w:rPr>
                <w:noProof/>
                <w:webHidden/>
              </w:rPr>
              <w:fldChar w:fldCharType="begin"/>
            </w:r>
            <w:r w:rsidR="00CD7E37">
              <w:rPr>
                <w:noProof/>
                <w:webHidden/>
              </w:rPr>
              <w:instrText xml:space="preserve"> PAGEREF _Toc494980602 \h </w:instrText>
            </w:r>
            <w:r w:rsidR="00CD7E37">
              <w:rPr>
                <w:noProof/>
                <w:webHidden/>
              </w:rPr>
            </w:r>
            <w:r w:rsidR="00CD7E37">
              <w:rPr>
                <w:noProof/>
                <w:webHidden/>
              </w:rPr>
              <w:fldChar w:fldCharType="separate"/>
            </w:r>
            <w:r w:rsidR="00CD7E37">
              <w:rPr>
                <w:noProof/>
                <w:webHidden/>
              </w:rPr>
              <w:t>5</w:t>
            </w:r>
            <w:r w:rsidR="00CD7E37">
              <w:rPr>
                <w:noProof/>
                <w:webHidden/>
              </w:rPr>
              <w:fldChar w:fldCharType="end"/>
            </w:r>
          </w:hyperlink>
        </w:p>
        <w:p w14:paraId="6A8E3FD1" w14:textId="77777777" w:rsidR="00CD7E37" w:rsidRDefault="005B25A5">
          <w:pPr>
            <w:pStyle w:val="TOC2"/>
            <w:rPr>
              <w:rFonts w:eastAsiaTheme="minorEastAsia"/>
              <w:noProof/>
              <w:lang w:eastAsia="en-GB"/>
            </w:rPr>
          </w:pPr>
          <w:hyperlink w:anchor="_Toc494980603" w:history="1">
            <w:r w:rsidR="00CD7E37" w:rsidRPr="00F16C60">
              <w:rPr>
                <w:rStyle w:val="Hyperlink"/>
                <w:noProof/>
              </w:rPr>
              <w:t>CO.2 How do I identify the correct institution(s) to exchange information with?</w:t>
            </w:r>
            <w:r w:rsidR="00CD7E37">
              <w:rPr>
                <w:noProof/>
                <w:webHidden/>
              </w:rPr>
              <w:tab/>
            </w:r>
            <w:r w:rsidR="00CD7E37">
              <w:rPr>
                <w:noProof/>
                <w:webHidden/>
              </w:rPr>
              <w:fldChar w:fldCharType="begin"/>
            </w:r>
            <w:r w:rsidR="00CD7E37">
              <w:rPr>
                <w:noProof/>
                <w:webHidden/>
              </w:rPr>
              <w:instrText xml:space="preserve"> PAGEREF _Toc494980603 \h </w:instrText>
            </w:r>
            <w:r w:rsidR="00CD7E37">
              <w:rPr>
                <w:noProof/>
                <w:webHidden/>
              </w:rPr>
            </w:r>
            <w:r w:rsidR="00CD7E37">
              <w:rPr>
                <w:noProof/>
                <w:webHidden/>
              </w:rPr>
              <w:fldChar w:fldCharType="separate"/>
            </w:r>
            <w:r w:rsidR="00CD7E37">
              <w:rPr>
                <w:noProof/>
                <w:webHidden/>
              </w:rPr>
              <w:t>5</w:t>
            </w:r>
            <w:r w:rsidR="00CD7E37">
              <w:rPr>
                <w:noProof/>
                <w:webHidden/>
              </w:rPr>
              <w:fldChar w:fldCharType="end"/>
            </w:r>
          </w:hyperlink>
        </w:p>
        <w:p w14:paraId="6E331B33" w14:textId="77777777" w:rsidR="00CD7E37" w:rsidRDefault="005B25A5">
          <w:pPr>
            <w:pStyle w:val="TOC2"/>
            <w:rPr>
              <w:rFonts w:eastAsiaTheme="minorEastAsia"/>
              <w:noProof/>
              <w:lang w:eastAsia="en-GB"/>
            </w:rPr>
          </w:pPr>
          <w:hyperlink w:anchor="_Toc494980604" w:history="1">
            <w:r w:rsidR="00CD7E37" w:rsidRPr="00F16C60">
              <w:rPr>
                <w:rStyle w:val="Hyperlink"/>
                <w:noProof/>
              </w:rPr>
              <w:t>CO.3 How do I proceed after having identified the Counterparty ?</w:t>
            </w:r>
            <w:r w:rsidR="00CD7E37">
              <w:rPr>
                <w:noProof/>
                <w:webHidden/>
              </w:rPr>
              <w:tab/>
            </w:r>
            <w:r w:rsidR="00CD7E37">
              <w:rPr>
                <w:noProof/>
                <w:webHidden/>
              </w:rPr>
              <w:fldChar w:fldCharType="begin"/>
            </w:r>
            <w:r w:rsidR="00CD7E37">
              <w:rPr>
                <w:noProof/>
                <w:webHidden/>
              </w:rPr>
              <w:instrText xml:space="preserve"> PAGEREF _Toc494980604 \h </w:instrText>
            </w:r>
            <w:r w:rsidR="00CD7E37">
              <w:rPr>
                <w:noProof/>
                <w:webHidden/>
              </w:rPr>
            </w:r>
            <w:r w:rsidR="00CD7E37">
              <w:rPr>
                <w:noProof/>
                <w:webHidden/>
              </w:rPr>
              <w:fldChar w:fldCharType="separate"/>
            </w:r>
            <w:r w:rsidR="00CD7E37">
              <w:rPr>
                <w:noProof/>
                <w:webHidden/>
              </w:rPr>
              <w:t>6</w:t>
            </w:r>
            <w:r w:rsidR="00CD7E37">
              <w:rPr>
                <w:noProof/>
                <w:webHidden/>
              </w:rPr>
              <w:fldChar w:fldCharType="end"/>
            </w:r>
          </w:hyperlink>
        </w:p>
        <w:p w14:paraId="39A77168" w14:textId="77777777" w:rsidR="00CD7E37" w:rsidRDefault="005B25A5">
          <w:pPr>
            <w:pStyle w:val="TOC2"/>
            <w:rPr>
              <w:rFonts w:eastAsiaTheme="minorEastAsia"/>
              <w:noProof/>
              <w:lang w:eastAsia="en-GB"/>
            </w:rPr>
          </w:pPr>
          <w:hyperlink w:anchor="_Toc494980605" w:history="1">
            <w:r w:rsidR="00CD7E37" w:rsidRPr="00F16C60">
              <w:rPr>
                <w:rStyle w:val="Hyperlink"/>
                <w:noProof/>
              </w:rPr>
              <w:t>CP.1 How should I respond to a request for information on amount of income – special non contributory cash benefits?</w:t>
            </w:r>
            <w:r w:rsidR="00CD7E37">
              <w:rPr>
                <w:noProof/>
                <w:webHidden/>
              </w:rPr>
              <w:tab/>
            </w:r>
            <w:r w:rsidR="00CD7E37">
              <w:rPr>
                <w:noProof/>
                <w:webHidden/>
              </w:rPr>
              <w:fldChar w:fldCharType="begin"/>
            </w:r>
            <w:r w:rsidR="00CD7E37">
              <w:rPr>
                <w:noProof/>
                <w:webHidden/>
              </w:rPr>
              <w:instrText xml:space="preserve"> PAGEREF _Toc494980605 \h </w:instrText>
            </w:r>
            <w:r w:rsidR="00CD7E37">
              <w:rPr>
                <w:noProof/>
                <w:webHidden/>
              </w:rPr>
            </w:r>
            <w:r w:rsidR="00CD7E37">
              <w:rPr>
                <w:noProof/>
                <w:webHidden/>
              </w:rPr>
              <w:fldChar w:fldCharType="separate"/>
            </w:r>
            <w:r w:rsidR="00CD7E37">
              <w:rPr>
                <w:noProof/>
                <w:webHidden/>
              </w:rPr>
              <w:t>6</w:t>
            </w:r>
            <w:r w:rsidR="00CD7E37">
              <w:rPr>
                <w:noProof/>
                <w:webHidden/>
              </w:rPr>
              <w:fldChar w:fldCharType="end"/>
            </w:r>
          </w:hyperlink>
        </w:p>
        <w:p w14:paraId="67B6829D" w14:textId="77777777" w:rsidR="00CD7E37" w:rsidRDefault="005B25A5">
          <w:pPr>
            <w:pStyle w:val="TOC1"/>
            <w:rPr>
              <w:rFonts w:eastAsiaTheme="minorEastAsia"/>
              <w:noProof/>
              <w:lang w:eastAsia="en-GB"/>
            </w:rPr>
          </w:pPr>
          <w:hyperlink w:anchor="_Toc494980606" w:history="1">
            <w:r w:rsidR="00CD7E37" w:rsidRPr="00F16C60">
              <w:rPr>
                <w:rStyle w:val="Hyperlink"/>
                <w:noProof/>
              </w:rPr>
              <w:t>BPMN diagram for M_BUC_03a</w:t>
            </w:r>
            <w:r w:rsidR="00CD7E37">
              <w:rPr>
                <w:noProof/>
                <w:webHidden/>
              </w:rPr>
              <w:tab/>
            </w:r>
            <w:r w:rsidR="00CD7E37">
              <w:rPr>
                <w:noProof/>
                <w:webHidden/>
              </w:rPr>
              <w:fldChar w:fldCharType="begin"/>
            </w:r>
            <w:r w:rsidR="00CD7E37">
              <w:rPr>
                <w:noProof/>
                <w:webHidden/>
              </w:rPr>
              <w:instrText xml:space="preserve"> PAGEREF _Toc494980606 \h </w:instrText>
            </w:r>
            <w:r w:rsidR="00CD7E37">
              <w:rPr>
                <w:noProof/>
                <w:webHidden/>
              </w:rPr>
            </w:r>
            <w:r w:rsidR="00CD7E37">
              <w:rPr>
                <w:noProof/>
                <w:webHidden/>
              </w:rPr>
              <w:fldChar w:fldCharType="separate"/>
            </w:r>
            <w:r w:rsidR="00CD7E37">
              <w:rPr>
                <w:noProof/>
                <w:webHidden/>
              </w:rPr>
              <w:t>7</w:t>
            </w:r>
            <w:r w:rsidR="00CD7E37">
              <w:rPr>
                <w:noProof/>
                <w:webHidden/>
              </w:rPr>
              <w:fldChar w:fldCharType="end"/>
            </w:r>
          </w:hyperlink>
        </w:p>
        <w:p w14:paraId="5FBDA716" w14:textId="77777777" w:rsidR="00CD7E37" w:rsidRDefault="005B25A5">
          <w:pPr>
            <w:pStyle w:val="TOC1"/>
            <w:rPr>
              <w:rFonts w:eastAsiaTheme="minorEastAsia"/>
              <w:noProof/>
              <w:lang w:eastAsia="en-GB"/>
            </w:rPr>
          </w:pPr>
          <w:hyperlink w:anchor="_Toc494980607" w:history="1">
            <w:r w:rsidR="00CD7E37" w:rsidRPr="00F16C60">
              <w:rPr>
                <w:rStyle w:val="Hyperlink"/>
                <w:noProof/>
              </w:rPr>
              <w:t>Structured Electronic Documents (SEDs) used in the process</w:t>
            </w:r>
            <w:r w:rsidR="00CD7E37">
              <w:rPr>
                <w:noProof/>
                <w:webHidden/>
              </w:rPr>
              <w:tab/>
            </w:r>
            <w:r w:rsidR="00CD7E37">
              <w:rPr>
                <w:noProof/>
                <w:webHidden/>
              </w:rPr>
              <w:fldChar w:fldCharType="begin"/>
            </w:r>
            <w:r w:rsidR="00CD7E37">
              <w:rPr>
                <w:noProof/>
                <w:webHidden/>
              </w:rPr>
              <w:instrText xml:space="preserve"> PAGEREF _Toc494980607 \h </w:instrText>
            </w:r>
            <w:r w:rsidR="00CD7E37">
              <w:rPr>
                <w:noProof/>
                <w:webHidden/>
              </w:rPr>
            </w:r>
            <w:r w:rsidR="00CD7E37">
              <w:rPr>
                <w:noProof/>
                <w:webHidden/>
              </w:rPr>
              <w:fldChar w:fldCharType="separate"/>
            </w:r>
            <w:r w:rsidR="00CD7E37">
              <w:rPr>
                <w:noProof/>
                <w:webHidden/>
              </w:rPr>
              <w:t>7</w:t>
            </w:r>
            <w:r w:rsidR="00CD7E37">
              <w:rPr>
                <w:noProof/>
                <w:webHidden/>
              </w:rPr>
              <w:fldChar w:fldCharType="end"/>
            </w:r>
          </w:hyperlink>
        </w:p>
        <w:p w14:paraId="09BFDFF8" w14:textId="77777777" w:rsidR="00CD7E37" w:rsidRDefault="005B25A5">
          <w:pPr>
            <w:pStyle w:val="TOC1"/>
            <w:rPr>
              <w:rFonts w:eastAsiaTheme="minorEastAsia"/>
              <w:noProof/>
              <w:lang w:eastAsia="en-GB"/>
            </w:rPr>
          </w:pPr>
          <w:hyperlink w:anchor="_Toc494980608" w:history="1">
            <w:r w:rsidR="00CD7E37" w:rsidRPr="00F16C60">
              <w:rPr>
                <w:rStyle w:val="Hyperlink"/>
                <w:noProof/>
              </w:rPr>
              <w:t>Administrative sub-processes</w:t>
            </w:r>
            <w:r w:rsidR="00CD7E37">
              <w:rPr>
                <w:noProof/>
                <w:webHidden/>
              </w:rPr>
              <w:tab/>
            </w:r>
            <w:r w:rsidR="00CD7E37">
              <w:rPr>
                <w:noProof/>
                <w:webHidden/>
              </w:rPr>
              <w:fldChar w:fldCharType="begin"/>
            </w:r>
            <w:r w:rsidR="00CD7E37">
              <w:rPr>
                <w:noProof/>
                <w:webHidden/>
              </w:rPr>
              <w:instrText xml:space="preserve"> PAGEREF _Toc494980608 \h </w:instrText>
            </w:r>
            <w:r w:rsidR="00CD7E37">
              <w:rPr>
                <w:noProof/>
                <w:webHidden/>
              </w:rPr>
            </w:r>
            <w:r w:rsidR="00CD7E37">
              <w:rPr>
                <w:noProof/>
                <w:webHidden/>
              </w:rPr>
              <w:fldChar w:fldCharType="separate"/>
            </w:r>
            <w:r w:rsidR="00CD7E37">
              <w:rPr>
                <w:noProof/>
                <w:webHidden/>
              </w:rPr>
              <w:t>7</w:t>
            </w:r>
            <w:r w:rsidR="00CD7E37">
              <w:rPr>
                <w:noProof/>
                <w:webHidden/>
              </w:rPr>
              <w:fldChar w:fldCharType="end"/>
            </w:r>
          </w:hyperlink>
        </w:p>
        <w:p w14:paraId="20FFF2EE" w14:textId="77777777" w:rsidR="00CD7E37" w:rsidRDefault="005B25A5">
          <w:pPr>
            <w:pStyle w:val="TOC1"/>
            <w:rPr>
              <w:rFonts w:eastAsiaTheme="minorEastAsia"/>
              <w:noProof/>
              <w:lang w:eastAsia="en-GB"/>
            </w:rPr>
          </w:pPr>
          <w:hyperlink w:anchor="_Toc494980609" w:history="1">
            <w:r w:rsidR="00CD7E37" w:rsidRPr="00F16C60">
              <w:rPr>
                <w:rStyle w:val="Hyperlink"/>
                <w:noProof/>
              </w:rPr>
              <w:t>Horizontal sub-processes</w:t>
            </w:r>
            <w:r w:rsidR="00CD7E37">
              <w:rPr>
                <w:noProof/>
                <w:webHidden/>
              </w:rPr>
              <w:tab/>
            </w:r>
            <w:r w:rsidR="00CD7E37">
              <w:rPr>
                <w:noProof/>
                <w:webHidden/>
              </w:rPr>
              <w:fldChar w:fldCharType="begin"/>
            </w:r>
            <w:r w:rsidR="00CD7E37">
              <w:rPr>
                <w:noProof/>
                <w:webHidden/>
              </w:rPr>
              <w:instrText xml:space="preserve"> PAGEREF _Toc494980609 \h </w:instrText>
            </w:r>
            <w:r w:rsidR="00CD7E37">
              <w:rPr>
                <w:noProof/>
                <w:webHidden/>
              </w:rPr>
            </w:r>
            <w:r w:rsidR="00CD7E37">
              <w:rPr>
                <w:noProof/>
                <w:webHidden/>
              </w:rPr>
              <w:fldChar w:fldCharType="separate"/>
            </w:r>
            <w:r w:rsidR="00CD7E37">
              <w:rPr>
                <w:noProof/>
                <w:webHidden/>
              </w:rPr>
              <w:t>7</w:t>
            </w:r>
            <w:r w:rsidR="00CD7E37">
              <w:rPr>
                <w:noProof/>
                <w:webHidden/>
              </w:rPr>
              <w:fldChar w:fldCharType="end"/>
            </w:r>
          </w:hyperlink>
        </w:p>
        <w:p w14:paraId="22B67961" w14:textId="77777777" w:rsidR="00BD4409" w:rsidRPr="009A6CEA" w:rsidRDefault="00BD4409" w:rsidP="00BD4409">
          <w:pPr>
            <w:pStyle w:val="TOC1"/>
            <w:rPr>
              <w:rStyle w:val="Hyperlink"/>
              <w:color w:val="auto"/>
              <w:u w:val="none"/>
            </w:rPr>
          </w:pPr>
          <w:r>
            <w:fldChar w:fldCharType="end"/>
          </w:r>
        </w:p>
      </w:sdtContent>
    </w:sdt>
    <w:p w14:paraId="0E4BC4DD" w14:textId="12508F8D" w:rsidR="009543BB" w:rsidRPr="005439B1" w:rsidRDefault="00BD4409" w:rsidP="009543BB">
      <w:pPr>
        <w:rPr>
          <w:rFonts w:ascii="Verdana" w:eastAsia="Times New Roman" w:hAnsi="Verdana" w:cstheme="minorHAnsi"/>
          <w:b/>
          <w:bCs/>
          <w:color w:val="000000"/>
          <w:sz w:val="20"/>
          <w:szCs w:val="20"/>
          <w:u w:val="single"/>
          <w:lang w:eastAsia="en-GB"/>
        </w:rPr>
      </w:pPr>
      <w:r>
        <w:br w:type="page"/>
      </w:r>
      <w:r w:rsidR="009543BB" w:rsidRPr="00090D77">
        <w:rPr>
          <w:rFonts w:ascii="Verdana" w:eastAsia="Times New Roman" w:hAnsi="Verdana" w:cstheme="minorHAnsi"/>
          <w:b/>
          <w:bCs/>
          <w:color w:val="000000"/>
          <w:sz w:val="20"/>
          <w:szCs w:val="20"/>
          <w:u w:val="single"/>
          <w:lang w:eastAsia="en-GB"/>
        </w:rPr>
        <w:lastRenderedPageBreak/>
        <w:t xml:space="preserve">Document history: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40" w:type="dxa"/>
          <w:right w:w="40" w:type="dxa"/>
        </w:tblCellMar>
        <w:tblLook w:val="00A0" w:firstRow="1" w:lastRow="0" w:firstColumn="1" w:lastColumn="0" w:noHBand="0" w:noVBand="0"/>
      </w:tblPr>
      <w:tblGrid>
        <w:gridCol w:w="1166"/>
        <w:gridCol w:w="1444"/>
        <w:gridCol w:w="1538"/>
        <w:gridCol w:w="5004"/>
      </w:tblGrid>
      <w:tr w:rsidR="009543BB" w:rsidRPr="000431C1" w14:paraId="1D124B08" w14:textId="77777777" w:rsidTr="009543BB">
        <w:tc>
          <w:tcPr>
            <w:tcW w:w="637" w:type="pct"/>
            <w:shd w:val="clear" w:color="auto" w:fill="D9D9D9"/>
          </w:tcPr>
          <w:p w14:paraId="0BCC028B" w14:textId="77777777" w:rsidR="009543BB" w:rsidRPr="000431C1" w:rsidRDefault="009543BB" w:rsidP="007E522D">
            <w:pPr>
              <w:spacing w:after="0"/>
              <w:rPr>
                <w:rFonts w:ascii="Verdana" w:eastAsia="PMingLiU" w:hAnsi="Verdana" w:cstheme="minorHAnsi"/>
                <w:b/>
                <w:bCs/>
                <w:color w:val="000000"/>
                <w:sz w:val="20"/>
                <w:szCs w:val="20"/>
                <w:lang w:eastAsia="en-GB"/>
              </w:rPr>
            </w:pPr>
            <w:r w:rsidRPr="000431C1">
              <w:rPr>
                <w:rFonts w:ascii="Verdana" w:eastAsia="Times New Roman" w:hAnsi="Verdana" w:cstheme="minorHAnsi"/>
                <w:b/>
                <w:bCs/>
                <w:color w:val="000000"/>
                <w:sz w:val="20"/>
                <w:szCs w:val="20"/>
                <w:lang w:eastAsia="en-GB"/>
              </w:rPr>
              <w:t>Revision</w:t>
            </w:r>
          </w:p>
        </w:tc>
        <w:tc>
          <w:tcPr>
            <w:tcW w:w="789" w:type="pct"/>
            <w:shd w:val="clear" w:color="auto" w:fill="D9D9D9"/>
          </w:tcPr>
          <w:p w14:paraId="2C8A4113" w14:textId="77777777" w:rsidR="009543BB" w:rsidRPr="000431C1" w:rsidRDefault="009543BB" w:rsidP="007E522D">
            <w:pPr>
              <w:spacing w:after="0"/>
              <w:rPr>
                <w:rFonts w:ascii="Verdana" w:eastAsia="PMingLiU" w:hAnsi="Verdana" w:cstheme="minorHAnsi"/>
                <w:b/>
                <w:bCs/>
                <w:color w:val="000000"/>
                <w:sz w:val="20"/>
                <w:szCs w:val="20"/>
                <w:lang w:eastAsia="en-GB"/>
              </w:rPr>
            </w:pPr>
            <w:r w:rsidRPr="000431C1">
              <w:rPr>
                <w:rFonts w:ascii="Verdana" w:eastAsia="Times New Roman" w:hAnsi="Verdana" w:cstheme="minorHAnsi"/>
                <w:b/>
                <w:bCs/>
                <w:color w:val="000000"/>
                <w:sz w:val="20"/>
                <w:szCs w:val="20"/>
                <w:lang w:eastAsia="en-GB"/>
              </w:rPr>
              <w:t>Date</w:t>
            </w:r>
          </w:p>
        </w:tc>
        <w:tc>
          <w:tcPr>
            <w:tcW w:w="840" w:type="pct"/>
            <w:shd w:val="clear" w:color="auto" w:fill="D9D9D9"/>
          </w:tcPr>
          <w:p w14:paraId="4EEF40AE" w14:textId="77777777" w:rsidR="009543BB" w:rsidRPr="000431C1" w:rsidRDefault="009543BB" w:rsidP="007E522D">
            <w:pPr>
              <w:spacing w:after="0"/>
              <w:rPr>
                <w:rFonts w:ascii="Verdana" w:eastAsia="PMingLiU" w:hAnsi="Verdana" w:cstheme="minorHAnsi"/>
                <w:b/>
                <w:bCs/>
                <w:color w:val="000000"/>
                <w:sz w:val="20"/>
                <w:szCs w:val="20"/>
                <w:lang w:eastAsia="en-GB"/>
              </w:rPr>
            </w:pPr>
            <w:r w:rsidRPr="00090D77">
              <w:rPr>
                <w:rFonts w:ascii="Verdana" w:eastAsia="Times New Roman" w:hAnsi="Verdana" w:cstheme="minorHAnsi"/>
                <w:b/>
                <w:bCs/>
                <w:color w:val="000000"/>
                <w:sz w:val="20"/>
                <w:szCs w:val="20"/>
                <w:lang w:eastAsia="en-GB"/>
              </w:rPr>
              <w:t>Created by</w:t>
            </w:r>
          </w:p>
        </w:tc>
        <w:tc>
          <w:tcPr>
            <w:tcW w:w="2734" w:type="pct"/>
            <w:shd w:val="clear" w:color="auto" w:fill="D9D9D9"/>
          </w:tcPr>
          <w:p w14:paraId="4B9137B0" w14:textId="77777777" w:rsidR="009543BB" w:rsidRPr="000431C1" w:rsidRDefault="009543BB" w:rsidP="007E522D">
            <w:pPr>
              <w:spacing w:after="0"/>
              <w:rPr>
                <w:rFonts w:ascii="Verdana" w:eastAsia="PMingLiU" w:hAnsi="Verdana" w:cstheme="minorHAnsi"/>
                <w:b/>
                <w:bCs/>
                <w:color w:val="000000"/>
                <w:sz w:val="20"/>
                <w:szCs w:val="20"/>
                <w:lang w:eastAsia="en-GB"/>
              </w:rPr>
            </w:pPr>
            <w:r w:rsidRPr="000431C1">
              <w:rPr>
                <w:rFonts w:ascii="Verdana" w:eastAsia="Times New Roman" w:hAnsi="Verdana" w:cstheme="minorHAnsi"/>
                <w:b/>
                <w:bCs/>
                <w:color w:val="000000"/>
                <w:sz w:val="20"/>
                <w:szCs w:val="20"/>
                <w:lang w:eastAsia="en-GB"/>
              </w:rPr>
              <w:t>Short Description of Changes</w:t>
            </w:r>
          </w:p>
        </w:tc>
      </w:tr>
      <w:tr w:rsidR="009543BB" w:rsidRPr="000431C1" w14:paraId="0ADE9474" w14:textId="77777777" w:rsidTr="009543BB">
        <w:tc>
          <w:tcPr>
            <w:tcW w:w="637" w:type="pct"/>
            <w:shd w:val="clear" w:color="auto" w:fill="auto"/>
          </w:tcPr>
          <w:p w14:paraId="61D5418E" w14:textId="77777777" w:rsidR="009543BB" w:rsidRPr="000431C1" w:rsidRDefault="009543BB" w:rsidP="00FB7040">
            <w:pPr>
              <w:rPr>
                <w:rFonts w:ascii="Verdana" w:eastAsia="Times New Roman" w:hAnsi="Verdana" w:cstheme="minorHAnsi"/>
                <w:bCs/>
                <w:color w:val="000000"/>
                <w:sz w:val="20"/>
                <w:szCs w:val="20"/>
                <w:lang w:eastAsia="en-GB"/>
              </w:rPr>
            </w:pPr>
            <w:r w:rsidRPr="00D644C1">
              <w:rPr>
                <w:rFonts w:ascii="Verdana" w:eastAsia="Times New Roman" w:hAnsi="Verdana" w:cstheme="minorHAnsi"/>
                <w:bCs/>
                <w:color w:val="000000"/>
                <w:sz w:val="20"/>
                <w:szCs w:val="20"/>
                <w:lang w:eastAsia="en-GB"/>
              </w:rPr>
              <w:t>V0.1</w:t>
            </w:r>
          </w:p>
        </w:tc>
        <w:tc>
          <w:tcPr>
            <w:tcW w:w="789" w:type="pct"/>
            <w:shd w:val="clear" w:color="auto" w:fill="auto"/>
          </w:tcPr>
          <w:p w14:paraId="4D40C1A5" w14:textId="412B0C34" w:rsidR="009543BB" w:rsidRPr="003E673D" w:rsidRDefault="006018D5" w:rsidP="00FB7040">
            <w:pPr>
              <w:rPr>
                <w:rFonts w:ascii="Verdana" w:eastAsia="Times New Roman" w:hAnsi="Verdana" w:cstheme="minorHAnsi"/>
                <w:bCs/>
                <w:color w:val="000000"/>
                <w:sz w:val="20"/>
                <w:szCs w:val="20"/>
                <w:lang w:eastAsia="en-GB"/>
              </w:rPr>
            </w:pPr>
            <w:r w:rsidRPr="00D644C1">
              <w:rPr>
                <w:rFonts w:ascii="Verdana" w:eastAsia="Times New Roman" w:hAnsi="Verdana" w:cstheme="minorHAnsi"/>
                <w:bCs/>
                <w:color w:val="000000"/>
                <w:sz w:val="20"/>
                <w:szCs w:val="20"/>
                <w:lang w:eastAsia="en-GB"/>
              </w:rPr>
              <w:t>24</w:t>
            </w:r>
            <w:r w:rsidR="00FE46B6" w:rsidRPr="00D644C1">
              <w:rPr>
                <w:rFonts w:ascii="Verdana" w:eastAsia="Times New Roman" w:hAnsi="Verdana" w:cstheme="minorHAnsi"/>
                <w:bCs/>
                <w:color w:val="000000"/>
                <w:sz w:val="20"/>
                <w:szCs w:val="20"/>
                <w:lang w:eastAsia="en-GB"/>
              </w:rPr>
              <w:t>/05</w:t>
            </w:r>
            <w:r w:rsidR="009543BB" w:rsidRPr="00D644C1">
              <w:rPr>
                <w:rFonts w:ascii="Verdana" w:eastAsia="Times New Roman" w:hAnsi="Verdana" w:cstheme="minorHAnsi"/>
                <w:bCs/>
                <w:color w:val="000000"/>
                <w:sz w:val="20"/>
                <w:szCs w:val="20"/>
                <w:lang w:eastAsia="en-GB"/>
              </w:rPr>
              <w:t>/2017</w:t>
            </w:r>
          </w:p>
        </w:tc>
        <w:tc>
          <w:tcPr>
            <w:tcW w:w="840" w:type="pct"/>
            <w:shd w:val="clear" w:color="auto" w:fill="auto"/>
          </w:tcPr>
          <w:p w14:paraId="4851C7B5" w14:textId="4B384E34" w:rsidR="009543BB" w:rsidRPr="003E673D" w:rsidRDefault="00CD7E37" w:rsidP="007E522D">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Secretariat</w:t>
            </w:r>
          </w:p>
        </w:tc>
        <w:tc>
          <w:tcPr>
            <w:tcW w:w="2734" w:type="pct"/>
            <w:shd w:val="clear" w:color="auto" w:fill="auto"/>
          </w:tcPr>
          <w:p w14:paraId="046752C2" w14:textId="4A5E976B" w:rsidR="009543BB" w:rsidRPr="00F00CE7" w:rsidRDefault="009543BB" w:rsidP="00290953">
            <w:pPr>
              <w:rPr>
                <w:rFonts w:ascii="Verdana" w:eastAsia="Times New Roman" w:hAnsi="Verdana" w:cstheme="minorHAnsi"/>
                <w:bCs/>
                <w:color w:val="000000"/>
                <w:sz w:val="20"/>
                <w:szCs w:val="20"/>
                <w:lang w:eastAsia="en-GB"/>
              </w:rPr>
            </w:pPr>
            <w:r w:rsidRPr="00D644C1">
              <w:rPr>
                <w:rFonts w:ascii="Verdana" w:eastAsia="Times New Roman" w:hAnsi="Verdana" w:cstheme="minorHAnsi"/>
                <w:bCs/>
                <w:color w:val="000000"/>
                <w:sz w:val="20"/>
                <w:szCs w:val="20"/>
                <w:lang w:eastAsia="en-GB"/>
              </w:rPr>
              <w:t xml:space="preserve">First draft of the document submitted for review to the </w:t>
            </w:r>
            <w:r w:rsidR="00FE46B6" w:rsidRPr="00D644C1">
              <w:rPr>
                <w:rFonts w:ascii="Verdana" w:eastAsia="Times New Roman" w:hAnsi="Verdana" w:cstheme="minorHAnsi"/>
                <w:bCs/>
                <w:color w:val="000000"/>
                <w:sz w:val="20"/>
                <w:szCs w:val="20"/>
                <w:lang w:eastAsia="en-GB"/>
              </w:rPr>
              <w:t>Horizontal</w:t>
            </w:r>
            <w:r w:rsidRPr="00D644C1">
              <w:rPr>
                <w:rFonts w:ascii="Verdana" w:eastAsia="Times New Roman" w:hAnsi="Verdana" w:cstheme="minorHAnsi"/>
                <w:bCs/>
                <w:color w:val="000000"/>
                <w:sz w:val="20"/>
                <w:szCs w:val="20"/>
                <w:lang w:eastAsia="en-GB"/>
              </w:rPr>
              <w:t xml:space="preserve"> Ad Hoc group</w:t>
            </w:r>
            <w:r w:rsidR="00FB7040" w:rsidRPr="00D644C1">
              <w:rPr>
                <w:rFonts w:ascii="Verdana" w:eastAsia="Times New Roman" w:hAnsi="Verdana" w:cstheme="minorHAnsi"/>
                <w:bCs/>
                <w:color w:val="000000"/>
                <w:sz w:val="20"/>
                <w:szCs w:val="20"/>
                <w:lang w:eastAsia="en-GB"/>
              </w:rPr>
              <w:t>.</w:t>
            </w:r>
          </w:p>
        </w:tc>
      </w:tr>
      <w:tr w:rsidR="00687AD8" w:rsidRPr="000431C1" w14:paraId="2CAA033E" w14:textId="77777777" w:rsidTr="009543BB">
        <w:tc>
          <w:tcPr>
            <w:tcW w:w="637" w:type="pct"/>
            <w:shd w:val="clear" w:color="auto" w:fill="auto"/>
          </w:tcPr>
          <w:p w14:paraId="336C443C" w14:textId="5CE0583B" w:rsidR="00687AD8" w:rsidRPr="00FB7040" w:rsidRDefault="00687AD8" w:rsidP="00FB7040">
            <w:pPr>
              <w:rPr>
                <w:rFonts w:cs="Calibri"/>
              </w:rPr>
            </w:pPr>
            <w:r w:rsidRPr="008146B8">
              <w:rPr>
                <w:rFonts w:ascii="Verdana" w:eastAsia="Times New Roman" w:hAnsi="Verdana" w:cstheme="minorHAnsi"/>
                <w:bCs/>
                <w:color w:val="000000"/>
                <w:sz w:val="20"/>
                <w:szCs w:val="20"/>
                <w:lang w:eastAsia="en-GB"/>
              </w:rPr>
              <w:t>V0.2</w:t>
            </w:r>
          </w:p>
        </w:tc>
        <w:tc>
          <w:tcPr>
            <w:tcW w:w="789" w:type="pct"/>
            <w:shd w:val="clear" w:color="auto" w:fill="auto"/>
          </w:tcPr>
          <w:p w14:paraId="5B8287BD" w14:textId="2E85D48A" w:rsidR="00687AD8" w:rsidRDefault="00D644C1" w:rsidP="00FB7040">
            <w:pPr>
              <w:rPr>
                <w:rFonts w:cs="Calibri"/>
              </w:rPr>
            </w:pPr>
            <w:r>
              <w:rPr>
                <w:rFonts w:ascii="Verdana" w:eastAsia="Times New Roman" w:hAnsi="Verdana" w:cstheme="minorHAnsi"/>
                <w:bCs/>
                <w:color w:val="000000"/>
                <w:sz w:val="20"/>
                <w:szCs w:val="20"/>
                <w:lang w:eastAsia="en-GB"/>
              </w:rPr>
              <w:t>01/09</w:t>
            </w:r>
            <w:r w:rsidR="00687AD8" w:rsidRPr="008146B8">
              <w:rPr>
                <w:rFonts w:ascii="Verdana" w:eastAsia="Times New Roman" w:hAnsi="Verdana" w:cstheme="minorHAnsi"/>
                <w:bCs/>
                <w:color w:val="000000"/>
                <w:sz w:val="20"/>
                <w:szCs w:val="20"/>
                <w:lang w:eastAsia="en-GB"/>
              </w:rPr>
              <w:t>/2017</w:t>
            </w:r>
          </w:p>
        </w:tc>
        <w:tc>
          <w:tcPr>
            <w:tcW w:w="840" w:type="pct"/>
            <w:shd w:val="clear" w:color="auto" w:fill="auto"/>
          </w:tcPr>
          <w:p w14:paraId="399E449D" w14:textId="4A1CFA6E" w:rsidR="00687AD8" w:rsidRPr="003E673D" w:rsidRDefault="00CD7E37" w:rsidP="007E522D">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Secretariat</w:t>
            </w:r>
          </w:p>
        </w:tc>
        <w:tc>
          <w:tcPr>
            <w:tcW w:w="2734" w:type="pct"/>
            <w:shd w:val="clear" w:color="auto" w:fill="auto"/>
          </w:tcPr>
          <w:p w14:paraId="1EA15B76" w14:textId="77777777" w:rsidR="00687AD8" w:rsidRDefault="00687AD8" w:rsidP="00290953">
            <w:pPr>
              <w:rPr>
                <w:rFonts w:ascii="Verdana" w:eastAsia="Times New Roman" w:hAnsi="Verdana" w:cstheme="minorHAnsi"/>
                <w:bCs/>
                <w:color w:val="000000"/>
                <w:sz w:val="20"/>
                <w:szCs w:val="20"/>
                <w:lang w:eastAsia="en-GB"/>
              </w:rPr>
            </w:pPr>
            <w:r w:rsidRPr="008146B8">
              <w:rPr>
                <w:rFonts w:ascii="Verdana" w:eastAsia="Times New Roman" w:hAnsi="Verdana" w:cstheme="minorHAnsi"/>
                <w:bCs/>
                <w:color w:val="000000"/>
                <w:sz w:val="20"/>
                <w:szCs w:val="20"/>
                <w:lang w:eastAsia="en-GB"/>
              </w:rPr>
              <w:t xml:space="preserve">Implement changes and updates following the AHG comments. </w:t>
            </w:r>
          </w:p>
          <w:p w14:paraId="07BB048B" w14:textId="2F3E90AA" w:rsidR="00D644C1" w:rsidRPr="00FB7040" w:rsidRDefault="00D644C1" w:rsidP="00290953">
            <w:pPr>
              <w:rPr>
                <w:rFonts w:cs="Calibri"/>
              </w:rPr>
            </w:pPr>
            <w:r>
              <w:rPr>
                <w:rFonts w:ascii="Verdana" w:eastAsia="Times New Roman" w:hAnsi="Verdana" w:cstheme="minorHAnsi"/>
                <w:bCs/>
                <w:color w:val="000000"/>
                <w:sz w:val="20"/>
                <w:szCs w:val="20"/>
                <w:lang w:eastAsia="en-GB"/>
              </w:rPr>
              <w:t>Version submitted for AC review.</w:t>
            </w:r>
          </w:p>
        </w:tc>
      </w:tr>
      <w:tr w:rsidR="002A187B" w:rsidRPr="000431C1" w14:paraId="2FF2AFC4" w14:textId="77777777" w:rsidTr="009543BB">
        <w:tc>
          <w:tcPr>
            <w:tcW w:w="637" w:type="pct"/>
            <w:shd w:val="clear" w:color="auto" w:fill="auto"/>
          </w:tcPr>
          <w:p w14:paraId="6EC16A82" w14:textId="0C4DAC5A" w:rsidR="002A187B" w:rsidRPr="008146B8" w:rsidRDefault="002A187B" w:rsidP="00FB7040">
            <w:pPr>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V0.99</w:t>
            </w:r>
          </w:p>
        </w:tc>
        <w:tc>
          <w:tcPr>
            <w:tcW w:w="789" w:type="pct"/>
            <w:shd w:val="clear" w:color="auto" w:fill="auto"/>
          </w:tcPr>
          <w:p w14:paraId="0D1FFDCF" w14:textId="7DE687C6" w:rsidR="002A187B" w:rsidRDefault="002A187B" w:rsidP="000443F8">
            <w:pPr>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0</w:t>
            </w:r>
            <w:r w:rsidR="000443F8">
              <w:rPr>
                <w:rFonts w:ascii="Verdana" w:eastAsia="Times New Roman" w:hAnsi="Verdana" w:cstheme="minorHAnsi"/>
                <w:bCs/>
                <w:color w:val="000000"/>
                <w:sz w:val="20"/>
                <w:szCs w:val="20"/>
                <w:lang w:eastAsia="en-GB"/>
              </w:rPr>
              <w:t>4</w:t>
            </w:r>
            <w:r>
              <w:rPr>
                <w:rFonts w:ascii="Verdana" w:eastAsia="Times New Roman" w:hAnsi="Verdana" w:cstheme="minorHAnsi"/>
                <w:bCs/>
                <w:color w:val="000000"/>
                <w:sz w:val="20"/>
                <w:szCs w:val="20"/>
                <w:lang w:eastAsia="en-GB"/>
              </w:rPr>
              <w:t>/10/2017</w:t>
            </w:r>
          </w:p>
        </w:tc>
        <w:tc>
          <w:tcPr>
            <w:tcW w:w="840" w:type="pct"/>
            <w:shd w:val="clear" w:color="auto" w:fill="auto"/>
          </w:tcPr>
          <w:p w14:paraId="1F5895FD" w14:textId="2B69E8C3" w:rsidR="002A187B" w:rsidRPr="003E673D" w:rsidRDefault="002A187B" w:rsidP="007E522D">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Secretariat</w:t>
            </w:r>
          </w:p>
        </w:tc>
        <w:tc>
          <w:tcPr>
            <w:tcW w:w="2734" w:type="pct"/>
            <w:shd w:val="clear" w:color="auto" w:fill="auto"/>
          </w:tcPr>
          <w:p w14:paraId="247ECFB2" w14:textId="6D30C4A3" w:rsidR="002A187B" w:rsidRPr="008146B8" w:rsidRDefault="002A187B" w:rsidP="00290953">
            <w:pPr>
              <w:rPr>
                <w:rFonts w:ascii="Verdana" w:eastAsia="Times New Roman" w:hAnsi="Verdana" w:cstheme="minorHAnsi"/>
                <w:bCs/>
                <w:color w:val="000000"/>
                <w:sz w:val="20"/>
                <w:szCs w:val="20"/>
                <w:lang w:eastAsia="en-GB"/>
              </w:rPr>
            </w:pPr>
            <w:r>
              <w:rPr>
                <w:rFonts w:ascii="Verdana" w:hAnsi="Verdana"/>
                <w:color w:val="000000"/>
                <w:sz w:val="20"/>
                <w:szCs w:val="20"/>
                <w:lang w:eastAsia="en-GB"/>
              </w:rPr>
              <w:t>Implemented changes and updates following the AC review. Version submitted for AC approval.</w:t>
            </w:r>
          </w:p>
        </w:tc>
      </w:tr>
      <w:tr w:rsidR="0047393A" w:rsidRPr="000431C1" w14:paraId="6F534431" w14:textId="77777777" w:rsidTr="009543BB">
        <w:tc>
          <w:tcPr>
            <w:tcW w:w="637" w:type="pct"/>
            <w:shd w:val="clear" w:color="auto" w:fill="auto"/>
          </w:tcPr>
          <w:p w14:paraId="7369A325" w14:textId="686C0F13" w:rsidR="0047393A" w:rsidRDefault="0047393A" w:rsidP="00FB7040">
            <w:pPr>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V1.0</w:t>
            </w:r>
          </w:p>
        </w:tc>
        <w:tc>
          <w:tcPr>
            <w:tcW w:w="789" w:type="pct"/>
            <w:shd w:val="clear" w:color="auto" w:fill="auto"/>
          </w:tcPr>
          <w:p w14:paraId="36A4AC3E" w14:textId="148B2EBC" w:rsidR="0047393A" w:rsidRDefault="0047393A" w:rsidP="000443F8">
            <w:pPr>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27/10/2017</w:t>
            </w:r>
          </w:p>
        </w:tc>
        <w:tc>
          <w:tcPr>
            <w:tcW w:w="840" w:type="pct"/>
            <w:shd w:val="clear" w:color="auto" w:fill="auto"/>
          </w:tcPr>
          <w:p w14:paraId="66708C48" w14:textId="3A8CAC2D" w:rsidR="0047393A" w:rsidRDefault="0047393A" w:rsidP="007E522D">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Secretariat</w:t>
            </w:r>
          </w:p>
        </w:tc>
        <w:tc>
          <w:tcPr>
            <w:tcW w:w="2734" w:type="pct"/>
            <w:shd w:val="clear" w:color="auto" w:fill="auto"/>
          </w:tcPr>
          <w:p w14:paraId="06C2841F" w14:textId="41B617EF" w:rsidR="0047393A" w:rsidRPr="0047393A" w:rsidRDefault="0047393A" w:rsidP="00290953">
            <w:pPr>
              <w:rPr>
                <w:rFonts w:ascii="Verdana" w:hAnsi="Verdana"/>
                <w:b/>
                <w:color w:val="000000"/>
                <w:sz w:val="20"/>
                <w:szCs w:val="20"/>
                <w:lang w:eastAsia="en-GB"/>
              </w:rPr>
            </w:pPr>
            <w:r w:rsidRPr="0047393A">
              <w:rPr>
                <w:rFonts w:ascii="Verdana" w:hAnsi="Verdana"/>
                <w:b/>
                <w:color w:val="000000"/>
                <w:sz w:val="20"/>
                <w:szCs w:val="20"/>
                <w:lang w:eastAsia="en-GB"/>
              </w:rPr>
              <w:t>AC approved version.</w:t>
            </w:r>
          </w:p>
        </w:tc>
      </w:tr>
      <w:tr w:rsidR="00EE1C1A" w:rsidRPr="000431C1" w14:paraId="603D8BBE" w14:textId="77777777" w:rsidTr="009543BB">
        <w:tc>
          <w:tcPr>
            <w:tcW w:w="637" w:type="pct"/>
            <w:shd w:val="clear" w:color="auto" w:fill="auto"/>
          </w:tcPr>
          <w:p w14:paraId="35D9D1C9" w14:textId="2796A89C" w:rsidR="00EE1C1A" w:rsidRDefault="00EE1C1A" w:rsidP="00FB7040">
            <w:pPr>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V4.1.0</w:t>
            </w:r>
          </w:p>
        </w:tc>
        <w:tc>
          <w:tcPr>
            <w:tcW w:w="789" w:type="pct"/>
            <w:shd w:val="clear" w:color="auto" w:fill="auto"/>
          </w:tcPr>
          <w:p w14:paraId="0051E783" w14:textId="59CF4090" w:rsidR="00EE1C1A" w:rsidRDefault="00EE1C1A" w:rsidP="000443F8">
            <w:pPr>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28/09/2018</w:t>
            </w:r>
          </w:p>
        </w:tc>
        <w:tc>
          <w:tcPr>
            <w:tcW w:w="840" w:type="pct"/>
            <w:shd w:val="clear" w:color="auto" w:fill="auto"/>
          </w:tcPr>
          <w:p w14:paraId="612B37BF" w14:textId="7EECB09F" w:rsidR="00EE1C1A" w:rsidRDefault="00EE1C1A" w:rsidP="007E522D">
            <w:pPr>
              <w:spacing w:after="0"/>
              <w:rPr>
                <w:rFonts w:ascii="Verdana" w:eastAsia="Times New Roman" w:hAnsi="Verdana" w:cstheme="minorHAnsi"/>
                <w:bCs/>
                <w:color w:val="000000"/>
                <w:sz w:val="20"/>
                <w:szCs w:val="20"/>
                <w:lang w:eastAsia="en-GB"/>
              </w:rPr>
            </w:pPr>
            <w:r>
              <w:rPr>
                <w:rFonts w:ascii="Verdana" w:eastAsia="Times New Roman" w:hAnsi="Verdana" w:cstheme="minorHAnsi"/>
                <w:bCs/>
                <w:color w:val="000000"/>
                <w:sz w:val="20"/>
                <w:szCs w:val="20"/>
                <w:lang w:eastAsia="en-GB"/>
              </w:rPr>
              <w:t>Secretariat</w:t>
            </w:r>
          </w:p>
        </w:tc>
        <w:tc>
          <w:tcPr>
            <w:tcW w:w="2734" w:type="pct"/>
            <w:shd w:val="clear" w:color="auto" w:fill="auto"/>
          </w:tcPr>
          <w:p w14:paraId="52068C34" w14:textId="5940BB92" w:rsidR="00EE1C1A" w:rsidRPr="0047393A" w:rsidRDefault="00EE1C1A" w:rsidP="00290953">
            <w:pPr>
              <w:rPr>
                <w:rFonts w:ascii="Verdana" w:hAnsi="Verdana"/>
                <w:b/>
                <w:color w:val="000000"/>
                <w:sz w:val="20"/>
                <w:szCs w:val="20"/>
                <w:lang w:eastAsia="en-GB"/>
              </w:rPr>
            </w:pPr>
            <w:r w:rsidRPr="008D5B2D">
              <w:rPr>
                <w:rFonts w:ascii="Verdana" w:eastAsia="Times New Roman" w:hAnsi="Verdana" w:cstheme="minorHAnsi"/>
                <w:bCs/>
                <w:color w:val="000000"/>
                <w:sz w:val="20"/>
                <w:szCs w:val="20"/>
                <w:lang w:eastAsia="en-GB"/>
              </w:rPr>
              <w:t>Performed patch changes to reference the new CDM version 4.1.0</w:t>
            </w:r>
            <w:r>
              <w:rPr>
                <w:rFonts w:ascii="Verdana" w:eastAsia="Times New Roman" w:hAnsi="Verdana" w:cstheme="minorHAnsi"/>
                <w:bCs/>
                <w:color w:val="000000"/>
                <w:sz w:val="20"/>
                <w:szCs w:val="20"/>
                <w:lang w:eastAsia="en-GB"/>
              </w:rPr>
              <w:t>.</w:t>
            </w:r>
          </w:p>
        </w:tc>
      </w:tr>
    </w:tbl>
    <w:p w14:paraId="2326607E" w14:textId="77777777" w:rsidR="009543BB" w:rsidRDefault="009543BB" w:rsidP="009543BB">
      <w:pPr>
        <w:rPr>
          <w:i/>
        </w:rPr>
      </w:pPr>
    </w:p>
    <w:p w14:paraId="4D5B4C9D" w14:textId="379FDC88" w:rsidR="009543BB" w:rsidRDefault="009543BB">
      <w:r>
        <w:br w:type="page"/>
      </w:r>
    </w:p>
    <w:p w14:paraId="5D9CCFC7" w14:textId="71A4376C" w:rsidR="00681B28" w:rsidRPr="007E4AF8" w:rsidRDefault="004269D7" w:rsidP="007E4AF8">
      <w:pPr>
        <w:pStyle w:val="Heading1"/>
      </w:pPr>
      <w:bookmarkStart w:id="3" w:name="_Toc494980599"/>
      <w:bookmarkStart w:id="4" w:name="UB_BUC_01"/>
      <w:r>
        <w:lastRenderedPageBreak/>
        <w:t>M</w:t>
      </w:r>
      <w:r w:rsidR="000B4908" w:rsidRPr="007E4AF8">
        <w:t>_BUC_</w:t>
      </w:r>
      <w:r w:rsidR="00BB1E84">
        <w:t>03a</w:t>
      </w:r>
      <w:r w:rsidR="00681B28" w:rsidRPr="007E4AF8">
        <w:t xml:space="preserve"> – </w:t>
      </w:r>
      <w:r w:rsidR="00BB1E84">
        <w:t>Exchange of information concerning the amount of income for special non-contributory cash benefits</w:t>
      </w:r>
      <w:bookmarkEnd w:id="3"/>
    </w:p>
    <w:bookmarkEnd w:id="0"/>
    <w:bookmarkEnd w:id="4"/>
    <w:p w14:paraId="2D556E86" w14:textId="1D51EC7D" w:rsidR="008E74EC" w:rsidRPr="003E2F02" w:rsidRDefault="00264594" w:rsidP="003E2F02">
      <w:pPr>
        <w:spacing w:after="0"/>
        <w:jc w:val="both"/>
      </w:pPr>
      <w:r w:rsidRPr="00264594">
        <w:rPr>
          <w:b/>
          <w:u w:val="single"/>
        </w:rPr>
        <w:t>Description:</w:t>
      </w:r>
      <w:r>
        <w:t xml:space="preserve"> </w:t>
      </w:r>
      <w:r w:rsidR="00687B9F">
        <w:rPr>
          <w:rFonts w:cs="Calibri"/>
        </w:rPr>
        <w:t>This Business Use Case</w:t>
      </w:r>
      <w:r w:rsidR="00593285" w:rsidRPr="00DB388E">
        <w:rPr>
          <w:rFonts w:cs="Calibri"/>
        </w:rPr>
        <w:t xml:space="preserve"> describes</w:t>
      </w:r>
      <w:r w:rsidR="00593285">
        <w:rPr>
          <w:rFonts w:cs="Calibri"/>
        </w:rPr>
        <w:t xml:space="preserve"> the process for exchanging information concerning the amount of income for special non-contributory cash benefits for th</w:t>
      </w:r>
      <w:r w:rsidR="003E2F02">
        <w:rPr>
          <w:rFonts w:cs="Calibri"/>
        </w:rPr>
        <w:t xml:space="preserve">e claimant/beneficiary, his/her </w:t>
      </w:r>
      <w:r w:rsidR="00593285">
        <w:rPr>
          <w:rFonts w:cs="Calibri"/>
        </w:rPr>
        <w:t>spouse and members of his/her family received in any other Member State. Special non-contributory cash benefits are not exportable to another Member State and shall only be granted and paid by the Member State of residence.</w:t>
      </w:r>
      <w:r w:rsidR="003E2F02">
        <w:t xml:space="preserve"> </w:t>
      </w:r>
      <w:r w:rsidR="008E74EC" w:rsidRPr="008E74EC">
        <w:rPr>
          <w:rFonts w:cs="Calibri"/>
        </w:rPr>
        <w:t>This BUC on special non-contributory cash ben</w:t>
      </w:r>
      <w:r w:rsidR="008E74EC">
        <w:rPr>
          <w:rFonts w:cs="Calibri"/>
        </w:rPr>
        <w:t xml:space="preserve">efits can be used in any sector </w:t>
      </w:r>
      <w:r w:rsidR="008E74EC" w:rsidRPr="008E74EC">
        <w:rPr>
          <w:rFonts w:cs="Calibri"/>
        </w:rPr>
        <w:t>where entitlement to these benefits arises.</w:t>
      </w:r>
    </w:p>
    <w:p w14:paraId="6AEA2FAE" w14:textId="77777777" w:rsidR="003E2F02" w:rsidRDefault="003E2F02" w:rsidP="001E7BDE">
      <w:pPr>
        <w:autoSpaceDE w:val="0"/>
        <w:autoSpaceDN w:val="0"/>
        <w:adjustRightInd w:val="0"/>
        <w:spacing w:after="0" w:line="240" w:lineRule="auto"/>
        <w:rPr>
          <w:rFonts w:cs="Calibri"/>
        </w:rPr>
      </w:pPr>
    </w:p>
    <w:p w14:paraId="5C3B3F0B" w14:textId="5ED87EA3" w:rsidR="008663E9" w:rsidRPr="003E2F02" w:rsidRDefault="00264594" w:rsidP="003E2F02">
      <w:pPr>
        <w:autoSpaceDE w:val="0"/>
        <w:autoSpaceDN w:val="0"/>
        <w:adjustRightInd w:val="0"/>
        <w:spacing w:after="0" w:line="240" w:lineRule="auto"/>
        <w:jc w:val="both"/>
      </w:pPr>
      <w:r w:rsidRPr="00264594">
        <w:rPr>
          <w:b/>
          <w:u w:val="single"/>
        </w:rPr>
        <w:t>Legal base</w:t>
      </w:r>
      <w:r w:rsidR="00A176E7">
        <w:rPr>
          <w:b/>
          <w:u w:val="single"/>
        </w:rPr>
        <w:t>:</w:t>
      </w:r>
      <w:r w:rsidR="003E2F02">
        <w:t xml:space="preserve"> </w:t>
      </w:r>
      <w:r w:rsidR="005C7DA2">
        <w:t xml:space="preserve">The legal basis of the </w:t>
      </w:r>
      <w:r w:rsidR="00AA3E54">
        <w:t>M_</w:t>
      </w:r>
      <w:r w:rsidR="00316608">
        <w:t>BUC_0</w:t>
      </w:r>
      <w:r w:rsidR="007D2656">
        <w:t>3a</w:t>
      </w:r>
      <w:r w:rsidR="005C7DA2">
        <w:t xml:space="preserve"> lies in </w:t>
      </w:r>
      <w:r w:rsidR="00F41F09">
        <w:t>article</w:t>
      </w:r>
      <w:r w:rsidR="001E7BDE">
        <w:t xml:space="preserve"> </w:t>
      </w:r>
      <w:r w:rsidR="000759CB">
        <w:t>70</w:t>
      </w:r>
      <w:r w:rsidR="008663E9">
        <w:t xml:space="preserve"> of basic Regulation (EC) No 883/2004</w:t>
      </w:r>
      <w:r w:rsidR="00F41F09">
        <w:t>.</w:t>
      </w:r>
      <w:r w:rsidR="008663E9">
        <w:t xml:space="preserve"> </w:t>
      </w:r>
    </w:p>
    <w:p w14:paraId="5D9CCFCF" w14:textId="72CCFA1A" w:rsidR="006059C0" w:rsidRPr="005C7DA2" w:rsidRDefault="005C7DA2" w:rsidP="003E2F02">
      <w:pPr>
        <w:keepNext/>
        <w:keepLines/>
        <w:spacing w:after="0"/>
        <w:jc w:val="both"/>
      </w:pPr>
      <w:r w:rsidRPr="002B2097">
        <w:t>Th</w:t>
      </w:r>
      <w:r w:rsidR="000759CB">
        <w:t>e following table specifies the SED</w:t>
      </w:r>
      <w:r w:rsidRPr="002B2097">
        <w:t xml:space="preserve"> used in </w:t>
      </w:r>
      <w:r>
        <w:t>thi</w:t>
      </w:r>
      <w:r w:rsidR="000759CB">
        <w:t xml:space="preserve">s BUC and </w:t>
      </w:r>
      <w:r w:rsidR="003E2F02">
        <w:t>lists</w:t>
      </w:r>
      <w:r w:rsidR="000759CB">
        <w:t xml:space="preserve"> the article</w:t>
      </w:r>
      <w:r>
        <w:t xml:space="preserve"> that provide</w:t>
      </w:r>
      <w:r w:rsidR="006A525C">
        <w:t>s</w:t>
      </w:r>
      <w:r>
        <w:t xml:space="preserve"> the legal basis for each SED:</w:t>
      </w:r>
    </w:p>
    <w:tbl>
      <w:tblPr>
        <w:tblpPr w:leftFromText="180" w:rightFromText="180" w:vertAnchor="text" w:horzAnchor="margin" w:tblpY="10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04"/>
        <w:gridCol w:w="3084"/>
      </w:tblGrid>
      <w:tr w:rsidR="00F41F09" w:rsidRPr="0025685D" w14:paraId="5D9CCFD3" w14:textId="77777777" w:rsidTr="003E2F02">
        <w:trPr>
          <w:trHeight w:val="400"/>
        </w:trPr>
        <w:tc>
          <w:tcPr>
            <w:tcW w:w="3340" w:type="pct"/>
            <w:shd w:val="clear" w:color="auto" w:fill="auto"/>
          </w:tcPr>
          <w:p w14:paraId="5D9CCFD0" w14:textId="77777777" w:rsidR="00F41F09" w:rsidRPr="007D388D" w:rsidRDefault="00F41F09" w:rsidP="006059C0">
            <w:pPr>
              <w:spacing w:after="0" w:line="240" w:lineRule="auto"/>
              <w:contextualSpacing/>
              <w:jc w:val="center"/>
              <w:rPr>
                <w:rFonts w:eastAsia="Times New Roman" w:cs="Calibri"/>
                <w:b/>
                <w:color w:val="FFFFFF"/>
                <w:lang w:eastAsia="en-GB"/>
              </w:rPr>
            </w:pPr>
          </w:p>
        </w:tc>
        <w:tc>
          <w:tcPr>
            <w:tcW w:w="1660" w:type="pct"/>
            <w:shd w:val="clear" w:color="auto" w:fill="548DD4" w:themeFill="text2" w:themeFillTint="99"/>
            <w:vAlign w:val="center"/>
          </w:tcPr>
          <w:p w14:paraId="5D9CCFD1" w14:textId="2E68A6D2" w:rsidR="00F41F09" w:rsidRPr="007E4AF8" w:rsidRDefault="00F41F09" w:rsidP="007E4AF8">
            <w:pPr>
              <w:spacing w:after="0" w:line="240" w:lineRule="auto"/>
              <w:contextualSpacing/>
              <w:jc w:val="center"/>
              <w:rPr>
                <w:rFonts w:eastAsia="Times New Roman" w:cs="Calibri"/>
                <w:color w:val="FFFFFF"/>
                <w:lang w:val="en-US" w:eastAsia="en-GB"/>
              </w:rPr>
            </w:pPr>
            <w:r w:rsidRPr="007E4AF8">
              <w:rPr>
                <w:rFonts w:eastAsia="Times New Roman" w:cs="Calibri"/>
                <w:color w:val="FFFFFF"/>
                <w:lang w:val="en-US" w:eastAsia="en-GB"/>
              </w:rPr>
              <w:t>Basic Regulation No 883/2004</w:t>
            </w:r>
          </w:p>
        </w:tc>
      </w:tr>
      <w:tr w:rsidR="000759CB" w:rsidRPr="0025685D" w14:paraId="5D9CCFDC" w14:textId="77777777" w:rsidTr="003E2F02">
        <w:trPr>
          <w:trHeight w:val="400"/>
        </w:trPr>
        <w:tc>
          <w:tcPr>
            <w:tcW w:w="3340" w:type="pct"/>
            <w:shd w:val="clear" w:color="auto" w:fill="auto"/>
            <w:vAlign w:val="center"/>
          </w:tcPr>
          <w:p w14:paraId="5D9CCFD4" w14:textId="77777777" w:rsidR="000759CB" w:rsidRPr="007D388D" w:rsidRDefault="000759CB" w:rsidP="006059C0">
            <w:pPr>
              <w:spacing w:after="0" w:line="240" w:lineRule="auto"/>
              <w:contextualSpacing/>
              <w:rPr>
                <w:rFonts w:eastAsia="Times New Roman" w:cs="Calibri"/>
                <w:b/>
                <w:lang w:eastAsia="en-GB"/>
              </w:rPr>
            </w:pPr>
            <w:r w:rsidRPr="007D388D">
              <w:rPr>
                <w:rFonts w:eastAsia="Times New Roman" w:cs="Calibri"/>
                <w:b/>
                <w:lang w:eastAsia="en-GB"/>
              </w:rPr>
              <w:t>SED</w:t>
            </w:r>
          </w:p>
        </w:tc>
        <w:tc>
          <w:tcPr>
            <w:tcW w:w="1660" w:type="pct"/>
            <w:tcBorders>
              <w:bottom w:val="single" w:sz="4" w:space="0" w:color="auto"/>
            </w:tcBorders>
            <w:shd w:val="clear" w:color="auto" w:fill="548DD4" w:themeFill="text2" w:themeFillTint="99"/>
            <w:vAlign w:val="center"/>
          </w:tcPr>
          <w:p w14:paraId="5D9CCFD8" w14:textId="7A6D0E3D" w:rsidR="000759CB" w:rsidRPr="007E4AF8" w:rsidRDefault="000759CB" w:rsidP="000759CB">
            <w:pPr>
              <w:spacing w:after="0" w:line="240" w:lineRule="auto"/>
              <w:contextualSpacing/>
              <w:jc w:val="center"/>
              <w:rPr>
                <w:rFonts w:eastAsia="Times New Roman" w:cs="Calibri"/>
                <w:color w:val="FFFFFF"/>
                <w:lang w:eastAsia="en-GB"/>
              </w:rPr>
            </w:pPr>
            <w:r w:rsidRPr="007E4AF8">
              <w:rPr>
                <w:rFonts w:eastAsia="Times New Roman" w:cs="Calibri"/>
                <w:color w:val="FFFFFF"/>
                <w:lang w:eastAsia="en-GB"/>
              </w:rPr>
              <w:t>Art</w:t>
            </w:r>
            <w:r>
              <w:rPr>
                <w:rFonts w:eastAsia="Times New Roman" w:cs="Calibri"/>
                <w:color w:val="FFFFFF"/>
                <w:lang w:eastAsia="en-GB"/>
              </w:rPr>
              <w:t>. 70</w:t>
            </w:r>
          </w:p>
        </w:tc>
      </w:tr>
      <w:tr w:rsidR="000759CB" w:rsidRPr="0025685D" w14:paraId="5D9CCFEE" w14:textId="77777777" w:rsidTr="003E2F02">
        <w:trPr>
          <w:trHeight w:val="261"/>
        </w:trPr>
        <w:tc>
          <w:tcPr>
            <w:tcW w:w="3340" w:type="pct"/>
            <w:shd w:val="clear" w:color="auto" w:fill="auto"/>
          </w:tcPr>
          <w:p w14:paraId="5D9CCFE6" w14:textId="4F0E1115" w:rsidR="000759CB" w:rsidRPr="007D388D" w:rsidRDefault="000759CB" w:rsidP="006059C0">
            <w:pPr>
              <w:spacing w:after="0" w:line="240" w:lineRule="auto"/>
              <w:contextualSpacing/>
              <w:jc w:val="both"/>
              <w:rPr>
                <w:rFonts w:eastAsia="Times New Roman" w:cs="Calibri"/>
                <w:lang w:eastAsia="en-GB"/>
              </w:rPr>
            </w:pPr>
            <w:r>
              <w:rPr>
                <w:rFonts w:eastAsia="Times New Roman" w:cs="Times New Roman"/>
                <w:lang w:eastAsia="en-GB"/>
              </w:rPr>
              <w:t>M050</w:t>
            </w:r>
            <w:r w:rsidR="003E2F02">
              <w:rPr>
                <w:rFonts w:eastAsia="Times New Roman" w:cs="Times New Roman"/>
                <w:lang w:eastAsia="en-GB"/>
              </w:rPr>
              <w:t xml:space="preserve"> </w:t>
            </w:r>
            <w:r w:rsidR="003E2F02">
              <w:rPr>
                <w:rFonts w:cstheme="minorHAnsi"/>
              </w:rPr>
              <w:t xml:space="preserve"> Request for information on amount of income – Special non-contributory cash benefits</w:t>
            </w:r>
          </w:p>
        </w:tc>
        <w:tc>
          <w:tcPr>
            <w:tcW w:w="1660" w:type="pct"/>
            <w:shd w:val="clear" w:color="auto" w:fill="FFFFFF" w:themeFill="background1"/>
          </w:tcPr>
          <w:p w14:paraId="5D9CCFEA" w14:textId="7EC9C6E0" w:rsidR="000759CB" w:rsidRPr="007D388D" w:rsidRDefault="000759CB" w:rsidP="000759CB">
            <w:pPr>
              <w:spacing w:after="0" w:line="240" w:lineRule="auto"/>
              <w:contextualSpacing/>
              <w:jc w:val="center"/>
              <w:rPr>
                <w:rFonts w:eastAsia="Times New Roman" w:cs="Calibri"/>
                <w:lang w:eastAsia="en-GB"/>
              </w:rPr>
            </w:pPr>
            <w:r w:rsidRPr="007D388D">
              <w:rPr>
                <w:rFonts w:eastAsia="Times New Roman" w:cs="Calibri"/>
                <w:b/>
                <w:color w:val="4F6228"/>
                <w:lang w:val="en-US" w:eastAsia="en-GB"/>
              </w:rPr>
              <w:sym w:font="Wingdings" w:char="F0FC"/>
            </w:r>
          </w:p>
        </w:tc>
      </w:tr>
      <w:tr w:rsidR="000759CB" w:rsidRPr="0025685D" w14:paraId="134C7EC6" w14:textId="77777777" w:rsidTr="003E2F02">
        <w:trPr>
          <w:trHeight w:val="261"/>
        </w:trPr>
        <w:tc>
          <w:tcPr>
            <w:tcW w:w="3340" w:type="pct"/>
            <w:shd w:val="clear" w:color="auto" w:fill="auto"/>
          </w:tcPr>
          <w:p w14:paraId="142B2CCF" w14:textId="38630AA1" w:rsidR="000759CB" w:rsidRDefault="000759CB" w:rsidP="006059C0">
            <w:pPr>
              <w:spacing w:after="0" w:line="240" w:lineRule="auto"/>
              <w:contextualSpacing/>
              <w:jc w:val="both"/>
              <w:rPr>
                <w:rFonts w:eastAsia="Times New Roman" w:cs="Times New Roman"/>
                <w:lang w:eastAsia="en-GB"/>
              </w:rPr>
            </w:pPr>
            <w:r>
              <w:rPr>
                <w:rFonts w:eastAsia="Times New Roman" w:cs="Times New Roman"/>
                <w:lang w:eastAsia="en-GB"/>
              </w:rPr>
              <w:t>M051</w:t>
            </w:r>
            <w:r w:rsidR="003E2F02">
              <w:rPr>
                <w:rFonts w:eastAsia="Times New Roman" w:cs="Times New Roman"/>
                <w:lang w:eastAsia="en-GB"/>
              </w:rPr>
              <w:t xml:space="preserve"> </w:t>
            </w:r>
            <w:r w:rsidR="003E2F02">
              <w:rPr>
                <w:rFonts w:cstheme="minorHAnsi"/>
              </w:rPr>
              <w:t xml:space="preserve"> Reply to request for information on amount of income – special non-contributory cash benefits</w:t>
            </w:r>
          </w:p>
        </w:tc>
        <w:tc>
          <w:tcPr>
            <w:tcW w:w="1660" w:type="pct"/>
            <w:shd w:val="clear" w:color="auto" w:fill="FFFFFF" w:themeFill="background1"/>
          </w:tcPr>
          <w:p w14:paraId="01D99597" w14:textId="16B6D531" w:rsidR="000759CB" w:rsidRPr="007D388D" w:rsidRDefault="000759CB" w:rsidP="006059C0">
            <w:pPr>
              <w:spacing w:after="0" w:line="240" w:lineRule="auto"/>
              <w:contextualSpacing/>
              <w:jc w:val="center"/>
              <w:rPr>
                <w:rFonts w:eastAsia="Times New Roman" w:cs="Calibri"/>
                <w:b/>
                <w:color w:val="4F6228"/>
                <w:lang w:val="en-US" w:eastAsia="en-GB"/>
              </w:rPr>
            </w:pPr>
            <w:r w:rsidRPr="007D388D">
              <w:rPr>
                <w:rFonts w:eastAsia="Times New Roman" w:cs="Calibri"/>
                <w:b/>
                <w:color w:val="4F6228"/>
                <w:lang w:val="en-US" w:eastAsia="en-GB"/>
              </w:rPr>
              <w:sym w:font="Wingdings" w:char="F0FC"/>
            </w:r>
          </w:p>
        </w:tc>
      </w:tr>
    </w:tbl>
    <w:p w14:paraId="3319B86F" w14:textId="77777777" w:rsidR="003E2F02" w:rsidRDefault="003E2F02" w:rsidP="003E2F02">
      <w:pPr>
        <w:spacing w:after="0"/>
        <w:rPr>
          <w:b/>
          <w:u w:val="single"/>
        </w:rPr>
      </w:pPr>
    </w:p>
    <w:p w14:paraId="5A68C2E7" w14:textId="77777777" w:rsidR="008F66B3" w:rsidRDefault="008F66B3" w:rsidP="003E2F02">
      <w:pPr>
        <w:spacing w:after="0"/>
        <w:rPr>
          <w:b/>
          <w:u w:val="single"/>
        </w:rPr>
      </w:pPr>
      <w:r>
        <w:rPr>
          <w:b/>
          <w:u w:val="single"/>
        </w:rPr>
        <w:t>Request-reply SEDs:</w:t>
      </w:r>
    </w:p>
    <w:p w14:paraId="6AA5D21B" w14:textId="77777777" w:rsidR="00C55AE2" w:rsidRDefault="00C55AE2" w:rsidP="003E2F02">
      <w:pPr>
        <w:spacing w:after="0"/>
        <w:rPr>
          <w:b/>
          <w:u w:val="single"/>
        </w:rPr>
      </w:pPr>
    </w:p>
    <w:tbl>
      <w:tblPr>
        <w:tblStyle w:val="GridTable4-Accent11"/>
        <w:tblW w:w="9322" w:type="dxa"/>
        <w:tblLook w:val="04A0" w:firstRow="1" w:lastRow="0" w:firstColumn="1" w:lastColumn="0" w:noHBand="0" w:noVBand="1"/>
      </w:tblPr>
      <w:tblGrid>
        <w:gridCol w:w="4219"/>
        <w:gridCol w:w="5103"/>
      </w:tblGrid>
      <w:tr w:rsidR="008F66B3" w14:paraId="4917FFBF" w14:textId="77777777" w:rsidTr="008F66B3">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219" w:type="dxa"/>
            <w:vAlign w:val="bottom"/>
            <w:hideMark/>
          </w:tcPr>
          <w:p w14:paraId="0009F62F" w14:textId="77777777" w:rsidR="008F66B3" w:rsidRDefault="008F66B3" w:rsidP="003E2F02">
            <w:pPr>
              <w:pStyle w:val="BodyText"/>
              <w:spacing w:after="0"/>
              <w:jc w:val="left"/>
              <w:rPr>
                <w:rFonts w:asciiTheme="minorHAnsi" w:hAnsiTheme="minorHAnsi" w:cstheme="minorHAnsi"/>
                <w:sz w:val="22"/>
                <w:szCs w:val="22"/>
                <w:lang w:eastAsia="en-US"/>
              </w:rPr>
            </w:pPr>
            <w:r>
              <w:rPr>
                <w:rFonts w:asciiTheme="minorHAnsi" w:hAnsiTheme="minorHAnsi" w:cstheme="minorHAnsi"/>
                <w:sz w:val="22"/>
                <w:szCs w:val="22"/>
                <w:lang w:eastAsia="en-US"/>
              </w:rPr>
              <w:t>REQUEST SED</w:t>
            </w:r>
          </w:p>
        </w:tc>
        <w:tc>
          <w:tcPr>
            <w:tcW w:w="5103" w:type="dxa"/>
            <w:vAlign w:val="bottom"/>
            <w:hideMark/>
          </w:tcPr>
          <w:p w14:paraId="19360985" w14:textId="77777777" w:rsidR="008F66B3" w:rsidRDefault="008F66B3" w:rsidP="003E2F02">
            <w:pPr>
              <w:pStyle w:val="BodyText"/>
              <w:spacing w:after="0"/>
              <w:jc w:val="left"/>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2"/>
                <w:szCs w:val="22"/>
                <w:lang w:eastAsia="en-US"/>
              </w:rPr>
            </w:pPr>
            <w:r>
              <w:rPr>
                <w:rFonts w:asciiTheme="minorHAnsi" w:hAnsiTheme="minorHAnsi" w:cstheme="minorHAnsi"/>
                <w:sz w:val="22"/>
                <w:szCs w:val="22"/>
                <w:lang w:eastAsia="en-US"/>
              </w:rPr>
              <w:t>REPLY SED(s)</w:t>
            </w:r>
          </w:p>
        </w:tc>
      </w:tr>
      <w:tr w:rsidR="008F66B3" w14:paraId="7928D3B0" w14:textId="77777777" w:rsidTr="003E2F02">
        <w:trPr>
          <w:cnfStyle w:val="000000100000" w:firstRow="0" w:lastRow="0" w:firstColumn="0" w:lastColumn="0" w:oddVBand="0" w:evenVBand="0" w:oddHBand="1" w:evenHBand="0" w:firstRowFirstColumn="0" w:firstRowLastColumn="0" w:lastRowFirstColumn="0" w:lastRowLastColumn="0"/>
          <w:trHeight w:val="740"/>
        </w:trPr>
        <w:tc>
          <w:tcPr>
            <w:cnfStyle w:val="001000000000" w:firstRow="0" w:lastRow="0" w:firstColumn="1" w:lastColumn="0" w:oddVBand="0" w:evenVBand="0" w:oddHBand="0" w:evenHBand="0" w:firstRowFirstColumn="0" w:firstRowLastColumn="0" w:lastRowFirstColumn="0" w:lastRowLastColumn="0"/>
            <w:tcW w:w="4219"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vAlign w:val="bottom"/>
            <w:hideMark/>
          </w:tcPr>
          <w:p w14:paraId="38BB0E02" w14:textId="2BD69A6A" w:rsidR="008F66B3" w:rsidRDefault="008F66B3" w:rsidP="009B255B">
            <w:pPr>
              <w:pStyle w:val="BodyText"/>
              <w:jc w:val="left"/>
              <w:rPr>
                <w:rFonts w:asciiTheme="minorHAnsi" w:hAnsiTheme="minorHAnsi" w:cstheme="minorHAnsi"/>
                <w:b w:val="0"/>
                <w:sz w:val="22"/>
                <w:szCs w:val="22"/>
                <w:lang w:eastAsia="en-US"/>
              </w:rPr>
            </w:pPr>
            <w:r>
              <w:rPr>
                <w:rFonts w:asciiTheme="minorHAnsi" w:hAnsiTheme="minorHAnsi" w:cstheme="minorHAnsi"/>
                <w:b w:val="0"/>
                <w:sz w:val="22"/>
                <w:szCs w:val="22"/>
                <w:lang w:eastAsia="en-US"/>
              </w:rPr>
              <w:t xml:space="preserve">M050 - Request for </w:t>
            </w:r>
            <w:r w:rsidR="009B255B">
              <w:rPr>
                <w:rFonts w:asciiTheme="minorHAnsi" w:hAnsiTheme="minorHAnsi" w:cstheme="minorHAnsi"/>
                <w:b w:val="0"/>
                <w:sz w:val="22"/>
                <w:szCs w:val="22"/>
                <w:lang w:eastAsia="en-US"/>
              </w:rPr>
              <w:t>information on amount of income – Special non contributory cash benefits</w:t>
            </w:r>
          </w:p>
        </w:tc>
        <w:tc>
          <w:tcPr>
            <w:tcW w:w="5103"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vAlign w:val="bottom"/>
            <w:hideMark/>
          </w:tcPr>
          <w:p w14:paraId="7B153F42" w14:textId="325423B6" w:rsidR="008F66B3" w:rsidRDefault="008F66B3" w:rsidP="009B255B">
            <w:pPr>
              <w:pStyle w:val="BodyText"/>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lang w:eastAsia="en-US"/>
              </w:rPr>
            </w:pPr>
            <w:r>
              <w:rPr>
                <w:rFonts w:asciiTheme="minorHAnsi" w:hAnsiTheme="minorHAnsi" w:cstheme="minorHAnsi"/>
                <w:sz w:val="22"/>
                <w:szCs w:val="22"/>
                <w:lang w:eastAsia="en-US"/>
              </w:rPr>
              <w:t xml:space="preserve">M051 - Reply to request </w:t>
            </w:r>
            <w:r w:rsidR="009B255B">
              <w:rPr>
                <w:rFonts w:asciiTheme="minorHAnsi" w:hAnsiTheme="minorHAnsi" w:cstheme="minorHAnsi"/>
                <w:sz w:val="22"/>
                <w:szCs w:val="22"/>
                <w:lang w:eastAsia="en-US"/>
              </w:rPr>
              <w:t>for information on amount of income – special non contributory cash benefits</w:t>
            </w:r>
          </w:p>
        </w:tc>
      </w:tr>
    </w:tbl>
    <w:p w14:paraId="0C712204" w14:textId="77777777" w:rsidR="008F66B3" w:rsidRDefault="008F66B3" w:rsidP="004268B8">
      <w:pPr>
        <w:spacing w:after="120"/>
        <w:rPr>
          <w:b/>
          <w:u w:val="single"/>
        </w:rPr>
      </w:pPr>
    </w:p>
    <w:p w14:paraId="5D9CD02F" w14:textId="760D5125" w:rsidR="00295E15" w:rsidRDefault="00295E15" w:rsidP="003E2F02">
      <w:pPr>
        <w:spacing w:after="0"/>
        <w:rPr>
          <w:b/>
          <w:u w:val="single"/>
        </w:rPr>
      </w:pPr>
      <w:r w:rsidRPr="00945A3C">
        <w:rPr>
          <w:b/>
          <w:u w:val="single"/>
        </w:rPr>
        <w:t>Glossary</w:t>
      </w:r>
      <w:r w:rsidR="00945A3C" w:rsidRPr="00945A3C">
        <w:rPr>
          <w:b/>
          <w:u w:val="single"/>
        </w:rPr>
        <w:t xml:space="preserve"> of</w:t>
      </w:r>
      <w:r w:rsidR="001D30CC">
        <w:rPr>
          <w:b/>
          <w:u w:val="single"/>
        </w:rPr>
        <w:t xml:space="preserve"> relevant terms used in M_BUC_03a</w:t>
      </w:r>
      <w:r w:rsidR="00945A3C" w:rsidRPr="00945A3C">
        <w:rPr>
          <w:b/>
          <w:u w:val="single"/>
        </w:rPr>
        <w:t>:</w:t>
      </w:r>
    </w:p>
    <w:p w14:paraId="23CC2B4C" w14:textId="77777777" w:rsidR="00C55AE2" w:rsidRPr="00945A3C" w:rsidRDefault="00C55AE2" w:rsidP="003E2F02">
      <w:pPr>
        <w:spacing w:after="0"/>
        <w:rPr>
          <w:b/>
          <w:u w:val="single"/>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7816"/>
      </w:tblGrid>
      <w:tr w:rsidR="006C3EEC" w:rsidRPr="00D70DAA" w14:paraId="5D9CD032" w14:textId="77777777" w:rsidTr="00D45058">
        <w:trPr>
          <w:trHeight w:val="250"/>
        </w:trPr>
        <w:tc>
          <w:tcPr>
            <w:tcW w:w="1540" w:type="dxa"/>
            <w:shd w:val="clear" w:color="auto" w:fill="B8CCE4"/>
          </w:tcPr>
          <w:p w14:paraId="5D9CD030" w14:textId="000EB345" w:rsidR="006C3EEC" w:rsidRPr="00FB11D4" w:rsidRDefault="00945A3C" w:rsidP="00711252">
            <w:pPr>
              <w:rPr>
                <w:rFonts w:cs="Calibri"/>
                <w:b/>
              </w:rPr>
            </w:pPr>
            <w:r>
              <w:rPr>
                <w:rFonts w:cs="Calibri"/>
                <w:b/>
              </w:rPr>
              <w:t>Term used</w:t>
            </w:r>
          </w:p>
        </w:tc>
        <w:tc>
          <w:tcPr>
            <w:tcW w:w="7816" w:type="dxa"/>
            <w:shd w:val="clear" w:color="auto" w:fill="B8CCE4"/>
          </w:tcPr>
          <w:p w14:paraId="5D9CD031" w14:textId="77777777" w:rsidR="006C3EEC" w:rsidRPr="00FB11D4" w:rsidRDefault="006C3EEC" w:rsidP="00D45058">
            <w:pPr>
              <w:spacing w:after="0"/>
              <w:rPr>
                <w:rFonts w:cs="Calibri"/>
                <w:b/>
              </w:rPr>
            </w:pPr>
            <w:r w:rsidRPr="00FB11D4">
              <w:rPr>
                <w:rFonts w:cs="Calibri"/>
                <w:b/>
              </w:rPr>
              <w:t>Description</w:t>
            </w:r>
          </w:p>
        </w:tc>
      </w:tr>
      <w:tr w:rsidR="006C3EEC" w:rsidRPr="00D70DAA" w14:paraId="5D9CD035" w14:textId="77777777" w:rsidTr="007E4AF8">
        <w:trPr>
          <w:trHeight w:val="685"/>
        </w:trPr>
        <w:tc>
          <w:tcPr>
            <w:tcW w:w="1540" w:type="dxa"/>
            <w:shd w:val="clear" w:color="auto" w:fill="auto"/>
          </w:tcPr>
          <w:p w14:paraId="5D9CD033" w14:textId="6A7F6387" w:rsidR="006C3EEC" w:rsidRPr="00D70DAA" w:rsidRDefault="006C3EEC" w:rsidP="00711252">
            <w:pPr>
              <w:rPr>
                <w:rFonts w:ascii="Calibri" w:hAnsi="Calibri" w:cs="Calibri"/>
                <w:i/>
              </w:rPr>
            </w:pPr>
            <w:bookmarkStart w:id="5" w:name="Case_owner"/>
            <w:r w:rsidRPr="00D70DAA">
              <w:rPr>
                <w:rFonts w:ascii="Calibri" w:hAnsi="Calibri" w:cs="Calibri"/>
                <w:i/>
              </w:rPr>
              <w:t>Case Owner</w:t>
            </w:r>
            <w:bookmarkEnd w:id="5"/>
          </w:p>
        </w:tc>
        <w:tc>
          <w:tcPr>
            <w:tcW w:w="7816" w:type="dxa"/>
            <w:shd w:val="clear" w:color="auto" w:fill="auto"/>
          </w:tcPr>
          <w:p w14:paraId="5D9CD034" w14:textId="24C8AF12" w:rsidR="006C3EEC" w:rsidRPr="00B855C3" w:rsidRDefault="001D30CC" w:rsidP="003E2F02">
            <w:pPr>
              <w:spacing w:after="0"/>
              <w:jc w:val="both"/>
              <w:rPr>
                <w:rFonts w:ascii="Calibri" w:hAnsi="Calibri" w:cs="Calibri"/>
              </w:rPr>
            </w:pPr>
            <w:r w:rsidRPr="008F4ADA">
              <w:rPr>
                <w:rFonts w:cs="Calibri"/>
                <w:szCs w:val="20"/>
              </w:rPr>
              <w:t>The case owner is an institution which may need to contact one or more institutions in (an)other Member State(s) to determine the amount of income of the person concerned (the claimant), or the amount of income of his/her spouse/partner and/or other member of his/her family in any other Member State.</w:t>
            </w:r>
          </w:p>
        </w:tc>
      </w:tr>
      <w:tr w:rsidR="006C3EEC" w:rsidRPr="00D70DAA" w14:paraId="5D9CD03A" w14:textId="77777777" w:rsidTr="007E4AF8">
        <w:tc>
          <w:tcPr>
            <w:tcW w:w="1540" w:type="dxa"/>
            <w:shd w:val="clear" w:color="auto" w:fill="auto"/>
          </w:tcPr>
          <w:p w14:paraId="5D9CD036" w14:textId="77777777" w:rsidR="006C3EEC" w:rsidRPr="00D70DAA" w:rsidRDefault="006C3EEC" w:rsidP="006C3EEC">
            <w:pPr>
              <w:spacing w:after="0"/>
              <w:rPr>
                <w:rFonts w:ascii="Calibri" w:hAnsi="Calibri" w:cs="Calibri"/>
                <w:i/>
              </w:rPr>
            </w:pPr>
            <w:r w:rsidRPr="00D70DAA">
              <w:rPr>
                <w:rFonts w:ascii="Calibri" w:hAnsi="Calibri" w:cs="Calibri"/>
                <w:i/>
              </w:rPr>
              <w:t>Counterp</w:t>
            </w:r>
            <w:bookmarkStart w:id="6" w:name="Counterparty"/>
            <w:bookmarkEnd w:id="6"/>
            <w:r w:rsidRPr="00D70DAA">
              <w:rPr>
                <w:rFonts w:ascii="Calibri" w:hAnsi="Calibri" w:cs="Calibri"/>
                <w:i/>
              </w:rPr>
              <w:t>arty</w:t>
            </w:r>
          </w:p>
        </w:tc>
        <w:tc>
          <w:tcPr>
            <w:tcW w:w="7816" w:type="dxa"/>
            <w:shd w:val="clear" w:color="auto" w:fill="auto"/>
          </w:tcPr>
          <w:p w14:paraId="35CD6D0B" w14:textId="6AAE17D8" w:rsidR="001D30CC" w:rsidRPr="008F4ADA" w:rsidRDefault="001D30CC" w:rsidP="003E2F02">
            <w:pPr>
              <w:jc w:val="both"/>
              <w:rPr>
                <w:rFonts w:cs="Calibri"/>
                <w:szCs w:val="20"/>
              </w:rPr>
            </w:pPr>
            <w:r w:rsidRPr="008F4ADA">
              <w:rPr>
                <w:rFonts w:cs="Calibri"/>
                <w:szCs w:val="20"/>
              </w:rPr>
              <w:t>The counterparty (ies) is/are institution(s) which is/are requested to communicate information c</w:t>
            </w:r>
            <w:r w:rsidR="003252AD">
              <w:rPr>
                <w:rFonts w:cs="Calibri"/>
                <w:szCs w:val="20"/>
              </w:rPr>
              <w:t>oncerning the amount of income.</w:t>
            </w:r>
          </w:p>
          <w:p w14:paraId="5D9CD039" w14:textId="24DD0FD9" w:rsidR="006C3EEC" w:rsidRPr="00B855C3" w:rsidRDefault="001D30CC" w:rsidP="003E2F02">
            <w:pPr>
              <w:jc w:val="both"/>
              <w:rPr>
                <w:rFonts w:ascii="Calibri" w:hAnsi="Calibri" w:cs="Calibri"/>
              </w:rPr>
            </w:pPr>
            <w:r w:rsidRPr="000D3B44">
              <w:rPr>
                <w:rFonts w:cs="Calibri"/>
                <w:szCs w:val="20"/>
              </w:rPr>
              <w:t>There will be possibly multiple counterparties in this BUC, for the reasons mentioned in the description of the case owner.</w:t>
            </w:r>
          </w:p>
        </w:tc>
      </w:tr>
      <w:tr w:rsidR="003D724D" w:rsidRPr="00D70DAA" w14:paraId="25D6F075" w14:textId="77777777" w:rsidTr="007E4AF8">
        <w:tc>
          <w:tcPr>
            <w:tcW w:w="1540" w:type="dxa"/>
            <w:shd w:val="clear" w:color="auto" w:fill="auto"/>
          </w:tcPr>
          <w:p w14:paraId="66F4B3A7" w14:textId="41D37499" w:rsidR="003D724D" w:rsidRPr="00D70DAA" w:rsidRDefault="003D724D" w:rsidP="006C3EEC">
            <w:pPr>
              <w:spacing w:after="0"/>
              <w:rPr>
                <w:rFonts w:ascii="Calibri" w:hAnsi="Calibri" w:cs="Calibri"/>
                <w:i/>
              </w:rPr>
            </w:pPr>
            <w:r>
              <w:rPr>
                <w:rFonts w:ascii="Calibri" w:hAnsi="Calibri" w:cs="Calibri"/>
                <w:i/>
              </w:rPr>
              <w:t xml:space="preserve">Other Participant(s) </w:t>
            </w:r>
          </w:p>
        </w:tc>
        <w:tc>
          <w:tcPr>
            <w:tcW w:w="7816" w:type="dxa"/>
            <w:shd w:val="clear" w:color="auto" w:fill="auto"/>
          </w:tcPr>
          <w:p w14:paraId="549CFE5C" w14:textId="48EDD598" w:rsidR="003D724D" w:rsidRPr="008F4ADA" w:rsidRDefault="003D724D" w:rsidP="003E2F02">
            <w:pPr>
              <w:jc w:val="both"/>
              <w:rPr>
                <w:rFonts w:cs="Calibri"/>
                <w:szCs w:val="20"/>
              </w:rPr>
            </w:pPr>
            <w:r>
              <w:rPr>
                <w:rFonts w:ascii="Calibri" w:hAnsi="Calibri" w:cs="Calibri"/>
              </w:rPr>
              <w:t>During a horizontal or administrative sub process, other Participant is used to refer to any Participant except for the institution that started the respective sub process</w:t>
            </w:r>
          </w:p>
        </w:tc>
      </w:tr>
    </w:tbl>
    <w:p w14:paraId="6C15C9C7" w14:textId="77777777" w:rsidR="00C57C9F" w:rsidRDefault="00C57C9F">
      <w:pPr>
        <w:rPr>
          <w:rStyle w:val="Hyperlink"/>
          <w:b/>
          <w:color w:val="000000" w:themeColor="text1"/>
          <w:u w:val="none"/>
        </w:rPr>
      </w:pPr>
      <w:bookmarkStart w:id="7" w:name="Start_BUC"/>
      <w:r>
        <w:rPr>
          <w:rStyle w:val="Hyperlink"/>
          <w:color w:val="000000" w:themeColor="text1"/>
          <w:u w:val="none"/>
        </w:rPr>
        <w:br w:type="page"/>
      </w:r>
    </w:p>
    <w:p w14:paraId="5D9CD080" w14:textId="06E3CC00" w:rsidR="00A65B47" w:rsidRPr="007E4AF8" w:rsidRDefault="009C297A" w:rsidP="005E1000">
      <w:pPr>
        <w:pStyle w:val="Heading1"/>
        <w:spacing w:after="240"/>
        <w:rPr>
          <w:rStyle w:val="Hyperlink"/>
          <w:color w:val="000000" w:themeColor="text1"/>
          <w:u w:val="none"/>
        </w:rPr>
      </w:pPr>
      <w:bookmarkStart w:id="8" w:name="_Toc494980600"/>
      <w:r w:rsidRPr="007E4AF8">
        <w:rPr>
          <w:rStyle w:val="Hyperlink"/>
          <w:color w:val="000000" w:themeColor="text1"/>
          <w:u w:val="none"/>
        </w:rPr>
        <w:lastRenderedPageBreak/>
        <w:t xml:space="preserve">How </w:t>
      </w:r>
      <w:r w:rsidR="00A65B47" w:rsidRPr="007E4AF8">
        <w:rPr>
          <w:rStyle w:val="Hyperlink"/>
          <w:color w:val="000000" w:themeColor="text1"/>
          <w:u w:val="none"/>
        </w:rPr>
        <w:t xml:space="preserve">to start </w:t>
      </w:r>
      <w:r w:rsidRPr="007E4AF8">
        <w:rPr>
          <w:rStyle w:val="Hyperlink"/>
          <w:color w:val="000000" w:themeColor="text1"/>
          <w:u w:val="none"/>
        </w:rPr>
        <w:t>this BUC</w:t>
      </w:r>
      <w:r w:rsidR="00A65B47" w:rsidRPr="007E4AF8">
        <w:rPr>
          <w:rStyle w:val="Hyperlink"/>
          <w:color w:val="000000" w:themeColor="text1"/>
          <w:u w:val="none"/>
        </w:rPr>
        <w:t>?</w:t>
      </w:r>
      <w:bookmarkEnd w:id="8"/>
    </w:p>
    <w:bookmarkEnd w:id="7"/>
    <w:p w14:paraId="5D9CD081" w14:textId="3C04E4A7" w:rsidR="00F219E5" w:rsidRDefault="00CC5DF5" w:rsidP="0047393A">
      <w:pPr>
        <w:spacing w:before="240" w:after="0" w:line="240" w:lineRule="auto"/>
        <w:jc w:val="both"/>
      </w:pPr>
      <w:r>
        <w:t>In ord</w:t>
      </w:r>
      <w:r w:rsidR="00895E14">
        <w:t>er to help you understand the M</w:t>
      </w:r>
      <w:r w:rsidR="006A525C">
        <w:t>_BUC_03</w:t>
      </w:r>
      <w:r w:rsidR="001D30CC">
        <w:t>a</w:t>
      </w:r>
      <w:r w:rsidR="006A525C">
        <w:t>,</w:t>
      </w:r>
      <w:r>
        <w:t xml:space="preserve"> we have created a set of questions that will guide you through the main scenario of the process as well </w:t>
      </w:r>
      <w:r w:rsidR="00895E14">
        <w:t>as possible</w:t>
      </w:r>
      <w:r>
        <w:t xml:space="preserve"> sub-scenarios or options available at each step along the way. Ask yourself each question and click on one of the hyperlinks tha</w:t>
      </w:r>
      <w:r w:rsidR="00854C21">
        <w:t>t will guide you to the answer.</w:t>
      </w:r>
      <w:r w:rsidR="00F52987">
        <w:t xml:space="preserve"> You will notice that in some of the steps where it is allowed to use the additional horizontal and administrative sub-processes</w:t>
      </w:r>
      <w:r w:rsidR="0048691E">
        <w:t>,</w:t>
      </w:r>
      <w:r w:rsidR="00F52987">
        <w:t xml:space="preserve"> they will be lis</w:t>
      </w:r>
      <w:r w:rsidR="009E08F4">
        <w:t>ted under the step description.</w:t>
      </w:r>
    </w:p>
    <w:p w14:paraId="767A4B4B" w14:textId="77777777" w:rsidR="00C55AE2" w:rsidRDefault="00C55AE2" w:rsidP="00C55AE2">
      <w:pPr>
        <w:spacing w:after="0"/>
      </w:pPr>
    </w:p>
    <w:tbl>
      <w:tblPr>
        <w:tblStyle w:val="Tabellenraster1"/>
        <w:tblW w:w="10065" w:type="dxa"/>
        <w:tblInd w:w="-318" w:type="dxa"/>
        <w:tblLook w:val="04A0" w:firstRow="1" w:lastRow="0" w:firstColumn="1" w:lastColumn="0" w:noHBand="0" w:noVBand="1"/>
      </w:tblPr>
      <w:tblGrid>
        <w:gridCol w:w="10065"/>
      </w:tblGrid>
      <w:tr w:rsidR="009E08F4" w:rsidRPr="009E08F4" w14:paraId="45EE6E51" w14:textId="77777777" w:rsidTr="009E08F4">
        <w:tc>
          <w:tcPr>
            <w:tcW w:w="10065" w:type="dxa"/>
            <w:shd w:val="clear" w:color="auto" w:fill="BFBFBF" w:themeFill="background1" w:themeFillShade="BF"/>
          </w:tcPr>
          <w:p w14:paraId="75BBEFE1" w14:textId="77777777" w:rsidR="009E08F4" w:rsidRPr="0069622B" w:rsidRDefault="009E08F4" w:rsidP="0069622B">
            <w:pPr>
              <w:pStyle w:val="Heading2"/>
              <w:outlineLvl w:val="1"/>
            </w:pPr>
            <w:bookmarkStart w:id="9" w:name="_Toc478254761"/>
            <w:bookmarkStart w:id="10" w:name="_Toc494980601"/>
            <w:r w:rsidRPr="0069622B">
              <w:t>What is my role in the social security exchange of information I have to complete?</w:t>
            </w:r>
            <w:bookmarkEnd w:id="9"/>
            <w:bookmarkEnd w:id="10"/>
            <w:r w:rsidRPr="0069622B">
              <w:t xml:space="preserve"> </w:t>
            </w:r>
          </w:p>
        </w:tc>
      </w:tr>
      <w:tr w:rsidR="009E08F4" w:rsidRPr="009E08F4" w14:paraId="2BA6F1B0" w14:textId="77777777" w:rsidTr="009E08F4">
        <w:tc>
          <w:tcPr>
            <w:tcW w:w="10065" w:type="dxa"/>
          </w:tcPr>
          <w:p w14:paraId="119CAA54" w14:textId="77777777" w:rsidR="00A10F75" w:rsidRDefault="00A10F75" w:rsidP="009E08F4">
            <w:pPr>
              <w:jc w:val="both"/>
              <w:rPr>
                <w:rFonts w:cs="Calibri"/>
                <w:color w:val="000000"/>
                <w:szCs w:val="20"/>
              </w:rPr>
            </w:pPr>
          </w:p>
          <w:p w14:paraId="138F6B1E" w14:textId="71FA6C2B" w:rsidR="00A10F75" w:rsidRDefault="006A525C" w:rsidP="009E08F4">
            <w:pPr>
              <w:jc w:val="both"/>
              <w:rPr>
                <w:rFonts w:cs="Calibri"/>
                <w:szCs w:val="20"/>
              </w:rPr>
            </w:pPr>
            <w:r w:rsidRPr="008F4ADA">
              <w:rPr>
                <w:rFonts w:cs="Calibri"/>
                <w:szCs w:val="20"/>
              </w:rPr>
              <w:t>The case owner is an institution which may need to contact one or more institutions in (an)other Member State(s) to determine the amount of income of the person concerned (the claimant), or the amount of income of his/her spouse/partner and/or other member of his/her family in any other Member State</w:t>
            </w:r>
            <w:r>
              <w:rPr>
                <w:rFonts w:cs="Calibri"/>
                <w:szCs w:val="20"/>
              </w:rPr>
              <w:t xml:space="preserve">. </w:t>
            </w:r>
          </w:p>
          <w:p w14:paraId="7B43C571" w14:textId="77777777" w:rsidR="006A525C" w:rsidRPr="009E08F4" w:rsidRDefault="006A525C" w:rsidP="009E08F4">
            <w:pPr>
              <w:jc w:val="both"/>
              <w:rPr>
                <w:rFonts w:cs="Calibri"/>
                <w:szCs w:val="20"/>
                <w:lang w:val="en-US"/>
              </w:rPr>
            </w:pPr>
          </w:p>
          <w:p w14:paraId="3FE5A5B3" w14:textId="575DC5EA" w:rsidR="009E08F4" w:rsidRPr="009E08F4" w:rsidRDefault="005B25A5" w:rsidP="009E08F4">
            <w:pPr>
              <w:rPr>
                <w:color w:val="0000FF" w:themeColor="hyperlink"/>
                <w:u w:val="single"/>
              </w:rPr>
            </w:pPr>
            <w:hyperlink w:anchor="CO1" w:history="1">
              <w:r w:rsidR="009E08F4" w:rsidRPr="00154E28">
                <w:rPr>
                  <w:rStyle w:val="Hyperlink"/>
                </w:rPr>
                <w:t>I am the Case Owner.</w:t>
              </w:r>
            </w:hyperlink>
            <w:r w:rsidR="009E08F4" w:rsidRPr="009E08F4">
              <w:rPr>
                <w:color w:val="0000FF" w:themeColor="hyperlink"/>
                <w:u w:val="single"/>
              </w:rPr>
              <w:t xml:space="preserve"> </w:t>
            </w:r>
            <w:r w:rsidR="008E2827" w:rsidRPr="005B4829">
              <w:rPr>
                <w:rStyle w:val="Hyperlink"/>
                <w:color w:val="auto"/>
                <w:u w:val="none"/>
              </w:rPr>
              <w:t>(step CO.1)</w:t>
            </w:r>
          </w:p>
          <w:p w14:paraId="68129339" w14:textId="77777777" w:rsidR="009E08F4" w:rsidRPr="009E08F4" w:rsidRDefault="009E08F4" w:rsidP="009E08F4"/>
        </w:tc>
      </w:tr>
      <w:tr w:rsidR="009E08F4" w:rsidRPr="009E08F4" w14:paraId="7C7CB788" w14:textId="77777777" w:rsidTr="009E08F4">
        <w:tc>
          <w:tcPr>
            <w:tcW w:w="10065" w:type="dxa"/>
          </w:tcPr>
          <w:p w14:paraId="3E92A9B4" w14:textId="77777777" w:rsidR="009E08F4" w:rsidRPr="009E08F4" w:rsidRDefault="009E08F4" w:rsidP="009E08F4"/>
          <w:p w14:paraId="52CA3278" w14:textId="177A2179" w:rsidR="00566B4C" w:rsidRPr="008F4ADA" w:rsidRDefault="00566B4C" w:rsidP="00566B4C">
            <w:pPr>
              <w:rPr>
                <w:rFonts w:cs="Calibri"/>
                <w:szCs w:val="20"/>
              </w:rPr>
            </w:pPr>
            <w:r w:rsidRPr="008F4ADA">
              <w:rPr>
                <w:rFonts w:cs="Calibri"/>
                <w:szCs w:val="20"/>
              </w:rPr>
              <w:t>The counterparty (ies) is/are institution(s) which is/are requested to communicate information concerning the amount of income</w:t>
            </w:r>
            <w:r w:rsidR="00EA08C5">
              <w:rPr>
                <w:rFonts w:cs="Calibri"/>
                <w:szCs w:val="20"/>
              </w:rPr>
              <w:t xml:space="preserve"> </w:t>
            </w:r>
            <w:r w:rsidR="00EA08C5">
              <w:rPr>
                <w:rFonts w:cs="Calibri"/>
              </w:rPr>
              <w:t>for special non-contributory cash benefits</w:t>
            </w:r>
            <w:r w:rsidRPr="008F4ADA">
              <w:rPr>
                <w:rFonts w:cs="Calibri"/>
                <w:szCs w:val="20"/>
              </w:rPr>
              <w:br/>
            </w:r>
          </w:p>
          <w:p w14:paraId="0E26C124" w14:textId="5B307B2A" w:rsidR="00566B4C" w:rsidRDefault="00566B4C" w:rsidP="00566B4C">
            <w:pPr>
              <w:jc w:val="both"/>
              <w:rPr>
                <w:rFonts w:cs="Calibri"/>
                <w:szCs w:val="20"/>
              </w:rPr>
            </w:pPr>
            <w:r w:rsidRPr="000D3B44">
              <w:rPr>
                <w:rFonts w:cs="Calibri"/>
                <w:szCs w:val="20"/>
              </w:rPr>
              <w:t>There will be possibly mul</w:t>
            </w:r>
            <w:r w:rsidR="00EA08C5">
              <w:rPr>
                <w:rFonts w:cs="Calibri"/>
                <w:szCs w:val="20"/>
              </w:rPr>
              <w:t>tiple counterparties in this BUC</w:t>
            </w:r>
            <w:r w:rsidRPr="000D3B44">
              <w:rPr>
                <w:rFonts w:cs="Calibri"/>
                <w:szCs w:val="20"/>
              </w:rPr>
              <w:t xml:space="preserve">, for the reasons mentioned in the description of the </w:t>
            </w:r>
            <w:r w:rsidR="00CF4AB0">
              <w:rPr>
                <w:rFonts w:cs="Calibri"/>
                <w:szCs w:val="20"/>
              </w:rPr>
              <w:t>C</w:t>
            </w:r>
            <w:r w:rsidRPr="000D3B44">
              <w:rPr>
                <w:rFonts w:cs="Calibri"/>
                <w:szCs w:val="20"/>
              </w:rPr>
              <w:t xml:space="preserve">ase </w:t>
            </w:r>
            <w:r w:rsidR="00CF4AB0">
              <w:rPr>
                <w:rFonts w:cs="Calibri"/>
                <w:szCs w:val="20"/>
              </w:rPr>
              <w:t>O</w:t>
            </w:r>
            <w:r w:rsidRPr="000D3B44">
              <w:rPr>
                <w:rFonts w:cs="Calibri"/>
                <w:szCs w:val="20"/>
              </w:rPr>
              <w:t>wner.</w:t>
            </w:r>
          </w:p>
          <w:p w14:paraId="0C4D0701" w14:textId="77777777" w:rsidR="00566B4C" w:rsidRDefault="00566B4C" w:rsidP="00566B4C">
            <w:pPr>
              <w:jc w:val="both"/>
            </w:pPr>
          </w:p>
          <w:p w14:paraId="64B206D0" w14:textId="007CB964" w:rsidR="009E08F4" w:rsidRPr="009E08F4" w:rsidRDefault="005B25A5" w:rsidP="00331E84">
            <w:pPr>
              <w:jc w:val="both"/>
            </w:pPr>
            <w:hyperlink w:anchor="CP1" w:history="1">
              <w:r w:rsidR="009E08F4" w:rsidRPr="00331E84">
                <w:rPr>
                  <w:rStyle w:val="Hyperlink"/>
                </w:rPr>
                <w:t>I am the Counterparty.</w:t>
              </w:r>
            </w:hyperlink>
            <w:r w:rsidR="009E08F4" w:rsidRPr="00331E84">
              <w:t xml:space="preserve"> </w:t>
            </w:r>
            <w:r w:rsidR="008E2827" w:rsidRPr="005B4829">
              <w:rPr>
                <w:rStyle w:val="Hyperlink"/>
                <w:color w:val="auto"/>
                <w:u w:val="none"/>
              </w:rPr>
              <w:t>(step C</w:t>
            </w:r>
            <w:r w:rsidR="008E2827">
              <w:rPr>
                <w:rStyle w:val="Hyperlink"/>
                <w:color w:val="auto"/>
                <w:u w:val="none"/>
              </w:rPr>
              <w:t>P</w:t>
            </w:r>
            <w:r w:rsidR="008E2827" w:rsidRPr="005B4829">
              <w:rPr>
                <w:rStyle w:val="Hyperlink"/>
                <w:color w:val="auto"/>
                <w:u w:val="none"/>
              </w:rPr>
              <w:t>.1)</w:t>
            </w:r>
          </w:p>
          <w:p w14:paraId="1CBC3CFF" w14:textId="77777777" w:rsidR="009E08F4" w:rsidRPr="009E08F4" w:rsidRDefault="009E08F4" w:rsidP="009E08F4">
            <w:pPr>
              <w:rPr>
                <w:highlight w:val="yellow"/>
              </w:rPr>
            </w:pPr>
          </w:p>
        </w:tc>
      </w:tr>
    </w:tbl>
    <w:p w14:paraId="2A995953" w14:textId="77777777" w:rsidR="00EF14CB" w:rsidRPr="009E08F4" w:rsidRDefault="00EF14CB" w:rsidP="009E08F4">
      <w:pPr>
        <w:spacing w:after="0"/>
        <w:jc w:val="both"/>
        <w:rPr>
          <w:highlight w:val="yellow"/>
        </w:rPr>
      </w:pPr>
    </w:p>
    <w:tbl>
      <w:tblPr>
        <w:tblStyle w:val="Tabellenraster1"/>
        <w:tblW w:w="10065" w:type="dxa"/>
        <w:tblInd w:w="-318" w:type="dxa"/>
        <w:tblLook w:val="04A0" w:firstRow="1" w:lastRow="0" w:firstColumn="1" w:lastColumn="0" w:noHBand="0" w:noVBand="1"/>
      </w:tblPr>
      <w:tblGrid>
        <w:gridCol w:w="10065"/>
      </w:tblGrid>
      <w:tr w:rsidR="009E08F4" w:rsidRPr="009E08F4" w14:paraId="677745E3" w14:textId="77777777" w:rsidTr="009E08F4">
        <w:tc>
          <w:tcPr>
            <w:tcW w:w="10065" w:type="dxa"/>
            <w:shd w:val="clear" w:color="auto" w:fill="BFBFBF" w:themeFill="background1" w:themeFillShade="BF"/>
          </w:tcPr>
          <w:p w14:paraId="460FCEA4" w14:textId="29602280" w:rsidR="009E08F4" w:rsidRPr="009E08F4" w:rsidRDefault="00114FF3" w:rsidP="00114FF3">
            <w:pPr>
              <w:pStyle w:val="Heading2"/>
              <w:outlineLvl w:val="1"/>
              <w:rPr>
                <w:highlight w:val="yellow"/>
              </w:rPr>
            </w:pPr>
            <w:bookmarkStart w:id="11" w:name="CO1"/>
            <w:bookmarkStart w:id="12" w:name="_Toc478254762"/>
            <w:bookmarkStart w:id="13" w:name="_Toc494980602"/>
            <w:r>
              <w:t>CO.1</w:t>
            </w:r>
            <w:r w:rsidR="009E08F4" w:rsidRPr="009E08F4">
              <w:t xml:space="preserve"> </w:t>
            </w:r>
            <w:bookmarkEnd w:id="11"/>
            <w:r w:rsidR="009E08F4" w:rsidRPr="009E08F4">
              <w:t xml:space="preserve">Who do I need to </w:t>
            </w:r>
            <w:bookmarkEnd w:id="12"/>
            <w:r w:rsidR="00532C28">
              <w:t>contact?</w:t>
            </w:r>
            <w:bookmarkEnd w:id="13"/>
          </w:p>
        </w:tc>
      </w:tr>
      <w:tr w:rsidR="009E08F4" w:rsidRPr="009E08F4" w14:paraId="2A1B120C" w14:textId="77777777" w:rsidTr="009E08F4">
        <w:tc>
          <w:tcPr>
            <w:tcW w:w="10065" w:type="dxa"/>
          </w:tcPr>
          <w:p w14:paraId="65C10D46" w14:textId="77777777" w:rsidR="009E08F4" w:rsidRPr="009E08F4" w:rsidRDefault="009E08F4" w:rsidP="009E08F4">
            <w:pPr>
              <w:rPr>
                <w:highlight w:val="yellow"/>
              </w:rPr>
            </w:pPr>
          </w:p>
          <w:p w14:paraId="0A347B63" w14:textId="535721F4" w:rsidR="009E08F4" w:rsidRPr="00DE73F4" w:rsidRDefault="009E08F4" w:rsidP="00DE73F4">
            <w:pPr>
              <w:spacing w:after="120"/>
              <w:jc w:val="both"/>
              <w:rPr>
                <w:lang w:val="en-US"/>
              </w:rPr>
            </w:pPr>
            <w:r w:rsidRPr="009E08F4">
              <w:rPr>
                <w:lang w:val="en-US"/>
              </w:rPr>
              <w:t xml:space="preserve">As the Case Owner, your </w:t>
            </w:r>
            <w:r w:rsidR="00FA3AE0">
              <w:rPr>
                <w:lang w:val="en-US"/>
              </w:rPr>
              <w:t>next</w:t>
            </w:r>
            <w:r w:rsidR="007E0D6F">
              <w:rPr>
                <w:lang w:val="en-US"/>
              </w:rPr>
              <w:t xml:space="preserve"> step in any new </w:t>
            </w:r>
            <w:r w:rsidR="00AF7747">
              <w:rPr>
                <w:lang w:val="en-US"/>
              </w:rPr>
              <w:t xml:space="preserve">exchange of information concerning the amount of income for special non-contributory cash benefits </w:t>
            </w:r>
            <w:r w:rsidRPr="009E08F4">
              <w:rPr>
                <w:lang w:val="en-US"/>
              </w:rPr>
              <w:t>will be to identify the responsible Member State</w:t>
            </w:r>
            <w:r w:rsidR="007E0D6F">
              <w:rPr>
                <w:lang w:val="en-US"/>
              </w:rPr>
              <w:t>(s)</w:t>
            </w:r>
            <w:r w:rsidRPr="009E08F4">
              <w:rPr>
                <w:lang w:val="en-US"/>
              </w:rPr>
              <w:t xml:space="preserve"> </w:t>
            </w:r>
            <w:r w:rsidR="00F05C55">
              <w:rPr>
                <w:lang w:val="en-US"/>
              </w:rPr>
              <w:t xml:space="preserve">to which </w:t>
            </w:r>
            <w:r w:rsidR="00832070">
              <w:rPr>
                <w:lang w:val="en-US"/>
              </w:rPr>
              <w:t xml:space="preserve">you need to send the </w:t>
            </w:r>
            <w:r w:rsidR="00AF7747">
              <w:rPr>
                <w:lang w:val="en-US"/>
              </w:rPr>
              <w:t>request</w:t>
            </w:r>
            <w:r w:rsidR="00F05C55">
              <w:rPr>
                <w:lang w:val="en-US"/>
              </w:rPr>
              <w:t xml:space="preserve"> to</w:t>
            </w:r>
            <w:r w:rsidRPr="009E08F4">
              <w:rPr>
                <w:lang w:val="en-US"/>
              </w:rPr>
              <w:t>. The second step is to identify the relevant institution in th</w:t>
            </w:r>
            <w:r w:rsidR="007E0D6F">
              <w:rPr>
                <w:lang w:val="en-US"/>
              </w:rPr>
              <w:t>e</w:t>
            </w:r>
            <w:r w:rsidRPr="009E08F4">
              <w:rPr>
                <w:lang w:val="en-US"/>
              </w:rPr>
              <w:t xml:space="preserve"> Member State</w:t>
            </w:r>
            <w:r w:rsidR="007E0D6F">
              <w:rPr>
                <w:lang w:val="en-US"/>
              </w:rPr>
              <w:t>(s) concerned</w:t>
            </w:r>
            <w:r w:rsidRPr="009E08F4">
              <w:rPr>
                <w:lang w:val="en-US"/>
              </w:rPr>
              <w:t xml:space="preserve"> that </w:t>
            </w:r>
            <w:r w:rsidR="009B61F0">
              <w:rPr>
                <w:lang w:val="en-US"/>
              </w:rPr>
              <w:t>is</w:t>
            </w:r>
            <w:r w:rsidRPr="009E08F4">
              <w:rPr>
                <w:lang w:val="en-US"/>
              </w:rPr>
              <w:t xml:space="preserve"> responsible for the information you </w:t>
            </w:r>
            <w:r w:rsidR="00114FF3">
              <w:rPr>
                <w:lang w:val="en-US"/>
              </w:rPr>
              <w:t xml:space="preserve">need to </w:t>
            </w:r>
            <w:r w:rsidR="00AF7747">
              <w:rPr>
                <w:lang w:val="en-US"/>
              </w:rPr>
              <w:t>receive</w:t>
            </w:r>
            <w:r w:rsidRPr="009E08F4">
              <w:rPr>
                <w:lang w:val="en-US"/>
              </w:rPr>
              <w:t xml:space="preserve">. In this Business Use Case, the institution can be chosen </w:t>
            </w:r>
            <w:r w:rsidR="00114FF3">
              <w:rPr>
                <w:lang w:val="en-US"/>
              </w:rPr>
              <w:t>from all the institutions responsible for any</w:t>
            </w:r>
            <w:r w:rsidRPr="009E08F4">
              <w:rPr>
                <w:lang w:val="en-US"/>
              </w:rPr>
              <w:t xml:space="preserve"> sector</w:t>
            </w:r>
            <w:r w:rsidR="00832070">
              <w:rPr>
                <w:lang w:val="en-US"/>
              </w:rPr>
              <w:t xml:space="preserve"> where entitlement to this benefit arises</w:t>
            </w:r>
            <w:r w:rsidRPr="009E08F4">
              <w:rPr>
                <w:lang w:val="en-US"/>
              </w:rPr>
              <w:t>. This activity will define the Counterparty</w:t>
            </w:r>
            <w:r w:rsidR="0054599A">
              <w:rPr>
                <w:lang w:val="en-US"/>
              </w:rPr>
              <w:t>(ies)</w:t>
            </w:r>
            <w:r w:rsidRPr="009E08F4">
              <w:rPr>
                <w:lang w:val="en-US"/>
              </w:rPr>
              <w:t xml:space="preserve"> you will be working with in</w:t>
            </w:r>
            <w:r w:rsidR="00BD0A8A">
              <w:rPr>
                <w:lang w:val="en-US"/>
              </w:rPr>
              <w:t xml:space="preserve"> the use case</w:t>
            </w:r>
            <w:r w:rsidRPr="009E08F4">
              <w:rPr>
                <w:lang w:val="en-US"/>
              </w:rPr>
              <w:t>.</w:t>
            </w:r>
          </w:p>
          <w:p w14:paraId="0F3092FB" w14:textId="75785B8A" w:rsidR="009E08F4" w:rsidRPr="00DE73F4" w:rsidRDefault="005B25A5" w:rsidP="00DE73F4">
            <w:pPr>
              <w:spacing w:after="120"/>
              <w:jc w:val="both"/>
              <w:rPr>
                <w:lang w:val="en-US"/>
              </w:rPr>
            </w:pPr>
            <w:hyperlink w:anchor="_CO.2_How_do" w:history="1">
              <w:r w:rsidR="009E08F4" w:rsidRPr="00154E28">
                <w:rPr>
                  <w:rStyle w:val="Hyperlink"/>
                  <w:lang w:val="en-US"/>
                </w:rPr>
                <w:t>I need to identify the Counterparty.</w:t>
              </w:r>
            </w:hyperlink>
            <w:r w:rsidR="008E2827" w:rsidRPr="005B4829">
              <w:rPr>
                <w:rStyle w:val="Hyperlink"/>
                <w:color w:val="auto"/>
                <w:u w:val="none"/>
              </w:rPr>
              <w:t xml:space="preserve"> (step CO.</w:t>
            </w:r>
            <w:r w:rsidR="008E2827">
              <w:rPr>
                <w:rStyle w:val="Hyperlink"/>
                <w:color w:val="auto"/>
                <w:u w:val="none"/>
              </w:rPr>
              <w:t>2</w:t>
            </w:r>
            <w:r w:rsidR="008E2827" w:rsidRPr="005B4829">
              <w:rPr>
                <w:rStyle w:val="Hyperlink"/>
                <w:color w:val="auto"/>
                <w:u w:val="none"/>
              </w:rPr>
              <w:t>)</w:t>
            </w:r>
          </w:p>
          <w:p w14:paraId="2A0C04A6" w14:textId="166D01A6" w:rsidR="009E08F4" w:rsidRPr="005E1000" w:rsidRDefault="005B25A5" w:rsidP="008E2827">
            <w:pPr>
              <w:spacing w:after="120"/>
              <w:rPr>
                <w:lang w:val="en-US"/>
              </w:rPr>
            </w:pPr>
            <w:hyperlink w:anchor="CO3" w:history="1">
              <w:r w:rsidR="009E08F4" w:rsidRPr="00A16105">
                <w:rPr>
                  <w:rStyle w:val="Hyperlink"/>
                  <w:lang w:val="en-US"/>
                </w:rPr>
                <w:t>I have identified the Counterparty I need to contact.</w:t>
              </w:r>
            </w:hyperlink>
            <w:r w:rsidR="008E2827" w:rsidRPr="005B4829">
              <w:rPr>
                <w:rStyle w:val="Hyperlink"/>
                <w:color w:val="auto"/>
                <w:u w:val="none"/>
              </w:rPr>
              <w:t xml:space="preserve"> (step CO.</w:t>
            </w:r>
            <w:r w:rsidR="008E2827">
              <w:rPr>
                <w:rStyle w:val="Hyperlink"/>
                <w:color w:val="auto"/>
                <w:u w:val="none"/>
              </w:rPr>
              <w:t>3</w:t>
            </w:r>
            <w:r w:rsidR="008E2827" w:rsidRPr="005B4829">
              <w:rPr>
                <w:rStyle w:val="Hyperlink"/>
                <w:color w:val="auto"/>
                <w:u w:val="none"/>
              </w:rPr>
              <w:t>)</w:t>
            </w:r>
          </w:p>
        </w:tc>
      </w:tr>
    </w:tbl>
    <w:p w14:paraId="09993A7A" w14:textId="77777777" w:rsidR="00DE73F4" w:rsidRPr="009E08F4" w:rsidRDefault="00DE73F4" w:rsidP="009E08F4">
      <w:pPr>
        <w:spacing w:after="0"/>
        <w:jc w:val="both"/>
        <w:rPr>
          <w:highlight w:val="yellow"/>
        </w:rPr>
      </w:pPr>
    </w:p>
    <w:tbl>
      <w:tblPr>
        <w:tblStyle w:val="Tabellenraster1"/>
        <w:tblW w:w="10065" w:type="dxa"/>
        <w:tblInd w:w="-318" w:type="dxa"/>
        <w:tblLook w:val="04A0" w:firstRow="1" w:lastRow="0" w:firstColumn="1" w:lastColumn="0" w:noHBand="0" w:noVBand="1"/>
      </w:tblPr>
      <w:tblGrid>
        <w:gridCol w:w="10065"/>
      </w:tblGrid>
      <w:tr w:rsidR="009E08F4" w:rsidRPr="009E08F4" w14:paraId="54778E6F" w14:textId="77777777" w:rsidTr="009E08F4">
        <w:tc>
          <w:tcPr>
            <w:tcW w:w="10065" w:type="dxa"/>
            <w:shd w:val="clear" w:color="auto" w:fill="BFBFBF" w:themeFill="background1" w:themeFillShade="BF"/>
          </w:tcPr>
          <w:p w14:paraId="13B2FBEE" w14:textId="669C3B16" w:rsidR="009E08F4" w:rsidRPr="00297A94" w:rsidRDefault="001E05D1" w:rsidP="00297A94">
            <w:pPr>
              <w:pStyle w:val="Heading2"/>
              <w:outlineLvl w:val="1"/>
              <w:rPr>
                <w:highlight w:val="yellow"/>
              </w:rPr>
            </w:pPr>
            <w:bookmarkStart w:id="14" w:name="_CO.2_How_do"/>
            <w:bookmarkStart w:id="15" w:name="CO2"/>
            <w:bookmarkStart w:id="16" w:name="_Toc478254763"/>
            <w:bookmarkStart w:id="17" w:name="_Toc494980603"/>
            <w:bookmarkEnd w:id="14"/>
            <w:r w:rsidRPr="00297A94">
              <w:t>C</w:t>
            </w:r>
            <w:r w:rsidR="00114FF3">
              <w:t>O.2</w:t>
            </w:r>
            <w:bookmarkEnd w:id="15"/>
            <w:r w:rsidR="009E08F4" w:rsidRPr="00297A94">
              <w:t xml:space="preserve"> How do I identify the correct institution(s) to exchange information with?</w:t>
            </w:r>
            <w:bookmarkEnd w:id="16"/>
            <w:bookmarkEnd w:id="17"/>
            <w:r w:rsidR="009E08F4" w:rsidRPr="00297A94">
              <w:rPr>
                <w:rStyle w:val="Heading2Char"/>
              </w:rPr>
              <w:t xml:space="preserve">  </w:t>
            </w:r>
          </w:p>
        </w:tc>
      </w:tr>
      <w:tr w:rsidR="009E08F4" w:rsidRPr="009E08F4" w14:paraId="4AF9BD44" w14:textId="77777777" w:rsidTr="009E08F4">
        <w:tc>
          <w:tcPr>
            <w:tcW w:w="10065" w:type="dxa"/>
          </w:tcPr>
          <w:p w14:paraId="09A02247" w14:textId="77777777" w:rsidR="009E08F4" w:rsidRPr="009E08F4" w:rsidRDefault="009E08F4" w:rsidP="009E08F4">
            <w:pPr>
              <w:rPr>
                <w:highlight w:val="yellow"/>
              </w:rPr>
            </w:pPr>
          </w:p>
          <w:p w14:paraId="0E64C059" w14:textId="4BE7D644" w:rsidR="009E08F4" w:rsidRPr="009E08F4" w:rsidRDefault="009E08F4" w:rsidP="00DE73F4">
            <w:pPr>
              <w:spacing w:after="120"/>
              <w:jc w:val="both"/>
              <w:rPr>
                <w:lang w:val="en-US"/>
              </w:rPr>
            </w:pPr>
            <w:r w:rsidRPr="009E08F4">
              <w:rPr>
                <w:lang w:val="en-US"/>
              </w:rPr>
              <w:t xml:space="preserve">In order to determine the relevant Competent Institution from </w:t>
            </w:r>
            <w:r w:rsidR="009B61F0">
              <w:rPr>
                <w:lang w:val="en-US"/>
              </w:rPr>
              <w:t>an</w:t>
            </w:r>
            <w:r w:rsidRPr="009E08F4">
              <w:rPr>
                <w:lang w:val="en-US"/>
              </w:rPr>
              <w:t>other Member State you will need to consult the Institution Repository (IR). The IR provides an electronic record of all current and previous Competent Institutions and Liaison Bodies that have been responsible for the cross border coordination of social security information for each of the relevant Member States.</w:t>
            </w:r>
          </w:p>
          <w:p w14:paraId="3EA6E952" w14:textId="0729066A" w:rsidR="009E08F4" w:rsidRPr="009E08F4" w:rsidRDefault="009E08F4" w:rsidP="00DE73F4">
            <w:pPr>
              <w:spacing w:after="120"/>
              <w:jc w:val="both"/>
              <w:rPr>
                <w:lang w:val="en-US"/>
              </w:rPr>
            </w:pPr>
            <w:r w:rsidRPr="009E08F4">
              <w:rPr>
                <w:lang w:val="en-US"/>
              </w:rPr>
              <w:t>Please note that the Liaison Body should be chosen only if it is impossible to identify the correct Competent Institution in the respective Member State or if the case is handled by the Liaison Body.</w:t>
            </w:r>
          </w:p>
          <w:p w14:paraId="71764F8D" w14:textId="4897EB41" w:rsidR="009E08F4" w:rsidRPr="00DE73F4" w:rsidRDefault="009E08F4" w:rsidP="00DE73F4">
            <w:pPr>
              <w:spacing w:after="120"/>
            </w:pPr>
            <w:r w:rsidRPr="009E08F4">
              <w:rPr>
                <w:lang w:val="en-US"/>
              </w:rPr>
              <w:t xml:space="preserve">To access the IR please use the following </w:t>
            </w:r>
            <w:r w:rsidRPr="00AD7093">
              <w:rPr>
                <w:color w:val="FF0000"/>
                <w:u w:val="single"/>
              </w:rPr>
              <w:t>link</w:t>
            </w:r>
            <w:r w:rsidRPr="009E08F4">
              <w:t>.</w:t>
            </w:r>
          </w:p>
          <w:p w14:paraId="62D6DB51" w14:textId="00650B48" w:rsidR="009E08F4" w:rsidRPr="00A16105" w:rsidRDefault="005B25A5" w:rsidP="009E08F4">
            <w:hyperlink w:anchor="CO3" w:history="1">
              <w:r w:rsidR="009E08F4" w:rsidRPr="00A16105">
                <w:rPr>
                  <w:rStyle w:val="Hyperlink"/>
                </w:rPr>
                <w:t>I have now identified the Competent Institution from the Member State I need to contact.</w:t>
              </w:r>
            </w:hyperlink>
            <w:r w:rsidR="009E08F4" w:rsidRPr="00A16105">
              <w:t xml:space="preserve"> </w:t>
            </w:r>
            <w:r w:rsidR="008E2827" w:rsidRPr="005B4829">
              <w:rPr>
                <w:rStyle w:val="Hyperlink"/>
                <w:color w:val="auto"/>
                <w:u w:val="none"/>
              </w:rPr>
              <w:t>(step CO.</w:t>
            </w:r>
            <w:r w:rsidR="008E2827">
              <w:rPr>
                <w:rStyle w:val="Hyperlink"/>
                <w:color w:val="auto"/>
                <w:u w:val="none"/>
              </w:rPr>
              <w:t>3</w:t>
            </w:r>
            <w:r w:rsidR="008E2827" w:rsidRPr="005B4829">
              <w:rPr>
                <w:rStyle w:val="Hyperlink"/>
                <w:color w:val="auto"/>
                <w:u w:val="none"/>
              </w:rPr>
              <w:t>)</w:t>
            </w:r>
          </w:p>
          <w:p w14:paraId="67A89F72" w14:textId="46D34786" w:rsidR="009E08F4" w:rsidRPr="009E08F4" w:rsidRDefault="009E08F4" w:rsidP="009E08F4">
            <w:pPr>
              <w:rPr>
                <w:highlight w:val="yellow"/>
                <w:lang w:val="en-US"/>
              </w:rPr>
            </w:pPr>
          </w:p>
        </w:tc>
      </w:tr>
    </w:tbl>
    <w:p w14:paraId="5D9CD0B6" w14:textId="77777777" w:rsidR="00A65B47" w:rsidRDefault="00A65B47" w:rsidP="00F62AE8">
      <w:pPr>
        <w:spacing w:after="0"/>
        <w:jc w:val="both"/>
      </w:pPr>
    </w:p>
    <w:tbl>
      <w:tblPr>
        <w:tblStyle w:val="TableGrid"/>
        <w:tblW w:w="10065" w:type="dxa"/>
        <w:tblInd w:w="-318" w:type="dxa"/>
        <w:tblLook w:val="04A0" w:firstRow="1" w:lastRow="0" w:firstColumn="1" w:lastColumn="0" w:noHBand="0" w:noVBand="1"/>
      </w:tblPr>
      <w:tblGrid>
        <w:gridCol w:w="10065"/>
      </w:tblGrid>
      <w:tr w:rsidR="009D6169" w:rsidRPr="00B7769B" w14:paraId="5D9CD0B8" w14:textId="77777777" w:rsidTr="009E08F4">
        <w:tc>
          <w:tcPr>
            <w:tcW w:w="10065" w:type="dxa"/>
            <w:shd w:val="clear" w:color="auto" w:fill="BFBFBF" w:themeFill="background1" w:themeFillShade="BF"/>
          </w:tcPr>
          <w:p w14:paraId="5D9CD0B7" w14:textId="13EE0612" w:rsidR="009D6169" w:rsidRPr="00B7769B" w:rsidRDefault="003B6CDA" w:rsidP="005E4D88">
            <w:pPr>
              <w:pStyle w:val="Heading2"/>
              <w:outlineLvl w:val="1"/>
            </w:pPr>
            <w:bookmarkStart w:id="18" w:name="CO3"/>
            <w:bookmarkStart w:id="19" w:name="Insurance"/>
            <w:bookmarkStart w:id="20" w:name="CO5"/>
            <w:bookmarkStart w:id="21" w:name="_Toc494980604"/>
            <w:r>
              <w:t>CO.3</w:t>
            </w:r>
            <w:bookmarkEnd w:id="18"/>
            <w:r w:rsidR="00CF0B37">
              <w:t xml:space="preserve"> </w:t>
            </w:r>
            <w:bookmarkEnd w:id="19"/>
            <w:bookmarkEnd w:id="20"/>
            <w:r w:rsidR="003252AD">
              <w:t>How do I</w:t>
            </w:r>
            <w:r w:rsidR="003252AD" w:rsidRPr="004A17FE">
              <w:t xml:space="preserve"> </w:t>
            </w:r>
            <w:r w:rsidR="003252AD">
              <w:t>proceed after having identified the Counterparty ?</w:t>
            </w:r>
            <w:bookmarkEnd w:id="21"/>
            <w:r w:rsidR="005E4D88">
              <w:rPr>
                <w:rFonts w:cs="Calibri"/>
              </w:rPr>
              <w:t xml:space="preserve"> </w:t>
            </w:r>
          </w:p>
        </w:tc>
      </w:tr>
      <w:tr w:rsidR="009D6169" w14:paraId="5D9CD0C6" w14:textId="77777777" w:rsidTr="009E08F4">
        <w:tc>
          <w:tcPr>
            <w:tcW w:w="10065" w:type="dxa"/>
          </w:tcPr>
          <w:p w14:paraId="7861E784" w14:textId="2A77FE42" w:rsidR="00BD26F8" w:rsidRDefault="003B6CDA" w:rsidP="006A7E98">
            <w:pPr>
              <w:rPr>
                <w:lang w:val="en-US"/>
              </w:rPr>
            </w:pPr>
            <w:r>
              <w:rPr>
                <w:lang w:val="en-US"/>
              </w:rPr>
              <w:t>You</w:t>
            </w:r>
            <w:r w:rsidRPr="00A46BF4">
              <w:rPr>
                <w:lang w:val="en-US"/>
              </w:rPr>
              <w:t xml:space="preserve"> should fill out </w:t>
            </w:r>
            <w:r>
              <w:rPr>
                <w:lang w:val="en-US"/>
              </w:rPr>
              <w:t>a ‘</w:t>
            </w:r>
            <w:r w:rsidR="005E4D88">
              <w:rPr>
                <w:lang w:val="en-US"/>
              </w:rPr>
              <w:t>Request for information on amount of income – special non-contributory cash benefits</w:t>
            </w:r>
            <w:r>
              <w:rPr>
                <w:lang w:val="en-US"/>
              </w:rPr>
              <w:t>’</w:t>
            </w:r>
            <w:r w:rsidRPr="00A46BF4">
              <w:rPr>
                <w:lang w:val="en-US"/>
              </w:rPr>
              <w:t xml:space="preserve"> </w:t>
            </w:r>
            <w:hyperlink r:id="rId16" w:history="1">
              <w:r w:rsidR="00AD7093" w:rsidRPr="00AD7093">
                <w:rPr>
                  <w:rStyle w:val="Hyperlink"/>
                  <w:lang w:val="en-US"/>
                </w:rPr>
                <w:t xml:space="preserve">SED </w:t>
              </w:r>
              <w:r w:rsidRPr="00AD7093">
                <w:rPr>
                  <w:rStyle w:val="Hyperlink"/>
                </w:rPr>
                <w:t>M0</w:t>
              </w:r>
              <w:r w:rsidR="005E4D88" w:rsidRPr="00AD7093">
                <w:rPr>
                  <w:rStyle w:val="Hyperlink"/>
                </w:rPr>
                <w:t>5</w:t>
              </w:r>
              <w:r w:rsidRPr="00AD7093">
                <w:rPr>
                  <w:rStyle w:val="Hyperlink"/>
                </w:rPr>
                <w:t>0</w:t>
              </w:r>
            </w:hyperlink>
            <w:r w:rsidRPr="00A46BF4">
              <w:rPr>
                <w:lang w:val="en-US"/>
              </w:rPr>
              <w:t xml:space="preserve"> and send it to the Counterparty</w:t>
            </w:r>
            <w:r w:rsidR="005E4D88">
              <w:rPr>
                <w:lang w:val="en-US"/>
              </w:rPr>
              <w:t>(ies)</w:t>
            </w:r>
            <w:r w:rsidRPr="00A46BF4">
              <w:rPr>
                <w:lang w:val="en-US"/>
              </w:rPr>
              <w:t>.</w:t>
            </w:r>
            <w:r>
              <w:rPr>
                <w:lang w:val="en-US"/>
              </w:rPr>
              <w:t xml:space="preserve"> </w:t>
            </w:r>
          </w:p>
          <w:p w14:paraId="793475C7" w14:textId="3870C73E" w:rsidR="00BD26F8" w:rsidRPr="003252E7" w:rsidRDefault="00BD26F8" w:rsidP="005E4D88">
            <w:pPr>
              <w:rPr>
                <w:rFonts w:cs="Calibri"/>
                <w:color w:val="000000"/>
                <w:szCs w:val="20"/>
                <w:lang w:val="en-US"/>
              </w:rPr>
            </w:pPr>
          </w:p>
          <w:p w14:paraId="2C647217" w14:textId="1948AF4C" w:rsidR="0004001B" w:rsidRDefault="003B6CDA" w:rsidP="00D644C1">
            <w:pPr>
              <w:jc w:val="both"/>
              <w:rPr>
                <w:lang w:val="en-US"/>
              </w:rPr>
            </w:pPr>
            <w:r>
              <w:rPr>
                <w:lang w:val="en-US"/>
              </w:rPr>
              <w:t>Only one instance of</w:t>
            </w:r>
            <w:r w:rsidR="005E4D88">
              <w:rPr>
                <w:lang w:val="en-US"/>
              </w:rPr>
              <w:t xml:space="preserve"> M05</w:t>
            </w:r>
            <w:r>
              <w:rPr>
                <w:lang w:val="en-US"/>
              </w:rPr>
              <w:t>0 can be created (updates are possible)</w:t>
            </w:r>
            <w:r w:rsidR="006A7E98">
              <w:rPr>
                <w:lang w:val="en-US"/>
              </w:rPr>
              <w:t xml:space="preserve">, </w:t>
            </w:r>
            <w:r w:rsidR="00EF3958">
              <w:rPr>
                <w:lang w:val="en-US"/>
              </w:rPr>
              <w:t>except if 'invalidate' SED sub-process has been executed</w:t>
            </w:r>
            <w:r w:rsidR="003D4E40">
              <w:rPr>
                <w:lang w:val="en-US"/>
              </w:rPr>
              <w:t>, then a new instance of M050 can be created</w:t>
            </w:r>
            <w:r>
              <w:rPr>
                <w:lang w:val="en-US"/>
              </w:rPr>
              <w:t>.</w:t>
            </w:r>
            <w:r w:rsidR="00D644C1">
              <w:rPr>
                <w:lang w:val="en-US"/>
              </w:rPr>
              <w:t xml:space="preserve"> </w:t>
            </w:r>
            <w:r w:rsidR="00D644C1" w:rsidRPr="00D644C1">
              <w:rPr>
                <w:lang w:val="en-US"/>
              </w:rPr>
              <w:t>Please note that Update function should be used with caution; please consider the consequences for both parties. Update SED should be used when crucial and necessary to the case processing.</w:t>
            </w:r>
          </w:p>
          <w:p w14:paraId="676D147A" w14:textId="77777777" w:rsidR="0004001B" w:rsidRDefault="0004001B" w:rsidP="006A7E98">
            <w:pPr>
              <w:rPr>
                <w:lang w:val="en-US"/>
              </w:rPr>
            </w:pPr>
          </w:p>
          <w:p w14:paraId="348FE178" w14:textId="6266632F" w:rsidR="0004001B" w:rsidRPr="0004001B" w:rsidRDefault="0004001B" w:rsidP="0004001B">
            <w:pPr>
              <w:rPr>
                <w:rFonts w:cs="Calibri"/>
                <w:color w:val="000000"/>
                <w:szCs w:val="20"/>
              </w:rPr>
            </w:pPr>
            <w:r>
              <w:rPr>
                <w:lang w:val="en-US"/>
              </w:rPr>
              <w:t xml:space="preserve">Afterwards you should receive a response </w:t>
            </w:r>
            <w:hyperlink r:id="rId17" w:history="1">
              <w:r w:rsidRPr="005C2E7A">
                <w:rPr>
                  <w:rStyle w:val="Hyperlink"/>
                  <w:lang w:val="en-US"/>
                </w:rPr>
                <w:t>SED M051</w:t>
              </w:r>
            </w:hyperlink>
            <w:r>
              <w:rPr>
                <w:lang w:val="en-US"/>
              </w:rPr>
              <w:t xml:space="preserve"> from the Counterparty</w:t>
            </w:r>
            <w:r>
              <w:t xml:space="preserve">, </w:t>
            </w:r>
            <w:r>
              <w:rPr>
                <w:rFonts w:cs="Calibri"/>
                <w:color w:val="000000"/>
                <w:szCs w:val="20"/>
              </w:rPr>
              <w:t xml:space="preserve">optionally including relevant attachments; </w:t>
            </w:r>
            <w:r>
              <w:t>you do not need to reply to it.</w:t>
            </w:r>
            <w:r>
              <w:rPr>
                <w:rFonts w:cs="Calibri"/>
                <w:color w:val="000000"/>
                <w:szCs w:val="20"/>
              </w:rPr>
              <w:t xml:space="preserve"> </w:t>
            </w:r>
            <w:r>
              <w:t>The Business Use Case ends here.</w:t>
            </w:r>
          </w:p>
          <w:p w14:paraId="5D9CD0C5" w14:textId="1EF01169" w:rsidR="001A4598" w:rsidRPr="003D4E40" w:rsidRDefault="001A4598" w:rsidP="006A7E98">
            <w:pPr>
              <w:rPr>
                <w:lang w:val="en-US"/>
              </w:rPr>
            </w:pPr>
          </w:p>
        </w:tc>
      </w:tr>
      <w:tr w:rsidR="00A45E53" w14:paraId="5D9CD0D3" w14:textId="77777777" w:rsidTr="009E08F4">
        <w:tc>
          <w:tcPr>
            <w:tcW w:w="10065" w:type="dxa"/>
          </w:tcPr>
          <w:p w14:paraId="1FE6212D" w14:textId="1F2CAAF4" w:rsidR="00292174" w:rsidRPr="00DD22B8" w:rsidRDefault="00292174" w:rsidP="00292174">
            <w:pPr>
              <w:rPr>
                <w:lang w:val="en-US"/>
              </w:rPr>
            </w:pPr>
            <w:r>
              <w:t xml:space="preserve">Sub-process steps available to the Case Owner at </w:t>
            </w:r>
            <w:r w:rsidR="00AD7093">
              <w:t xml:space="preserve">this stage: </w:t>
            </w:r>
            <w:r w:rsidR="003D4E40">
              <w:br/>
            </w:r>
            <w:hyperlink r:id="rId18" w:history="1">
              <w:r w:rsidR="00F24AA2">
                <w:rPr>
                  <w:rStyle w:val="Hyperlink"/>
                  <w:lang w:val="en-US"/>
                </w:rPr>
                <w:t xml:space="preserve">I want to </w:t>
              </w:r>
              <w:r w:rsidR="00D644C1">
                <w:rPr>
                  <w:rStyle w:val="Hyperlink"/>
                  <w:lang w:val="en-US"/>
                </w:rPr>
                <w:t>E</w:t>
              </w:r>
              <w:r w:rsidR="00F24AA2">
                <w:rPr>
                  <w:rStyle w:val="Hyperlink"/>
                  <w:lang w:val="en-US"/>
                </w:rPr>
                <w:t>xchange Ad Hoc information not covered by the main process (H_BUC_01).</w:t>
              </w:r>
            </w:hyperlink>
          </w:p>
          <w:p w14:paraId="20D65509" w14:textId="168E33F8" w:rsidR="00472E24" w:rsidRPr="00472E24" w:rsidRDefault="005B25A5" w:rsidP="00531D68">
            <w:pPr>
              <w:jc w:val="both"/>
              <w:rPr>
                <w:rStyle w:val="Hyperlink"/>
                <w:lang w:val="en-US"/>
              </w:rPr>
            </w:pPr>
            <w:hyperlink r:id="rId19" w:history="1">
              <w:r w:rsidR="00531D68" w:rsidRPr="005A6F02">
                <w:rPr>
                  <w:rStyle w:val="Hyperlink"/>
                  <w:lang w:val="en-US"/>
                </w:rPr>
                <w:t xml:space="preserve">I want to </w:t>
              </w:r>
              <w:r w:rsidR="00D644C1">
                <w:rPr>
                  <w:rStyle w:val="Hyperlink"/>
                  <w:lang w:val="en-US"/>
                </w:rPr>
                <w:t>I</w:t>
              </w:r>
              <w:r w:rsidR="00531D68" w:rsidRPr="005A6F02">
                <w:rPr>
                  <w:rStyle w:val="Hyperlink"/>
                  <w:lang w:val="en-US"/>
                </w:rPr>
                <w:t xml:space="preserve">nvalidate </w:t>
              </w:r>
              <w:r w:rsidR="00F24AA2">
                <w:rPr>
                  <w:rStyle w:val="Hyperlink"/>
                  <w:lang w:val="en-US"/>
                </w:rPr>
                <w:t>a</w:t>
              </w:r>
              <w:r w:rsidR="00531D68" w:rsidRPr="005A6F02">
                <w:rPr>
                  <w:rStyle w:val="Hyperlink"/>
                  <w:lang w:val="en-US"/>
                </w:rPr>
                <w:t xml:space="preserve"> sent SED (AD_BUC_06).</w:t>
              </w:r>
            </w:hyperlink>
          </w:p>
          <w:p w14:paraId="4CE317C9" w14:textId="22637AD1" w:rsidR="002C7252" w:rsidRDefault="005B25A5" w:rsidP="00643F65">
            <w:pPr>
              <w:jc w:val="both"/>
              <w:rPr>
                <w:rStyle w:val="Hyperlink"/>
                <w:lang w:val="en-US"/>
              </w:rPr>
            </w:pPr>
            <w:hyperlink r:id="rId20" w:history="1">
              <w:r w:rsidR="00F24AA2">
                <w:rPr>
                  <w:rStyle w:val="Hyperlink"/>
                  <w:lang w:val="en-US"/>
                </w:rPr>
                <w:t xml:space="preserve">I want to </w:t>
              </w:r>
              <w:r w:rsidR="00D644C1">
                <w:rPr>
                  <w:rStyle w:val="Hyperlink"/>
                  <w:lang w:val="en-US"/>
                </w:rPr>
                <w:t>U</w:t>
              </w:r>
              <w:r w:rsidR="00F24AA2">
                <w:rPr>
                  <w:rStyle w:val="Hyperlink"/>
                  <w:lang w:val="en-US"/>
                </w:rPr>
                <w:t>pdate</w:t>
              </w:r>
              <w:r w:rsidR="00736951" w:rsidRPr="005A6F02">
                <w:rPr>
                  <w:rStyle w:val="Hyperlink"/>
                  <w:lang w:val="en-US"/>
                </w:rPr>
                <w:t xml:space="preserve"> information contained in </w:t>
              </w:r>
              <w:r w:rsidR="00F24AA2">
                <w:rPr>
                  <w:rStyle w:val="Hyperlink"/>
                  <w:lang w:val="en-US"/>
                </w:rPr>
                <w:t>a</w:t>
              </w:r>
              <w:r w:rsidR="00736951" w:rsidRPr="005A6F02">
                <w:rPr>
                  <w:rStyle w:val="Hyperlink"/>
                  <w:lang w:val="en-US"/>
                </w:rPr>
                <w:t xml:space="preserve"> sent SED (AD_BUC_10).</w:t>
              </w:r>
            </w:hyperlink>
          </w:p>
          <w:p w14:paraId="31E79AF7" w14:textId="4F950D7D" w:rsidR="003D4E40" w:rsidRDefault="005B25A5" w:rsidP="003D4E40">
            <w:pPr>
              <w:rPr>
                <w:rStyle w:val="Hyperlink"/>
                <w:lang w:val="en-US"/>
              </w:rPr>
            </w:pPr>
            <w:hyperlink r:id="rId21" w:history="1">
              <w:r w:rsidR="00F24AA2">
                <w:rPr>
                  <w:rStyle w:val="Hyperlink"/>
                  <w:lang w:val="en-US"/>
                </w:rPr>
                <w:t>I want to send a Reminder for the return of information I am expecting (AD_BUC_07).</w:t>
              </w:r>
            </w:hyperlink>
          </w:p>
          <w:p w14:paraId="730AE098" w14:textId="275DD251" w:rsidR="003D724D" w:rsidRPr="00390707" w:rsidRDefault="005B25A5" w:rsidP="003D724D">
            <w:pPr>
              <w:rPr>
                <w:rFonts w:ascii="Calibri" w:hAnsi="Calibri"/>
                <w:u w:val="single"/>
              </w:rPr>
            </w:pPr>
            <w:hyperlink r:id="rId22" w:history="1">
              <w:r w:rsidR="003D724D" w:rsidRPr="00390707">
                <w:rPr>
                  <w:rStyle w:val="Hyperlink"/>
                  <w:rFonts w:ascii="Calibri" w:hAnsi="Calibri"/>
                </w:rPr>
                <w:t xml:space="preserve">I want to Add </w:t>
              </w:r>
              <w:r w:rsidR="00F24AA2">
                <w:rPr>
                  <w:rStyle w:val="Hyperlink"/>
                  <w:rFonts w:ascii="Calibri" w:hAnsi="Calibri"/>
                </w:rPr>
                <w:t xml:space="preserve">a </w:t>
              </w:r>
              <w:r w:rsidR="003D724D" w:rsidRPr="00390707">
                <w:rPr>
                  <w:rStyle w:val="Hyperlink"/>
                  <w:rFonts w:ascii="Calibri" w:hAnsi="Calibri"/>
                </w:rPr>
                <w:t>Participant to the case (AD_BUC_03)</w:t>
              </w:r>
            </w:hyperlink>
            <w:r w:rsidR="00F24AA2">
              <w:rPr>
                <w:rFonts w:ascii="Calibri" w:hAnsi="Calibri"/>
                <w:u w:val="single"/>
              </w:rPr>
              <w:t>.</w:t>
            </w:r>
          </w:p>
          <w:p w14:paraId="10A9F50A" w14:textId="08089CD8" w:rsidR="003D4E40" w:rsidRPr="003D724D" w:rsidRDefault="005B25A5" w:rsidP="003D724D">
            <w:pPr>
              <w:rPr>
                <w:rStyle w:val="Hyperlink"/>
                <w:rFonts w:ascii="Calibri" w:hAnsi="Calibri"/>
                <w:color w:val="auto"/>
              </w:rPr>
            </w:pPr>
            <w:hyperlink r:id="rId23" w:history="1">
              <w:r w:rsidR="003D724D" w:rsidRPr="00390707">
                <w:rPr>
                  <w:rStyle w:val="Hyperlink"/>
                  <w:rFonts w:ascii="Calibri" w:hAnsi="Calibri"/>
                </w:rPr>
                <w:t xml:space="preserve">I want to Remove </w:t>
              </w:r>
              <w:r w:rsidR="00F24AA2">
                <w:rPr>
                  <w:rStyle w:val="Hyperlink"/>
                  <w:rFonts w:ascii="Calibri" w:hAnsi="Calibri"/>
                </w:rPr>
                <w:t xml:space="preserve">a </w:t>
              </w:r>
              <w:r w:rsidR="003D724D" w:rsidRPr="00390707">
                <w:rPr>
                  <w:rStyle w:val="Hyperlink"/>
                  <w:rFonts w:ascii="Calibri" w:hAnsi="Calibri"/>
                </w:rPr>
                <w:t>Participant from a multilateral case (AD_BUC_04)</w:t>
              </w:r>
            </w:hyperlink>
            <w:r w:rsidR="00F24AA2">
              <w:rPr>
                <w:rFonts w:ascii="Calibri" w:hAnsi="Calibri"/>
              </w:rPr>
              <w:t>.</w:t>
            </w:r>
          </w:p>
          <w:p w14:paraId="5D9CD0D2" w14:textId="1CC1ABA8" w:rsidR="00EE0CED" w:rsidRPr="00C75AE2" w:rsidRDefault="00EE0CED" w:rsidP="00EE0CED">
            <w:pPr>
              <w:jc w:val="both"/>
              <w:rPr>
                <w:lang w:val="en-US"/>
              </w:rPr>
            </w:pPr>
          </w:p>
        </w:tc>
      </w:tr>
      <w:bookmarkEnd w:id="1"/>
    </w:tbl>
    <w:p w14:paraId="564ADCB5" w14:textId="77777777" w:rsidR="003252AD" w:rsidRDefault="003252AD" w:rsidP="00301FF9">
      <w:pPr>
        <w:spacing w:after="0"/>
        <w:jc w:val="both"/>
      </w:pPr>
    </w:p>
    <w:tbl>
      <w:tblPr>
        <w:tblStyle w:val="TableGrid"/>
        <w:tblW w:w="10065" w:type="dxa"/>
        <w:tblInd w:w="-318" w:type="dxa"/>
        <w:tblLook w:val="04A0" w:firstRow="1" w:lastRow="0" w:firstColumn="1" w:lastColumn="0" w:noHBand="0" w:noVBand="1"/>
      </w:tblPr>
      <w:tblGrid>
        <w:gridCol w:w="10065"/>
      </w:tblGrid>
      <w:tr w:rsidR="004554F6" w:rsidRPr="00B7769B" w14:paraId="5D9CD113" w14:textId="77777777" w:rsidTr="009E08F4">
        <w:tc>
          <w:tcPr>
            <w:tcW w:w="10065" w:type="dxa"/>
            <w:shd w:val="clear" w:color="auto" w:fill="B8CCE4" w:themeFill="accent1" w:themeFillTint="66"/>
          </w:tcPr>
          <w:p w14:paraId="5D9CD112" w14:textId="20799B51" w:rsidR="004554F6" w:rsidRPr="00B7769B" w:rsidRDefault="00051136" w:rsidP="00624607">
            <w:pPr>
              <w:pStyle w:val="Heading2"/>
              <w:outlineLvl w:val="1"/>
            </w:pPr>
            <w:bookmarkStart w:id="22" w:name="CP1"/>
            <w:bookmarkStart w:id="23" w:name="Insurance_CP"/>
            <w:bookmarkStart w:id="24" w:name="_Toc494980605"/>
            <w:r>
              <w:t>CP.1</w:t>
            </w:r>
            <w:r w:rsidR="00CF0B37">
              <w:t xml:space="preserve"> </w:t>
            </w:r>
            <w:bookmarkEnd w:id="22"/>
            <w:r w:rsidR="004554F6">
              <w:t xml:space="preserve">How should I respond to </w:t>
            </w:r>
            <w:r w:rsidR="00C27762">
              <w:t>a</w:t>
            </w:r>
            <w:r w:rsidR="00A31157">
              <w:t xml:space="preserve"> </w:t>
            </w:r>
            <w:bookmarkEnd w:id="23"/>
            <w:r w:rsidR="00624607">
              <w:t xml:space="preserve">request for information on amount of income – special non contributory cash </w:t>
            </w:r>
            <w:r w:rsidR="005E24EE">
              <w:t>benefits?</w:t>
            </w:r>
            <w:bookmarkEnd w:id="24"/>
            <w:r w:rsidR="005E24EE">
              <w:t xml:space="preserve"> </w:t>
            </w:r>
          </w:p>
        </w:tc>
      </w:tr>
      <w:tr w:rsidR="004554F6" w14:paraId="5D9CD11B" w14:textId="77777777" w:rsidTr="009E08F4">
        <w:tc>
          <w:tcPr>
            <w:tcW w:w="10065" w:type="dxa"/>
          </w:tcPr>
          <w:p w14:paraId="5D9CD114" w14:textId="77777777" w:rsidR="001A4598" w:rsidRDefault="001A4598" w:rsidP="009E08F4">
            <w:pPr>
              <w:jc w:val="both"/>
            </w:pPr>
          </w:p>
          <w:p w14:paraId="5D9CD116" w14:textId="0E4B511F" w:rsidR="004554F6" w:rsidRDefault="004554F6" w:rsidP="00786DCA">
            <w:pPr>
              <w:spacing w:after="120"/>
              <w:jc w:val="both"/>
            </w:pPr>
            <w:r>
              <w:t xml:space="preserve">If you </w:t>
            </w:r>
            <w:r w:rsidR="00770F6A">
              <w:t xml:space="preserve">have </w:t>
            </w:r>
            <w:r>
              <w:t>receive</w:t>
            </w:r>
            <w:r w:rsidR="00FE5812">
              <w:t>d</w:t>
            </w:r>
            <w:r>
              <w:t xml:space="preserve"> </w:t>
            </w:r>
            <w:hyperlink r:id="rId24" w:history="1">
              <w:r w:rsidR="005C2E7A">
                <w:rPr>
                  <w:rStyle w:val="Hyperlink"/>
                </w:rPr>
                <w:t>SED M050</w:t>
              </w:r>
            </w:hyperlink>
            <w:r w:rsidR="00CE6D5B">
              <w:t xml:space="preserve"> </w:t>
            </w:r>
            <w:r w:rsidR="00770F6A">
              <w:t>from the Case Owner</w:t>
            </w:r>
            <w:r w:rsidR="00771F99">
              <w:t>,</w:t>
            </w:r>
            <w:r w:rsidR="00770F6A">
              <w:t xml:space="preserve"> </w:t>
            </w:r>
            <w:r>
              <w:t xml:space="preserve">you </w:t>
            </w:r>
            <w:r w:rsidR="00472E24">
              <w:t xml:space="preserve">need to reply </w:t>
            </w:r>
            <w:r w:rsidR="003252E7">
              <w:t xml:space="preserve">with a 'Reply to request for information on amount of income- special </w:t>
            </w:r>
            <w:r w:rsidR="005C2E7A">
              <w:t>non-contributory</w:t>
            </w:r>
            <w:r w:rsidR="003252E7">
              <w:t xml:space="preserve"> cash benefits' </w:t>
            </w:r>
            <w:hyperlink r:id="rId25" w:history="1">
              <w:r w:rsidR="005C2E7A">
                <w:rPr>
                  <w:rStyle w:val="Hyperlink"/>
                </w:rPr>
                <w:t>SED M051</w:t>
              </w:r>
            </w:hyperlink>
            <w:r w:rsidR="003252E7">
              <w:t xml:space="preserve"> </w:t>
            </w:r>
            <w:r w:rsidR="00472E24">
              <w:t xml:space="preserve">to the Case Owner. </w:t>
            </w:r>
          </w:p>
          <w:p w14:paraId="5D9CD11A" w14:textId="1479ADD6" w:rsidR="006F3628" w:rsidRDefault="006D4EAD" w:rsidP="00D644C1">
            <w:pPr>
              <w:spacing w:after="120"/>
              <w:jc w:val="both"/>
            </w:pPr>
            <w:r>
              <w:t xml:space="preserve">If you cannot identify the </w:t>
            </w:r>
            <w:r w:rsidR="003C6BB6">
              <w:t>person</w:t>
            </w:r>
            <w:r>
              <w:t xml:space="preserve"> in your database or there is no insurance record of that person in your country, you can reject </w:t>
            </w:r>
            <w:r w:rsidR="00A22BCB">
              <w:t xml:space="preserve">the </w:t>
            </w:r>
            <w:r>
              <w:t xml:space="preserve">SED </w:t>
            </w:r>
            <w:r w:rsidR="003252E7">
              <w:t>M050</w:t>
            </w:r>
            <w:r>
              <w:t xml:space="preserve"> by using the Administrative process Reject (</w:t>
            </w:r>
            <w:hyperlink r:id="rId26" w:history="1">
              <w:r w:rsidRPr="005C2E7A">
                <w:rPr>
                  <w:rStyle w:val="Hyperlink"/>
                </w:rPr>
                <w:t>AD_BUC_09</w:t>
              </w:r>
            </w:hyperlink>
            <w:r>
              <w:t>).</w:t>
            </w:r>
          </w:p>
        </w:tc>
      </w:tr>
      <w:tr w:rsidR="00124FA8" w14:paraId="5D9CD126" w14:textId="77777777" w:rsidTr="009E08F4">
        <w:tc>
          <w:tcPr>
            <w:tcW w:w="10065" w:type="dxa"/>
          </w:tcPr>
          <w:p w14:paraId="26E8DD7A" w14:textId="242D0925" w:rsidR="00292174" w:rsidRDefault="00292174" w:rsidP="00292174">
            <w:r>
              <w:t>Sub-process steps available to the Counterparty at this stage:</w:t>
            </w:r>
          </w:p>
          <w:p w14:paraId="50F4E9FA" w14:textId="4D77B171" w:rsidR="00292174" w:rsidRDefault="005B25A5" w:rsidP="006024A9">
            <w:pPr>
              <w:rPr>
                <w:lang w:val="en-US"/>
              </w:rPr>
            </w:pPr>
            <w:hyperlink r:id="rId27" w:history="1">
              <w:r w:rsidR="00BE35A4">
                <w:rPr>
                  <w:rStyle w:val="Hyperlink"/>
                  <w:lang w:val="en-US"/>
                </w:rPr>
                <w:t xml:space="preserve">I want to </w:t>
              </w:r>
              <w:r w:rsidR="00D644C1">
                <w:rPr>
                  <w:rStyle w:val="Hyperlink"/>
                  <w:lang w:val="en-US"/>
                </w:rPr>
                <w:t>E</w:t>
              </w:r>
              <w:r w:rsidR="00BE35A4">
                <w:rPr>
                  <w:rStyle w:val="Hyperlink"/>
                  <w:lang w:val="en-US"/>
                </w:rPr>
                <w:t>xchange Ad Hoc information not covered by the main process (H_BUC_01).</w:t>
              </w:r>
            </w:hyperlink>
          </w:p>
          <w:p w14:paraId="6CD51083" w14:textId="09553348" w:rsidR="007E4AF8" w:rsidRDefault="005B25A5" w:rsidP="00DF2587">
            <w:pPr>
              <w:rPr>
                <w:rStyle w:val="Hyperlink"/>
                <w:lang w:val="en-US"/>
              </w:rPr>
            </w:pPr>
            <w:hyperlink r:id="rId28" w:history="1">
              <w:r w:rsidR="00BE35A4">
                <w:rPr>
                  <w:rStyle w:val="Hyperlink"/>
                  <w:lang w:val="en-US"/>
                </w:rPr>
                <w:t>I want to Forward the Case to another Competent Institution (AD_BUC_05).</w:t>
              </w:r>
            </w:hyperlink>
          </w:p>
          <w:p w14:paraId="3771CBEB" w14:textId="249CF905" w:rsidR="00DF2587" w:rsidRDefault="005B25A5" w:rsidP="00DF2587">
            <w:pPr>
              <w:rPr>
                <w:rStyle w:val="Hyperlink"/>
                <w:lang w:val="en-US"/>
              </w:rPr>
            </w:pPr>
            <w:hyperlink r:id="rId29" w:history="1">
              <w:r w:rsidR="003A1F92" w:rsidRPr="00FC5BD6">
                <w:rPr>
                  <w:rStyle w:val="Hyperlink"/>
                  <w:lang w:val="en-US"/>
                </w:rPr>
                <w:t>I want to Reject a received SED (AD_BUC_09)</w:t>
              </w:r>
            </w:hyperlink>
            <w:r w:rsidR="00BE35A4">
              <w:rPr>
                <w:rStyle w:val="Hyperlink"/>
                <w:lang w:val="en-US"/>
              </w:rPr>
              <w:t>.</w:t>
            </w:r>
          </w:p>
          <w:p w14:paraId="6354DA25" w14:textId="7FD3A4B1" w:rsidR="00600B0D" w:rsidRPr="00472E24" w:rsidRDefault="005B25A5" w:rsidP="00600B0D">
            <w:pPr>
              <w:jc w:val="both"/>
              <w:rPr>
                <w:rStyle w:val="Hyperlink"/>
                <w:lang w:val="en-US"/>
              </w:rPr>
            </w:pPr>
            <w:hyperlink r:id="rId30" w:history="1">
              <w:r w:rsidR="00D644C1">
                <w:rPr>
                  <w:rStyle w:val="Hyperlink"/>
                  <w:lang w:val="en-US"/>
                </w:rPr>
                <w:t>I want to I</w:t>
              </w:r>
              <w:r w:rsidR="00600B0D" w:rsidRPr="005A6F02">
                <w:rPr>
                  <w:rStyle w:val="Hyperlink"/>
                  <w:lang w:val="en-US"/>
                </w:rPr>
                <w:t>nvalidate</w:t>
              </w:r>
              <w:r w:rsidR="00BE35A4">
                <w:rPr>
                  <w:rStyle w:val="Hyperlink"/>
                  <w:lang w:val="en-US"/>
                </w:rPr>
                <w:t xml:space="preserve"> a</w:t>
              </w:r>
              <w:r w:rsidR="00600B0D" w:rsidRPr="005A6F02">
                <w:rPr>
                  <w:rStyle w:val="Hyperlink"/>
                  <w:lang w:val="en-US"/>
                </w:rPr>
                <w:t xml:space="preserve"> sent SED (AD_BUC_06).</w:t>
              </w:r>
            </w:hyperlink>
          </w:p>
          <w:p w14:paraId="4941AC43" w14:textId="1A1804AF" w:rsidR="00600B0D" w:rsidRDefault="005B25A5" w:rsidP="00600B0D">
            <w:pPr>
              <w:jc w:val="both"/>
              <w:rPr>
                <w:rStyle w:val="Hyperlink"/>
                <w:lang w:val="en-US"/>
              </w:rPr>
            </w:pPr>
            <w:hyperlink r:id="rId31" w:history="1">
              <w:r w:rsidR="00600B0D" w:rsidRPr="005A6F02">
                <w:rPr>
                  <w:rStyle w:val="Hyperlink"/>
                  <w:lang w:val="en-US"/>
                </w:rPr>
                <w:t xml:space="preserve">I want to </w:t>
              </w:r>
              <w:r w:rsidR="00D644C1">
                <w:rPr>
                  <w:rStyle w:val="Hyperlink"/>
                  <w:lang w:val="en-US"/>
                </w:rPr>
                <w:t>U</w:t>
              </w:r>
              <w:r w:rsidR="00600B0D" w:rsidRPr="005A6F02">
                <w:rPr>
                  <w:rStyle w:val="Hyperlink"/>
                  <w:lang w:val="en-US"/>
                </w:rPr>
                <w:t xml:space="preserve">pdate information contained in </w:t>
              </w:r>
              <w:r w:rsidR="00BE35A4">
                <w:rPr>
                  <w:rStyle w:val="Hyperlink"/>
                  <w:lang w:val="en-US"/>
                </w:rPr>
                <w:t>a</w:t>
              </w:r>
              <w:r w:rsidR="00600B0D" w:rsidRPr="005A6F02">
                <w:rPr>
                  <w:rStyle w:val="Hyperlink"/>
                  <w:lang w:val="en-US"/>
                </w:rPr>
                <w:t xml:space="preserve"> sent SED (AD_BUC_10).</w:t>
              </w:r>
            </w:hyperlink>
          </w:p>
          <w:p w14:paraId="5D9CD125" w14:textId="673A0229" w:rsidR="003A1F92" w:rsidRPr="00BE7C46" w:rsidRDefault="003A1F92" w:rsidP="00DF2587">
            <w:pPr>
              <w:rPr>
                <w:lang w:val="en-US"/>
              </w:rPr>
            </w:pPr>
          </w:p>
        </w:tc>
      </w:tr>
    </w:tbl>
    <w:p w14:paraId="5D9CD14D" w14:textId="77777777" w:rsidR="00CE2CFE" w:rsidRDefault="00CE2CFE" w:rsidP="00EE402A">
      <w:pPr>
        <w:spacing w:after="0"/>
        <w:jc w:val="both"/>
      </w:pPr>
    </w:p>
    <w:p w14:paraId="5D9CD14E" w14:textId="77777777" w:rsidR="00EE402A" w:rsidRDefault="00EE402A" w:rsidP="00EE402A">
      <w:pPr>
        <w:spacing w:after="0"/>
        <w:jc w:val="both"/>
      </w:pPr>
    </w:p>
    <w:p w14:paraId="5D9CD14F" w14:textId="77777777" w:rsidR="00EE402A" w:rsidRDefault="00EE402A">
      <w:pPr>
        <w:rPr>
          <w:b/>
        </w:rPr>
      </w:pPr>
      <w:bookmarkStart w:id="25" w:name="Description_of_SEDs"/>
      <w:r>
        <w:rPr>
          <w:b/>
        </w:rPr>
        <w:br w:type="page"/>
      </w:r>
    </w:p>
    <w:p w14:paraId="3073C4E1" w14:textId="08ED8F6E" w:rsidR="00A67511" w:rsidRPr="00567E5B" w:rsidRDefault="00F31EF9" w:rsidP="00A67511">
      <w:pPr>
        <w:pStyle w:val="Heading1"/>
      </w:pPr>
      <w:bookmarkStart w:id="26" w:name="_Toc478572137"/>
      <w:bookmarkStart w:id="27" w:name="_Toc478735435"/>
      <w:bookmarkStart w:id="28" w:name="_Toc494980606"/>
      <w:r w:rsidRPr="00567E5B">
        <w:lastRenderedPageBreak/>
        <w:t>BPMN diagram for M</w:t>
      </w:r>
      <w:r w:rsidR="00A67511" w:rsidRPr="00567E5B">
        <w:t>_BUC_0</w:t>
      </w:r>
      <w:bookmarkEnd w:id="26"/>
      <w:bookmarkEnd w:id="27"/>
      <w:r w:rsidR="00567E5B" w:rsidRPr="00567E5B">
        <w:t>3a</w:t>
      </w:r>
      <w:bookmarkEnd w:id="28"/>
    </w:p>
    <w:p w14:paraId="2D9E61F0" w14:textId="2E331AB3" w:rsidR="00A67511" w:rsidRDefault="00A67511" w:rsidP="00764C2F">
      <w:pPr>
        <w:spacing w:after="0"/>
      </w:pPr>
      <w:r>
        <w:t xml:space="preserve">Click </w:t>
      </w:r>
      <w:hyperlink r:id="rId32" w:history="1">
        <w:r w:rsidRPr="00043F32">
          <w:rPr>
            <w:rStyle w:val="Hyperlink"/>
          </w:rPr>
          <w:t>here</w:t>
        </w:r>
      </w:hyperlink>
      <w:r>
        <w:t xml:space="preserve"> to</w:t>
      </w:r>
      <w:r w:rsidR="00F31EF9">
        <w:t xml:space="preserve"> open the BPMN diagram(s) for M</w:t>
      </w:r>
      <w:r w:rsidR="00567E5B">
        <w:t>_BUC_03a</w:t>
      </w:r>
      <w:r>
        <w:t>.</w:t>
      </w:r>
    </w:p>
    <w:p w14:paraId="17ADA67C" w14:textId="77777777" w:rsidR="00764C2F" w:rsidRDefault="00764C2F" w:rsidP="00764C2F">
      <w:pPr>
        <w:spacing w:after="0"/>
      </w:pPr>
    </w:p>
    <w:p w14:paraId="5D9CD150" w14:textId="77777777" w:rsidR="006C4933" w:rsidRDefault="00BE3040" w:rsidP="0069622B">
      <w:pPr>
        <w:pStyle w:val="Heading1"/>
      </w:pPr>
      <w:bookmarkStart w:id="29" w:name="_Toc494980607"/>
      <w:r>
        <w:t>Structured Electronic Documents</w:t>
      </w:r>
      <w:r w:rsidR="006C4933" w:rsidRPr="006C4933">
        <w:t xml:space="preserve"> </w:t>
      </w:r>
      <w:r>
        <w:t>(</w:t>
      </w:r>
      <w:r w:rsidR="006C4933" w:rsidRPr="006C4933">
        <w:t>SEDs</w:t>
      </w:r>
      <w:r>
        <w:t>)</w:t>
      </w:r>
      <w:r w:rsidR="006C4933" w:rsidRPr="006C4933">
        <w:t xml:space="preserve"> used in the process</w:t>
      </w:r>
      <w:bookmarkEnd w:id="29"/>
    </w:p>
    <w:p w14:paraId="58E5C013" w14:textId="72EFFEC3" w:rsidR="00B92494" w:rsidRDefault="00A67511" w:rsidP="00A67511">
      <w:pPr>
        <w:spacing w:after="0"/>
        <w:jc w:val="both"/>
      </w:pPr>
      <w:r>
        <w:t>T</w:t>
      </w:r>
      <w:r w:rsidR="00B92494">
        <w:t>he following SEDs are used in M</w:t>
      </w:r>
      <w:r w:rsidR="00567E5B">
        <w:t>_BUC_03</w:t>
      </w:r>
      <w:r w:rsidR="006C1969">
        <w:t>a</w:t>
      </w:r>
      <w:r>
        <w:t>:</w:t>
      </w:r>
    </w:p>
    <w:bookmarkStart w:id="30" w:name="SEDU001_CB"/>
    <w:bookmarkEnd w:id="25"/>
    <w:p w14:paraId="3C62D1FA" w14:textId="2DAFD0A8" w:rsidR="006C1969" w:rsidRDefault="006C1969" w:rsidP="00BA2E32">
      <w:pPr>
        <w:pStyle w:val="ListParagraph"/>
        <w:numPr>
          <w:ilvl w:val="0"/>
          <w:numId w:val="25"/>
        </w:numPr>
        <w:jc w:val="both"/>
        <w:rPr>
          <w:rFonts w:asciiTheme="minorHAnsi" w:hAnsiTheme="minorHAnsi" w:cstheme="minorHAnsi"/>
          <w:sz w:val="22"/>
          <w:lang w:val="en-GB"/>
        </w:rPr>
      </w:pPr>
      <w:r>
        <w:rPr>
          <w:rFonts w:asciiTheme="minorHAnsi" w:hAnsiTheme="minorHAnsi" w:cstheme="minorHAnsi"/>
          <w:sz w:val="22"/>
          <w:lang w:val="en-GB"/>
        </w:rPr>
        <w:fldChar w:fldCharType="begin"/>
      </w:r>
      <w:r w:rsidR="002D51C1">
        <w:rPr>
          <w:rFonts w:asciiTheme="minorHAnsi" w:hAnsiTheme="minorHAnsi" w:cstheme="minorHAnsi"/>
          <w:sz w:val="22"/>
          <w:lang w:val="en-GB"/>
        </w:rPr>
        <w:instrText>HYPERLINK "SEDs/M050.docx"</w:instrText>
      </w:r>
      <w:r>
        <w:rPr>
          <w:rFonts w:asciiTheme="minorHAnsi" w:hAnsiTheme="minorHAnsi" w:cstheme="minorHAnsi"/>
          <w:sz w:val="22"/>
          <w:lang w:val="en-GB"/>
        </w:rPr>
        <w:fldChar w:fldCharType="separate"/>
      </w:r>
      <w:bookmarkStart w:id="31" w:name="Portable_Documents"/>
      <w:bookmarkEnd w:id="30"/>
      <w:r w:rsidR="002D51C1">
        <w:rPr>
          <w:rStyle w:val="Hyperlink"/>
          <w:rFonts w:asciiTheme="minorHAnsi" w:hAnsiTheme="minorHAnsi" w:cstheme="minorHAnsi"/>
          <w:sz w:val="22"/>
          <w:lang w:val="en-GB"/>
        </w:rPr>
        <w:t xml:space="preserve">SED M050 - </w:t>
      </w:r>
      <w:r w:rsidR="00925666" w:rsidRPr="00925666">
        <w:rPr>
          <w:rStyle w:val="Hyperlink"/>
          <w:rFonts w:asciiTheme="minorHAnsi" w:hAnsiTheme="minorHAnsi" w:cstheme="minorHAnsi"/>
          <w:sz w:val="22"/>
          <w:lang w:val="en-GB"/>
        </w:rPr>
        <w:t xml:space="preserve">Request for information on amount of income – special </w:t>
      </w:r>
      <w:r w:rsidR="00BA2E32" w:rsidRPr="00925666">
        <w:rPr>
          <w:rStyle w:val="Hyperlink"/>
          <w:rFonts w:asciiTheme="minorHAnsi" w:hAnsiTheme="minorHAnsi" w:cstheme="minorHAnsi"/>
          <w:sz w:val="22"/>
          <w:lang w:val="en-GB"/>
        </w:rPr>
        <w:t>non-contributory</w:t>
      </w:r>
      <w:r w:rsidR="00925666" w:rsidRPr="00925666">
        <w:rPr>
          <w:rStyle w:val="Hyperlink"/>
          <w:rFonts w:asciiTheme="minorHAnsi" w:hAnsiTheme="minorHAnsi" w:cstheme="minorHAnsi"/>
          <w:sz w:val="22"/>
          <w:lang w:val="en-GB"/>
        </w:rPr>
        <w:t xml:space="preserve"> cash benefits </w:t>
      </w:r>
      <w:r>
        <w:rPr>
          <w:rFonts w:asciiTheme="minorHAnsi" w:hAnsiTheme="minorHAnsi" w:cstheme="minorHAnsi"/>
          <w:sz w:val="22"/>
          <w:lang w:val="en-GB"/>
        </w:rPr>
        <w:fldChar w:fldCharType="end"/>
      </w:r>
    </w:p>
    <w:p w14:paraId="35AD1795" w14:textId="284DD83B" w:rsidR="006C1969" w:rsidRPr="003B6A1E" w:rsidRDefault="00EE1C1A" w:rsidP="00BA2E32">
      <w:pPr>
        <w:pStyle w:val="ListParagraph"/>
        <w:numPr>
          <w:ilvl w:val="0"/>
          <w:numId w:val="25"/>
        </w:numPr>
        <w:jc w:val="both"/>
        <w:rPr>
          <w:lang w:val="en-GB"/>
        </w:rPr>
      </w:pPr>
      <w:hyperlink r:id="rId33" w:history="1">
        <w:r w:rsidR="006C1969" w:rsidRPr="002D51C1">
          <w:rPr>
            <w:rStyle w:val="Hyperlink"/>
            <w:rFonts w:asciiTheme="minorHAnsi" w:hAnsiTheme="minorHAnsi" w:cstheme="minorHAnsi"/>
            <w:sz w:val="22"/>
            <w:lang w:val="en-GB"/>
          </w:rPr>
          <w:t xml:space="preserve">SED M051 – </w:t>
        </w:r>
        <w:r w:rsidR="00925666" w:rsidRPr="00925666">
          <w:rPr>
            <w:rStyle w:val="Hyperlink"/>
            <w:rFonts w:asciiTheme="minorHAnsi" w:hAnsiTheme="minorHAnsi" w:cstheme="minorHAnsi"/>
            <w:sz w:val="22"/>
            <w:lang w:val="en-GB"/>
          </w:rPr>
          <w:t xml:space="preserve">Reply to request for information on amount of income - special non-contributory cash benefits </w:t>
        </w:r>
      </w:hyperlink>
      <w:r w:rsidR="006C1969" w:rsidRPr="003B6A1E">
        <w:rPr>
          <w:lang w:val="en-GB"/>
        </w:rPr>
        <w:t xml:space="preserve"> </w:t>
      </w:r>
    </w:p>
    <w:p w14:paraId="5D9CD192" w14:textId="476A3B86" w:rsidR="00ED21B1" w:rsidRDefault="00ED21B1" w:rsidP="004264BF"/>
    <w:p w14:paraId="217C1FBA" w14:textId="77777777" w:rsidR="00307199" w:rsidRPr="00307199" w:rsidRDefault="00307199" w:rsidP="00307199">
      <w:pPr>
        <w:spacing w:after="0"/>
        <w:jc w:val="both"/>
      </w:pPr>
      <w:bookmarkStart w:id="32" w:name="Administrative_SEDs"/>
      <w:bookmarkEnd w:id="31"/>
    </w:p>
    <w:p w14:paraId="5D9CD1C2" w14:textId="6223A52F" w:rsidR="00DF60C5" w:rsidRPr="00746929" w:rsidRDefault="00DF60C5" w:rsidP="00746929">
      <w:pPr>
        <w:pStyle w:val="Heading1"/>
      </w:pPr>
      <w:bookmarkStart w:id="33" w:name="_Toc494980608"/>
      <w:r w:rsidRPr="00746929">
        <w:t>Administrative sub</w:t>
      </w:r>
      <w:r w:rsidR="007E4AF8" w:rsidRPr="00746929">
        <w:t>-</w:t>
      </w:r>
      <w:r w:rsidRPr="00746929">
        <w:t>processes</w:t>
      </w:r>
      <w:bookmarkEnd w:id="33"/>
      <w:r w:rsidRPr="00746929">
        <w:t xml:space="preserve"> </w:t>
      </w:r>
    </w:p>
    <w:p w14:paraId="4E942910" w14:textId="1C44771D" w:rsidR="001649E6" w:rsidRDefault="001649E6" w:rsidP="001649E6">
      <w:pPr>
        <w:spacing w:after="0"/>
        <w:jc w:val="both"/>
      </w:pPr>
      <w:r>
        <w:t xml:space="preserve">The following administrative sub-processes are used in </w:t>
      </w:r>
      <w:r w:rsidR="00307199">
        <w:t>M</w:t>
      </w:r>
      <w:r w:rsidR="00600B0D">
        <w:t>_BUC_03a</w:t>
      </w:r>
      <w:r>
        <w:t>:</w:t>
      </w:r>
    </w:p>
    <w:bookmarkStart w:id="34" w:name="AD_BUC_05"/>
    <w:bookmarkEnd w:id="32"/>
    <w:p w14:paraId="5D9CD21A" w14:textId="0FC5DFA4" w:rsidR="00380937" w:rsidRPr="00600B0D" w:rsidRDefault="00710CE9" w:rsidP="007E4AF8">
      <w:pPr>
        <w:pStyle w:val="ListParagraph"/>
        <w:numPr>
          <w:ilvl w:val="0"/>
          <w:numId w:val="19"/>
        </w:numPr>
        <w:rPr>
          <w:rFonts w:asciiTheme="minorHAnsi" w:hAnsiTheme="minorHAnsi" w:cstheme="minorHAnsi"/>
          <w:sz w:val="22"/>
          <w:lang w:val="en-GB"/>
        </w:rPr>
      </w:pPr>
      <w:r>
        <w:fldChar w:fldCharType="begin"/>
      </w:r>
      <w:r>
        <w:instrText xml:space="preserve"> HYPERLINK "../Administrative_Sub-Processes/AD_BUC_05_Subprocess.docx" </w:instrText>
      </w:r>
      <w:r>
        <w:fldChar w:fldCharType="separate"/>
      </w:r>
      <w:r w:rsidR="00380937" w:rsidRPr="00600B0D">
        <w:rPr>
          <w:rStyle w:val="Hyperlink"/>
          <w:rFonts w:asciiTheme="minorHAnsi" w:hAnsiTheme="minorHAnsi" w:cstheme="minorHAnsi"/>
          <w:sz w:val="22"/>
          <w:lang w:val="en-GB"/>
        </w:rPr>
        <w:t>AD_BUC_05_Subprocess – Forward Case</w:t>
      </w:r>
      <w:bookmarkEnd w:id="34"/>
      <w:r>
        <w:rPr>
          <w:rStyle w:val="Hyperlink"/>
          <w:rFonts w:asciiTheme="minorHAnsi" w:hAnsiTheme="minorHAnsi" w:cstheme="minorHAnsi"/>
          <w:sz w:val="22"/>
          <w:lang w:val="en-GB"/>
        </w:rPr>
        <w:fldChar w:fldCharType="end"/>
      </w:r>
    </w:p>
    <w:bookmarkStart w:id="35" w:name="AD_BUC_06"/>
    <w:p w14:paraId="5D9CD22F" w14:textId="6E6B75D8" w:rsidR="001B30A2" w:rsidRPr="007E4AF8" w:rsidRDefault="002A36EA" w:rsidP="007E4AF8">
      <w:pPr>
        <w:pStyle w:val="ListParagraph"/>
        <w:numPr>
          <w:ilvl w:val="0"/>
          <w:numId w:val="19"/>
        </w:numPr>
        <w:rPr>
          <w:rFonts w:asciiTheme="minorHAnsi" w:hAnsiTheme="minorHAnsi" w:cstheme="minorHAnsi"/>
          <w:sz w:val="22"/>
        </w:rPr>
      </w:pPr>
      <w:r w:rsidRPr="007E4AF8">
        <w:rPr>
          <w:rFonts w:asciiTheme="minorHAnsi" w:hAnsiTheme="minorHAnsi" w:cstheme="minorHAnsi"/>
          <w:sz w:val="22"/>
        </w:rPr>
        <w:fldChar w:fldCharType="begin"/>
      </w:r>
      <w:r w:rsidRPr="007E4AF8">
        <w:rPr>
          <w:rFonts w:asciiTheme="minorHAnsi" w:hAnsiTheme="minorHAnsi" w:cstheme="minorHAnsi"/>
          <w:sz w:val="22"/>
        </w:rPr>
        <w:instrText xml:space="preserve"> HYPERLINK "../Administrative_Sub-Processes/AD_BUC_06_Subprocess.docx" </w:instrText>
      </w:r>
      <w:r w:rsidRPr="007E4AF8">
        <w:rPr>
          <w:rFonts w:asciiTheme="minorHAnsi" w:hAnsiTheme="minorHAnsi" w:cstheme="minorHAnsi"/>
          <w:sz w:val="22"/>
        </w:rPr>
        <w:fldChar w:fldCharType="separate"/>
      </w:r>
      <w:r w:rsidR="001B30A2" w:rsidRPr="007E4AF8">
        <w:rPr>
          <w:rStyle w:val="Hyperlink"/>
          <w:rFonts w:asciiTheme="minorHAnsi" w:hAnsiTheme="minorHAnsi" w:cstheme="minorHAnsi"/>
          <w:sz w:val="22"/>
        </w:rPr>
        <w:t>AD_BUC_06_Subprocess – Invalidate SED</w:t>
      </w:r>
      <w:bookmarkEnd w:id="35"/>
      <w:r w:rsidRPr="007E4AF8">
        <w:rPr>
          <w:rFonts w:asciiTheme="minorHAnsi" w:hAnsiTheme="minorHAnsi" w:cstheme="minorHAnsi"/>
          <w:sz w:val="22"/>
        </w:rPr>
        <w:fldChar w:fldCharType="end"/>
      </w:r>
    </w:p>
    <w:bookmarkStart w:id="36" w:name="AD_BUC_07"/>
    <w:p w14:paraId="5D9CD241" w14:textId="2F0D4B5E" w:rsidR="00A85A9E" w:rsidRPr="007E4AF8" w:rsidRDefault="002A36EA" w:rsidP="007E4AF8">
      <w:pPr>
        <w:pStyle w:val="ListParagraph"/>
        <w:numPr>
          <w:ilvl w:val="0"/>
          <w:numId w:val="19"/>
        </w:numPr>
        <w:rPr>
          <w:rFonts w:asciiTheme="minorHAnsi" w:hAnsiTheme="minorHAnsi" w:cstheme="minorHAnsi"/>
          <w:sz w:val="22"/>
        </w:rPr>
      </w:pPr>
      <w:r w:rsidRPr="009F0A0C">
        <w:rPr>
          <w:rFonts w:asciiTheme="minorHAnsi" w:hAnsiTheme="minorHAnsi" w:cstheme="minorHAnsi"/>
          <w:sz w:val="22"/>
        </w:rPr>
        <w:fldChar w:fldCharType="begin"/>
      </w:r>
      <w:r w:rsidRPr="007E4AF8">
        <w:rPr>
          <w:rFonts w:asciiTheme="minorHAnsi" w:hAnsiTheme="minorHAnsi" w:cstheme="minorHAnsi"/>
          <w:sz w:val="22"/>
        </w:rPr>
        <w:instrText xml:space="preserve"> HYPERLINK "../Administrative_Sub-Processes/AD_BUC_07_Subprocess.docx" </w:instrText>
      </w:r>
      <w:r w:rsidRPr="009F0A0C">
        <w:rPr>
          <w:rFonts w:asciiTheme="minorHAnsi" w:hAnsiTheme="minorHAnsi" w:cstheme="minorHAnsi"/>
          <w:sz w:val="22"/>
        </w:rPr>
        <w:fldChar w:fldCharType="separate"/>
      </w:r>
      <w:r w:rsidR="009752A4" w:rsidRPr="009F0A0C">
        <w:rPr>
          <w:rStyle w:val="Hyperlink"/>
          <w:rFonts w:asciiTheme="minorHAnsi" w:hAnsiTheme="minorHAnsi" w:cstheme="minorHAnsi"/>
          <w:sz w:val="22"/>
          <w:lang w:val="en-GB"/>
        </w:rPr>
        <w:t>AD_BUC_07_Subprocess – Reminder</w:t>
      </w:r>
      <w:bookmarkEnd w:id="36"/>
      <w:r w:rsidRPr="009F0A0C">
        <w:rPr>
          <w:rFonts w:asciiTheme="minorHAnsi" w:hAnsiTheme="minorHAnsi" w:cstheme="minorHAnsi"/>
          <w:sz w:val="22"/>
          <w:lang w:val="en-GB"/>
        </w:rPr>
        <w:fldChar w:fldCharType="end"/>
      </w:r>
    </w:p>
    <w:p w14:paraId="15DBA202" w14:textId="4CF890DB" w:rsidR="00151E08" w:rsidRPr="00811C1B" w:rsidRDefault="005B25A5" w:rsidP="004E7F72">
      <w:pPr>
        <w:pStyle w:val="ListParagraph"/>
        <w:numPr>
          <w:ilvl w:val="0"/>
          <w:numId w:val="19"/>
        </w:numPr>
        <w:rPr>
          <w:rStyle w:val="Hyperlink"/>
          <w:lang w:val="en-GB"/>
        </w:rPr>
      </w:pPr>
      <w:hyperlink r:id="rId34" w:history="1">
        <w:r w:rsidR="00151E08" w:rsidRPr="00811C1B">
          <w:rPr>
            <w:rStyle w:val="Hyperlink"/>
            <w:rFonts w:asciiTheme="minorHAnsi" w:hAnsiTheme="minorHAnsi" w:cstheme="minorHAnsi"/>
            <w:sz w:val="22"/>
            <w:lang w:val="en-GB"/>
          </w:rPr>
          <w:t>AD_BUC_09_Subprocess – Reject SED</w:t>
        </w:r>
      </w:hyperlink>
    </w:p>
    <w:bookmarkStart w:id="37" w:name="AD_BUC_10"/>
    <w:p w14:paraId="7D25A938" w14:textId="77777777" w:rsidR="003D724D" w:rsidRPr="003D724D" w:rsidRDefault="002A36EA" w:rsidP="007E4AF8">
      <w:pPr>
        <w:pStyle w:val="ListParagraph"/>
        <w:numPr>
          <w:ilvl w:val="0"/>
          <w:numId w:val="19"/>
        </w:numPr>
        <w:rPr>
          <w:rFonts w:asciiTheme="minorHAnsi" w:hAnsiTheme="minorHAnsi" w:cstheme="minorHAnsi"/>
          <w:sz w:val="22"/>
          <w:lang w:val="en-GB"/>
        </w:rPr>
      </w:pPr>
      <w:r w:rsidRPr="007E4AF8">
        <w:rPr>
          <w:rFonts w:asciiTheme="minorHAnsi" w:hAnsiTheme="minorHAnsi" w:cstheme="minorHAnsi"/>
          <w:sz w:val="22"/>
        </w:rPr>
        <w:fldChar w:fldCharType="begin"/>
      </w:r>
      <w:r w:rsidRPr="00151E08">
        <w:rPr>
          <w:rFonts w:asciiTheme="minorHAnsi" w:hAnsiTheme="minorHAnsi" w:cstheme="minorHAnsi"/>
          <w:sz w:val="22"/>
          <w:lang w:val="en-GB"/>
        </w:rPr>
        <w:instrText xml:space="preserve"> HYPERLINK "../Administrative_Sub-Processes/AD_BUC_10_Subprocess.docx" </w:instrText>
      </w:r>
      <w:r w:rsidRPr="007E4AF8">
        <w:rPr>
          <w:rFonts w:asciiTheme="minorHAnsi" w:hAnsiTheme="minorHAnsi" w:cstheme="minorHAnsi"/>
          <w:sz w:val="22"/>
        </w:rPr>
        <w:fldChar w:fldCharType="separate"/>
      </w:r>
      <w:r w:rsidR="00015EAA" w:rsidRPr="00151E08">
        <w:rPr>
          <w:rStyle w:val="Hyperlink"/>
          <w:rFonts w:asciiTheme="minorHAnsi" w:hAnsiTheme="minorHAnsi" w:cstheme="minorHAnsi"/>
          <w:sz w:val="22"/>
          <w:lang w:val="en-GB"/>
        </w:rPr>
        <w:t>AD_BUC_10_Subprocess – Update SED</w:t>
      </w:r>
      <w:r w:rsidRPr="007E4AF8">
        <w:rPr>
          <w:rFonts w:asciiTheme="minorHAnsi" w:hAnsiTheme="minorHAnsi" w:cstheme="minorHAnsi"/>
          <w:sz w:val="22"/>
        </w:rPr>
        <w:fldChar w:fldCharType="end"/>
      </w:r>
    </w:p>
    <w:p w14:paraId="45CDF4C4" w14:textId="4389B91B" w:rsidR="003D724D" w:rsidRPr="00BD46D3" w:rsidRDefault="005B25A5" w:rsidP="003D724D">
      <w:pPr>
        <w:pStyle w:val="ListParagraph"/>
        <w:numPr>
          <w:ilvl w:val="0"/>
          <w:numId w:val="19"/>
        </w:numPr>
        <w:jc w:val="both"/>
        <w:rPr>
          <w:rStyle w:val="Hyperlink"/>
          <w:rFonts w:asciiTheme="minorHAnsi" w:hAnsiTheme="minorHAnsi" w:cstheme="minorHAnsi"/>
          <w:sz w:val="22"/>
          <w:szCs w:val="22"/>
        </w:rPr>
      </w:pPr>
      <w:hyperlink r:id="rId35" w:history="1">
        <w:r w:rsidR="003D724D" w:rsidRPr="00BD46D3">
          <w:rPr>
            <w:rStyle w:val="Hyperlink"/>
            <w:rFonts w:asciiTheme="minorHAnsi" w:hAnsiTheme="minorHAnsi" w:cstheme="minorHAnsi"/>
            <w:sz w:val="22"/>
            <w:szCs w:val="22"/>
          </w:rPr>
          <w:t xml:space="preserve">AD_BUC_03_Sub-process – Add Participant </w:t>
        </w:r>
      </w:hyperlink>
    </w:p>
    <w:p w14:paraId="5D9CD269" w14:textId="2FF5F8C0" w:rsidR="00015EAA" w:rsidRPr="00BA2E32" w:rsidRDefault="005B25A5" w:rsidP="003D724D">
      <w:pPr>
        <w:pStyle w:val="ListParagraph"/>
        <w:numPr>
          <w:ilvl w:val="0"/>
          <w:numId w:val="19"/>
        </w:numPr>
        <w:spacing w:line="276" w:lineRule="auto"/>
        <w:jc w:val="both"/>
        <w:rPr>
          <w:rFonts w:asciiTheme="minorHAnsi" w:hAnsiTheme="minorHAnsi" w:cstheme="minorHAnsi"/>
          <w:sz w:val="22"/>
          <w:szCs w:val="22"/>
        </w:rPr>
      </w:pPr>
      <w:hyperlink r:id="rId36" w:history="1">
        <w:r w:rsidR="003D724D" w:rsidRPr="003903D3">
          <w:rPr>
            <w:rStyle w:val="Hyperlink"/>
            <w:rFonts w:asciiTheme="minorHAnsi" w:hAnsiTheme="minorHAnsi" w:cstheme="minorHAnsi"/>
            <w:sz w:val="22"/>
            <w:szCs w:val="22"/>
          </w:rPr>
          <w:t>AD_BUC_04_Sub-process – Remove Participant</w:t>
        </w:r>
      </w:hyperlink>
    </w:p>
    <w:p w14:paraId="6CC86233" w14:textId="0E3E555C" w:rsidR="00A954F9" w:rsidRPr="00A954F9" w:rsidRDefault="00A954F9" w:rsidP="00A954F9">
      <w:pPr>
        <w:spacing w:after="0"/>
        <w:jc w:val="both"/>
        <w:rPr>
          <w:rFonts w:cstheme="minorHAnsi"/>
        </w:rPr>
      </w:pPr>
      <w:r w:rsidRPr="00A954F9">
        <w:rPr>
          <w:rFonts w:cstheme="minorHAnsi"/>
        </w:rPr>
        <w:t>The following sub-processes are used for the handling of exceptional business scenarios that arise due to the exchange of social security information in an electronic environment and can be used at any point in the process:</w:t>
      </w:r>
    </w:p>
    <w:bookmarkStart w:id="38" w:name="AD_BUC_11"/>
    <w:bookmarkEnd w:id="37"/>
    <w:p w14:paraId="5D9CD26E" w14:textId="37163DCC" w:rsidR="00015EAA" w:rsidRPr="0050277F" w:rsidRDefault="002A36EA" w:rsidP="007E4AF8">
      <w:pPr>
        <w:pStyle w:val="ListParagraph"/>
        <w:numPr>
          <w:ilvl w:val="0"/>
          <w:numId w:val="19"/>
        </w:numPr>
        <w:rPr>
          <w:rFonts w:asciiTheme="minorHAnsi" w:hAnsiTheme="minorHAnsi" w:cstheme="minorHAnsi"/>
          <w:sz w:val="22"/>
          <w:lang w:val="en-GB"/>
        </w:rPr>
      </w:pPr>
      <w:r w:rsidRPr="007E4AF8">
        <w:rPr>
          <w:rFonts w:asciiTheme="minorHAnsi" w:hAnsiTheme="minorHAnsi" w:cstheme="minorHAnsi"/>
          <w:sz w:val="22"/>
        </w:rPr>
        <w:fldChar w:fldCharType="begin"/>
      </w:r>
      <w:r w:rsidRPr="00151E08">
        <w:rPr>
          <w:rFonts w:asciiTheme="minorHAnsi" w:hAnsiTheme="minorHAnsi" w:cstheme="minorHAnsi"/>
          <w:sz w:val="22"/>
          <w:lang w:val="en-GB"/>
        </w:rPr>
        <w:instrText xml:space="preserve"> HYPERLINK "../Administrative_Sub-Processes/AD_BUC_11_Subprocess.docx" </w:instrText>
      </w:r>
      <w:r w:rsidRPr="007E4AF8">
        <w:rPr>
          <w:rFonts w:asciiTheme="minorHAnsi" w:hAnsiTheme="minorHAnsi" w:cstheme="minorHAnsi"/>
          <w:sz w:val="22"/>
        </w:rPr>
        <w:fldChar w:fldCharType="separate"/>
      </w:r>
      <w:r w:rsidR="00015EAA" w:rsidRPr="00151E08">
        <w:rPr>
          <w:rStyle w:val="Hyperlink"/>
          <w:rFonts w:asciiTheme="minorHAnsi" w:hAnsiTheme="minorHAnsi" w:cstheme="minorHAnsi"/>
          <w:sz w:val="22"/>
          <w:lang w:val="en-GB"/>
        </w:rPr>
        <w:t>AD_BUC_11_Subprocess – Business Exception</w:t>
      </w:r>
      <w:bookmarkEnd w:id="38"/>
      <w:r w:rsidRPr="007E4AF8">
        <w:rPr>
          <w:rFonts w:asciiTheme="minorHAnsi" w:hAnsiTheme="minorHAnsi" w:cstheme="minorHAnsi"/>
          <w:sz w:val="22"/>
        </w:rPr>
        <w:fldChar w:fldCharType="end"/>
      </w:r>
    </w:p>
    <w:p w14:paraId="37082516" w14:textId="32CDFE2F" w:rsidR="0050277F" w:rsidRPr="00EC242E" w:rsidRDefault="00A846C2" w:rsidP="007E4AF8">
      <w:pPr>
        <w:pStyle w:val="ListParagraph"/>
        <w:numPr>
          <w:ilvl w:val="0"/>
          <w:numId w:val="19"/>
        </w:numPr>
        <w:rPr>
          <w:rFonts w:asciiTheme="minorHAnsi" w:hAnsiTheme="minorHAnsi"/>
          <w:sz w:val="22"/>
          <w:szCs w:val="22"/>
          <w:lang w:val="en-GB"/>
        </w:rPr>
      </w:pPr>
      <w:r w:rsidRPr="00063EF8">
        <w:rPr>
          <w:rFonts w:asciiTheme="minorHAnsi" w:hAnsiTheme="minorHAnsi"/>
          <w:sz w:val="22"/>
          <w:szCs w:val="22"/>
        </w:rPr>
        <w:fldChar w:fldCharType="begin"/>
      </w:r>
      <w:r w:rsidR="00EC242E" w:rsidRPr="00EC242E">
        <w:rPr>
          <w:rFonts w:asciiTheme="minorHAnsi" w:hAnsiTheme="minorHAnsi"/>
          <w:sz w:val="22"/>
          <w:szCs w:val="22"/>
          <w:lang w:val="en-GB"/>
        </w:rPr>
        <w:instrText>HYPERLINK "../Administrative_Sub-Processes/AD_BUC_12_Subprocess.docx"</w:instrText>
      </w:r>
      <w:r w:rsidRPr="00063EF8">
        <w:rPr>
          <w:rFonts w:asciiTheme="minorHAnsi" w:hAnsiTheme="minorHAnsi"/>
          <w:sz w:val="22"/>
          <w:szCs w:val="22"/>
        </w:rPr>
        <w:fldChar w:fldCharType="separate"/>
      </w:r>
      <w:r w:rsidR="0050277F" w:rsidRPr="00EC242E">
        <w:rPr>
          <w:rStyle w:val="Hyperlink"/>
          <w:rFonts w:asciiTheme="minorHAnsi" w:hAnsiTheme="minorHAnsi" w:cstheme="minorHAnsi"/>
          <w:sz w:val="22"/>
          <w:szCs w:val="22"/>
          <w:lang w:val="en-GB"/>
        </w:rPr>
        <w:t>AD_BUC_12_Subprocess – Change of Participant</w:t>
      </w:r>
    </w:p>
    <w:p w14:paraId="2628C230" w14:textId="5667BF68" w:rsidR="001649E6" w:rsidRPr="00063EF8" w:rsidRDefault="00A846C2" w:rsidP="00EC242E">
      <w:pPr>
        <w:rPr>
          <w:rFonts w:cstheme="minorHAnsi"/>
          <w:szCs w:val="24"/>
        </w:rPr>
      </w:pPr>
      <w:r w:rsidRPr="00063EF8">
        <w:fldChar w:fldCharType="end"/>
      </w:r>
    </w:p>
    <w:p w14:paraId="7616C4A6" w14:textId="77777777" w:rsidR="00063EF8" w:rsidRPr="00EC242E" w:rsidRDefault="00063EF8" w:rsidP="00063EF8">
      <w:pPr>
        <w:pStyle w:val="ListParagraph"/>
        <w:rPr>
          <w:rFonts w:asciiTheme="minorHAnsi" w:hAnsiTheme="minorHAnsi" w:cstheme="minorHAnsi"/>
          <w:sz w:val="22"/>
          <w:lang w:val="en-GB"/>
        </w:rPr>
      </w:pPr>
    </w:p>
    <w:p w14:paraId="781D7F54" w14:textId="4C471905" w:rsidR="001649E6" w:rsidRDefault="001649E6" w:rsidP="001649E6">
      <w:pPr>
        <w:pStyle w:val="Heading1"/>
      </w:pPr>
      <w:bookmarkStart w:id="39" w:name="_Toc494980609"/>
      <w:bookmarkStart w:id="40" w:name="Horizontal_SEDs"/>
      <w:r w:rsidRPr="0069622B">
        <w:t>Horizontal sub</w:t>
      </w:r>
      <w:r w:rsidR="007E4AF8">
        <w:t>-</w:t>
      </w:r>
      <w:r w:rsidRPr="0069622B">
        <w:t>processes</w:t>
      </w:r>
      <w:bookmarkEnd w:id="39"/>
      <w:r w:rsidRPr="0069622B">
        <w:t xml:space="preserve"> </w:t>
      </w:r>
    </w:p>
    <w:p w14:paraId="16A0B9CC" w14:textId="07B99A8E" w:rsidR="001649E6" w:rsidRDefault="001649E6" w:rsidP="001649E6">
      <w:pPr>
        <w:spacing w:after="0"/>
        <w:jc w:val="both"/>
      </w:pPr>
      <w:r w:rsidRPr="001649E6">
        <w:t xml:space="preserve">The following horizontal sub-process is used in </w:t>
      </w:r>
      <w:r w:rsidR="00307199">
        <w:t>M</w:t>
      </w:r>
      <w:r w:rsidR="005547E7">
        <w:t>_BUC_03a</w:t>
      </w:r>
      <w:r w:rsidRPr="001649E6">
        <w:t>:</w:t>
      </w:r>
    </w:p>
    <w:bookmarkStart w:id="41" w:name="H_BUC_01Sub"/>
    <w:bookmarkEnd w:id="40"/>
    <w:p w14:paraId="1EAAB9A5" w14:textId="45680CB7" w:rsidR="001649E6" w:rsidRPr="00447AF5" w:rsidRDefault="001649E6" w:rsidP="007E4AF8">
      <w:pPr>
        <w:pStyle w:val="ListParagraph"/>
        <w:numPr>
          <w:ilvl w:val="0"/>
          <w:numId w:val="20"/>
        </w:numPr>
        <w:rPr>
          <w:rFonts w:asciiTheme="minorHAnsi" w:hAnsiTheme="minorHAnsi" w:cstheme="minorHAnsi"/>
          <w:sz w:val="22"/>
          <w:lang w:val="en-GB"/>
        </w:rPr>
      </w:pPr>
      <w:r w:rsidRPr="007E4AF8">
        <w:rPr>
          <w:rFonts w:asciiTheme="minorHAnsi" w:hAnsiTheme="minorHAnsi" w:cstheme="minorHAnsi"/>
          <w:sz w:val="22"/>
        </w:rPr>
        <w:fldChar w:fldCharType="begin"/>
      </w:r>
      <w:r w:rsidR="00B911F3" w:rsidRPr="00447AF5">
        <w:rPr>
          <w:rFonts w:asciiTheme="minorHAnsi" w:hAnsiTheme="minorHAnsi" w:cstheme="minorHAnsi"/>
          <w:sz w:val="22"/>
          <w:lang w:val="en-GB"/>
        </w:rPr>
        <w:instrText>HYPERLINK "../Horizontal_Sub-Processes/H_BUC_01_Subprocess.docx"</w:instrText>
      </w:r>
      <w:r w:rsidRPr="007E4AF8">
        <w:rPr>
          <w:rFonts w:asciiTheme="minorHAnsi" w:hAnsiTheme="minorHAnsi" w:cstheme="minorHAnsi"/>
          <w:sz w:val="22"/>
        </w:rPr>
        <w:fldChar w:fldCharType="separate"/>
      </w:r>
      <w:r w:rsidRPr="00447AF5">
        <w:rPr>
          <w:rStyle w:val="Hyperlink"/>
          <w:rFonts w:asciiTheme="minorHAnsi" w:hAnsiTheme="minorHAnsi" w:cstheme="minorHAnsi"/>
          <w:sz w:val="22"/>
          <w:lang w:val="en-GB"/>
        </w:rPr>
        <w:t>H_BUC_01_Subprocess Ad hoc exchange of information</w:t>
      </w:r>
      <w:bookmarkEnd w:id="41"/>
      <w:r w:rsidRPr="007E4AF8">
        <w:rPr>
          <w:rFonts w:asciiTheme="minorHAnsi" w:hAnsiTheme="minorHAnsi" w:cstheme="minorHAnsi"/>
          <w:sz w:val="22"/>
        </w:rPr>
        <w:fldChar w:fldCharType="end"/>
      </w:r>
    </w:p>
    <w:p w14:paraId="133BCC68" w14:textId="77777777" w:rsidR="001649E6" w:rsidRPr="00B54F75" w:rsidRDefault="001649E6" w:rsidP="00B54F75"/>
    <w:sectPr w:rsidR="001649E6" w:rsidRPr="00B54F75" w:rsidSect="0035376C">
      <w:headerReference w:type="default" r:id="rId37"/>
      <w:footerReference w:type="default" r:id="rId3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E666AD" w14:textId="77777777" w:rsidR="00BB7258" w:rsidRDefault="00BB7258" w:rsidP="00303F31">
      <w:pPr>
        <w:spacing w:after="0" w:line="240" w:lineRule="auto"/>
      </w:pPr>
      <w:r>
        <w:separator/>
      </w:r>
    </w:p>
  </w:endnote>
  <w:endnote w:type="continuationSeparator" w:id="0">
    <w:p w14:paraId="2975D759" w14:textId="77777777" w:rsidR="00BB7258" w:rsidRDefault="00BB7258" w:rsidP="00303F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howcard Gothic">
    <w:panose1 w:val="04020904020102020604"/>
    <w:charset w:val="00"/>
    <w:family w:val="decorativ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3714270"/>
      <w:docPartObj>
        <w:docPartGallery w:val="Page Numbers (Bottom of Page)"/>
        <w:docPartUnique/>
      </w:docPartObj>
    </w:sdtPr>
    <w:sdtEndPr>
      <w:rPr>
        <w:i/>
        <w:noProof/>
      </w:rPr>
    </w:sdtEndPr>
    <w:sdtContent>
      <w:p w14:paraId="29E162CB" w14:textId="00A7FB58" w:rsidR="007E522D" w:rsidRPr="00CC03F9" w:rsidRDefault="007E522D" w:rsidP="00C409CA">
        <w:pPr>
          <w:pStyle w:val="Footer"/>
          <w:rPr>
            <w:rFonts w:ascii="Verdana" w:eastAsiaTheme="majorEastAsia" w:hAnsi="Verdana" w:cstheme="majorBidi"/>
            <w:bCs/>
            <w:sz w:val="16"/>
            <w:szCs w:val="36"/>
            <w14:numForm w14:val="oldStyle"/>
          </w:rPr>
        </w:pPr>
        <w:r w:rsidRPr="00AC1789">
          <w:rPr>
            <w:i/>
            <w:noProof/>
            <w:lang w:eastAsia="en-GB"/>
          </w:rPr>
          <mc:AlternateContent>
            <mc:Choice Requires="wps">
              <w:drawing>
                <wp:anchor distT="0" distB="0" distL="114300" distR="114300" simplePos="0" relativeHeight="251661312" behindDoc="0" locked="0" layoutInCell="1" allowOverlap="1" wp14:anchorId="423F4750" wp14:editId="109FA9FF">
                  <wp:simplePos x="0" y="0"/>
                  <wp:positionH relativeFrom="column">
                    <wp:posOffset>-145415</wp:posOffset>
                  </wp:positionH>
                  <wp:positionV relativeFrom="paragraph">
                    <wp:posOffset>-40005</wp:posOffset>
                  </wp:positionV>
                  <wp:extent cx="62293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6E99BD59"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" strokecolor="#4579b8 [3044]"/>
              </w:pict>
            </mc:Fallback>
          </mc:AlternateContent>
        </w:r>
        <w:r w:rsidRPr="00AC1789">
          <w:rPr>
            <w:rFonts w:ascii="Verdana" w:eastAsiaTheme="majorEastAsia" w:hAnsi="Verdana" w:cstheme="majorBidi"/>
            <w:bCs/>
            <w:sz w:val="16"/>
            <w:szCs w:val="36"/>
            <w14:numForm w14:val="oldStyle"/>
          </w:rPr>
          <w:t xml:space="preserve">Guidelines </w:t>
        </w:r>
        <w:r>
          <w:rPr>
            <w:rFonts w:ascii="Verdana" w:eastAsiaTheme="majorEastAsia" w:hAnsi="Verdana" w:cstheme="majorBidi"/>
            <w:bCs/>
            <w:sz w:val="16"/>
            <w:szCs w:val="36"/>
            <w14:numForm w14:val="oldStyle"/>
          </w:rPr>
          <w:t>f</w:t>
        </w:r>
        <w:r w:rsidRPr="00AC1789">
          <w:rPr>
            <w:rFonts w:ascii="Verdana" w:eastAsiaTheme="majorEastAsia" w:hAnsi="Verdana" w:cstheme="majorBidi"/>
            <w:bCs/>
            <w:sz w:val="16"/>
            <w:szCs w:val="36"/>
            <w14:numForm w14:val="oldStyle"/>
          </w:rPr>
          <w:t xml:space="preserve">or EESSI Business Use Case </w:t>
        </w:r>
        <w:r w:rsidR="00BB1E84">
          <w:rPr>
            <w:rFonts w:ascii="Verdana" w:eastAsiaTheme="majorEastAsia" w:hAnsi="Verdana" w:cstheme="majorBidi"/>
            <w:bCs/>
            <w:sz w:val="16"/>
            <w:szCs w:val="36"/>
            <w14:numForm w14:val="oldStyle"/>
          </w:rPr>
          <w:t>M_BUC_03a</w:t>
        </w:r>
        <w:r w:rsidRPr="00AC1789">
          <w:rPr>
            <w:rFonts w:ascii="Verdana" w:eastAsiaTheme="majorEastAsia" w:hAnsi="Verdana" w:cstheme="majorBidi"/>
            <w:bCs/>
            <w:sz w:val="16"/>
            <w:szCs w:val="36"/>
            <w14:numForm w14:val="oldStyle"/>
          </w:rPr>
          <w:t xml:space="preserve"> – </w:t>
        </w:r>
        <w:r w:rsidR="00BB1E84">
          <w:rPr>
            <w:rFonts w:ascii="Verdana" w:eastAsiaTheme="majorEastAsia" w:hAnsi="Verdana" w:cstheme="majorBidi"/>
            <w:bCs/>
            <w:sz w:val="16"/>
            <w:szCs w:val="36"/>
            <w14:numForm w14:val="oldStyle"/>
          </w:rPr>
          <w:t>Exchange of Information concerning the amount of income for special non-contributory cash benefits</w:t>
        </w:r>
        <w:r>
          <w:rPr>
            <w:rFonts w:ascii="Verdana" w:eastAsiaTheme="majorEastAsia" w:hAnsi="Verdana" w:cstheme="majorBidi"/>
            <w:bCs/>
            <w:sz w:val="16"/>
            <w:szCs w:val="36"/>
            <w14:numForm w14:val="oldStyle"/>
          </w:rPr>
          <w:tab/>
        </w:r>
        <w:r w:rsidR="00C409CA">
          <w:rPr>
            <w:rFonts w:ascii="Verdana" w:eastAsiaTheme="majorEastAsia" w:hAnsi="Verdana" w:cstheme="majorBidi"/>
            <w:bCs/>
            <w:sz w:val="16"/>
            <w:szCs w:val="36"/>
            <w14:numForm w14:val="oldStyle"/>
          </w:rPr>
          <w:t xml:space="preserve">        Date: </w:t>
        </w:r>
        <w:r w:rsidR="00EE1C1A">
          <w:rPr>
            <w:rFonts w:ascii="Verdana" w:eastAsiaTheme="majorEastAsia" w:hAnsi="Verdana" w:cstheme="majorBidi"/>
            <w:bCs/>
            <w:sz w:val="16"/>
            <w:szCs w:val="36"/>
            <w14:numForm w14:val="oldStyle"/>
          </w:rPr>
          <w:t xml:space="preserve">September </w:t>
        </w:r>
        <w:r w:rsidR="00D644C1">
          <w:rPr>
            <w:rFonts w:ascii="Verdana" w:eastAsiaTheme="majorEastAsia" w:hAnsi="Verdana" w:cstheme="majorBidi"/>
            <w:bCs/>
            <w:sz w:val="16"/>
            <w:szCs w:val="36"/>
            <w14:numForm w14:val="oldStyle"/>
          </w:rPr>
          <w:t>201</w:t>
        </w:r>
        <w:r w:rsidR="00EE1C1A">
          <w:rPr>
            <w:rFonts w:ascii="Verdana" w:eastAsiaTheme="majorEastAsia" w:hAnsi="Verdana" w:cstheme="majorBidi"/>
            <w:bCs/>
            <w:sz w:val="16"/>
            <w:szCs w:val="36"/>
            <w14:numForm w14:val="oldStyle"/>
          </w:rPr>
          <w:t>8</w:t>
        </w:r>
        <w:r w:rsidR="00C409CA">
          <w:rPr>
            <w:rFonts w:ascii="Verdana" w:eastAsiaTheme="majorEastAsia" w:hAnsi="Verdana" w:cstheme="majorBidi"/>
            <w:bCs/>
            <w:sz w:val="16"/>
            <w:szCs w:val="36"/>
            <w14:numForm w14:val="oldStyle"/>
          </w:rPr>
          <w:t xml:space="preserve">       </w:t>
        </w:r>
        <w:r>
          <w:rPr>
            <w:rFonts w:ascii="Verdana" w:eastAsiaTheme="majorEastAsia" w:hAnsi="Verdana" w:cstheme="majorBidi"/>
            <w:bCs/>
            <w:sz w:val="16"/>
            <w:szCs w:val="36"/>
            <w14:numForm w14:val="oldStyle"/>
          </w:rPr>
          <w:t xml:space="preserve">Document version: </w:t>
        </w:r>
        <w:r w:rsidR="00EE1C1A">
          <w:rPr>
            <w:rFonts w:ascii="Verdana" w:eastAsiaTheme="majorEastAsia" w:hAnsi="Verdana" w:cstheme="majorBidi"/>
            <w:bCs/>
            <w:sz w:val="16"/>
            <w:szCs w:val="36"/>
            <w14:numForm w14:val="oldStyle"/>
          </w:rPr>
          <w:t>4.</w:t>
        </w:r>
        <w:r w:rsidR="0047393A">
          <w:rPr>
            <w:rFonts w:ascii="Verdana" w:eastAsiaTheme="majorEastAsia" w:hAnsi="Verdana" w:cstheme="majorBidi"/>
            <w:bCs/>
            <w:sz w:val="16"/>
            <w:szCs w:val="36"/>
            <w14:numForm w14:val="oldStyle"/>
          </w:rPr>
          <w:t>1.0</w:t>
        </w:r>
      </w:p>
      <w:p w14:paraId="2744DE73" w14:textId="76A16D0C" w:rsidR="007E522D" w:rsidRPr="00095AC3" w:rsidRDefault="007E522D">
        <w:pPr>
          <w:pStyle w:val="Footer"/>
          <w:jc w:val="right"/>
          <w:rPr>
            <w:i/>
          </w:rPr>
        </w:pPr>
        <w:r w:rsidRPr="00095AC3">
          <w:rPr>
            <w:i/>
          </w:rPr>
          <w:fldChar w:fldCharType="begin"/>
        </w:r>
        <w:r w:rsidRPr="00095AC3">
          <w:rPr>
            <w:i/>
          </w:rPr>
          <w:instrText xml:space="preserve"> PAGE   \* MERGEFORMAT </w:instrText>
        </w:r>
        <w:r w:rsidRPr="00095AC3">
          <w:rPr>
            <w:i/>
          </w:rPr>
          <w:fldChar w:fldCharType="separate"/>
        </w:r>
        <w:r w:rsidR="005B25A5">
          <w:rPr>
            <w:i/>
            <w:noProof/>
          </w:rPr>
          <w:t>7</w:t>
        </w:r>
        <w:r w:rsidRPr="00095AC3">
          <w:rPr>
            <w:i/>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CEE7CB" w14:textId="77777777" w:rsidR="00BB7258" w:rsidRDefault="00BB7258" w:rsidP="00303F31">
      <w:pPr>
        <w:spacing w:after="0" w:line="240" w:lineRule="auto"/>
      </w:pPr>
      <w:r>
        <w:separator/>
      </w:r>
    </w:p>
  </w:footnote>
  <w:footnote w:type="continuationSeparator" w:id="0">
    <w:p w14:paraId="4E50E28F" w14:textId="77777777" w:rsidR="00BB7258" w:rsidRDefault="00BB7258" w:rsidP="00303F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2844" w14:textId="77777777" w:rsidR="007E522D" w:rsidRPr="00EC0C1C" w:rsidRDefault="007E522D" w:rsidP="00CC03F9">
    <w:pPr>
      <w:pStyle w:val="Header"/>
      <w:spacing w:before="0" w:beforeAutospacing="0" w:after="0" w:afterAutospacing="0"/>
      <w:rPr>
        <w:rFonts w:ascii="Verdana" w:eastAsiaTheme="majorEastAsia" w:hAnsi="Verdana" w:cstheme="majorBidi"/>
        <w:b/>
        <w:bCs/>
        <w:i/>
        <w:color w:val="A6A6A6" w:themeColor="background1" w:themeShade="A6"/>
        <w:sz w:val="16"/>
        <w:szCs w:val="36"/>
        <w14:numForm w14:val="oldStyle"/>
      </w:rPr>
    </w:pPr>
    <w:r>
      <w:rPr>
        <w:noProof/>
        <w:lang w:val="en-GB" w:eastAsia="en-GB"/>
      </w:rPr>
      <w:drawing>
        <wp:anchor distT="0" distB="0" distL="114300" distR="114300" simplePos="0" relativeHeight="251659264" behindDoc="1" locked="0" layoutInCell="0" allowOverlap="1" wp14:anchorId="0B809492" wp14:editId="5ED04CAD">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21" name="Picture 21"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14:sizeRelV relativeFrom="margin">
            <wp14:pctHeight>0</wp14:pctHeight>
          </wp14:sizeRelV>
        </wp:anchor>
      </w:drawing>
    </w:r>
    <w:r w:rsidRPr="000D3FA5">
      <w:rPr>
        <w:rFonts w:ascii="Verdana" w:eastAsiaTheme="majorEastAsia" w:hAnsi="Verdana" w:cstheme="majorBidi"/>
        <w:b/>
        <w:bCs/>
        <w:i/>
        <w:color w:val="A6A6A6" w:themeColor="background1" w:themeShade="A6"/>
        <w:sz w:val="16"/>
        <w:szCs w:val="36"/>
        <w14:numForm w14:val="oldStyle"/>
      </w:rPr>
      <w:t>Employment, Social Affairs &amp; Inclusion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44387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E916DB"/>
    <w:multiLevelType w:val="hybridMultilevel"/>
    <w:tmpl w:val="FE383BB6"/>
    <w:lvl w:ilvl="0" w:tplc="29B214E0">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83E62F1"/>
    <w:multiLevelType w:val="hybridMultilevel"/>
    <w:tmpl w:val="75D4B96A"/>
    <w:lvl w:ilvl="0" w:tplc="A8E01490">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CCA6219"/>
    <w:multiLevelType w:val="hybridMultilevel"/>
    <w:tmpl w:val="4A32AEB4"/>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0193257"/>
    <w:multiLevelType w:val="hybridMultilevel"/>
    <w:tmpl w:val="D18C6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262685D"/>
    <w:multiLevelType w:val="singleLevel"/>
    <w:tmpl w:val="14A429F4"/>
    <w:lvl w:ilvl="0">
      <w:start w:val="1"/>
      <w:numFmt w:val="bullet"/>
      <w:pStyle w:val="ListBullet4"/>
      <w:lvlText w:val=""/>
      <w:lvlJc w:val="left"/>
      <w:pPr>
        <w:tabs>
          <w:tab w:val="num" w:pos="3163"/>
        </w:tabs>
        <w:ind w:left="3163" w:hanging="283"/>
      </w:pPr>
      <w:rPr>
        <w:rFonts w:ascii="Symbol" w:hAnsi="Symbol"/>
      </w:rPr>
    </w:lvl>
  </w:abstractNum>
  <w:abstractNum w:abstractNumId="6">
    <w:nsid w:val="160F6531"/>
    <w:multiLevelType w:val="hybridMultilevel"/>
    <w:tmpl w:val="8C8E8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7EF6A05"/>
    <w:multiLevelType w:val="hybridMultilevel"/>
    <w:tmpl w:val="FB5A404C"/>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42433F1"/>
    <w:multiLevelType w:val="hybridMultilevel"/>
    <w:tmpl w:val="B5A4D7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2714644F"/>
    <w:multiLevelType w:val="hybridMultilevel"/>
    <w:tmpl w:val="D1BA4E5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D7C2649"/>
    <w:multiLevelType w:val="hybridMultilevel"/>
    <w:tmpl w:val="521EAEE4"/>
    <w:lvl w:ilvl="0" w:tplc="EE28FB20">
      <w:start w:val="1"/>
      <w:numFmt w:val="upperLetter"/>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20B13DB"/>
    <w:multiLevelType w:val="hybridMultilevel"/>
    <w:tmpl w:val="940871A2"/>
    <w:lvl w:ilvl="0" w:tplc="0813000F">
      <w:start w:val="1"/>
      <w:numFmt w:val="decimal"/>
      <w:lvlText w:val="%1."/>
      <w:lvlJc w:val="left"/>
      <w:pPr>
        <w:ind w:left="644" w:hanging="360"/>
      </w:pPr>
      <w:rPr>
        <w:rFonts w:hint="default"/>
      </w:rPr>
    </w:lvl>
    <w:lvl w:ilvl="1" w:tplc="08130019">
      <w:start w:val="1"/>
      <w:numFmt w:val="lowerLetter"/>
      <w:lvlText w:val="%2."/>
      <w:lvlJc w:val="left"/>
      <w:pPr>
        <w:ind w:left="1364" w:hanging="360"/>
      </w:pPr>
    </w:lvl>
    <w:lvl w:ilvl="2" w:tplc="0813001B">
      <w:start w:val="1"/>
      <w:numFmt w:val="lowerRoman"/>
      <w:lvlText w:val="%3."/>
      <w:lvlJc w:val="right"/>
      <w:pPr>
        <w:ind w:left="2084" w:hanging="180"/>
      </w:pPr>
    </w:lvl>
    <w:lvl w:ilvl="3" w:tplc="61185446">
      <w:numFmt w:val="bullet"/>
      <w:lvlText w:val=""/>
      <w:lvlJc w:val="left"/>
      <w:pPr>
        <w:ind w:left="2804" w:hanging="360"/>
      </w:pPr>
      <w:rPr>
        <w:rFonts w:ascii="Wingdings 2" w:eastAsia="Times New Roman" w:hAnsi="Wingdings 2" w:cs="Calibri" w:hint="default"/>
      </w:rPr>
    </w:lvl>
    <w:lvl w:ilvl="4" w:tplc="08130019" w:tentative="1">
      <w:start w:val="1"/>
      <w:numFmt w:val="lowerLetter"/>
      <w:lvlText w:val="%5."/>
      <w:lvlJc w:val="left"/>
      <w:pPr>
        <w:ind w:left="3524" w:hanging="360"/>
      </w:pPr>
    </w:lvl>
    <w:lvl w:ilvl="5" w:tplc="0813001B" w:tentative="1">
      <w:start w:val="1"/>
      <w:numFmt w:val="lowerRoman"/>
      <w:lvlText w:val="%6."/>
      <w:lvlJc w:val="right"/>
      <w:pPr>
        <w:ind w:left="4244" w:hanging="180"/>
      </w:pPr>
    </w:lvl>
    <w:lvl w:ilvl="6" w:tplc="0813000F" w:tentative="1">
      <w:start w:val="1"/>
      <w:numFmt w:val="decimal"/>
      <w:lvlText w:val="%7."/>
      <w:lvlJc w:val="left"/>
      <w:pPr>
        <w:ind w:left="4964" w:hanging="360"/>
      </w:pPr>
    </w:lvl>
    <w:lvl w:ilvl="7" w:tplc="08130019" w:tentative="1">
      <w:start w:val="1"/>
      <w:numFmt w:val="lowerLetter"/>
      <w:lvlText w:val="%8."/>
      <w:lvlJc w:val="left"/>
      <w:pPr>
        <w:ind w:left="5684" w:hanging="360"/>
      </w:pPr>
    </w:lvl>
    <w:lvl w:ilvl="8" w:tplc="0813001B" w:tentative="1">
      <w:start w:val="1"/>
      <w:numFmt w:val="lowerRoman"/>
      <w:lvlText w:val="%9."/>
      <w:lvlJc w:val="right"/>
      <w:pPr>
        <w:ind w:left="6404" w:hanging="180"/>
      </w:pPr>
    </w:lvl>
  </w:abstractNum>
  <w:abstractNum w:abstractNumId="12">
    <w:nsid w:val="396775AB"/>
    <w:multiLevelType w:val="hybridMultilevel"/>
    <w:tmpl w:val="175C76BA"/>
    <w:lvl w:ilvl="0" w:tplc="5B3EF47C">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3C3F7DA2"/>
    <w:multiLevelType w:val="hybridMultilevel"/>
    <w:tmpl w:val="F4A2B0C6"/>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25D2BAF"/>
    <w:multiLevelType w:val="hybridMultilevel"/>
    <w:tmpl w:val="E6A60F6E"/>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6962D55"/>
    <w:multiLevelType w:val="hybridMultilevel"/>
    <w:tmpl w:val="8C74DA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51AD2D24"/>
    <w:multiLevelType w:val="hybridMultilevel"/>
    <w:tmpl w:val="2C4E29B2"/>
    <w:lvl w:ilvl="0" w:tplc="508A4944">
      <w:start w:val="2"/>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2041F94"/>
    <w:multiLevelType w:val="hybridMultilevel"/>
    <w:tmpl w:val="5CD4A4C8"/>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28803EC"/>
    <w:multiLevelType w:val="hybridMultilevel"/>
    <w:tmpl w:val="555ADFDE"/>
    <w:lvl w:ilvl="0" w:tplc="08090001">
      <w:start w:val="1"/>
      <w:numFmt w:val="bullet"/>
      <w:lvlText w:val=""/>
      <w:lvlJc w:val="left"/>
      <w:pPr>
        <w:ind w:left="1004" w:hanging="360"/>
      </w:pPr>
      <w:rPr>
        <w:rFonts w:ascii="Symbol" w:hAnsi="Symbol" w:hint="default"/>
      </w:rPr>
    </w:lvl>
    <w:lvl w:ilvl="1" w:tplc="08130019">
      <w:start w:val="1"/>
      <w:numFmt w:val="lowerLetter"/>
      <w:lvlText w:val="%2."/>
      <w:lvlJc w:val="left"/>
      <w:pPr>
        <w:ind w:left="1724" w:hanging="360"/>
      </w:pPr>
    </w:lvl>
    <w:lvl w:ilvl="2" w:tplc="0813001B">
      <w:start w:val="1"/>
      <w:numFmt w:val="lowerRoman"/>
      <w:lvlText w:val="%3."/>
      <w:lvlJc w:val="right"/>
      <w:pPr>
        <w:ind w:left="2444" w:hanging="180"/>
      </w:pPr>
    </w:lvl>
    <w:lvl w:ilvl="3" w:tplc="61185446">
      <w:numFmt w:val="bullet"/>
      <w:lvlText w:val=""/>
      <w:lvlJc w:val="left"/>
      <w:pPr>
        <w:ind w:left="3164" w:hanging="360"/>
      </w:pPr>
      <w:rPr>
        <w:rFonts w:ascii="Wingdings 2" w:eastAsia="Times New Roman" w:hAnsi="Wingdings 2" w:cs="Calibri" w:hint="default"/>
      </w:rPr>
    </w:lvl>
    <w:lvl w:ilvl="4" w:tplc="08130019" w:tentative="1">
      <w:start w:val="1"/>
      <w:numFmt w:val="lowerLetter"/>
      <w:lvlText w:val="%5."/>
      <w:lvlJc w:val="left"/>
      <w:pPr>
        <w:ind w:left="3884" w:hanging="360"/>
      </w:pPr>
    </w:lvl>
    <w:lvl w:ilvl="5" w:tplc="0813001B" w:tentative="1">
      <w:start w:val="1"/>
      <w:numFmt w:val="lowerRoman"/>
      <w:lvlText w:val="%6."/>
      <w:lvlJc w:val="right"/>
      <w:pPr>
        <w:ind w:left="4604" w:hanging="180"/>
      </w:pPr>
    </w:lvl>
    <w:lvl w:ilvl="6" w:tplc="0813000F" w:tentative="1">
      <w:start w:val="1"/>
      <w:numFmt w:val="decimal"/>
      <w:lvlText w:val="%7."/>
      <w:lvlJc w:val="left"/>
      <w:pPr>
        <w:ind w:left="5324" w:hanging="360"/>
      </w:pPr>
    </w:lvl>
    <w:lvl w:ilvl="7" w:tplc="08130019" w:tentative="1">
      <w:start w:val="1"/>
      <w:numFmt w:val="lowerLetter"/>
      <w:lvlText w:val="%8."/>
      <w:lvlJc w:val="left"/>
      <w:pPr>
        <w:ind w:left="6044" w:hanging="360"/>
      </w:pPr>
    </w:lvl>
    <w:lvl w:ilvl="8" w:tplc="0813001B" w:tentative="1">
      <w:start w:val="1"/>
      <w:numFmt w:val="lowerRoman"/>
      <w:lvlText w:val="%9."/>
      <w:lvlJc w:val="right"/>
      <w:pPr>
        <w:ind w:left="6764" w:hanging="180"/>
      </w:pPr>
    </w:lvl>
  </w:abstractNum>
  <w:abstractNum w:abstractNumId="19">
    <w:nsid w:val="5AA95BBC"/>
    <w:multiLevelType w:val="hybridMultilevel"/>
    <w:tmpl w:val="0B8A18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6CBD6539"/>
    <w:multiLevelType w:val="hybridMultilevel"/>
    <w:tmpl w:val="ED5C79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E2F5376"/>
    <w:multiLevelType w:val="hybridMultilevel"/>
    <w:tmpl w:val="ADA41184"/>
    <w:lvl w:ilvl="0" w:tplc="4FD4D3CC">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0C213F2"/>
    <w:multiLevelType w:val="hybridMultilevel"/>
    <w:tmpl w:val="529C7E7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53A71D3"/>
    <w:multiLevelType w:val="hybridMultilevel"/>
    <w:tmpl w:val="00CE3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4"/>
  </w:num>
  <w:num w:numId="4">
    <w:abstractNumId w:val="6"/>
  </w:num>
  <w:num w:numId="5">
    <w:abstractNumId w:val="0"/>
  </w:num>
  <w:num w:numId="6">
    <w:abstractNumId w:val="5"/>
  </w:num>
  <w:num w:numId="7">
    <w:abstractNumId w:val="16"/>
  </w:num>
  <w:num w:numId="8">
    <w:abstractNumId w:val="9"/>
  </w:num>
  <w:num w:numId="9">
    <w:abstractNumId w:val="20"/>
  </w:num>
  <w:num w:numId="10">
    <w:abstractNumId w:val="22"/>
  </w:num>
  <w:num w:numId="11">
    <w:abstractNumId w:val="1"/>
  </w:num>
  <w:num w:numId="12">
    <w:abstractNumId w:val="14"/>
  </w:num>
  <w:num w:numId="13">
    <w:abstractNumId w:val="21"/>
  </w:num>
  <w:num w:numId="14">
    <w:abstractNumId w:val="3"/>
  </w:num>
  <w:num w:numId="15">
    <w:abstractNumId w:val="13"/>
  </w:num>
  <w:num w:numId="16">
    <w:abstractNumId w:val="17"/>
  </w:num>
  <w:num w:numId="17">
    <w:abstractNumId w:val="7"/>
  </w:num>
  <w:num w:numId="18">
    <w:abstractNumId w:val="19"/>
  </w:num>
  <w:num w:numId="19">
    <w:abstractNumId w:val="2"/>
  </w:num>
  <w:num w:numId="20">
    <w:abstractNumId w:val="8"/>
  </w:num>
  <w:num w:numId="21">
    <w:abstractNumId w:val="11"/>
  </w:num>
  <w:num w:numId="22">
    <w:abstractNumId w:val="18"/>
  </w:num>
  <w:num w:numId="23">
    <w:abstractNumId w:val="12"/>
  </w:num>
  <w:num w:numId="24">
    <w:abstractNumId w:val="23"/>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66746"/>
    <w:rsid w:val="00000AD0"/>
    <w:rsid w:val="00001532"/>
    <w:rsid w:val="0000174D"/>
    <w:rsid w:val="00002BF2"/>
    <w:rsid w:val="0000644C"/>
    <w:rsid w:val="00006501"/>
    <w:rsid w:val="00006EA6"/>
    <w:rsid w:val="00011570"/>
    <w:rsid w:val="0001303D"/>
    <w:rsid w:val="000142AA"/>
    <w:rsid w:val="00015022"/>
    <w:rsid w:val="000153D3"/>
    <w:rsid w:val="00015EAA"/>
    <w:rsid w:val="00017D7D"/>
    <w:rsid w:val="00020A58"/>
    <w:rsid w:val="00021F0F"/>
    <w:rsid w:val="000255C3"/>
    <w:rsid w:val="00026487"/>
    <w:rsid w:val="00027E30"/>
    <w:rsid w:val="00030045"/>
    <w:rsid w:val="00030378"/>
    <w:rsid w:val="00031C9B"/>
    <w:rsid w:val="000331AC"/>
    <w:rsid w:val="00033C8C"/>
    <w:rsid w:val="0004001B"/>
    <w:rsid w:val="00042A6C"/>
    <w:rsid w:val="00043F32"/>
    <w:rsid w:val="000443F8"/>
    <w:rsid w:val="00045590"/>
    <w:rsid w:val="00047135"/>
    <w:rsid w:val="000472DA"/>
    <w:rsid w:val="0004759A"/>
    <w:rsid w:val="00047C7C"/>
    <w:rsid w:val="00047F66"/>
    <w:rsid w:val="00051136"/>
    <w:rsid w:val="00052317"/>
    <w:rsid w:val="00053092"/>
    <w:rsid w:val="000559ED"/>
    <w:rsid w:val="00055E68"/>
    <w:rsid w:val="00056973"/>
    <w:rsid w:val="00057404"/>
    <w:rsid w:val="00057B03"/>
    <w:rsid w:val="00060F89"/>
    <w:rsid w:val="00063405"/>
    <w:rsid w:val="00063EF8"/>
    <w:rsid w:val="00064428"/>
    <w:rsid w:val="00065501"/>
    <w:rsid w:val="00065EAE"/>
    <w:rsid w:val="00066D0D"/>
    <w:rsid w:val="0006728B"/>
    <w:rsid w:val="000721A6"/>
    <w:rsid w:val="000725DA"/>
    <w:rsid w:val="000755A9"/>
    <w:rsid w:val="000759CB"/>
    <w:rsid w:val="0007664B"/>
    <w:rsid w:val="00077DA7"/>
    <w:rsid w:val="000801C8"/>
    <w:rsid w:val="00082021"/>
    <w:rsid w:val="000865A5"/>
    <w:rsid w:val="000909D7"/>
    <w:rsid w:val="00093A6C"/>
    <w:rsid w:val="000945CE"/>
    <w:rsid w:val="00094B44"/>
    <w:rsid w:val="00094D09"/>
    <w:rsid w:val="00095AC3"/>
    <w:rsid w:val="00095E34"/>
    <w:rsid w:val="000962A9"/>
    <w:rsid w:val="00096B74"/>
    <w:rsid w:val="000A06BC"/>
    <w:rsid w:val="000A1DA8"/>
    <w:rsid w:val="000A20EC"/>
    <w:rsid w:val="000A664C"/>
    <w:rsid w:val="000B4408"/>
    <w:rsid w:val="000B4908"/>
    <w:rsid w:val="000B4D43"/>
    <w:rsid w:val="000B7313"/>
    <w:rsid w:val="000C6518"/>
    <w:rsid w:val="000C68CA"/>
    <w:rsid w:val="000C6B0F"/>
    <w:rsid w:val="000D0758"/>
    <w:rsid w:val="000D2C1C"/>
    <w:rsid w:val="000D4027"/>
    <w:rsid w:val="000D5094"/>
    <w:rsid w:val="000D60DC"/>
    <w:rsid w:val="000D60F5"/>
    <w:rsid w:val="000D6BB0"/>
    <w:rsid w:val="000D6DE8"/>
    <w:rsid w:val="000E1CD3"/>
    <w:rsid w:val="000E330D"/>
    <w:rsid w:val="000E4472"/>
    <w:rsid w:val="000E69BB"/>
    <w:rsid w:val="000E77B2"/>
    <w:rsid w:val="000E7FE8"/>
    <w:rsid w:val="000F0EF7"/>
    <w:rsid w:val="000F2F9A"/>
    <w:rsid w:val="000F30EF"/>
    <w:rsid w:val="000F3BBF"/>
    <w:rsid w:val="000F4209"/>
    <w:rsid w:val="000F547E"/>
    <w:rsid w:val="000F5D53"/>
    <w:rsid w:val="000F617C"/>
    <w:rsid w:val="000F622E"/>
    <w:rsid w:val="000F79A6"/>
    <w:rsid w:val="00100EC8"/>
    <w:rsid w:val="001042D0"/>
    <w:rsid w:val="00105F66"/>
    <w:rsid w:val="00107539"/>
    <w:rsid w:val="0010771B"/>
    <w:rsid w:val="0011267B"/>
    <w:rsid w:val="00114FF3"/>
    <w:rsid w:val="001158D1"/>
    <w:rsid w:val="00116DBE"/>
    <w:rsid w:val="00117579"/>
    <w:rsid w:val="001176F2"/>
    <w:rsid w:val="00121A65"/>
    <w:rsid w:val="00121BEC"/>
    <w:rsid w:val="00122870"/>
    <w:rsid w:val="0012493D"/>
    <w:rsid w:val="00124FA8"/>
    <w:rsid w:val="00126E17"/>
    <w:rsid w:val="001309B1"/>
    <w:rsid w:val="00133968"/>
    <w:rsid w:val="00133EC9"/>
    <w:rsid w:val="001367EA"/>
    <w:rsid w:val="001370BA"/>
    <w:rsid w:val="00144F3F"/>
    <w:rsid w:val="00145097"/>
    <w:rsid w:val="00145C93"/>
    <w:rsid w:val="0014756B"/>
    <w:rsid w:val="00151E08"/>
    <w:rsid w:val="00153F91"/>
    <w:rsid w:val="0015483B"/>
    <w:rsid w:val="00154E28"/>
    <w:rsid w:val="00155225"/>
    <w:rsid w:val="00161E63"/>
    <w:rsid w:val="001623A6"/>
    <w:rsid w:val="001649E6"/>
    <w:rsid w:val="00167A0F"/>
    <w:rsid w:val="001741CB"/>
    <w:rsid w:val="001750D9"/>
    <w:rsid w:val="00177A59"/>
    <w:rsid w:val="00180761"/>
    <w:rsid w:val="0018180A"/>
    <w:rsid w:val="001835FB"/>
    <w:rsid w:val="001855A4"/>
    <w:rsid w:val="00185C3D"/>
    <w:rsid w:val="0018639F"/>
    <w:rsid w:val="00186B1F"/>
    <w:rsid w:val="00186B70"/>
    <w:rsid w:val="00187D7A"/>
    <w:rsid w:val="00195D3F"/>
    <w:rsid w:val="00197109"/>
    <w:rsid w:val="001976FE"/>
    <w:rsid w:val="001A08A2"/>
    <w:rsid w:val="001A1EC1"/>
    <w:rsid w:val="001A3C63"/>
    <w:rsid w:val="001A4598"/>
    <w:rsid w:val="001A464B"/>
    <w:rsid w:val="001A5D55"/>
    <w:rsid w:val="001A626F"/>
    <w:rsid w:val="001B30A2"/>
    <w:rsid w:val="001B4A1E"/>
    <w:rsid w:val="001B550F"/>
    <w:rsid w:val="001B75B4"/>
    <w:rsid w:val="001B790B"/>
    <w:rsid w:val="001C2A4C"/>
    <w:rsid w:val="001C41BE"/>
    <w:rsid w:val="001C499C"/>
    <w:rsid w:val="001C5D58"/>
    <w:rsid w:val="001C7BCF"/>
    <w:rsid w:val="001D0611"/>
    <w:rsid w:val="001D087C"/>
    <w:rsid w:val="001D0F53"/>
    <w:rsid w:val="001D1E29"/>
    <w:rsid w:val="001D2294"/>
    <w:rsid w:val="001D30CC"/>
    <w:rsid w:val="001D3544"/>
    <w:rsid w:val="001D58E3"/>
    <w:rsid w:val="001D69A2"/>
    <w:rsid w:val="001D78E6"/>
    <w:rsid w:val="001E05D1"/>
    <w:rsid w:val="001E12B1"/>
    <w:rsid w:val="001E26B5"/>
    <w:rsid w:val="001E40F9"/>
    <w:rsid w:val="001E4A7B"/>
    <w:rsid w:val="001E5556"/>
    <w:rsid w:val="001E71A6"/>
    <w:rsid w:val="001E7BDE"/>
    <w:rsid w:val="001F4153"/>
    <w:rsid w:val="00201EF0"/>
    <w:rsid w:val="00202325"/>
    <w:rsid w:val="00202653"/>
    <w:rsid w:val="00204EF1"/>
    <w:rsid w:val="00206B1B"/>
    <w:rsid w:val="00207B42"/>
    <w:rsid w:val="00212CC7"/>
    <w:rsid w:val="002133F4"/>
    <w:rsid w:val="002144A6"/>
    <w:rsid w:val="0021471A"/>
    <w:rsid w:val="002165A0"/>
    <w:rsid w:val="00221FF0"/>
    <w:rsid w:val="00231B85"/>
    <w:rsid w:val="002336CE"/>
    <w:rsid w:val="00235F5D"/>
    <w:rsid w:val="00236320"/>
    <w:rsid w:val="00242134"/>
    <w:rsid w:val="00242A04"/>
    <w:rsid w:val="00245BB1"/>
    <w:rsid w:val="00250266"/>
    <w:rsid w:val="00250DAD"/>
    <w:rsid w:val="00251AB9"/>
    <w:rsid w:val="002527A1"/>
    <w:rsid w:val="0025685D"/>
    <w:rsid w:val="00257F57"/>
    <w:rsid w:val="00260B7B"/>
    <w:rsid w:val="00261121"/>
    <w:rsid w:val="00264594"/>
    <w:rsid w:val="00264976"/>
    <w:rsid w:val="002660CD"/>
    <w:rsid w:val="002723CB"/>
    <w:rsid w:val="00272CBE"/>
    <w:rsid w:val="002747E5"/>
    <w:rsid w:val="0027600A"/>
    <w:rsid w:val="00280911"/>
    <w:rsid w:val="0028102B"/>
    <w:rsid w:val="00283B00"/>
    <w:rsid w:val="00284324"/>
    <w:rsid w:val="00286F78"/>
    <w:rsid w:val="0029083F"/>
    <w:rsid w:val="00290953"/>
    <w:rsid w:val="00292174"/>
    <w:rsid w:val="002941A1"/>
    <w:rsid w:val="00294A04"/>
    <w:rsid w:val="00295E15"/>
    <w:rsid w:val="00297A94"/>
    <w:rsid w:val="002A0035"/>
    <w:rsid w:val="002A187B"/>
    <w:rsid w:val="002A36EA"/>
    <w:rsid w:val="002A43F6"/>
    <w:rsid w:val="002A4AB9"/>
    <w:rsid w:val="002A6401"/>
    <w:rsid w:val="002B0CF4"/>
    <w:rsid w:val="002B0FE1"/>
    <w:rsid w:val="002B2097"/>
    <w:rsid w:val="002B6942"/>
    <w:rsid w:val="002B753C"/>
    <w:rsid w:val="002B7FBE"/>
    <w:rsid w:val="002C2FD8"/>
    <w:rsid w:val="002C3363"/>
    <w:rsid w:val="002C5E1C"/>
    <w:rsid w:val="002C7252"/>
    <w:rsid w:val="002C76AE"/>
    <w:rsid w:val="002D0932"/>
    <w:rsid w:val="002D157D"/>
    <w:rsid w:val="002D1DF5"/>
    <w:rsid w:val="002D25DC"/>
    <w:rsid w:val="002D5184"/>
    <w:rsid w:val="002D51C1"/>
    <w:rsid w:val="002E10CF"/>
    <w:rsid w:val="002E186E"/>
    <w:rsid w:val="002E2F8C"/>
    <w:rsid w:val="002E3B9C"/>
    <w:rsid w:val="002E5FAF"/>
    <w:rsid w:val="002F05C7"/>
    <w:rsid w:val="002F70DB"/>
    <w:rsid w:val="002F7B97"/>
    <w:rsid w:val="00301FF9"/>
    <w:rsid w:val="00302162"/>
    <w:rsid w:val="00303F31"/>
    <w:rsid w:val="0030423D"/>
    <w:rsid w:val="00304336"/>
    <w:rsid w:val="0030456D"/>
    <w:rsid w:val="0030472A"/>
    <w:rsid w:val="0030573B"/>
    <w:rsid w:val="00307199"/>
    <w:rsid w:val="003131CF"/>
    <w:rsid w:val="00313A7B"/>
    <w:rsid w:val="00314547"/>
    <w:rsid w:val="0031473E"/>
    <w:rsid w:val="00316608"/>
    <w:rsid w:val="00320B37"/>
    <w:rsid w:val="00322B7B"/>
    <w:rsid w:val="00323602"/>
    <w:rsid w:val="00323DE4"/>
    <w:rsid w:val="003252AD"/>
    <w:rsid w:val="003252E7"/>
    <w:rsid w:val="0032543F"/>
    <w:rsid w:val="00325730"/>
    <w:rsid w:val="00330013"/>
    <w:rsid w:val="00331A6C"/>
    <w:rsid w:val="00331E84"/>
    <w:rsid w:val="003342BD"/>
    <w:rsid w:val="003344E7"/>
    <w:rsid w:val="00334675"/>
    <w:rsid w:val="00334DF2"/>
    <w:rsid w:val="00334EDE"/>
    <w:rsid w:val="0033545C"/>
    <w:rsid w:val="00335562"/>
    <w:rsid w:val="0033585D"/>
    <w:rsid w:val="00336E80"/>
    <w:rsid w:val="00340163"/>
    <w:rsid w:val="003403EC"/>
    <w:rsid w:val="00341BB8"/>
    <w:rsid w:val="00341F91"/>
    <w:rsid w:val="0034274E"/>
    <w:rsid w:val="00342A97"/>
    <w:rsid w:val="00342E97"/>
    <w:rsid w:val="00346584"/>
    <w:rsid w:val="00346C08"/>
    <w:rsid w:val="003507A9"/>
    <w:rsid w:val="00352143"/>
    <w:rsid w:val="0035376C"/>
    <w:rsid w:val="00355899"/>
    <w:rsid w:val="00355FAF"/>
    <w:rsid w:val="00356877"/>
    <w:rsid w:val="00356E4D"/>
    <w:rsid w:val="00360527"/>
    <w:rsid w:val="003608A2"/>
    <w:rsid w:val="00360FB4"/>
    <w:rsid w:val="003621E9"/>
    <w:rsid w:val="003630DA"/>
    <w:rsid w:val="0036351F"/>
    <w:rsid w:val="00366555"/>
    <w:rsid w:val="00366746"/>
    <w:rsid w:val="00366D22"/>
    <w:rsid w:val="0036775B"/>
    <w:rsid w:val="0037286A"/>
    <w:rsid w:val="00374519"/>
    <w:rsid w:val="003766A4"/>
    <w:rsid w:val="00376C5F"/>
    <w:rsid w:val="003772CE"/>
    <w:rsid w:val="0038020C"/>
    <w:rsid w:val="00380937"/>
    <w:rsid w:val="00381321"/>
    <w:rsid w:val="003815A7"/>
    <w:rsid w:val="00384145"/>
    <w:rsid w:val="00394331"/>
    <w:rsid w:val="00396E32"/>
    <w:rsid w:val="003A1C02"/>
    <w:rsid w:val="003A1F92"/>
    <w:rsid w:val="003A3AA5"/>
    <w:rsid w:val="003A55E5"/>
    <w:rsid w:val="003A647E"/>
    <w:rsid w:val="003B01F8"/>
    <w:rsid w:val="003B087C"/>
    <w:rsid w:val="003B15D3"/>
    <w:rsid w:val="003B1840"/>
    <w:rsid w:val="003B2FCC"/>
    <w:rsid w:val="003B4EDB"/>
    <w:rsid w:val="003B6A1E"/>
    <w:rsid w:val="003B6CDA"/>
    <w:rsid w:val="003C2807"/>
    <w:rsid w:val="003C3643"/>
    <w:rsid w:val="003C49DA"/>
    <w:rsid w:val="003C64C8"/>
    <w:rsid w:val="003C6BB6"/>
    <w:rsid w:val="003D11E6"/>
    <w:rsid w:val="003D18B5"/>
    <w:rsid w:val="003D30D4"/>
    <w:rsid w:val="003D3108"/>
    <w:rsid w:val="003D3407"/>
    <w:rsid w:val="003D4E40"/>
    <w:rsid w:val="003D724D"/>
    <w:rsid w:val="003E0CF1"/>
    <w:rsid w:val="003E0EEF"/>
    <w:rsid w:val="003E2DA3"/>
    <w:rsid w:val="003E2F02"/>
    <w:rsid w:val="003E30EB"/>
    <w:rsid w:val="003E6A1B"/>
    <w:rsid w:val="003E6DBF"/>
    <w:rsid w:val="003F0787"/>
    <w:rsid w:val="003F744F"/>
    <w:rsid w:val="003F7B11"/>
    <w:rsid w:val="0040058C"/>
    <w:rsid w:val="004005C7"/>
    <w:rsid w:val="00400938"/>
    <w:rsid w:val="00402617"/>
    <w:rsid w:val="00402AC2"/>
    <w:rsid w:val="00403ED1"/>
    <w:rsid w:val="00404447"/>
    <w:rsid w:val="00404FB8"/>
    <w:rsid w:val="004053ED"/>
    <w:rsid w:val="00405EDD"/>
    <w:rsid w:val="00406296"/>
    <w:rsid w:val="00411A5B"/>
    <w:rsid w:val="004139AE"/>
    <w:rsid w:val="00417D97"/>
    <w:rsid w:val="00422007"/>
    <w:rsid w:val="00424542"/>
    <w:rsid w:val="00425AC6"/>
    <w:rsid w:val="004264BF"/>
    <w:rsid w:val="004268B8"/>
    <w:rsid w:val="004269D7"/>
    <w:rsid w:val="004360F0"/>
    <w:rsid w:val="0044486F"/>
    <w:rsid w:val="00445A5A"/>
    <w:rsid w:val="004468D4"/>
    <w:rsid w:val="00446BCF"/>
    <w:rsid w:val="00447AF5"/>
    <w:rsid w:val="00454159"/>
    <w:rsid w:val="004542A9"/>
    <w:rsid w:val="00454B5B"/>
    <w:rsid w:val="004554F6"/>
    <w:rsid w:val="00456B6F"/>
    <w:rsid w:val="0045723D"/>
    <w:rsid w:val="0046004E"/>
    <w:rsid w:val="00461548"/>
    <w:rsid w:val="004621AC"/>
    <w:rsid w:val="004633C6"/>
    <w:rsid w:val="00464880"/>
    <w:rsid w:val="004656ED"/>
    <w:rsid w:val="0046765F"/>
    <w:rsid w:val="00467BDD"/>
    <w:rsid w:val="0047204A"/>
    <w:rsid w:val="00472E24"/>
    <w:rsid w:val="0047393A"/>
    <w:rsid w:val="0047433D"/>
    <w:rsid w:val="0047500A"/>
    <w:rsid w:val="00475765"/>
    <w:rsid w:val="0047624A"/>
    <w:rsid w:val="0047641A"/>
    <w:rsid w:val="0047713D"/>
    <w:rsid w:val="004807CC"/>
    <w:rsid w:val="00483952"/>
    <w:rsid w:val="00483A49"/>
    <w:rsid w:val="004846F6"/>
    <w:rsid w:val="0048691E"/>
    <w:rsid w:val="00486B67"/>
    <w:rsid w:val="004906B7"/>
    <w:rsid w:val="00492016"/>
    <w:rsid w:val="00494C47"/>
    <w:rsid w:val="00496DD4"/>
    <w:rsid w:val="0049760E"/>
    <w:rsid w:val="004A2C88"/>
    <w:rsid w:val="004A5C8D"/>
    <w:rsid w:val="004B14D8"/>
    <w:rsid w:val="004B4515"/>
    <w:rsid w:val="004B49D9"/>
    <w:rsid w:val="004B6DC0"/>
    <w:rsid w:val="004B6FAB"/>
    <w:rsid w:val="004C14E5"/>
    <w:rsid w:val="004C1A00"/>
    <w:rsid w:val="004C587B"/>
    <w:rsid w:val="004C5C02"/>
    <w:rsid w:val="004C76E0"/>
    <w:rsid w:val="004D1B16"/>
    <w:rsid w:val="004D22FB"/>
    <w:rsid w:val="004D3231"/>
    <w:rsid w:val="004D5133"/>
    <w:rsid w:val="004E1679"/>
    <w:rsid w:val="004E6E21"/>
    <w:rsid w:val="004E79AE"/>
    <w:rsid w:val="004E7A5E"/>
    <w:rsid w:val="004E7F72"/>
    <w:rsid w:val="004E7FFB"/>
    <w:rsid w:val="004F1EBC"/>
    <w:rsid w:val="004F2D44"/>
    <w:rsid w:val="004F3D89"/>
    <w:rsid w:val="004F56F5"/>
    <w:rsid w:val="00501915"/>
    <w:rsid w:val="00501F56"/>
    <w:rsid w:val="0050277F"/>
    <w:rsid w:val="00502FA3"/>
    <w:rsid w:val="00507ECC"/>
    <w:rsid w:val="005102B0"/>
    <w:rsid w:val="00510C4D"/>
    <w:rsid w:val="00513493"/>
    <w:rsid w:val="00513908"/>
    <w:rsid w:val="005154CA"/>
    <w:rsid w:val="00522908"/>
    <w:rsid w:val="00523E60"/>
    <w:rsid w:val="00530500"/>
    <w:rsid w:val="0053083E"/>
    <w:rsid w:val="005318B9"/>
    <w:rsid w:val="00531D68"/>
    <w:rsid w:val="00532BC9"/>
    <w:rsid w:val="00532C28"/>
    <w:rsid w:val="00533D9E"/>
    <w:rsid w:val="00534911"/>
    <w:rsid w:val="00534BDB"/>
    <w:rsid w:val="00535305"/>
    <w:rsid w:val="0053655E"/>
    <w:rsid w:val="005365C5"/>
    <w:rsid w:val="005402E5"/>
    <w:rsid w:val="0054088C"/>
    <w:rsid w:val="00544689"/>
    <w:rsid w:val="0054554A"/>
    <w:rsid w:val="0054599A"/>
    <w:rsid w:val="00545A33"/>
    <w:rsid w:val="0054610C"/>
    <w:rsid w:val="005501E4"/>
    <w:rsid w:val="0055272E"/>
    <w:rsid w:val="005547E7"/>
    <w:rsid w:val="00555519"/>
    <w:rsid w:val="00555566"/>
    <w:rsid w:val="00560391"/>
    <w:rsid w:val="00564A52"/>
    <w:rsid w:val="00564E0A"/>
    <w:rsid w:val="00566A06"/>
    <w:rsid w:val="00566B4C"/>
    <w:rsid w:val="005672CE"/>
    <w:rsid w:val="00567E5B"/>
    <w:rsid w:val="00570453"/>
    <w:rsid w:val="00574733"/>
    <w:rsid w:val="00574BF2"/>
    <w:rsid w:val="005763EB"/>
    <w:rsid w:val="00580DFD"/>
    <w:rsid w:val="00585D81"/>
    <w:rsid w:val="00587066"/>
    <w:rsid w:val="00587934"/>
    <w:rsid w:val="00593285"/>
    <w:rsid w:val="00593DAC"/>
    <w:rsid w:val="00593F3C"/>
    <w:rsid w:val="005959CC"/>
    <w:rsid w:val="005A0AAF"/>
    <w:rsid w:val="005A12A9"/>
    <w:rsid w:val="005A251F"/>
    <w:rsid w:val="005A37EE"/>
    <w:rsid w:val="005A5E53"/>
    <w:rsid w:val="005A6F02"/>
    <w:rsid w:val="005A7DFC"/>
    <w:rsid w:val="005B25A5"/>
    <w:rsid w:val="005B35FD"/>
    <w:rsid w:val="005B5B87"/>
    <w:rsid w:val="005B5E89"/>
    <w:rsid w:val="005B7E8F"/>
    <w:rsid w:val="005C067C"/>
    <w:rsid w:val="005C2507"/>
    <w:rsid w:val="005C2E7A"/>
    <w:rsid w:val="005C5081"/>
    <w:rsid w:val="005C7DA2"/>
    <w:rsid w:val="005D10A2"/>
    <w:rsid w:val="005D1B0F"/>
    <w:rsid w:val="005D1F9E"/>
    <w:rsid w:val="005D2047"/>
    <w:rsid w:val="005D251D"/>
    <w:rsid w:val="005D3F41"/>
    <w:rsid w:val="005D780E"/>
    <w:rsid w:val="005E0753"/>
    <w:rsid w:val="005E083D"/>
    <w:rsid w:val="005E1000"/>
    <w:rsid w:val="005E24EE"/>
    <w:rsid w:val="005E2909"/>
    <w:rsid w:val="005E4D88"/>
    <w:rsid w:val="005E6DCE"/>
    <w:rsid w:val="005E7563"/>
    <w:rsid w:val="005F3976"/>
    <w:rsid w:val="00600B0D"/>
    <w:rsid w:val="006018D5"/>
    <w:rsid w:val="006024A9"/>
    <w:rsid w:val="00602B5B"/>
    <w:rsid w:val="006059C0"/>
    <w:rsid w:val="00611E4A"/>
    <w:rsid w:val="006128B6"/>
    <w:rsid w:val="00613C18"/>
    <w:rsid w:val="00614DD1"/>
    <w:rsid w:val="00615F4F"/>
    <w:rsid w:val="006234B4"/>
    <w:rsid w:val="00624607"/>
    <w:rsid w:val="006257D1"/>
    <w:rsid w:val="00625F6F"/>
    <w:rsid w:val="00635E67"/>
    <w:rsid w:val="00636F0F"/>
    <w:rsid w:val="00640BE6"/>
    <w:rsid w:val="00641817"/>
    <w:rsid w:val="00643F65"/>
    <w:rsid w:val="00645A58"/>
    <w:rsid w:val="00645FAB"/>
    <w:rsid w:val="00646A03"/>
    <w:rsid w:val="00651EF1"/>
    <w:rsid w:val="006522E9"/>
    <w:rsid w:val="006525F8"/>
    <w:rsid w:val="00653094"/>
    <w:rsid w:val="006550FE"/>
    <w:rsid w:val="00656E61"/>
    <w:rsid w:val="00660ED0"/>
    <w:rsid w:val="00662232"/>
    <w:rsid w:val="00664291"/>
    <w:rsid w:val="0066563F"/>
    <w:rsid w:val="00670F0B"/>
    <w:rsid w:val="00675709"/>
    <w:rsid w:val="00680190"/>
    <w:rsid w:val="00680524"/>
    <w:rsid w:val="0068158D"/>
    <w:rsid w:val="00681B28"/>
    <w:rsid w:val="00681CCB"/>
    <w:rsid w:val="00681D0A"/>
    <w:rsid w:val="00682412"/>
    <w:rsid w:val="00684DBD"/>
    <w:rsid w:val="00685B45"/>
    <w:rsid w:val="00687AD8"/>
    <w:rsid w:val="00687B9F"/>
    <w:rsid w:val="00691113"/>
    <w:rsid w:val="00694C2D"/>
    <w:rsid w:val="0069622B"/>
    <w:rsid w:val="006A1967"/>
    <w:rsid w:val="006A25BE"/>
    <w:rsid w:val="006A2E32"/>
    <w:rsid w:val="006A358C"/>
    <w:rsid w:val="006A460B"/>
    <w:rsid w:val="006A4F78"/>
    <w:rsid w:val="006A525C"/>
    <w:rsid w:val="006A7625"/>
    <w:rsid w:val="006A7E98"/>
    <w:rsid w:val="006B0AB2"/>
    <w:rsid w:val="006B50DB"/>
    <w:rsid w:val="006B5D58"/>
    <w:rsid w:val="006B7CFE"/>
    <w:rsid w:val="006C137D"/>
    <w:rsid w:val="006C188C"/>
    <w:rsid w:val="006C1969"/>
    <w:rsid w:val="006C236E"/>
    <w:rsid w:val="006C391D"/>
    <w:rsid w:val="006C3EEC"/>
    <w:rsid w:val="006C408A"/>
    <w:rsid w:val="006C409A"/>
    <w:rsid w:val="006C4933"/>
    <w:rsid w:val="006C564F"/>
    <w:rsid w:val="006C56A4"/>
    <w:rsid w:val="006C7A3F"/>
    <w:rsid w:val="006D002C"/>
    <w:rsid w:val="006D0D4A"/>
    <w:rsid w:val="006D1BE8"/>
    <w:rsid w:val="006D2CA2"/>
    <w:rsid w:val="006D4EAD"/>
    <w:rsid w:val="006D547F"/>
    <w:rsid w:val="006D5DCB"/>
    <w:rsid w:val="006D7F13"/>
    <w:rsid w:val="006E211C"/>
    <w:rsid w:val="006E3BA3"/>
    <w:rsid w:val="006E5269"/>
    <w:rsid w:val="006E5F7A"/>
    <w:rsid w:val="006E6983"/>
    <w:rsid w:val="006F11C3"/>
    <w:rsid w:val="006F1A57"/>
    <w:rsid w:val="006F3628"/>
    <w:rsid w:val="006F3784"/>
    <w:rsid w:val="006F5022"/>
    <w:rsid w:val="006F5057"/>
    <w:rsid w:val="006F5C07"/>
    <w:rsid w:val="006F71FE"/>
    <w:rsid w:val="007103AD"/>
    <w:rsid w:val="00710CE9"/>
    <w:rsid w:val="00711252"/>
    <w:rsid w:val="00711AC0"/>
    <w:rsid w:val="0071303A"/>
    <w:rsid w:val="0071352C"/>
    <w:rsid w:val="00714630"/>
    <w:rsid w:val="00715203"/>
    <w:rsid w:val="0071780C"/>
    <w:rsid w:val="00717A1B"/>
    <w:rsid w:val="00722F47"/>
    <w:rsid w:val="00723B37"/>
    <w:rsid w:val="0072739C"/>
    <w:rsid w:val="007276DB"/>
    <w:rsid w:val="00730D24"/>
    <w:rsid w:val="00730DCE"/>
    <w:rsid w:val="00731900"/>
    <w:rsid w:val="00735002"/>
    <w:rsid w:val="00736951"/>
    <w:rsid w:val="00737FB7"/>
    <w:rsid w:val="00741DAE"/>
    <w:rsid w:val="0074363F"/>
    <w:rsid w:val="00743CAE"/>
    <w:rsid w:val="007456FE"/>
    <w:rsid w:val="00746144"/>
    <w:rsid w:val="00746929"/>
    <w:rsid w:val="00751741"/>
    <w:rsid w:val="00755CBF"/>
    <w:rsid w:val="00757A0A"/>
    <w:rsid w:val="007600DA"/>
    <w:rsid w:val="007606B2"/>
    <w:rsid w:val="00764B33"/>
    <w:rsid w:val="00764C2F"/>
    <w:rsid w:val="00765805"/>
    <w:rsid w:val="00770F6A"/>
    <w:rsid w:val="00771F99"/>
    <w:rsid w:val="00772C55"/>
    <w:rsid w:val="007762BC"/>
    <w:rsid w:val="00777938"/>
    <w:rsid w:val="00777F58"/>
    <w:rsid w:val="00783780"/>
    <w:rsid w:val="00786780"/>
    <w:rsid w:val="00786DCA"/>
    <w:rsid w:val="00787166"/>
    <w:rsid w:val="00787AB9"/>
    <w:rsid w:val="00790AD0"/>
    <w:rsid w:val="00791649"/>
    <w:rsid w:val="00792AB5"/>
    <w:rsid w:val="007937A9"/>
    <w:rsid w:val="0079464E"/>
    <w:rsid w:val="00795F58"/>
    <w:rsid w:val="007A0F7D"/>
    <w:rsid w:val="007A45B1"/>
    <w:rsid w:val="007A58A1"/>
    <w:rsid w:val="007B1EA0"/>
    <w:rsid w:val="007B3100"/>
    <w:rsid w:val="007B67C9"/>
    <w:rsid w:val="007B6BE5"/>
    <w:rsid w:val="007B71F7"/>
    <w:rsid w:val="007C2750"/>
    <w:rsid w:val="007C311A"/>
    <w:rsid w:val="007C4249"/>
    <w:rsid w:val="007C4FD1"/>
    <w:rsid w:val="007C61C8"/>
    <w:rsid w:val="007D04E7"/>
    <w:rsid w:val="007D206E"/>
    <w:rsid w:val="007D23D1"/>
    <w:rsid w:val="007D2656"/>
    <w:rsid w:val="007D388D"/>
    <w:rsid w:val="007D4EEB"/>
    <w:rsid w:val="007D58E0"/>
    <w:rsid w:val="007E0D6F"/>
    <w:rsid w:val="007E123B"/>
    <w:rsid w:val="007E2C22"/>
    <w:rsid w:val="007E3432"/>
    <w:rsid w:val="007E4AF8"/>
    <w:rsid w:val="007E522D"/>
    <w:rsid w:val="007E7A73"/>
    <w:rsid w:val="007F297D"/>
    <w:rsid w:val="007F30B0"/>
    <w:rsid w:val="007F34DD"/>
    <w:rsid w:val="007F4674"/>
    <w:rsid w:val="00801DCA"/>
    <w:rsid w:val="0080467F"/>
    <w:rsid w:val="00804CB7"/>
    <w:rsid w:val="008067EB"/>
    <w:rsid w:val="00806849"/>
    <w:rsid w:val="00807685"/>
    <w:rsid w:val="008078E9"/>
    <w:rsid w:val="0081086F"/>
    <w:rsid w:val="00810A19"/>
    <w:rsid w:val="00811C1B"/>
    <w:rsid w:val="00814BD4"/>
    <w:rsid w:val="0081648A"/>
    <w:rsid w:val="008166E0"/>
    <w:rsid w:val="008207A2"/>
    <w:rsid w:val="0082140A"/>
    <w:rsid w:val="0082444F"/>
    <w:rsid w:val="00824A3E"/>
    <w:rsid w:val="00824ADF"/>
    <w:rsid w:val="00825826"/>
    <w:rsid w:val="00830972"/>
    <w:rsid w:val="00832070"/>
    <w:rsid w:val="008361EA"/>
    <w:rsid w:val="008428CC"/>
    <w:rsid w:val="00842B1D"/>
    <w:rsid w:val="008502FF"/>
    <w:rsid w:val="008505BD"/>
    <w:rsid w:val="0085323B"/>
    <w:rsid w:val="00853A4C"/>
    <w:rsid w:val="00854C21"/>
    <w:rsid w:val="00857D56"/>
    <w:rsid w:val="00861824"/>
    <w:rsid w:val="00862A56"/>
    <w:rsid w:val="00863C04"/>
    <w:rsid w:val="008663E9"/>
    <w:rsid w:val="0087005B"/>
    <w:rsid w:val="008707DB"/>
    <w:rsid w:val="00870A46"/>
    <w:rsid w:val="00872263"/>
    <w:rsid w:val="00877EB4"/>
    <w:rsid w:val="00880219"/>
    <w:rsid w:val="00882657"/>
    <w:rsid w:val="00885321"/>
    <w:rsid w:val="00891AB9"/>
    <w:rsid w:val="008930CA"/>
    <w:rsid w:val="00893D38"/>
    <w:rsid w:val="00894CF9"/>
    <w:rsid w:val="00895E14"/>
    <w:rsid w:val="00897995"/>
    <w:rsid w:val="008A1F08"/>
    <w:rsid w:val="008A3C1D"/>
    <w:rsid w:val="008A43FB"/>
    <w:rsid w:val="008A64F7"/>
    <w:rsid w:val="008A6ED9"/>
    <w:rsid w:val="008B06BD"/>
    <w:rsid w:val="008B1837"/>
    <w:rsid w:val="008B2B14"/>
    <w:rsid w:val="008B4647"/>
    <w:rsid w:val="008B72AF"/>
    <w:rsid w:val="008B72E3"/>
    <w:rsid w:val="008B7BA0"/>
    <w:rsid w:val="008C5DA6"/>
    <w:rsid w:val="008C63C9"/>
    <w:rsid w:val="008D159E"/>
    <w:rsid w:val="008D206C"/>
    <w:rsid w:val="008D2121"/>
    <w:rsid w:val="008D2934"/>
    <w:rsid w:val="008D53FF"/>
    <w:rsid w:val="008D5C2C"/>
    <w:rsid w:val="008D64B3"/>
    <w:rsid w:val="008E13F5"/>
    <w:rsid w:val="008E2827"/>
    <w:rsid w:val="008E283B"/>
    <w:rsid w:val="008E3060"/>
    <w:rsid w:val="008E4C87"/>
    <w:rsid w:val="008E74EC"/>
    <w:rsid w:val="008F0DFF"/>
    <w:rsid w:val="008F15FF"/>
    <w:rsid w:val="008F2473"/>
    <w:rsid w:val="008F3025"/>
    <w:rsid w:val="008F4DE9"/>
    <w:rsid w:val="008F5B4D"/>
    <w:rsid w:val="008F66B3"/>
    <w:rsid w:val="008F70E6"/>
    <w:rsid w:val="00902C30"/>
    <w:rsid w:val="00903896"/>
    <w:rsid w:val="00903C55"/>
    <w:rsid w:val="00905B3E"/>
    <w:rsid w:val="00910C4D"/>
    <w:rsid w:val="009110F9"/>
    <w:rsid w:val="00911F81"/>
    <w:rsid w:val="009127FC"/>
    <w:rsid w:val="00913B8E"/>
    <w:rsid w:val="00914ED8"/>
    <w:rsid w:val="00922110"/>
    <w:rsid w:val="00922AEA"/>
    <w:rsid w:val="009251EA"/>
    <w:rsid w:val="00925666"/>
    <w:rsid w:val="00925740"/>
    <w:rsid w:val="00925911"/>
    <w:rsid w:val="009276B4"/>
    <w:rsid w:val="00927779"/>
    <w:rsid w:val="009350F6"/>
    <w:rsid w:val="009358D6"/>
    <w:rsid w:val="00935A32"/>
    <w:rsid w:val="00937404"/>
    <w:rsid w:val="009374C8"/>
    <w:rsid w:val="009438C6"/>
    <w:rsid w:val="00943CBB"/>
    <w:rsid w:val="009448E5"/>
    <w:rsid w:val="00945A3C"/>
    <w:rsid w:val="00947598"/>
    <w:rsid w:val="00952EC7"/>
    <w:rsid w:val="00953472"/>
    <w:rsid w:val="009543BB"/>
    <w:rsid w:val="0095667F"/>
    <w:rsid w:val="00960B1A"/>
    <w:rsid w:val="00964C99"/>
    <w:rsid w:val="0096574A"/>
    <w:rsid w:val="00965814"/>
    <w:rsid w:val="009666A7"/>
    <w:rsid w:val="00966AFE"/>
    <w:rsid w:val="0096724B"/>
    <w:rsid w:val="0097167D"/>
    <w:rsid w:val="00971896"/>
    <w:rsid w:val="00971D07"/>
    <w:rsid w:val="00971ECD"/>
    <w:rsid w:val="009752A4"/>
    <w:rsid w:val="009761C5"/>
    <w:rsid w:val="00976397"/>
    <w:rsid w:val="009829AF"/>
    <w:rsid w:val="00987A1D"/>
    <w:rsid w:val="00990DB6"/>
    <w:rsid w:val="009951D2"/>
    <w:rsid w:val="0099664E"/>
    <w:rsid w:val="009A2B67"/>
    <w:rsid w:val="009A3E49"/>
    <w:rsid w:val="009A56A2"/>
    <w:rsid w:val="009B0BAD"/>
    <w:rsid w:val="009B1818"/>
    <w:rsid w:val="009B255B"/>
    <w:rsid w:val="009B385E"/>
    <w:rsid w:val="009B60D5"/>
    <w:rsid w:val="009B61F0"/>
    <w:rsid w:val="009B6C21"/>
    <w:rsid w:val="009B7667"/>
    <w:rsid w:val="009C028F"/>
    <w:rsid w:val="009C0FF0"/>
    <w:rsid w:val="009C1103"/>
    <w:rsid w:val="009C2563"/>
    <w:rsid w:val="009C297A"/>
    <w:rsid w:val="009C6C37"/>
    <w:rsid w:val="009C7681"/>
    <w:rsid w:val="009D4D02"/>
    <w:rsid w:val="009D6169"/>
    <w:rsid w:val="009D64F9"/>
    <w:rsid w:val="009D76ED"/>
    <w:rsid w:val="009E08F4"/>
    <w:rsid w:val="009E1127"/>
    <w:rsid w:val="009E3000"/>
    <w:rsid w:val="009E319B"/>
    <w:rsid w:val="009E3F5C"/>
    <w:rsid w:val="009E482B"/>
    <w:rsid w:val="009E5122"/>
    <w:rsid w:val="009E5574"/>
    <w:rsid w:val="009E5910"/>
    <w:rsid w:val="009E5E1E"/>
    <w:rsid w:val="009E73A3"/>
    <w:rsid w:val="009F0A0C"/>
    <w:rsid w:val="009F3007"/>
    <w:rsid w:val="009F53E3"/>
    <w:rsid w:val="009F5BD1"/>
    <w:rsid w:val="00A0287D"/>
    <w:rsid w:val="00A034B7"/>
    <w:rsid w:val="00A03774"/>
    <w:rsid w:val="00A06FB1"/>
    <w:rsid w:val="00A0722D"/>
    <w:rsid w:val="00A10F75"/>
    <w:rsid w:val="00A11810"/>
    <w:rsid w:val="00A12653"/>
    <w:rsid w:val="00A143E0"/>
    <w:rsid w:val="00A15383"/>
    <w:rsid w:val="00A153D9"/>
    <w:rsid w:val="00A1541D"/>
    <w:rsid w:val="00A16105"/>
    <w:rsid w:val="00A16358"/>
    <w:rsid w:val="00A16C6C"/>
    <w:rsid w:val="00A176E7"/>
    <w:rsid w:val="00A176E9"/>
    <w:rsid w:val="00A2007B"/>
    <w:rsid w:val="00A21EFF"/>
    <w:rsid w:val="00A2232F"/>
    <w:rsid w:val="00A22BCB"/>
    <w:rsid w:val="00A25ED9"/>
    <w:rsid w:val="00A26997"/>
    <w:rsid w:val="00A27829"/>
    <w:rsid w:val="00A30FCB"/>
    <w:rsid w:val="00A31157"/>
    <w:rsid w:val="00A32FB5"/>
    <w:rsid w:val="00A3480D"/>
    <w:rsid w:val="00A36CF4"/>
    <w:rsid w:val="00A37803"/>
    <w:rsid w:val="00A4117C"/>
    <w:rsid w:val="00A4293A"/>
    <w:rsid w:val="00A433F9"/>
    <w:rsid w:val="00A4424A"/>
    <w:rsid w:val="00A45396"/>
    <w:rsid w:val="00A45E53"/>
    <w:rsid w:val="00A46BF4"/>
    <w:rsid w:val="00A46D8F"/>
    <w:rsid w:val="00A51B26"/>
    <w:rsid w:val="00A51BD5"/>
    <w:rsid w:val="00A52BE5"/>
    <w:rsid w:val="00A553A9"/>
    <w:rsid w:val="00A56446"/>
    <w:rsid w:val="00A5653F"/>
    <w:rsid w:val="00A63F86"/>
    <w:rsid w:val="00A65B47"/>
    <w:rsid w:val="00A66079"/>
    <w:rsid w:val="00A66121"/>
    <w:rsid w:val="00A67511"/>
    <w:rsid w:val="00A71826"/>
    <w:rsid w:val="00A72921"/>
    <w:rsid w:val="00A76FA1"/>
    <w:rsid w:val="00A77278"/>
    <w:rsid w:val="00A804E1"/>
    <w:rsid w:val="00A81566"/>
    <w:rsid w:val="00A82BFE"/>
    <w:rsid w:val="00A846C2"/>
    <w:rsid w:val="00A85A9E"/>
    <w:rsid w:val="00A903E4"/>
    <w:rsid w:val="00A908ED"/>
    <w:rsid w:val="00A90E8B"/>
    <w:rsid w:val="00A91D34"/>
    <w:rsid w:val="00A938CC"/>
    <w:rsid w:val="00A93EE7"/>
    <w:rsid w:val="00A947B3"/>
    <w:rsid w:val="00A954F9"/>
    <w:rsid w:val="00A975A3"/>
    <w:rsid w:val="00A97CE4"/>
    <w:rsid w:val="00AA0465"/>
    <w:rsid w:val="00AA3E54"/>
    <w:rsid w:val="00AA402B"/>
    <w:rsid w:val="00AA48B5"/>
    <w:rsid w:val="00AA7220"/>
    <w:rsid w:val="00AA74DF"/>
    <w:rsid w:val="00AB021A"/>
    <w:rsid w:val="00AB23E8"/>
    <w:rsid w:val="00AB329C"/>
    <w:rsid w:val="00AB37FC"/>
    <w:rsid w:val="00AB53FF"/>
    <w:rsid w:val="00AC0F62"/>
    <w:rsid w:val="00AC14BB"/>
    <w:rsid w:val="00AC377A"/>
    <w:rsid w:val="00AC4FFE"/>
    <w:rsid w:val="00AC71A7"/>
    <w:rsid w:val="00AD055D"/>
    <w:rsid w:val="00AD2727"/>
    <w:rsid w:val="00AD30FC"/>
    <w:rsid w:val="00AD3E93"/>
    <w:rsid w:val="00AD41AA"/>
    <w:rsid w:val="00AD6A8E"/>
    <w:rsid w:val="00AD7093"/>
    <w:rsid w:val="00AE5E31"/>
    <w:rsid w:val="00AE6A84"/>
    <w:rsid w:val="00AE7490"/>
    <w:rsid w:val="00AF21B1"/>
    <w:rsid w:val="00AF3F10"/>
    <w:rsid w:val="00AF5C00"/>
    <w:rsid w:val="00AF7747"/>
    <w:rsid w:val="00AF7B41"/>
    <w:rsid w:val="00B03ABE"/>
    <w:rsid w:val="00B03DEF"/>
    <w:rsid w:val="00B0467B"/>
    <w:rsid w:val="00B1158B"/>
    <w:rsid w:val="00B12730"/>
    <w:rsid w:val="00B14ECB"/>
    <w:rsid w:val="00B1514C"/>
    <w:rsid w:val="00B1521C"/>
    <w:rsid w:val="00B16801"/>
    <w:rsid w:val="00B222A8"/>
    <w:rsid w:val="00B22465"/>
    <w:rsid w:val="00B22527"/>
    <w:rsid w:val="00B22B14"/>
    <w:rsid w:val="00B23F95"/>
    <w:rsid w:val="00B25A7A"/>
    <w:rsid w:val="00B314B4"/>
    <w:rsid w:val="00B3321E"/>
    <w:rsid w:val="00B35BFB"/>
    <w:rsid w:val="00B3618B"/>
    <w:rsid w:val="00B36A41"/>
    <w:rsid w:val="00B4013A"/>
    <w:rsid w:val="00B41020"/>
    <w:rsid w:val="00B41673"/>
    <w:rsid w:val="00B43963"/>
    <w:rsid w:val="00B43C62"/>
    <w:rsid w:val="00B44AC8"/>
    <w:rsid w:val="00B46072"/>
    <w:rsid w:val="00B461AE"/>
    <w:rsid w:val="00B465FD"/>
    <w:rsid w:val="00B467E7"/>
    <w:rsid w:val="00B47A8A"/>
    <w:rsid w:val="00B50CE8"/>
    <w:rsid w:val="00B53CE5"/>
    <w:rsid w:val="00B54F75"/>
    <w:rsid w:val="00B55EB1"/>
    <w:rsid w:val="00B56FD6"/>
    <w:rsid w:val="00B57567"/>
    <w:rsid w:val="00B6306B"/>
    <w:rsid w:val="00B64F66"/>
    <w:rsid w:val="00B66A27"/>
    <w:rsid w:val="00B67D6A"/>
    <w:rsid w:val="00B71AEB"/>
    <w:rsid w:val="00B7334A"/>
    <w:rsid w:val="00B7334F"/>
    <w:rsid w:val="00B7569B"/>
    <w:rsid w:val="00B7618F"/>
    <w:rsid w:val="00B80AE1"/>
    <w:rsid w:val="00B80DC6"/>
    <w:rsid w:val="00B82407"/>
    <w:rsid w:val="00B850CC"/>
    <w:rsid w:val="00B85ABC"/>
    <w:rsid w:val="00B85F13"/>
    <w:rsid w:val="00B863AE"/>
    <w:rsid w:val="00B875BA"/>
    <w:rsid w:val="00B878B5"/>
    <w:rsid w:val="00B9075A"/>
    <w:rsid w:val="00B911F3"/>
    <w:rsid w:val="00B92259"/>
    <w:rsid w:val="00B92494"/>
    <w:rsid w:val="00B93766"/>
    <w:rsid w:val="00B9418F"/>
    <w:rsid w:val="00B9789C"/>
    <w:rsid w:val="00B97FDD"/>
    <w:rsid w:val="00BA2482"/>
    <w:rsid w:val="00BA2E32"/>
    <w:rsid w:val="00BA465B"/>
    <w:rsid w:val="00BB0182"/>
    <w:rsid w:val="00BB1E84"/>
    <w:rsid w:val="00BB33E8"/>
    <w:rsid w:val="00BB58A5"/>
    <w:rsid w:val="00BB7124"/>
    <w:rsid w:val="00BB7258"/>
    <w:rsid w:val="00BC0CCB"/>
    <w:rsid w:val="00BC2EEC"/>
    <w:rsid w:val="00BC6F3B"/>
    <w:rsid w:val="00BD048D"/>
    <w:rsid w:val="00BD0A8A"/>
    <w:rsid w:val="00BD0B1F"/>
    <w:rsid w:val="00BD1831"/>
    <w:rsid w:val="00BD26F8"/>
    <w:rsid w:val="00BD279E"/>
    <w:rsid w:val="00BD2DFE"/>
    <w:rsid w:val="00BD423A"/>
    <w:rsid w:val="00BD4409"/>
    <w:rsid w:val="00BD5589"/>
    <w:rsid w:val="00BD5CA5"/>
    <w:rsid w:val="00BE0696"/>
    <w:rsid w:val="00BE3040"/>
    <w:rsid w:val="00BE35A4"/>
    <w:rsid w:val="00BE4907"/>
    <w:rsid w:val="00BE53A9"/>
    <w:rsid w:val="00BE5454"/>
    <w:rsid w:val="00BE6758"/>
    <w:rsid w:val="00BE7C46"/>
    <w:rsid w:val="00BF158E"/>
    <w:rsid w:val="00BF187E"/>
    <w:rsid w:val="00BF20AC"/>
    <w:rsid w:val="00BF54F3"/>
    <w:rsid w:val="00BF7439"/>
    <w:rsid w:val="00C01AE8"/>
    <w:rsid w:val="00C02A2A"/>
    <w:rsid w:val="00C031F9"/>
    <w:rsid w:val="00C05E34"/>
    <w:rsid w:val="00C06B18"/>
    <w:rsid w:val="00C06B20"/>
    <w:rsid w:val="00C108BA"/>
    <w:rsid w:val="00C12D30"/>
    <w:rsid w:val="00C13195"/>
    <w:rsid w:val="00C16626"/>
    <w:rsid w:val="00C1768F"/>
    <w:rsid w:val="00C20D5A"/>
    <w:rsid w:val="00C213F4"/>
    <w:rsid w:val="00C2239C"/>
    <w:rsid w:val="00C2280A"/>
    <w:rsid w:val="00C22FCD"/>
    <w:rsid w:val="00C243C1"/>
    <w:rsid w:val="00C27762"/>
    <w:rsid w:val="00C27F17"/>
    <w:rsid w:val="00C31E70"/>
    <w:rsid w:val="00C32905"/>
    <w:rsid w:val="00C332BB"/>
    <w:rsid w:val="00C368E5"/>
    <w:rsid w:val="00C409CA"/>
    <w:rsid w:val="00C40E5C"/>
    <w:rsid w:val="00C4102D"/>
    <w:rsid w:val="00C419AB"/>
    <w:rsid w:val="00C4568A"/>
    <w:rsid w:val="00C461FA"/>
    <w:rsid w:val="00C46E1C"/>
    <w:rsid w:val="00C46EE0"/>
    <w:rsid w:val="00C474E1"/>
    <w:rsid w:val="00C47998"/>
    <w:rsid w:val="00C52A6A"/>
    <w:rsid w:val="00C543B0"/>
    <w:rsid w:val="00C55269"/>
    <w:rsid w:val="00C5557B"/>
    <w:rsid w:val="00C55AE2"/>
    <w:rsid w:val="00C55C18"/>
    <w:rsid w:val="00C55FC3"/>
    <w:rsid w:val="00C57C9F"/>
    <w:rsid w:val="00C61241"/>
    <w:rsid w:val="00C64001"/>
    <w:rsid w:val="00C6526B"/>
    <w:rsid w:val="00C668F3"/>
    <w:rsid w:val="00C67075"/>
    <w:rsid w:val="00C67F45"/>
    <w:rsid w:val="00C710E5"/>
    <w:rsid w:val="00C711D2"/>
    <w:rsid w:val="00C72E20"/>
    <w:rsid w:val="00C73061"/>
    <w:rsid w:val="00C7353C"/>
    <w:rsid w:val="00C74B08"/>
    <w:rsid w:val="00C75AE2"/>
    <w:rsid w:val="00C75AF0"/>
    <w:rsid w:val="00C7735C"/>
    <w:rsid w:val="00C8186F"/>
    <w:rsid w:val="00C8250E"/>
    <w:rsid w:val="00C85CEC"/>
    <w:rsid w:val="00C866D8"/>
    <w:rsid w:val="00C87C9F"/>
    <w:rsid w:val="00C9091A"/>
    <w:rsid w:val="00C93527"/>
    <w:rsid w:val="00C95538"/>
    <w:rsid w:val="00C95AC8"/>
    <w:rsid w:val="00CA1118"/>
    <w:rsid w:val="00CA13F4"/>
    <w:rsid w:val="00CA21DA"/>
    <w:rsid w:val="00CA2E12"/>
    <w:rsid w:val="00CA3C2D"/>
    <w:rsid w:val="00CA621D"/>
    <w:rsid w:val="00CA745A"/>
    <w:rsid w:val="00CB07EA"/>
    <w:rsid w:val="00CB0956"/>
    <w:rsid w:val="00CB432E"/>
    <w:rsid w:val="00CC0316"/>
    <w:rsid w:val="00CC03F9"/>
    <w:rsid w:val="00CC3B3F"/>
    <w:rsid w:val="00CC3C92"/>
    <w:rsid w:val="00CC5DF5"/>
    <w:rsid w:val="00CC6DA6"/>
    <w:rsid w:val="00CC7BB9"/>
    <w:rsid w:val="00CD07A2"/>
    <w:rsid w:val="00CD1C97"/>
    <w:rsid w:val="00CD2636"/>
    <w:rsid w:val="00CD270B"/>
    <w:rsid w:val="00CD5C3F"/>
    <w:rsid w:val="00CD5F2B"/>
    <w:rsid w:val="00CD736E"/>
    <w:rsid w:val="00CD7E37"/>
    <w:rsid w:val="00CE2A3E"/>
    <w:rsid w:val="00CE2CFE"/>
    <w:rsid w:val="00CE2ECA"/>
    <w:rsid w:val="00CE5824"/>
    <w:rsid w:val="00CE6D5B"/>
    <w:rsid w:val="00CF0640"/>
    <w:rsid w:val="00CF0B37"/>
    <w:rsid w:val="00CF0D24"/>
    <w:rsid w:val="00CF0F78"/>
    <w:rsid w:val="00CF1EF5"/>
    <w:rsid w:val="00CF2BAA"/>
    <w:rsid w:val="00CF467C"/>
    <w:rsid w:val="00CF4AB0"/>
    <w:rsid w:val="00CF51B8"/>
    <w:rsid w:val="00D020AD"/>
    <w:rsid w:val="00D0399F"/>
    <w:rsid w:val="00D06087"/>
    <w:rsid w:val="00D06B38"/>
    <w:rsid w:val="00D107A9"/>
    <w:rsid w:val="00D141F2"/>
    <w:rsid w:val="00D1506B"/>
    <w:rsid w:val="00D151B1"/>
    <w:rsid w:val="00D16E9A"/>
    <w:rsid w:val="00D201DC"/>
    <w:rsid w:val="00D21D73"/>
    <w:rsid w:val="00D22087"/>
    <w:rsid w:val="00D268A8"/>
    <w:rsid w:val="00D3051A"/>
    <w:rsid w:val="00D32085"/>
    <w:rsid w:val="00D337AE"/>
    <w:rsid w:val="00D33E83"/>
    <w:rsid w:val="00D35EA5"/>
    <w:rsid w:val="00D36FFE"/>
    <w:rsid w:val="00D37386"/>
    <w:rsid w:val="00D40398"/>
    <w:rsid w:val="00D4385A"/>
    <w:rsid w:val="00D45058"/>
    <w:rsid w:val="00D46262"/>
    <w:rsid w:val="00D52245"/>
    <w:rsid w:val="00D55988"/>
    <w:rsid w:val="00D56E81"/>
    <w:rsid w:val="00D56EB6"/>
    <w:rsid w:val="00D6095B"/>
    <w:rsid w:val="00D60BC9"/>
    <w:rsid w:val="00D60CB4"/>
    <w:rsid w:val="00D61857"/>
    <w:rsid w:val="00D62B6C"/>
    <w:rsid w:val="00D63D81"/>
    <w:rsid w:val="00D64259"/>
    <w:rsid w:val="00D644C1"/>
    <w:rsid w:val="00D64687"/>
    <w:rsid w:val="00D64F83"/>
    <w:rsid w:val="00D65629"/>
    <w:rsid w:val="00D675F8"/>
    <w:rsid w:val="00D70494"/>
    <w:rsid w:val="00D704B5"/>
    <w:rsid w:val="00D728EB"/>
    <w:rsid w:val="00D72B63"/>
    <w:rsid w:val="00D73B51"/>
    <w:rsid w:val="00D74D0F"/>
    <w:rsid w:val="00D74F1F"/>
    <w:rsid w:val="00D75CC4"/>
    <w:rsid w:val="00D76F40"/>
    <w:rsid w:val="00D811EA"/>
    <w:rsid w:val="00D81521"/>
    <w:rsid w:val="00D827A2"/>
    <w:rsid w:val="00D856C9"/>
    <w:rsid w:val="00D87CF5"/>
    <w:rsid w:val="00D91FC9"/>
    <w:rsid w:val="00D92B8A"/>
    <w:rsid w:val="00D9417C"/>
    <w:rsid w:val="00D96295"/>
    <w:rsid w:val="00D96ED4"/>
    <w:rsid w:val="00D97654"/>
    <w:rsid w:val="00DA2D7B"/>
    <w:rsid w:val="00DA44DB"/>
    <w:rsid w:val="00DA7F74"/>
    <w:rsid w:val="00DB129B"/>
    <w:rsid w:val="00DB2123"/>
    <w:rsid w:val="00DB3479"/>
    <w:rsid w:val="00DB4E36"/>
    <w:rsid w:val="00DB6168"/>
    <w:rsid w:val="00DB74C8"/>
    <w:rsid w:val="00DC4E20"/>
    <w:rsid w:val="00DC5F05"/>
    <w:rsid w:val="00DC6084"/>
    <w:rsid w:val="00DC78C4"/>
    <w:rsid w:val="00DD027C"/>
    <w:rsid w:val="00DD0B2E"/>
    <w:rsid w:val="00DD0C0A"/>
    <w:rsid w:val="00DD22B8"/>
    <w:rsid w:val="00DD462B"/>
    <w:rsid w:val="00DD4F89"/>
    <w:rsid w:val="00DD5194"/>
    <w:rsid w:val="00DE300D"/>
    <w:rsid w:val="00DE33DD"/>
    <w:rsid w:val="00DE3E3A"/>
    <w:rsid w:val="00DE54CF"/>
    <w:rsid w:val="00DE71DE"/>
    <w:rsid w:val="00DE73F4"/>
    <w:rsid w:val="00DF0100"/>
    <w:rsid w:val="00DF2587"/>
    <w:rsid w:val="00DF3B3D"/>
    <w:rsid w:val="00DF60C5"/>
    <w:rsid w:val="00DF783F"/>
    <w:rsid w:val="00E0157E"/>
    <w:rsid w:val="00E02C21"/>
    <w:rsid w:val="00E073F3"/>
    <w:rsid w:val="00E077AF"/>
    <w:rsid w:val="00E123DB"/>
    <w:rsid w:val="00E142E2"/>
    <w:rsid w:val="00E15469"/>
    <w:rsid w:val="00E1698F"/>
    <w:rsid w:val="00E20270"/>
    <w:rsid w:val="00E229BB"/>
    <w:rsid w:val="00E23B56"/>
    <w:rsid w:val="00E26948"/>
    <w:rsid w:val="00E26F2A"/>
    <w:rsid w:val="00E27BF1"/>
    <w:rsid w:val="00E30C51"/>
    <w:rsid w:val="00E3208D"/>
    <w:rsid w:val="00E333CD"/>
    <w:rsid w:val="00E33D92"/>
    <w:rsid w:val="00E34C4F"/>
    <w:rsid w:val="00E35385"/>
    <w:rsid w:val="00E36035"/>
    <w:rsid w:val="00E37725"/>
    <w:rsid w:val="00E40D2E"/>
    <w:rsid w:val="00E42A76"/>
    <w:rsid w:val="00E440FD"/>
    <w:rsid w:val="00E44160"/>
    <w:rsid w:val="00E4520F"/>
    <w:rsid w:val="00E45EB1"/>
    <w:rsid w:val="00E462F9"/>
    <w:rsid w:val="00E5040C"/>
    <w:rsid w:val="00E560F0"/>
    <w:rsid w:val="00E60174"/>
    <w:rsid w:val="00E63F01"/>
    <w:rsid w:val="00E66F6C"/>
    <w:rsid w:val="00E67283"/>
    <w:rsid w:val="00E705D1"/>
    <w:rsid w:val="00E70614"/>
    <w:rsid w:val="00E803EF"/>
    <w:rsid w:val="00E85F83"/>
    <w:rsid w:val="00E923BD"/>
    <w:rsid w:val="00E92A02"/>
    <w:rsid w:val="00E9326D"/>
    <w:rsid w:val="00E960B3"/>
    <w:rsid w:val="00E9710D"/>
    <w:rsid w:val="00E9794E"/>
    <w:rsid w:val="00EA08C5"/>
    <w:rsid w:val="00EA190F"/>
    <w:rsid w:val="00EA38B5"/>
    <w:rsid w:val="00EA6CD2"/>
    <w:rsid w:val="00EB16DE"/>
    <w:rsid w:val="00EB2BBF"/>
    <w:rsid w:val="00EB667A"/>
    <w:rsid w:val="00EC242E"/>
    <w:rsid w:val="00EC3B2C"/>
    <w:rsid w:val="00EC4048"/>
    <w:rsid w:val="00EC5FF3"/>
    <w:rsid w:val="00ED1C5F"/>
    <w:rsid w:val="00ED2079"/>
    <w:rsid w:val="00ED21B1"/>
    <w:rsid w:val="00ED238E"/>
    <w:rsid w:val="00ED287B"/>
    <w:rsid w:val="00ED45E8"/>
    <w:rsid w:val="00ED5CD0"/>
    <w:rsid w:val="00EE0C1B"/>
    <w:rsid w:val="00EE0CED"/>
    <w:rsid w:val="00EE0EFF"/>
    <w:rsid w:val="00EE1C1A"/>
    <w:rsid w:val="00EE402A"/>
    <w:rsid w:val="00EE612B"/>
    <w:rsid w:val="00EE7FEC"/>
    <w:rsid w:val="00EF0029"/>
    <w:rsid w:val="00EF14CB"/>
    <w:rsid w:val="00EF270E"/>
    <w:rsid w:val="00EF290B"/>
    <w:rsid w:val="00EF3958"/>
    <w:rsid w:val="00EF4243"/>
    <w:rsid w:val="00F014E2"/>
    <w:rsid w:val="00F01CAA"/>
    <w:rsid w:val="00F02216"/>
    <w:rsid w:val="00F02D91"/>
    <w:rsid w:val="00F035CC"/>
    <w:rsid w:val="00F05C55"/>
    <w:rsid w:val="00F1168D"/>
    <w:rsid w:val="00F137E6"/>
    <w:rsid w:val="00F158C8"/>
    <w:rsid w:val="00F175E3"/>
    <w:rsid w:val="00F2040B"/>
    <w:rsid w:val="00F21692"/>
    <w:rsid w:val="00F219E5"/>
    <w:rsid w:val="00F23AD9"/>
    <w:rsid w:val="00F24AA2"/>
    <w:rsid w:val="00F24BDF"/>
    <w:rsid w:val="00F27CA8"/>
    <w:rsid w:val="00F31EF9"/>
    <w:rsid w:val="00F3218A"/>
    <w:rsid w:val="00F32492"/>
    <w:rsid w:val="00F3269D"/>
    <w:rsid w:val="00F32982"/>
    <w:rsid w:val="00F34EB8"/>
    <w:rsid w:val="00F358EC"/>
    <w:rsid w:val="00F404CB"/>
    <w:rsid w:val="00F4073D"/>
    <w:rsid w:val="00F41F09"/>
    <w:rsid w:val="00F42B1A"/>
    <w:rsid w:val="00F445BF"/>
    <w:rsid w:val="00F4484E"/>
    <w:rsid w:val="00F44DFF"/>
    <w:rsid w:val="00F44F73"/>
    <w:rsid w:val="00F462C2"/>
    <w:rsid w:val="00F506C9"/>
    <w:rsid w:val="00F51E03"/>
    <w:rsid w:val="00F5237E"/>
    <w:rsid w:val="00F52987"/>
    <w:rsid w:val="00F54455"/>
    <w:rsid w:val="00F5457F"/>
    <w:rsid w:val="00F54AFD"/>
    <w:rsid w:val="00F572C8"/>
    <w:rsid w:val="00F6141A"/>
    <w:rsid w:val="00F624FA"/>
    <w:rsid w:val="00F62AE8"/>
    <w:rsid w:val="00F6308C"/>
    <w:rsid w:val="00F64B82"/>
    <w:rsid w:val="00F6646A"/>
    <w:rsid w:val="00F66F44"/>
    <w:rsid w:val="00F677E3"/>
    <w:rsid w:val="00F708E6"/>
    <w:rsid w:val="00F75207"/>
    <w:rsid w:val="00F75CD3"/>
    <w:rsid w:val="00F768CC"/>
    <w:rsid w:val="00F76EEA"/>
    <w:rsid w:val="00F76F24"/>
    <w:rsid w:val="00F80202"/>
    <w:rsid w:val="00F81C99"/>
    <w:rsid w:val="00F856B8"/>
    <w:rsid w:val="00F8703C"/>
    <w:rsid w:val="00F87B48"/>
    <w:rsid w:val="00F934F8"/>
    <w:rsid w:val="00F93619"/>
    <w:rsid w:val="00F9477B"/>
    <w:rsid w:val="00F978F3"/>
    <w:rsid w:val="00FA00D4"/>
    <w:rsid w:val="00FA178E"/>
    <w:rsid w:val="00FA3AE0"/>
    <w:rsid w:val="00FA3DC4"/>
    <w:rsid w:val="00FA719F"/>
    <w:rsid w:val="00FB015C"/>
    <w:rsid w:val="00FB0307"/>
    <w:rsid w:val="00FB11D4"/>
    <w:rsid w:val="00FB14BC"/>
    <w:rsid w:val="00FB5873"/>
    <w:rsid w:val="00FB5A4A"/>
    <w:rsid w:val="00FB6C79"/>
    <w:rsid w:val="00FB7040"/>
    <w:rsid w:val="00FC0A23"/>
    <w:rsid w:val="00FC4B97"/>
    <w:rsid w:val="00FC5BD6"/>
    <w:rsid w:val="00FC6514"/>
    <w:rsid w:val="00FC6CD6"/>
    <w:rsid w:val="00FC787C"/>
    <w:rsid w:val="00FD0059"/>
    <w:rsid w:val="00FD11CA"/>
    <w:rsid w:val="00FD1FEC"/>
    <w:rsid w:val="00FD473A"/>
    <w:rsid w:val="00FE3421"/>
    <w:rsid w:val="00FE46B6"/>
    <w:rsid w:val="00FE4C52"/>
    <w:rsid w:val="00FE5812"/>
    <w:rsid w:val="00FE5BA8"/>
    <w:rsid w:val="00FE6BA4"/>
    <w:rsid w:val="00FE6D0D"/>
    <w:rsid w:val="00FE6D4D"/>
    <w:rsid w:val="00FE7735"/>
    <w:rsid w:val="00FF29AA"/>
    <w:rsid w:val="00FF43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5D9CC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46A"/>
  </w:style>
  <w:style w:type="paragraph" w:styleId="Heading1">
    <w:name w:val="heading 1"/>
    <w:basedOn w:val="Normal"/>
    <w:link w:val="Heading1Char"/>
    <w:uiPriority w:val="9"/>
    <w:qFormat/>
    <w:rsid w:val="00A67511"/>
    <w:pPr>
      <w:spacing w:after="360"/>
      <w:jc w:val="center"/>
      <w:outlineLvl w:val="0"/>
    </w:pPr>
    <w:rPr>
      <w:b/>
      <w:color w:val="000000" w:themeColor="text1"/>
    </w:rPr>
  </w:style>
  <w:style w:type="paragraph" w:styleId="Heading2">
    <w:name w:val="heading 2"/>
    <w:basedOn w:val="Normal"/>
    <w:link w:val="Heading2Char"/>
    <w:uiPriority w:val="9"/>
    <w:qFormat/>
    <w:rsid w:val="0069622B"/>
    <w:pPr>
      <w:spacing w:after="0" w:line="240" w:lineRule="auto"/>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67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746"/>
    <w:rPr>
      <w:rFonts w:ascii="Tahoma" w:hAnsi="Tahoma" w:cs="Tahoma"/>
      <w:sz w:val="16"/>
      <w:szCs w:val="16"/>
    </w:rPr>
  </w:style>
  <w:style w:type="character" w:styleId="Hyperlink">
    <w:name w:val="Hyperlink"/>
    <w:basedOn w:val="DefaultParagraphFont"/>
    <w:uiPriority w:val="99"/>
    <w:unhideWhenUsed/>
    <w:rsid w:val="00D856C9"/>
    <w:rPr>
      <w:color w:val="0000FF" w:themeColor="hyperlink"/>
      <w:u w:val="single"/>
    </w:rPr>
  </w:style>
  <w:style w:type="character" w:styleId="FollowedHyperlink">
    <w:name w:val="FollowedHyperlink"/>
    <w:basedOn w:val="DefaultParagraphFont"/>
    <w:uiPriority w:val="99"/>
    <w:semiHidden/>
    <w:unhideWhenUsed/>
    <w:rsid w:val="00D856C9"/>
    <w:rPr>
      <w:color w:val="800080" w:themeColor="followedHyperlink"/>
      <w:u w:val="single"/>
    </w:rPr>
  </w:style>
  <w:style w:type="table" w:styleId="TableGrid">
    <w:name w:val="Table Grid"/>
    <w:basedOn w:val="TableNormal"/>
    <w:uiPriority w:val="59"/>
    <w:rsid w:val="00C75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77B2"/>
    <w:pPr>
      <w:spacing w:after="0" w:line="240" w:lineRule="auto"/>
      <w:ind w:left="720"/>
      <w:contextualSpacing/>
    </w:pPr>
    <w:rPr>
      <w:rFonts w:ascii="Times New Roman" w:eastAsia="Times New Roman" w:hAnsi="Times New Roman" w:cs="Times New Roman"/>
      <w:sz w:val="24"/>
      <w:szCs w:val="24"/>
      <w:lang w:val="nl-NL" w:eastAsia="nl-NL"/>
    </w:rPr>
  </w:style>
  <w:style w:type="table" w:customStyle="1" w:styleId="GridTable4-Accent11">
    <w:name w:val="Grid Table 4 - Accent 11"/>
    <w:basedOn w:val="TableNormal"/>
    <w:uiPriority w:val="49"/>
    <w:rsid w:val="002B2097"/>
    <w:pPr>
      <w:spacing w:after="0" w:line="240" w:lineRule="auto"/>
    </w:pPr>
    <w:rPr>
      <w:rFonts w:ascii="Times New Roman" w:eastAsia="Times New Roman" w:hAnsi="Times New Roman" w:cs="Times New Roman"/>
      <w:lang w:val="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odyText">
    <w:name w:val="Body Text"/>
    <w:basedOn w:val="Normal"/>
    <w:link w:val="BodyTextChar"/>
    <w:uiPriority w:val="99"/>
    <w:rsid w:val="00824ADF"/>
    <w:pPr>
      <w:spacing w:after="120" w:line="240" w:lineRule="auto"/>
      <w:jc w:val="both"/>
    </w:pPr>
    <w:rPr>
      <w:rFonts w:eastAsia="Times New Roman" w:cs="Times New Roman"/>
      <w:sz w:val="20"/>
      <w:szCs w:val="24"/>
      <w:lang w:eastAsia="en-GB"/>
    </w:rPr>
  </w:style>
  <w:style w:type="character" w:customStyle="1" w:styleId="BodyTextChar">
    <w:name w:val="Body Text Char"/>
    <w:basedOn w:val="DefaultParagraphFont"/>
    <w:link w:val="BodyText"/>
    <w:uiPriority w:val="99"/>
    <w:rsid w:val="00824ADF"/>
    <w:rPr>
      <w:rFonts w:eastAsia="Times New Roman" w:cs="Times New Roman"/>
      <w:sz w:val="20"/>
      <w:szCs w:val="24"/>
      <w:lang w:eastAsia="en-GB"/>
    </w:rPr>
  </w:style>
  <w:style w:type="paragraph" w:styleId="NormalWeb">
    <w:name w:val="Normal (Web)"/>
    <w:basedOn w:val="Normal"/>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lang w:val="en-US"/>
    </w:rPr>
  </w:style>
  <w:style w:type="character" w:customStyle="1" w:styleId="HeaderChar">
    <w:name w:val="Header Char"/>
    <w:basedOn w:val="DefaultParagraphFont"/>
    <w:link w:val="Header"/>
    <w:uiPriority w:val="99"/>
    <w:rsid w:val="00903C55"/>
    <w:rPr>
      <w:rFonts w:ascii="Times" w:eastAsia="Times New Roman" w:hAnsi="Times" w:cs="Times"/>
      <w:sz w:val="20"/>
      <w:szCs w:val="20"/>
      <w:lang w:val="en-US"/>
    </w:rPr>
  </w:style>
  <w:style w:type="paragraph" w:styleId="ListBullet4">
    <w:name w:val="List Bullet 4"/>
    <w:basedOn w:val="Normal"/>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ceholderText">
    <w:name w:val="Placeholder Text"/>
    <w:basedOn w:val="DefaultParagraphFont"/>
    <w:uiPriority w:val="99"/>
    <w:semiHidden/>
    <w:rsid w:val="00F708E6"/>
    <w:rPr>
      <w:color w:val="808080"/>
    </w:rPr>
  </w:style>
  <w:style w:type="paragraph" w:styleId="ListBullet">
    <w:name w:val="List Bullet"/>
    <w:basedOn w:val="Normal"/>
    <w:uiPriority w:val="99"/>
    <w:semiHidden/>
    <w:unhideWhenUsed/>
    <w:rsid w:val="00187D7A"/>
    <w:pPr>
      <w:numPr>
        <w:numId w:val="5"/>
      </w:numPr>
      <w:contextualSpacing/>
    </w:pPr>
  </w:style>
  <w:style w:type="paragraph" w:styleId="Footer">
    <w:name w:val="footer"/>
    <w:basedOn w:val="Normal"/>
    <w:link w:val="FooterChar"/>
    <w:uiPriority w:val="99"/>
    <w:unhideWhenUsed/>
    <w:rsid w:val="00F158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F158C8"/>
  </w:style>
  <w:style w:type="character" w:customStyle="1" w:styleId="Heading1Char">
    <w:name w:val="Heading 1 Char"/>
    <w:basedOn w:val="DefaultParagraphFont"/>
    <w:link w:val="Heading1"/>
    <w:uiPriority w:val="9"/>
    <w:rsid w:val="00A67511"/>
    <w:rPr>
      <w:b/>
      <w:color w:val="000000" w:themeColor="text1"/>
    </w:rPr>
  </w:style>
  <w:style w:type="character" w:customStyle="1" w:styleId="Heading2Char">
    <w:name w:val="Heading 2 Char"/>
    <w:basedOn w:val="DefaultParagraphFont"/>
    <w:link w:val="Heading2"/>
    <w:uiPriority w:val="9"/>
    <w:rsid w:val="0069622B"/>
    <w:rPr>
      <w:b/>
    </w:rPr>
  </w:style>
  <w:style w:type="character" w:customStyle="1" w:styleId="c71">
    <w:name w:val="c71"/>
    <w:basedOn w:val="DefaultParagraphFon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DefaultParagraphFont"/>
    <w:rsid w:val="00F677E3"/>
    <w:rPr>
      <w:color w:val="FF0000"/>
    </w:rPr>
  </w:style>
  <w:style w:type="character" w:customStyle="1" w:styleId="c101">
    <w:name w:val="c101"/>
    <w:basedOn w:val="DefaultParagraphFon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DefaultParagraphFon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PlainText">
    <w:name w:val="Plain Text"/>
    <w:basedOn w:val="Normal"/>
    <w:link w:val="PlainTextChar"/>
    <w:uiPriority w:val="99"/>
    <w:semiHidden/>
    <w:unhideWhenUsed/>
    <w:rsid w:val="00824A3E"/>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824A3E"/>
    <w:rPr>
      <w:rFonts w:ascii="Consolas" w:hAnsi="Consolas" w:cs="Consolas"/>
      <w:sz w:val="21"/>
      <w:szCs w:val="21"/>
    </w:rPr>
  </w:style>
  <w:style w:type="table" w:customStyle="1" w:styleId="Tabellenraster1">
    <w:name w:val="Tabellenraster1"/>
    <w:basedOn w:val="TableNormal"/>
    <w:next w:val="TableGrid"/>
    <w:uiPriority w:val="59"/>
    <w:rsid w:val="009E0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C5FF3"/>
    <w:rPr>
      <w:sz w:val="16"/>
      <w:szCs w:val="16"/>
    </w:rPr>
  </w:style>
  <w:style w:type="paragraph" w:styleId="CommentText">
    <w:name w:val="annotation text"/>
    <w:basedOn w:val="Normal"/>
    <w:link w:val="CommentTextChar"/>
    <w:uiPriority w:val="99"/>
    <w:semiHidden/>
    <w:unhideWhenUsed/>
    <w:rsid w:val="00EC5FF3"/>
    <w:pPr>
      <w:spacing w:line="240" w:lineRule="auto"/>
    </w:pPr>
    <w:rPr>
      <w:sz w:val="20"/>
      <w:szCs w:val="20"/>
    </w:rPr>
  </w:style>
  <w:style w:type="character" w:customStyle="1" w:styleId="CommentTextChar">
    <w:name w:val="Comment Text Char"/>
    <w:basedOn w:val="DefaultParagraphFont"/>
    <w:link w:val="CommentText"/>
    <w:uiPriority w:val="99"/>
    <w:semiHidden/>
    <w:rsid w:val="00EC5FF3"/>
    <w:rPr>
      <w:sz w:val="20"/>
      <w:szCs w:val="20"/>
    </w:rPr>
  </w:style>
  <w:style w:type="paragraph" w:styleId="CommentSubject">
    <w:name w:val="annotation subject"/>
    <w:basedOn w:val="CommentText"/>
    <w:next w:val="CommentText"/>
    <w:link w:val="CommentSubjectChar"/>
    <w:uiPriority w:val="99"/>
    <w:semiHidden/>
    <w:unhideWhenUsed/>
    <w:rsid w:val="00EC5FF3"/>
    <w:rPr>
      <w:b/>
      <w:bCs/>
    </w:rPr>
  </w:style>
  <w:style w:type="character" w:customStyle="1" w:styleId="CommentSubjectChar">
    <w:name w:val="Comment Subject Char"/>
    <w:basedOn w:val="CommentTextChar"/>
    <w:link w:val="CommentSubject"/>
    <w:uiPriority w:val="99"/>
    <w:semiHidden/>
    <w:rsid w:val="00EC5FF3"/>
    <w:rPr>
      <w:b/>
      <w:bCs/>
      <w:sz w:val="20"/>
      <w:szCs w:val="20"/>
    </w:rPr>
  </w:style>
  <w:style w:type="paragraph" w:styleId="TOC1">
    <w:name w:val="toc 1"/>
    <w:basedOn w:val="Normal"/>
    <w:next w:val="Normal"/>
    <w:autoRedefine/>
    <w:uiPriority w:val="39"/>
    <w:unhideWhenUsed/>
    <w:rsid w:val="00BD4409"/>
    <w:pPr>
      <w:tabs>
        <w:tab w:val="right" w:leader="dot" w:pos="9062"/>
      </w:tabs>
      <w:spacing w:before="120" w:after="120"/>
    </w:pPr>
  </w:style>
  <w:style w:type="paragraph" w:styleId="TOCHeading">
    <w:name w:val="TOC Heading"/>
    <w:basedOn w:val="Heading1"/>
    <w:next w:val="Normal"/>
    <w:uiPriority w:val="39"/>
    <w:unhideWhenUsed/>
    <w:qFormat/>
    <w:rsid w:val="00BD4409"/>
    <w:pPr>
      <w:keepNext/>
      <w:keepLines/>
      <w:spacing w:before="240" w:after="0" w:line="259" w:lineRule="auto"/>
      <w:outlineLvl w:val="9"/>
    </w:pPr>
    <w:rPr>
      <w:rFonts w:asciiTheme="majorHAnsi" w:eastAsiaTheme="majorEastAsia" w:hAnsiTheme="majorHAnsi" w:cstheme="majorBidi"/>
      <w:b w:val="0"/>
      <w:bCs/>
      <w:color w:val="365F91" w:themeColor="accent1" w:themeShade="BF"/>
      <w:sz w:val="32"/>
      <w:szCs w:val="32"/>
      <w:lang w:val="de-DE" w:eastAsia="de-DE"/>
    </w:rPr>
  </w:style>
  <w:style w:type="paragraph" w:styleId="TOC2">
    <w:name w:val="toc 2"/>
    <w:basedOn w:val="Normal"/>
    <w:next w:val="Normal"/>
    <w:autoRedefine/>
    <w:uiPriority w:val="39"/>
    <w:unhideWhenUsed/>
    <w:rsid w:val="00BD4409"/>
    <w:pPr>
      <w:tabs>
        <w:tab w:val="right" w:leader="dot" w:pos="9062"/>
      </w:tabs>
      <w:spacing w:before="120" w:after="120"/>
      <w:ind w:left="851"/>
    </w:pPr>
  </w:style>
  <w:style w:type="paragraph" w:styleId="Revision">
    <w:name w:val="Revision"/>
    <w:hidden/>
    <w:uiPriority w:val="99"/>
    <w:semiHidden/>
    <w:rsid w:val="006C1969"/>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646A"/>
  </w:style>
  <w:style w:type="paragraph" w:styleId="Heading1">
    <w:name w:val="heading 1"/>
    <w:basedOn w:val="Normal"/>
    <w:link w:val="Heading1Char"/>
    <w:uiPriority w:val="9"/>
    <w:qFormat/>
    <w:rsid w:val="00A67511"/>
    <w:pPr>
      <w:spacing w:after="360"/>
      <w:jc w:val="center"/>
      <w:outlineLvl w:val="0"/>
    </w:pPr>
    <w:rPr>
      <w:b/>
      <w:color w:val="000000" w:themeColor="text1"/>
    </w:rPr>
  </w:style>
  <w:style w:type="paragraph" w:styleId="Heading2">
    <w:name w:val="heading 2"/>
    <w:basedOn w:val="Normal"/>
    <w:link w:val="Heading2Char"/>
    <w:uiPriority w:val="9"/>
    <w:qFormat/>
    <w:rsid w:val="0069622B"/>
    <w:pPr>
      <w:spacing w:after="0" w:line="240" w:lineRule="auto"/>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667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6746"/>
    <w:rPr>
      <w:rFonts w:ascii="Tahoma" w:hAnsi="Tahoma" w:cs="Tahoma"/>
      <w:sz w:val="16"/>
      <w:szCs w:val="16"/>
    </w:rPr>
  </w:style>
  <w:style w:type="character" w:styleId="Hyperlink">
    <w:name w:val="Hyperlink"/>
    <w:basedOn w:val="DefaultParagraphFont"/>
    <w:uiPriority w:val="99"/>
    <w:unhideWhenUsed/>
    <w:rsid w:val="00D856C9"/>
    <w:rPr>
      <w:color w:val="0000FF" w:themeColor="hyperlink"/>
      <w:u w:val="single"/>
    </w:rPr>
  </w:style>
  <w:style w:type="character" w:styleId="FollowedHyperlink">
    <w:name w:val="FollowedHyperlink"/>
    <w:basedOn w:val="DefaultParagraphFont"/>
    <w:uiPriority w:val="99"/>
    <w:semiHidden/>
    <w:unhideWhenUsed/>
    <w:rsid w:val="00D856C9"/>
    <w:rPr>
      <w:color w:val="800080" w:themeColor="followedHyperlink"/>
      <w:u w:val="single"/>
    </w:rPr>
  </w:style>
  <w:style w:type="table" w:styleId="TableGrid">
    <w:name w:val="Table Grid"/>
    <w:basedOn w:val="TableNormal"/>
    <w:uiPriority w:val="59"/>
    <w:rsid w:val="00C75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E77B2"/>
    <w:pPr>
      <w:spacing w:after="0" w:line="240" w:lineRule="auto"/>
      <w:ind w:left="720"/>
      <w:contextualSpacing/>
    </w:pPr>
    <w:rPr>
      <w:rFonts w:ascii="Times New Roman" w:eastAsia="Times New Roman" w:hAnsi="Times New Roman" w:cs="Times New Roman"/>
      <w:sz w:val="24"/>
      <w:szCs w:val="24"/>
      <w:lang w:val="nl-NL" w:eastAsia="nl-NL"/>
    </w:rPr>
  </w:style>
  <w:style w:type="table" w:customStyle="1" w:styleId="GridTable4-Accent11">
    <w:name w:val="Grid Table 4 - Accent 11"/>
    <w:basedOn w:val="TableNormal"/>
    <w:uiPriority w:val="49"/>
    <w:rsid w:val="002B2097"/>
    <w:pPr>
      <w:spacing w:after="0" w:line="240" w:lineRule="auto"/>
    </w:pPr>
    <w:rPr>
      <w:rFonts w:ascii="Times New Roman" w:eastAsia="Times New Roman" w:hAnsi="Times New Roman" w:cs="Times New Roman"/>
      <w:lang w:val="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odyText">
    <w:name w:val="Body Text"/>
    <w:basedOn w:val="Normal"/>
    <w:link w:val="BodyTextChar"/>
    <w:uiPriority w:val="99"/>
    <w:rsid w:val="00824ADF"/>
    <w:pPr>
      <w:spacing w:after="120" w:line="240" w:lineRule="auto"/>
      <w:jc w:val="both"/>
    </w:pPr>
    <w:rPr>
      <w:rFonts w:eastAsia="Times New Roman" w:cs="Times New Roman"/>
      <w:sz w:val="20"/>
      <w:szCs w:val="24"/>
      <w:lang w:eastAsia="en-GB"/>
    </w:rPr>
  </w:style>
  <w:style w:type="character" w:customStyle="1" w:styleId="BodyTextChar">
    <w:name w:val="Body Text Char"/>
    <w:basedOn w:val="DefaultParagraphFont"/>
    <w:link w:val="BodyText"/>
    <w:uiPriority w:val="99"/>
    <w:rsid w:val="00824ADF"/>
    <w:rPr>
      <w:rFonts w:eastAsia="Times New Roman" w:cs="Times New Roman"/>
      <w:sz w:val="20"/>
      <w:szCs w:val="24"/>
      <w:lang w:eastAsia="en-GB"/>
    </w:rPr>
  </w:style>
  <w:style w:type="paragraph" w:styleId="NormalWeb">
    <w:name w:val="Normal (Web)"/>
    <w:basedOn w:val="Normal"/>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lang w:val="en-US"/>
    </w:rPr>
  </w:style>
  <w:style w:type="character" w:customStyle="1" w:styleId="HeaderChar">
    <w:name w:val="Header Char"/>
    <w:basedOn w:val="DefaultParagraphFont"/>
    <w:link w:val="Header"/>
    <w:uiPriority w:val="99"/>
    <w:rsid w:val="00903C55"/>
    <w:rPr>
      <w:rFonts w:ascii="Times" w:eastAsia="Times New Roman" w:hAnsi="Times" w:cs="Times"/>
      <w:sz w:val="20"/>
      <w:szCs w:val="20"/>
      <w:lang w:val="en-US"/>
    </w:rPr>
  </w:style>
  <w:style w:type="paragraph" w:styleId="ListBullet4">
    <w:name w:val="List Bullet 4"/>
    <w:basedOn w:val="Normal"/>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ceholderText">
    <w:name w:val="Placeholder Text"/>
    <w:basedOn w:val="DefaultParagraphFont"/>
    <w:uiPriority w:val="99"/>
    <w:semiHidden/>
    <w:rsid w:val="00F708E6"/>
    <w:rPr>
      <w:color w:val="808080"/>
    </w:rPr>
  </w:style>
  <w:style w:type="paragraph" w:styleId="ListBullet">
    <w:name w:val="List Bullet"/>
    <w:basedOn w:val="Normal"/>
    <w:uiPriority w:val="99"/>
    <w:semiHidden/>
    <w:unhideWhenUsed/>
    <w:rsid w:val="00187D7A"/>
    <w:pPr>
      <w:numPr>
        <w:numId w:val="5"/>
      </w:numPr>
      <w:contextualSpacing/>
    </w:pPr>
  </w:style>
  <w:style w:type="paragraph" w:styleId="Footer">
    <w:name w:val="footer"/>
    <w:basedOn w:val="Normal"/>
    <w:link w:val="FooterChar"/>
    <w:uiPriority w:val="99"/>
    <w:unhideWhenUsed/>
    <w:rsid w:val="00F158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F158C8"/>
  </w:style>
  <w:style w:type="character" w:customStyle="1" w:styleId="Heading1Char">
    <w:name w:val="Heading 1 Char"/>
    <w:basedOn w:val="DefaultParagraphFont"/>
    <w:link w:val="Heading1"/>
    <w:uiPriority w:val="9"/>
    <w:rsid w:val="00A67511"/>
    <w:rPr>
      <w:b/>
      <w:color w:val="000000" w:themeColor="text1"/>
    </w:rPr>
  </w:style>
  <w:style w:type="character" w:customStyle="1" w:styleId="Heading2Char">
    <w:name w:val="Heading 2 Char"/>
    <w:basedOn w:val="DefaultParagraphFont"/>
    <w:link w:val="Heading2"/>
    <w:uiPriority w:val="9"/>
    <w:rsid w:val="0069622B"/>
    <w:rPr>
      <w:b/>
    </w:rPr>
  </w:style>
  <w:style w:type="character" w:customStyle="1" w:styleId="c71">
    <w:name w:val="c71"/>
    <w:basedOn w:val="DefaultParagraphFon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DefaultParagraphFont"/>
    <w:rsid w:val="00F677E3"/>
    <w:rPr>
      <w:color w:val="FF0000"/>
    </w:rPr>
  </w:style>
  <w:style w:type="character" w:customStyle="1" w:styleId="c101">
    <w:name w:val="c101"/>
    <w:basedOn w:val="DefaultParagraphFon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DefaultParagraphFon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PlainText">
    <w:name w:val="Plain Text"/>
    <w:basedOn w:val="Normal"/>
    <w:link w:val="PlainTextChar"/>
    <w:uiPriority w:val="99"/>
    <w:semiHidden/>
    <w:unhideWhenUsed/>
    <w:rsid w:val="00824A3E"/>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824A3E"/>
    <w:rPr>
      <w:rFonts w:ascii="Consolas" w:hAnsi="Consolas" w:cs="Consolas"/>
      <w:sz w:val="21"/>
      <w:szCs w:val="21"/>
    </w:rPr>
  </w:style>
  <w:style w:type="table" w:customStyle="1" w:styleId="Tabellenraster1">
    <w:name w:val="Tabellenraster1"/>
    <w:basedOn w:val="TableNormal"/>
    <w:next w:val="TableGrid"/>
    <w:uiPriority w:val="59"/>
    <w:rsid w:val="009E0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C5FF3"/>
    <w:rPr>
      <w:sz w:val="16"/>
      <w:szCs w:val="16"/>
    </w:rPr>
  </w:style>
  <w:style w:type="paragraph" w:styleId="CommentText">
    <w:name w:val="annotation text"/>
    <w:basedOn w:val="Normal"/>
    <w:link w:val="CommentTextChar"/>
    <w:uiPriority w:val="99"/>
    <w:semiHidden/>
    <w:unhideWhenUsed/>
    <w:rsid w:val="00EC5FF3"/>
    <w:pPr>
      <w:spacing w:line="240" w:lineRule="auto"/>
    </w:pPr>
    <w:rPr>
      <w:sz w:val="20"/>
      <w:szCs w:val="20"/>
    </w:rPr>
  </w:style>
  <w:style w:type="character" w:customStyle="1" w:styleId="CommentTextChar">
    <w:name w:val="Comment Text Char"/>
    <w:basedOn w:val="DefaultParagraphFont"/>
    <w:link w:val="CommentText"/>
    <w:uiPriority w:val="99"/>
    <w:semiHidden/>
    <w:rsid w:val="00EC5FF3"/>
    <w:rPr>
      <w:sz w:val="20"/>
      <w:szCs w:val="20"/>
    </w:rPr>
  </w:style>
  <w:style w:type="paragraph" w:styleId="CommentSubject">
    <w:name w:val="annotation subject"/>
    <w:basedOn w:val="CommentText"/>
    <w:next w:val="CommentText"/>
    <w:link w:val="CommentSubjectChar"/>
    <w:uiPriority w:val="99"/>
    <w:semiHidden/>
    <w:unhideWhenUsed/>
    <w:rsid w:val="00EC5FF3"/>
    <w:rPr>
      <w:b/>
      <w:bCs/>
    </w:rPr>
  </w:style>
  <w:style w:type="character" w:customStyle="1" w:styleId="CommentSubjectChar">
    <w:name w:val="Comment Subject Char"/>
    <w:basedOn w:val="CommentTextChar"/>
    <w:link w:val="CommentSubject"/>
    <w:uiPriority w:val="99"/>
    <w:semiHidden/>
    <w:rsid w:val="00EC5FF3"/>
    <w:rPr>
      <w:b/>
      <w:bCs/>
      <w:sz w:val="20"/>
      <w:szCs w:val="20"/>
    </w:rPr>
  </w:style>
  <w:style w:type="paragraph" w:styleId="TOC1">
    <w:name w:val="toc 1"/>
    <w:basedOn w:val="Normal"/>
    <w:next w:val="Normal"/>
    <w:autoRedefine/>
    <w:uiPriority w:val="39"/>
    <w:unhideWhenUsed/>
    <w:rsid w:val="00BD4409"/>
    <w:pPr>
      <w:tabs>
        <w:tab w:val="right" w:leader="dot" w:pos="9062"/>
      </w:tabs>
      <w:spacing w:before="120" w:after="120"/>
    </w:pPr>
  </w:style>
  <w:style w:type="paragraph" w:styleId="TOCHeading">
    <w:name w:val="TOC Heading"/>
    <w:basedOn w:val="Heading1"/>
    <w:next w:val="Normal"/>
    <w:uiPriority w:val="39"/>
    <w:unhideWhenUsed/>
    <w:qFormat/>
    <w:rsid w:val="00BD4409"/>
    <w:pPr>
      <w:keepNext/>
      <w:keepLines/>
      <w:spacing w:before="240" w:after="0" w:line="259" w:lineRule="auto"/>
      <w:outlineLvl w:val="9"/>
    </w:pPr>
    <w:rPr>
      <w:rFonts w:asciiTheme="majorHAnsi" w:eastAsiaTheme="majorEastAsia" w:hAnsiTheme="majorHAnsi" w:cstheme="majorBidi"/>
      <w:b w:val="0"/>
      <w:bCs/>
      <w:color w:val="365F91" w:themeColor="accent1" w:themeShade="BF"/>
      <w:sz w:val="32"/>
      <w:szCs w:val="32"/>
      <w:lang w:val="de-DE" w:eastAsia="de-DE"/>
    </w:rPr>
  </w:style>
  <w:style w:type="paragraph" w:styleId="TOC2">
    <w:name w:val="toc 2"/>
    <w:basedOn w:val="Normal"/>
    <w:next w:val="Normal"/>
    <w:autoRedefine/>
    <w:uiPriority w:val="39"/>
    <w:unhideWhenUsed/>
    <w:rsid w:val="00BD4409"/>
    <w:pPr>
      <w:tabs>
        <w:tab w:val="right" w:leader="dot" w:pos="9062"/>
      </w:tabs>
      <w:spacing w:before="120" w:after="120"/>
      <w:ind w:left="851"/>
    </w:pPr>
  </w:style>
  <w:style w:type="paragraph" w:styleId="Revision">
    <w:name w:val="Revision"/>
    <w:hidden/>
    <w:uiPriority w:val="99"/>
    <w:semiHidden/>
    <w:rsid w:val="006C196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300185">
      <w:bodyDiv w:val="1"/>
      <w:marLeft w:val="0"/>
      <w:marRight w:val="0"/>
      <w:marTop w:val="0"/>
      <w:marBottom w:val="0"/>
      <w:divBdr>
        <w:top w:val="none" w:sz="0" w:space="0" w:color="auto"/>
        <w:left w:val="none" w:sz="0" w:space="0" w:color="auto"/>
        <w:bottom w:val="none" w:sz="0" w:space="0" w:color="auto"/>
        <w:right w:val="none" w:sz="0" w:space="0" w:color="auto"/>
      </w:divBdr>
    </w:div>
    <w:div w:id="457339516">
      <w:bodyDiv w:val="1"/>
      <w:marLeft w:val="0"/>
      <w:marRight w:val="0"/>
      <w:marTop w:val="0"/>
      <w:marBottom w:val="0"/>
      <w:divBdr>
        <w:top w:val="none" w:sz="0" w:space="0" w:color="auto"/>
        <w:left w:val="none" w:sz="0" w:space="0" w:color="auto"/>
        <w:bottom w:val="none" w:sz="0" w:space="0" w:color="auto"/>
        <w:right w:val="none" w:sz="0" w:space="0" w:color="auto"/>
      </w:divBdr>
    </w:div>
    <w:div w:id="726805607">
      <w:bodyDiv w:val="1"/>
      <w:marLeft w:val="0"/>
      <w:marRight w:val="0"/>
      <w:marTop w:val="0"/>
      <w:marBottom w:val="0"/>
      <w:divBdr>
        <w:top w:val="none" w:sz="0" w:space="0" w:color="auto"/>
        <w:left w:val="none" w:sz="0" w:space="0" w:color="auto"/>
        <w:bottom w:val="none" w:sz="0" w:space="0" w:color="auto"/>
        <w:right w:val="none" w:sz="0" w:space="0" w:color="auto"/>
      </w:divBdr>
    </w:div>
    <w:div w:id="802504556">
      <w:bodyDiv w:val="1"/>
      <w:marLeft w:val="0"/>
      <w:marRight w:val="0"/>
      <w:marTop w:val="0"/>
      <w:marBottom w:val="0"/>
      <w:divBdr>
        <w:top w:val="none" w:sz="0" w:space="0" w:color="auto"/>
        <w:left w:val="none" w:sz="0" w:space="0" w:color="auto"/>
        <w:bottom w:val="none" w:sz="0" w:space="0" w:color="auto"/>
        <w:right w:val="none" w:sz="0" w:space="0" w:color="auto"/>
      </w:divBdr>
    </w:div>
    <w:div w:id="980616723">
      <w:bodyDiv w:val="1"/>
      <w:marLeft w:val="0"/>
      <w:marRight w:val="0"/>
      <w:marTop w:val="0"/>
      <w:marBottom w:val="0"/>
      <w:divBdr>
        <w:top w:val="none" w:sz="0" w:space="0" w:color="auto"/>
        <w:left w:val="none" w:sz="0" w:space="0" w:color="auto"/>
        <w:bottom w:val="none" w:sz="0" w:space="0" w:color="auto"/>
        <w:right w:val="none" w:sz="0" w:space="0" w:color="auto"/>
      </w:divBdr>
    </w:div>
    <w:div w:id="1149443294">
      <w:bodyDiv w:val="1"/>
      <w:marLeft w:val="0"/>
      <w:marRight w:val="0"/>
      <w:marTop w:val="0"/>
      <w:marBottom w:val="0"/>
      <w:divBdr>
        <w:top w:val="none" w:sz="0" w:space="0" w:color="auto"/>
        <w:left w:val="none" w:sz="0" w:space="0" w:color="auto"/>
        <w:bottom w:val="none" w:sz="0" w:space="0" w:color="auto"/>
        <w:right w:val="none" w:sz="0" w:space="0" w:color="auto"/>
      </w:divBdr>
    </w:div>
    <w:div w:id="116505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hyperlink" Target="../Horizontal_Sub-Processes/H_BUC_01_Subprocess.docx" TargetMode="External"/><Relationship Id="rId26" Type="http://schemas.openxmlformats.org/officeDocument/2006/relationships/hyperlink" Target="../Administrative_Sub-Processes/AD_BUC_09_Subprocess.docx" TargetMode="Externa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Administrative_Sub-Processes/AD_BUC_07_Subprocess.docx" TargetMode="External"/><Relationship Id="rId34" Type="http://schemas.openxmlformats.org/officeDocument/2006/relationships/hyperlink" Target="../Administrative_Sub-Processes/AD_BUC_09_Subprocess.docx"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SEDs/M051.docx" TargetMode="External"/><Relationship Id="rId25" Type="http://schemas.openxmlformats.org/officeDocument/2006/relationships/hyperlink" Target="SEDs/M051.docx" TargetMode="External"/><Relationship Id="rId33" Type="http://schemas.openxmlformats.org/officeDocument/2006/relationships/hyperlink" Target="SEDs/M051.docx"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SEDs/M050.docx" TargetMode="External"/><Relationship Id="rId20" Type="http://schemas.openxmlformats.org/officeDocument/2006/relationships/hyperlink" Target="../Administrative_Sub-Processes/AD_BUC_10_Subprocess.docx" TargetMode="External"/><Relationship Id="rId29" Type="http://schemas.openxmlformats.org/officeDocument/2006/relationships/hyperlink" Target="../Administrative_Sub-Processes/AD_BUC_09_Subprocess.docx"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SEDs/M050.docx" TargetMode="External"/><Relationship Id="rId32" Type="http://schemas.openxmlformats.org/officeDocument/2006/relationships/hyperlink" Target="BPMN_Diagrams/M_BUC_03a_Diagram.pdf"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Administrative_Sub-Processes/AD_BUC_04_Subprocess.docx" TargetMode="External"/><Relationship Id="rId28" Type="http://schemas.openxmlformats.org/officeDocument/2006/relationships/hyperlink" Target="../Administrative_Sub-Processes/AD_BUC_05_Subprocess.docx" TargetMode="External"/><Relationship Id="rId36" Type="http://schemas.openxmlformats.org/officeDocument/2006/relationships/hyperlink" Target="../Administrative_Sub-Processes/AD_BUC_04_Subprocess.docx" TargetMode="External"/><Relationship Id="rId10" Type="http://schemas.openxmlformats.org/officeDocument/2006/relationships/webSettings" Target="webSettings.xml"/><Relationship Id="rId19" Type="http://schemas.openxmlformats.org/officeDocument/2006/relationships/hyperlink" Target="../Administrative_Sub-Processes/AD_BUC_06_Subprocess.docx" TargetMode="External"/><Relationship Id="rId31" Type="http://schemas.openxmlformats.org/officeDocument/2006/relationships/hyperlink" Target="../Administrative_Sub-Processes/AD_BUC_10_Subprocess.docx"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Administrative_Sub-Processes/AD_BUC_03_Subprocess.docx" TargetMode="External"/><Relationship Id="rId27" Type="http://schemas.openxmlformats.org/officeDocument/2006/relationships/hyperlink" Target="../Horizontal_Sub-Processes/H_BUC_01_Subprocess.docx" TargetMode="External"/><Relationship Id="rId30" Type="http://schemas.openxmlformats.org/officeDocument/2006/relationships/hyperlink" Target="../Administrative_Sub-Processes/AD_BUC_06_Subprocess.docx" TargetMode="External"/><Relationship Id="rId35" Type="http://schemas.openxmlformats.org/officeDocument/2006/relationships/hyperlink" Target="../Administrative_Sub-Processes/AD_BUC_03_Subprocess.doc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Version 0.84</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9B8B58597F526469B73D4E98E08216A" ma:contentTypeVersion="1" ma:contentTypeDescription="Create a new document." ma:contentTypeScope="" ma:versionID="83d7c4a95e51da86c04a64590c94c4b9">
  <xsd:schema xmlns:xsd="http://www.w3.org/2001/XMLSchema" xmlns:xs="http://www.w3.org/2001/XMLSchema" xmlns:p="http://schemas.microsoft.com/office/2006/metadata/properties" xmlns:ns2="588b5683-a73d-4fcb-b697-2d86fae19a18" targetNamespace="http://schemas.microsoft.com/office/2006/metadata/properties" ma:root="true" ma:fieldsID="77949e7193972ce2da24a392c983a128" ns2:_="">
    <xsd:import namespace="588b5683-a73d-4fcb-b697-2d86fae19a1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b5683-a73d-4fcb-b697-2d86fae19a1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3EFC604-5DF9-415B-A191-609904F2C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b5683-a73d-4fcb-b697-2d86fae19a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36D11F-636C-491A-A066-A785F9177A14}">
  <ds:schemaRefs>
    <ds:schemaRef ds:uri="http://schemas.openxmlformats.org/package/2006/metadata/core-properties"/>
    <ds:schemaRef ds:uri="http://www.w3.org/XML/1998/namespace"/>
    <ds:schemaRef ds:uri="http://schemas.microsoft.com/office/2006/documentManagement/types"/>
    <ds:schemaRef ds:uri="http://purl.org/dc/terms/"/>
    <ds:schemaRef ds:uri="588b5683-a73d-4fcb-b697-2d86fae19a18"/>
    <ds:schemaRef ds:uri="http://purl.org/dc/elements/1.1/"/>
    <ds:schemaRef ds:uri="http://schemas.microsoft.com/office/2006/metadata/properties"/>
    <ds:schemaRef ds:uri="http://purl.org/dc/dcmitype/"/>
    <ds:schemaRef ds:uri="http://schemas.microsoft.com/office/infopath/2007/PartnerControls"/>
  </ds:schemaRefs>
</ds:datastoreItem>
</file>

<file path=customXml/itemProps4.xml><?xml version="1.0" encoding="utf-8"?>
<ds:datastoreItem xmlns:ds="http://schemas.openxmlformats.org/officeDocument/2006/customXml" ds:itemID="{EFA7B098-1D9E-4C85-AC6C-630D8B5C0563}">
  <ds:schemaRefs>
    <ds:schemaRef ds:uri="http://schemas.microsoft.com/sharepoint/v3/contenttype/forms"/>
  </ds:schemaRefs>
</ds:datastoreItem>
</file>

<file path=customXml/itemProps5.xml><?xml version="1.0" encoding="utf-8"?>
<ds:datastoreItem xmlns:ds="http://schemas.openxmlformats.org/officeDocument/2006/customXml" ds:itemID="{5BB29A8F-7998-45BC-A49E-85A64BC23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7</Pages>
  <Words>1888</Words>
  <Characters>10767</Characters>
  <Application>Microsoft Office Word</Application>
  <DocSecurity>0</DocSecurity>
  <Lines>89</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Guidelines for UB_BUC_01</vt:lpstr>
      <vt:lpstr>Guidelines for UB_BUC_01</vt:lpstr>
    </vt:vector>
  </TitlesOfParts>
  <Company>European Commission</Company>
  <LinksUpToDate>false</LinksUpToDate>
  <CharactersWithSpaces>12630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BACELLI Novella (EMPL-EXT)</cp:lastModifiedBy>
  <cp:revision>28</cp:revision>
  <cp:lastPrinted>2017-05-11T12:35:00Z</cp:lastPrinted>
  <dcterms:created xsi:type="dcterms:W3CDTF">2017-05-19T13:02:00Z</dcterms:created>
  <dcterms:modified xsi:type="dcterms:W3CDTF">2018-10-01T13:56:00Z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0x010100A9B8B58597F526469B73D4E98E08216A</vt:lpwstr>
  </property>
</Properties>
</file>