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5BB" w14:textId="77777777" w:rsidR="00B5392A" w:rsidRPr="00635700" w:rsidRDefault="00B5392A" w:rsidP="003E7DE1">
      <w:pPr>
        <w:tabs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Assurance-invalidité fédérale</w:t>
      </w:r>
      <w:r>
        <w:rPr>
          <w:rFonts w:ascii="Arial" w:hAnsi="Arial" w:cs="Arial"/>
          <w:sz w:val="20"/>
        </w:rPr>
        <w:tab/>
        <w:t>Timbre de l’office AI compétent</w:t>
      </w:r>
    </w:p>
    <w:p w14:paraId="6F60E623" w14:textId="77777777" w:rsidR="00B5392A" w:rsidRPr="00AC2F3E" w:rsidRDefault="00B5392A">
      <w:pPr>
        <w:tabs>
          <w:tab w:val="left" w:pos="7560"/>
        </w:tabs>
        <w:rPr>
          <w:rFonts w:ascii="Arial" w:hAnsi="Arial" w:cs="Arial"/>
          <w:sz w:val="22"/>
        </w:rPr>
      </w:pPr>
    </w:p>
    <w:p w14:paraId="7369BE4E" w14:textId="77777777" w:rsidR="00B5392A" w:rsidRPr="00AC2F3E" w:rsidRDefault="00B5392A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Rapport de contrôle sur la remise définitive d’un chien d’alerte pour personnes épileptiques</w:t>
      </w:r>
    </w:p>
    <w:p w14:paraId="3AB69E43" w14:textId="77777777" w:rsidR="00B5392A" w:rsidRPr="00AC2F3E" w:rsidRDefault="00B5392A">
      <w:pPr>
        <w:tabs>
          <w:tab w:val="left" w:pos="7560"/>
        </w:tabs>
        <w:rPr>
          <w:rFonts w:ascii="Arial" w:hAnsi="Arial" w:cs="Arial"/>
          <w:sz w:val="22"/>
        </w:rPr>
      </w:pPr>
    </w:p>
    <w:p w14:paraId="0AE247C9" w14:textId="77777777" w:rsidR="00197A3B" w:rsidRPr="003E7DE1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À remplir conjointement par le centre de remise et par l’assuré ou ses parents après la remise définitive du chien (env. 3 ans après la présentation du chien à l’assuré). </w:t>
      </w:r>
    </w:p>
    <w:p w14:paraId="25E89C86" w14:textId="77777777" w:rsidR="0020506D" w:rsidRPr="003E7DE1" w:rsidRDefault="0020506D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Toutes les aptitudes nécessaires à la maîtrise du chien doivent être évaluées à la p. 2. Ajouter sur la liste les autres aptitudes éventuelles.</w:t>
      </w:r>
    </w:p>
    <w:p w14:paraId="67C9847D" w14:textId="77777777" w:rsidR="00197A3B" w:rsidRPr="003E7DE1" w:rsidRDefault="00197A3B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L’assurance ou un tiers mandaté par elle peut en tout temps vérifier, après avoir pris contact avec l’assuré, que le chien possède bien les aptitudes indiquées.</w:t>
      </w:r>
    </w:p>
    <w:p w14:paraId="38EC9803" w14:textId="12779AE6" w:rsidR="00E5666E" w:rsidRPr="003E7DE1" w:rsidRDefault="00E5666E" w:rsidP="00197A3B">
      <w:pPr>
        <w:numPr>
          <w:ilvl w:val="0"/>
          <w:numId w:val="2"/>
        </w:num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Dans le sens d’une autodéclaration, le centre de remise doit confirmer son appartenance à l’organisation « Assistance Dogs International (ADI) » sur le rapport de contrôle. </w:t>
      </w:r>
      <w:r w:rsidR="00CC5C66">
        <w:rPr>
          <w:rFonts w:ascii="Arial" w:hAnsi="Arial"/>
          <w:b/>
          <w:bCs/>
          <w:sz w:val="20"/>
        </w:rPr>
        <w:t>Cette affiliation (membre à part entière)</w:t>
      </w:r>
      <w:r w:rsidR="00CC5C66">
        <w:rPr>
          <w:rFonts w:ascii="Arial" w:hAnsi="Arial"/>
          <w:b/>
          <w:sz w:val="20"/>
        </w:rPr>
        <w:t xml:space="preserve"> est une condition préalable à la contribution de l’AI aux frais du </w:t>
      </w:r>
      <w:r>
        <w:rPr>
          <w:rFonts w:ascii="Arial" w:hAnsi="Arial" w:cs="Arial"/>
          <w:b/>
          <w:sz w:val="20"/>
        </w:rPr>
        <w:t xml:space="preserve">chien d’alerte pour personnes épileptiques. </w:t>
      </w:r>
      <w:r>
        <w:rPr>
          <w:rFonts w:ascii="Arial" w:hAnsi="Arial" w:cs="Arial"/>
          <w:sz w:val="20"/>
        </w:rPr>
        <w:t>L’assurance ou un tiers mandaté par elle sont libres de vérifier ces informations.</w:t>
      </w:r>
    </w:p>
    <w:p w14:paraId="67907471" w14:textId="77777777" w:rsidR="00197A3B" w:rsidRPr="003E7DE1" w:rsidRDefault="00197A3B" w:rsidP="00197A3B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2BD00C96" w14:textId="77777777" w:rsidR="00B5392A" w:rsidRPr="003E7DE1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============================================================================================</w:t>
      </w:r>
    </w:p>
    <w:p w14:paraId="677FA1CB" w14:textId="77777777" w:rsidR="00197A3B" w:rsidRDefault="00197A3B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266ED7A4" w14:textId="77777777" w:rsidR="00374666" w:rsidRPr="003E7DE1" w:rsidRDefault="00374666" w:rsidP="000517D4">
      <w:pPr>
        <w:pBdr>
          <w:bottom w:val="single" w:sz="4" w:space="1" w:color="auto"/>
        </w:pBdr>
        <w:tabs>
          <w:tab w:val="left" w:pos="360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Date de la première remise du chien à l’assuré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055381D4" w14:textId="77777777" w:rsidR="00374666" w:rsidRPr="003E7DE1" w:rsidRDefault="00374666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6FA84DEC" w14:textId="77777777" w:rsidR="00B5392A" w:rsidRPr="003E7DE1" w:rsidRDefault="00B5392A" w:rsidP="000517D4">
      <w:pPr>
        <w:pBdr>
          <w:bottom w:val="single" w:sz="4" w:space="1" w:color="auto"/>
        </w:pBdr>
        <w:tabs>
          <w:tab w:val="left" w:pos="360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Date de la remise définitive du chien à l’assuré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26C24182" w14:textId="77777777" w:rsidR="00B5392A" w:rsidRPr="003E7DE1" w:rsidRDefault="00B5392A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0557EBED" w14:textId="77777777" w:rsidR="006C0D72" w:rsidRPr="003E7DE1" w:rsidRDefault="006C0D72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Âge de l’assuré à la remise définitive du chien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19029274" w14:textId="77777777" w:rsidR="006C0D72" w:rsidRPr="003E7DE1" w:rsidRDefault="006C0D72" w:rsidP="000517D4">
      <w:pP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12B93E31" w14:textId="77777777" w:rsidR="006C0D72" w:rsidRPr="003E7DE1" w:rsidRDefault="006C0D72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Diagnostic (joindre un certificat médical)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67938D4E" w14:textId="77777777" w:rsidR="006C0D72" w:rsidRPr="003E7DE1" w:rsidRDefault="006C0D72" w:rsidP="000517D4">
      <w:pP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22A0C952" w14:textId="77777777" w:rsidR="00B5392A" w:rsidRPr="003E7DE1" w:rsidRDefault="00B5392A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Centre de remise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</w:p>
    <w:p w14:paraId="0D581C6B" w14:textId="77777777" w:rsidR="00B5392A" w:rsidRPr="003E7DE1" w:rsidRDefault="00B5392A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0846EF3E" w14:textId="77777777" w:rsidR="00040C44" w:rsidRPr="003E7DE1" w:rsidRDefault="00374666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Membre (à part entière) d’ADI depuis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454E41C" w14:textId="77777777" w:rsidR="00040C44" w:rsidRDefault="00040C44" w:rsidP="000517D4">
      <w:pPr>
        <w:tabs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</w:p>
    <w:p w14:paraId="67BFBDB1" w14:textId="77777777" w:rsidR="00374666" w:rsidRPr="003E7DE1" w:rsidRDefault="00374666" w:rsidP="000517D4">
      <w:pPr>
        <w:pBdr>
          <w:bottom w:val="single" w:sz="4" w:space="1" w:color="auto"/>
        </w:pBdr>
        <w:tabs>
          <w:tab w:val="left" w:pos="1980"/>
          <w:tab w:val="left" w:pos="4536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Date de la dernière accréditation ADI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1DD1FFE" w14:textId="77777777" w:rsidR="00374666" w:rsidRPr="003E7DE1" w:rsidRDefault="00374666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5B21344E" w14:textId="5F87235C" w:rsidR="0020506D" w:rsidRPr="003E7DE1" w:rsidRDefault="0020506D" w:rsidP="0020506D">
      <w:pPr>
        <w:tabs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============================================================================================</w:t>
      </w:r>
    </w:p>
    <w:p w14:paraId="23E076CB" w14:textId="77777777" w:rsidR="0020506D" w:rsidRPr="003E7DE1" w:rsidRDefault="0020506D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</w:p>
    <w:p w14:paraId="753A1725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Détenteur/trice du chien d’alerte pour personnes épileptiques (assuré ou personne investie de l’autorité parentale sur l’assuré) :</w:t>
      </w:r>
    </w:p>
    <w:p w14:paraId="5096D8A2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</w:p>
    <w:p w14:paraId="460191CC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Prénom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45431BDF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3A910EE8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N° AVS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Date de naissance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69F5AC67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10E3C842" w14:textId="77777777" w:rsidR="00B5392A" w:rsidRPr="003E7DE1" w:rsidRDefault="00EB7FE1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Adresse, NPA, domicile : </w:t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0D86417B" w14:textId="77777777" w:rsidR="00B5392A" w:rsidRPr="003E7DE1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728AB351" w14:textId="77777777" w:rsidR="00B5392A" w:rsidRPr="003E7DE1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Tél. privé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Tél. prof.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E0E2E00" w14:textId="77777777" w:rsidR="00BC3657" w:rsidRDefault="00BC3657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</w:p>
    <w:p w14:paraId="11078E58" w14:textId="24F285DA" w:rsidR="00374666" w:rsidRPr="00BC3657" w:rsidRDefault="00374666" w:rsidP="001C2B83">
      <w:pPr>
        <w:pBdr>
          <w:bottom w:val="single" w:sz="6" w:space="1" w:color="auto"/>
        </w:pBdr>
        <w:tabs>
          <w:tab w:val="left" w:pos="1980"/>
          <w:tab w:val="left" w:pos="75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Bénéficiaire du chien d’alerte pour personnes épileptiques (si enfant)</w:t>
      </w:r>
      <w:r w:rsidR="00C9506C">
        <w:rPr>
          <w:rFonts w:ascii="Arial" w:hAnsi="Arial" w:cs="Arial"/>
          <w:b/>
          <w:sz w:val="20"/>
        </w:rPr>
        <w:t> :</w:t>
      </w:r>
    </w:p>
    <w:p w14:paraId="69EC7F5D" w14:textId="77777777" w:rsidR="00FA5507" w:rsidRDefault="00FA5507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30DEF1DF" w14:textId="77777777" w:rsidR="00374666" w:rsidRPr="003E7DE1" w:rsidRDefault="00374666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Prénom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73F1BEBE" w14:textId="77777777" w:rsidR="00374666" w:rsidRPr="003E7DE1" w:rsidRDefault="00374666" w:rsidP="00374666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1C2F6AD9" w14:textId="77777777" w:rsidR="00374666" w:rsidRPr="003E7DE1" w:rsidRDefault="00374666" w:rsidP="00374666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N° AVS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Date de naissance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6222C8FE" w14:textId="77777777" w:rsidR="00374666" w:rsidRPr="003E7DE1" w:rsidRDefault="00374666" w:rsidP="00374666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rFonts w:ascii="Arial" w:hAnsi="Arial" w:cs="Arial"/>
          <w:sz w:val="20"/>
          <w:szCs w:val="20"/>
        </w:rPr>
      </w:pPr>
    </w:p>
    <w:p w14:paraId="6B85A105" w14:textId="77777777" w:rsidR="00B5392A" w:rsidRPr="003E7DE1" w:rsidRDefault="00AD12C1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Chien d’alerte pour personnes épileptiques</w:t>
      </w:r>
      <w:r>
        <w:rPr>
          <w:rFonts w:ascii="Arial" w:hAnsi="Arial" w:cs="Arial"/>
          <w:sz w:val="20"/>
        </w:rPr>
        <w:t> :</w:t>
      </w:r>
    </w:p>
    <w:p w14:paraId="007F3A7A" w14:textId="77777777" w:rsidR="00B5392A" w:rsidRPr="003E7DE1" w:rsidRDefault="00B5392A">
      <w:pPr>
        <w:tabs>
          <w:tab w:val="left" w:pos="1980"/>
          <w:tab w:val="left" w:pos="7560"/>
        </w:tabs>
        <w:rPr>
          <w:rFonts w:ascii="Arial" w:hAnsi="Arial" w:cs="Arial"/>
          <w:sz w:val="20"/>
          <w:szCs w:val="20"/>
        </w:rPr>
      </w:pPr>
    </w:p>
    <w:p w14:paraId="2BF2FEF6" w14:textId="77777777" w:rsidR="00B5392A" w:rsidRPr="003E7DE1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Date de naissance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242BF664" w14:textId="77777777" w:rsidR="00B5392A" w:rsidRPr="003E7DE1" w:rsidRDefault="00B5392A">
      <w:pPr>
        <w:tabs>
          <w:tab w:val="left" w:pos="1620"/>
          <w:tab w:val="left" w:pos="5400"/>
          <w:tab w:val="left" w:pos="6840"/>
        </w:tabs>
        <w:rPr>
          <w:rFonts w:ascii="Arial" w:hAnsi="Arial" w:cs="Arial"/>
          <w:sz w:val="20"/>
          <w:szCs w:val="20"/>
        </w:rPr>
      </w:pPr>
    </w:p>
    <w:p w14:paraId="45982332" w14:textId="09E620B9" w:rsidR="00B5392A" w:rsidRPr="003E7DE1" w:rsidRDefault="00B5392A" w:rsidP="00B00E40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7938"/>
          <w:tab w:val="left" w:pos="9180"/>
          <w:tab w:val="lef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Race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Sexe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250050">
        <w:rPr>
          <w:rFonts w:ascii="Arial" w:hAnsi="Arial" w:cs="Arial"/>
          <w:sz w:val="20"/>
        </w:rPr>
      </w:r>
      <w:r w:rsidR="0025005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250050">
        <w:rPr>
          <w:rFonts w:ascii="Arial" w:hAnsi="Arial" w:cs="Arial"/>
          <w:sz w:val="20"/>
        </w:rPr>
      </w:r>
      <w:r w:rsidR="0025005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</w:t>
      </w:r>
      <w:r>
        <w:rPr>
          <w:rFonts w:ascii="Arial" w:hAnsi="Arial" w:cs="Arial"/>
          <w:sz w:val="20"/>
        </w:rPr>
        <w:tab/>
        <w:t>castré/stérilisé</w:t>
      </w:r>
      <w:r w:rsidR="00B00E40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250050">
        <w:rPr>
          <w:rFonts w:ascii="Arial" w:hAnsi="Arial" w:cs="Arial"/>
          <w:sz w:val="20"/>
        </w:rPr>
      </w:r>
      <w:r w:rsidR="0025005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250050">
        <w:rPr>
          <w:rFonts w:ascii="Arial" w:hAnsi="Arial" w:cs="Arial"/>
          <w:sz w:val="20"/>
        </w:rPr>
      </w:r>
      <w:r w:rsidR="0025005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non</w:t>
      </w:r>
    </w:p>
    <w:p w14:paraId="788B1495" w14:textId="77777777" w:rsidR="00B5392A" w:rsidRPr="003E7DE1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</w:p>
    <w:p w14:paraId="0AA1915E" w14:textId="77777777" w:rsidR="00B5392A" w:rsidRPr="003E7DE1" w:rsidRDefault="001A7AC4">
      <w:pPr>
        <w:pBdr>
          <w:bottom w:val="single" w:sz="4" w:space="1" w:color="auto"/>
        </w:pBd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N° de puce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Poids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kg</w:t>
      </w:r>
    </w:p>
    <w:p w14:paraId="735272BA" w14:textId="77777777" w:rsidR="00B5392A" w:rsidRPr="003E7DE1" w:rsidRDefault="00B5392A">
      <w:pP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rFonts w:ascii="Arial" w:hAnsi="Arial" w:cs="Arial"/>
          <w:sz w:val="20"/>
          <w:szCs w:val="20"/>
        </w:rPr>
      </w:pPr>
    </w:p>
    <w:p w14:paraId="3D083086" w14:textId="77777777" w:rsidR="00B5392A" w:rsidRPr="003E7DE1" w:rsidRDefault="001A7AC4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Date du dernier examen vétérinaire : </w:t>
      </w:r>
      <w:r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Date du dernier vaccin obligatoire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3"/>
        <w:gridCol w:w="1667"/>
        <w:gridCol w:w="1671"/>
        <w:gridCol w:w="1409"/>
      </w:tblGrid>
      <w:tr w:rsidR="00247633" w:rsidRPr="002663BB" w14:paraId="426A1024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E3A4E55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Aptitudes du chien</w:t>
            </w:r>
          </w:p>
        </w:tc>
        <w:tc>
          <w:tcPr>
            <w:tcW w:w="1701" w:type="dxa"/>
          </w:tcPr>
          <w:p w14:paraId="1DDC01ED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Oui</w:t>
            </w:r>
          </w:p>
        </w:tc>
        <w:tc>
          <w:tcPr>
            <w:tcW w:w="1695" w:type="dxa"/>
          </w:tcPr>
          <w:p w14:paraId="1C429C12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247633" w:rsidRPr="002663BB" w14:paraId="02F797BE" w14:textId="77777777" w:rsidTr="000767C3">
        <w:trPr>
          <w:gridAfter w:val="1"/>
          <w:wAfter w:w="1416" w:type="dxa"/>
          <w:trHeight w:val="141"/>
        </w:trPr>
        <w:tc>
          <w:tcPr>
            <w:tcW w:w="6204" w:type="dxa"/>
            <w:shd w:val="clear" w:color="auto" w:fill="D9E2F3"/>
          </w:tcPr>
          <w:p w14:paraId="79FA185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shd w:val="clear" w:color="auto" w:fill="D9E2F3"/>
          </w:tcPr>
          <w:p w14:paraId="0A854EC0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372AE09C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7633" w:rsidRPr="002663BB" w14:paraId="13BA602A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F850A0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Comportement d’alerte du chien :</w:t>
            </w:r>
          </w:p>
        </w:tc>
        <w:tc>
          <w:tcPr>
            <w:tcW w:w="1701" w:type="dxa"/>
          </w:tcPr>
          <w:p w14:paraId="5DDF46C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9AB17B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115A9C8D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007EF11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Indépendance (le chien doit intervenir sur la base de ses observations)</w:t>
            </w:r>
          </w:p>
        </w:tc>
        <w:tc>
          <w:tcPr>
            <w:tcW w:w="1701" w:type="dxa"/>
          </w:tcPr>
          <w:p w14:paraId="7B6B47C6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D66A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6047C18C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9107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D8A9645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5C347A7A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Le chien prévient de la crise / anticipe la crise</w:t>
            </w:r>
          </w:p>
        </w:tc>
        <w:tc>
          <w:tcPr>
            <w:tcW w:w="1701" w:type="dxa"/>
          </w:tcPr>
          <w:p w14:paraId="644B8F6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41CA6B7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8DC087E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18B39236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Aide au quotidien (apporte, par ex., téléphone ou médicaments d’urgence)</w:t>
            </w:r>
          </w:p>
        </w:tc>
        <w:tc>
          <w:tcPr>
            <w:tcW w:w="1701" w:type="dxa"/>
          </w:tcPr>
          <w:p w14:paraId="3BFCDD7C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9BCE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4C60E879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33BD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563174B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1C3E8BA3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Aide en cas d’urgence (agit lors d’une crise, est capable d’atténuer ou d’interrompre la crise)</w:t>
            </w:r>
          </w:p>
        </w:tc>
        <w:tc>
          <w:tcPr>
            <w:tcW w:w="1701" w:type="dxa"/>
          </w:tcPr>
          <w:p w14:paraId="267FB918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C8F22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6A3BD4C7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ED6C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CAD6A43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15816127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Le chien donne l’alerte ou signale les dangers (par ex. crises d’épilepsie, infections, enfant menacé par l’environnement)</w:t>
            </w:r>
          </w:p>
        </w:tc>
        <w:tc>
          <w:tcPr>
            <w:tcW w:w="1701" w:type="dxa"/>
          </w:tcPr>
          <w:p w14:paraId="1F78E4E5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1E2D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0998D835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B2B6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5157A2AC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3D23D44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Le chien peut éviter une hyperstimulation de l’enfant en intervenant de manière prophylactique</w:t>
            </w:r>
          </w:p>
        </w:tc>
        <w:tc>
          <w:tcPr>
            <w:tcW w:w="1701" w:type="dxa"/>
          </w:tcPr>
          <w:p w14:paraId="63854AFE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AE4B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0441BCA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AE4C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72356D8F" w14:textId="77777777" w:rsidTr="000767C3">
        <w:trPr>
          <w:gridAfter w:val="1"/>
          <w:wAfter w:w="1416" w:type="dxa"/>
        </w:trPr>
        <w:tc>
          <w:tcPr>
            <w:tcW w:w="6204" w:type="dxa"/>
            <w:shd w:val="clear" w:color="auto" w:fill="D9E2F3"/>
          </w:tcPr>
          <w:p w14:paraId="2A088E68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254BF12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6D6FB9B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34E5739E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06B9085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Quel objectif de réadaptation peut être atteint grâce au chien ?</w:t>
            </w:r>
          </w:p>
        </w:tc>
        <w:tc>
          <w:tcPr>
            <w:tcW w:w="3396" w:type="dxa"/>
            <w:gridSpan w:val="2"/>
          </w:tcPr>
          <w:p w14:paraId="038232D9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Uniquement pour les adultes</w:t>
            </w:r>
          </w:p>
        </w:tc>
      </w:tr>
      <w:tr w:rsidR="00247633" w:rsidRPr="002663BB" w14:paraId="6EA9B06E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191447F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Amélioration considérable de la capacité de gain</w:t>
            </w:r>
          </w:p>
        </w:tc>
        <w:tc>
          <w:tcPr>
            <w:tcW w:w="1701" w:type="dxa"/>
          </w:tcPr>
          <w:p w14:paraId="1CFD9CA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486F3DF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65D3E52A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EE25B87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Si oui, décrire la manière dont la capacité de gain peut être améliorée :</w:t>
            </w:r>
          </w:p>
        </w:tc>
        <w:tc>
          <w:tcPr>
            <w:tcW w:w="3396" w:type="dxa"/>
            <w:gridSpan w:val="2"/>
          </w:tcPr>
          <w:p w14:paraId="4CDE35B7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F881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7D05565C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0D0B792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Amélioration considérable de l’accomplissement des travaux habituels (par ex. tâches ménagères)</w:t>
            </w:r>
          </w:p>
        </w:tc>
        <w:tc>
          <w:tcPr>
            <w:tcW w:w="1701" w:type="dxa"/>
          </w:tcPr>
          <w:p w14:paraId="0C34123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C305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1CC710F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360C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AB16F45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50CF08F9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Si oui, décrire la manière dont l’accomplissement des travaux habituels peut être amélioré :</w:t>
            </w:r>
          </w:p>
        </w:tc>
        <w:tc>
          <w:tcPr>
            <w:tcW w:w="3396" w:type="dxa"/>
            <w:gridSpan w:val="2"/>
          </w:tcPr>
          <w:p w14:paraId="3198148C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8FB6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075164E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24065D2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Possibilité de se déplacer hors du domicile</w:t>
            </w:r>
          </w:p>
        </w:tc>
        <w:tc>
          <w:tcPr>
            <w:tcW w:w="1701" w:type="dxa"/>
          </w:tcPr>
          <w:p w14:paraId="23310FD1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2C388C8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56883E10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6E56555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Favorise les contacts sociaux (contact avec l’entourage)</w:t>
            </w:r>
          </w:p>
        </w:tc>
        <w:tc>
          <w:tcPr>
            <w:tcW w:w="1701" w:type="dxa"/>
          </w:tcPr>
          <w:p w14:paraId="596D542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2425A1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C3765D6" w14:textId="77777777" w:rsidTr="000767C3">
        <w:trPr>
          <w:gridAfter w:val="1"/>
          <w:wAfter w:w="1416" w:type="dxa"/>
        </w:trPr>
        <w:tc>
          <w:tcPr>
            <w:tcW w:w="6204" w:type="dxa"/>
            <w:shd w:val="clear" w:color="auto" w:fill="D9E2F3"/>
          </w:tcPr>
          <w:p w14:paraId="43C1CDBE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7CFEDB5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5832B42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6E276670" w14:textId="77777777" w:rsidTr="000767C3">
        <w:trPr>
          <w:gridAfter w:val="1"/>
          <w:wAfter w:w="1416" w:type="dxa"/>
          <w:trHeight w:val="336"/>
        </w:trPr>
        <w:tc>
          <w:tcPr>
            <w:tcW w:w="6204" w:type="dxa"/>
          </w:tcPr>
          <w:p w14:paraId="644A98C2" w14:textId="77777777" w:rsidR="00247633" w:rsidRPr="0027654F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Effets sur l’enfant :</w:t>
            </w:r>
          </w:p>
        </w:tc>
        <w:tc>
          <w:tcPr>
            <w:tcW w:w="3396" w:type="dxa"/>
            <w:gridSpan w:val="2"/>
          </w:tcPr>
          <w:p w14:paraId="1CD33866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Uniquement pour les enfants</w:t>
            </w:r>
          </w:p>
        </w:tc>
      </w:tr>
      <w:tr w:rsidR="00247633" w:rsidRPr="002663BB" w14:paraId="14E564AF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891B82B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Activité physique favorisée par le chien</w:t>
            </w:r>
          </w:p>
        </w:tc>
        <w:tc>
          <w:tcPr>
            <w:tcW w:w="1701" w:type="dxa"/>
          </w:tcPr>
          <w:p w14:paraId="09532F9A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755E2A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41973AB3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3F5447A5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Apaisement avant/après la crise</w:t>
            </w:r>
          </w:p>
        </w:tc>
        <w:tc>
          <w:tcPr>
            <w:tcW w:w="1701" w:type="dxa"/>
          </w:tcPr>
          <w:p w14:paraId="1F4D5604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74E99F75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6EBF19EF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61B3ADC8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Encouragement du développement (par ex. cognitif, concentration, logopédie)</w:t>
            </w:r>
          </w:p>
        </w:tc>
        <w:tc>
          <w:tcPr>
            <w:tcW w:w="1701" w:type="dxa"/>
          </w:tcPr>
          <w:p w14:paraId="451EB9CE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B001B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74CFF7B4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EA3CF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57ABE5D4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3452C895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Sécurité apportée par le chien (l’enfant se sent protégé)</w:t>
            </w:r>
          </w:p>
        </w:tc>
        <w:tc>
          <w:tcPr>
            <w:tcW w:w="1701" w:type="dxa"/>
          </w:tcPr>
          <w:p w14:paraId="66E5BF30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16E48415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7551E62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789CEBCD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Partenaire social / partenaire de jeu</w:t>
            </w:r>
          </w:p>
        </w:tc>
        <w:tc>
          <w:tcPr>
            <w:tcW w:w="1701" w:type="dxa"/>
          </w:tcPr>
          <w:p w14:paraId="370F05FE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665B81D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38A9159D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377B5405" w14:textId="77777777" w:rsidR="00247633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Autres observations :</w:t>
            </w:r>
          </w:p>
        </w:tc>
        <w:tc>
          <w:tcPr>
            <w:tcW w:w="3396" w:type="dxa"/>
            <w:gridSpan w:val="2"/>
          </w:tcPr>
          <w:p w14:paraId="1153030F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5B7701C0" w14:textId="77777777" w:rsidTr="000767C3">
        <w:trPr>
          <w:gridAfter w:val="1"/>
          <w:wAfter w:w="1416" w:type="dxa"/>
          <w:trHeight w:val="123"/>
        </w:trPr>
        <w:tc>
          <w:tcPr>
            <w:tcW w:w="6204" w:type="dxa"/>
            <w:shd w:val="clear" w:color="auto" w:fill="D9E2F3"/>
          </w:tcPr>
          <w:p w14:paraId="49AF0698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5A9CD7E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4E1374D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22B2E975" w14:textId="77777777" w:rsidTr="000767C3">
        <w:tc>
          <w:tcPr>
            <w:tcW w:w="6204" w:type="dxa"/>
          </w:tcPr>
          <w:p w14:paraId="7F8AF6D1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Comportement général du chien</w:t>
            </w:r>
          </w:p>
        </w:tc>
        <w:tc>
          <w:tcPr>
            <w:tcW w:w="1701" w:type="dxa"/>
          </w:tcPr>
          <w:p w14:paraId="112BA87D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bien</w:t>
            </w:r>
            <w:proofErr w:type="gramEnd"/>
          </w:p>
        </w:tc>
        <w:tc>
          <w:tcPr>
            <w:tcW w:w="1695" w:type="dxa"/>
          </w:tcPr>
          <w:p w14:paraId="52EB80ED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suffisant</w:t>
            </w:r>
            <w:proofErr w:type="gramEnd"/>
          </w:p>
        </w:tc>
        <w:tc>
          <w:tcPr>
            <w:tcW w:w="1416" w:type="dxa"/>
            <w:shd w:val="clear" w:color="auto" w:fill="E0E0E0"/>
          </w:tcPr>
          <w:p w14:paraId="2FBDE2CF" w14:textId="77777777" w:rsidR="00247633" w:rsidRPr="00CE0BEC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insuffisant</w:t>
            </w:r>
            <w:proofErr w:type="gramEnd"/>
          </w:p>
        </w:tc>
      </w:tr>
      <w:tr w:rsidR="00247633" w:rsidRPr="002663BB" w14:paraId="67A57EB8" w14:textId="77777777" w:rsidTr="000767C3">
        <w:tc>
          <w:tcPr>
            <w:tcW w:w="6204" w:type="dxa"/>
          </w:tcPr>
          <w:p w14:paraId="44B2E134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Plaisir à travailler, envie de faire plaisir</w:t>
            </w:r>
          </w:p>
        </w:tc>
        <w:tc>
          <w:tcPr>
            <w:tcW w:w="1701" w:type="dxa"/>
          </w:tcPr>
          <w:p w14:paraId="1D766E7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6378BE9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2A35A91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4A79CAA" w14:textId="77777777" w:rsidTr="000767C3">
        <w:tc>
          <w:tcPr>
            <w:tcW w:w="6204" w:type="dxa"/>
          </w:tcPr>
          <w:p w14:paraId="52FB5A18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Conduite à la laisse</w:t>
            </w:r>
          </w:p>
        </w:tc>
        <w:tc>
          <w:tcPr>
            <w:tcW w:w="1701" w:type="dxa"/>
          </w:tcPr>
          <w:p w14:paraId="0FBC313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41B91DC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75B7BBA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34E1F590" w14:textId="77777777" w:rsidTr="000767C3">
        <w:tc>
          <w:tcPr>
            <w:tcW w:w="6204" w:type="dxa"/>
          </w:tcPr>
          <w:p w14:paraId="4D31DDE1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Appel</w:t>
            </w:r>
          </w:p>
        </w:tc>
        <w:tc>
          <w:tcPr>
            <w:tcW w:w="1701" w:type="dxa"/>
          </w:tcPr>
          <w:p w14:paraId="0D19DC7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42B0E3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72CCC65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4CE163D1" w14:textId="77777777" w:rsidTr="000767C3">
        <w:tc>
          <w:tcPr>
            <w:tcW w:w="6204" w:type="dxa"/>
          </w:tcPr>
          <w:p w14:paraId="5B9655D3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Assis</w:t>
            </w:r>
          </w:p>
        </w:tc>
        <w:tc>
          <w:tcPr>
            <w:tcW w:w="1701" w:type="dxa"/>
          </w:tcPr>
          <w:p w14:paraId="3167688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6722CE73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3D56FAD4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19133ED" w14:textId="77777777" w:rsidTr="000767C3">
        <w:tc>
          <w:tcPr>
            <w:tcW w:w="6204" w:type="dxa"/>
          </w:tcPr>
          <w:p w14:paraId="7DBF29B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Couché</w:t>
            </w:r>
          </w:p>
        </w:tc>
        <w:tc>
          <w:tcPr>
            <w:tcW w:w="1701" w:type="dxa"/>
          </w:tcPr>
          <w:p w14:paraId="29B0DED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016204A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285A0C2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48FFFB9A" w14:textId="77777777" w:rsidTr="000767C3">
        <w:tc>
          <w:tcPr>
            <w:tcW w:w="6204" w:type="dxa"/>
          </w:tcPr>
          <w:p w14:paraId="5A81BE76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 de distraction par d’autres personnes</w:t>
            </w:r>
          </w:p>
        </w:tc>
        <w:tc>
          <w:tcPr>
            <w:tcW w:w="1701" w:type="dxa"/>
          </w:tcPr>
          <w:p w14:paraId="3E748F45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18A9167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29D0C41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31EECE34" w14:textId="77777777" w:rsidTr="000767C3">
        <w:tc>
          <w:tcPr>
            <w:tcW w:w="6204" w:type="dxa"/>
          </w:tcPr>
          <w:p w14:paraId="1F641AD7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 de distraction par d’autres chiens</w:t>
            </w:r>
          </w:p>
        </w:tc>
        <w:tc>
          <w:tcPr>
            <w:tcW w:w="1701" w:type="dxa"/>
          </w:tcPr>
          <w:p w14:paraId="5E66600D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187FCA8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7989AE4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69C8CDD4" w14:textId="77777777" w:rsidTr="000767C3">
        <w:tc>
          <w:tcPr>
            <w:tcW w:w="6204" w:type="dxa"/>
          </w:tcPr>
          <w:p w14:paraId="31696B98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 de distraction par d’autres animaux</w:t>
            </w:r>
          </w:p>
        </w:tc>
        <w:tc>
          <w:tcPr>
            <w:tcW w:w="1701" w:type="dxa"/>
          </w:tcPr>
          <w:p w14:paraId="345183BB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36376AC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0708704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1957F1F4" w14:textId="77777777" w:rsidTr="000767C3">
        <w:tc>
          <w:tcPr>
            <w:tcW w:w="6204" w:type="dxa"/>
          </w:tcPr>
          <w:p w14:paraId="578D1D06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Sûreté auditive</w:t>
            </w:r>
          </w:p>
        </w:tc>
        <w:tc>
          <w:tcPr>
            <w:tcW w:w="1701" w:type="dxa"/>
          </w:tcPr>
          <w:p w14:paraId="5B9F554E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0A988148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17A468DF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C16FF49" w14:textId="77777777" w:rsidTr="000767C3">
        <w:tc>
          <w:tcPr>
            <w:tcW w:w="6204" w:type="dxa"/>
          </w:tcPr>
          <w:p w14:paraId="5DE9E74B" w14:textId="77777777" w:rsidR="00247633" w:rsidRPr="002663BB" w:rsidRDefault="00247633" w:rsidP="00247633">
            <w:pPr>
              <w:pStyle w:val="berschrift2"/>
              <w:tabs>
                <w:tab w:val="clear" w:pos="756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Sûreté visuelle</w:t>
            </w:r>
          </w:p>
        </w:tc>
        <w:tc>
          <w:tcPr>
            <w:tcW w:w="1701" w:type="dxa"/>
          </w:tcPr>
          <w:p w14:paraId="715B174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4E99531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6B147D47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4F766D33" w14:textId="77777777" w:rsidTr="000767C3">
        <w:tc>
          <w:tcPr>
            <w:tcW w:w="6204" w:type="dxa"/>
          </w:tcPr>
          <w:p w14:paraId="694C5BF9" w14:textId="77777777" w:rsidR="00247633" w:rsidRPr="002663BB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Sûreté olfactive</w:t>
            </w:r>
          </w:p>
        </w:tc>
        <w:tc>
          <w:tcPr>
            <w:tcW w:w="1701" w:type="dxa"/>
          </w:tcPr>
          <w:p w14:paraId="3171521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63675F79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0FC68F5C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2E210C61" w14:textId="77777777" w:rsidTr="000767C3">
        <w:tc>
          <w:tcPr>
            <w:tcW w:w="6204" w:type="dxa"/>
          </w:tcPr>
          <w:p w14:paraId="0D4820E3" w14:textId="77777777" w:rsidR="00247633" w:rsidRPr="005F2D08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Réussite du </w:t>
            </w:r>
            <w:r>
              <w:rPr>
                <w:rFonts w:ascii="Arial" w:hAnsi="Arial" w:cs="Arial"/>
                <w:i/>
                <w:sz w:val="20"/>
              </w:rPr>
              <w:t xml:space="preserve">Public Access Test </w:t>
            </w:r>
            <w:r>
              <w:rPr>
                <w:rFonts w:ascii="Arial" w:hAnsi="Arial" w:cs="Arial"/>
                <w:sz w:val="20"/>
              </w:rPr>
              <w:t>(prescrit par ADI) ?</w:t>
            </w:r>
          </w:p>
        </w:tc>
        <w:tc>
          <w:tcPr>
            <w:tcW w:w="1701" w:type="dxa"/>
          </w:tcPr>
          <w:p w14:paraId="23225266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76BFD3CA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6" w:type="dxa"/>
            <w:shd w:val="clear" w:color="auto" w:fill="E0E0E0"/>
          </w:tcPr>
          <w:p w14:paraId="382CEA30" w14:textId="77777777" w:rsidR="00247633" w:rsidRPr="002663BB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7633" w:rsidRPr="002663BB" w14:paraId="002C40DD" w14:textId="77777777" w:rsidTr="000767C3">
        <w:tc>
          <w:tcPr>
            <w:tcW w:w="6204" w:type="dxa"/>
            <w:shd w:val="clear" w:color="auto" w:fill="D9E2F3"/>
          </w:tcPr>
          <w:p w14:paraId="44E4B004" w14:textId="77777777" w:rsidR="00247633" w:rsidRPr="00934C94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14:paraId="14416DEF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2F3"/>
          </w:tcPr>
          <w:p w14:paraId="2D23338E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E2F3"/>
          </w:tcPr>
          <w:p w14:paraId="3A7D9E3C" w14:textId="77777777" w:rsidR="00247633" w:rsidRPr="003D429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633" w:rsidRPr="002663BB" w14:paraId="7E4B49CE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3CC10254" w14:textId="77777777" w:rsidR="00247633" w:rsidRPr="003D4293" w:rsidRDefault="00247633" w:rsidP="00247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Bien-être du chien :</w:t>
            </w:r>
          </w:p>
        </w:tc>
        <w:tc>
          <w:tcPr>
            <w:tcW w:w="1701" w:type="dxa"/>
          </w:tcPr>
          <w:p w14:paraId="53831227" w14:textId="77777777" w:rsidR="00247633" w:rsidRPr="00BC3657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Oui</w:t>
            </w:r>
          </w:p>
        </w:tc>
        <w:tc>
          <w:tcPr>
            <w:tcW w:w="1695" w:type="dxa"/>
          </w:tcPr>
          <w:p w14:paraId="665C4EE3" w14:textId="77777777" w:rsidR="00247633" w:rsidRPr="00BC3657" w:rsidRDefault="00247633" w:rsidP="002476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247633" w:rsidRPr="002663BB" w14:paraId="7314C78F" w14:textId="77777777" w:rsidTr="000767C3">
        <w:trPr>
          <w:gridAfter w:val="1"/>
          <w:wAfter w:w="1416" w:type="dxa"/>
        </w:trPr>
        <w:tc>
          <w:tcPr>
            <w:tcW w:w="6204" w:type="dxa"/>
          </w:tcPr>
          <w:p w14:paraId="295B60E5" w14:textId="77777777" w:rsidR="00247633" w:rsidRPr="00B8180A" w:rsidRDefault="00247633" w:rsidP="00247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Une sortie quotidienne (1 h au moins) et des périodes de repos sont assurées. Le bien-être de l’animal est respecté conformément aux directives ADI.</w:t>
            </w:r>
          </w:p>
        </w:tc>
        <w:tc>
          <w:tcPr>
            <w:tcW w:w="1701" w:type="dxa"/>
          </w:tcPr>
          <w:p w14:paraId="31A0EAD0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5CFB31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95" w:type="dxa"/>
          </w:tcPr>
          <w:p w14:paraId="5B1D412B" w14:textId="77777777" w:rsidR="001C2B83" w:rsidRDefault="001C2B8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59FB92" w14:textId="77777777" w:rsidR="00247633" w:rsidRDefault="00247633" w:rsidP="00247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F38A9A3" w14:textId="77777777" w:rsidR="005F2D08" w:rsidRDefault="005F2D08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  <w:highlight w:val="yellow"/>
        </w:rPr>
      </w:pPr>
    </w:p>
    <w:p w14:paraId="3BD0D99C" w14:textId="77777777" w:rsidR="007D5D0D" w:rsidRDefault="007D5D0D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Pour que la contribution soit financée par l’AI, les critères suivants au moins doivent être remplis :</w:t>
      </w:r>
    </w:p>
    <w:p w14:paraId="56391834" w14:textId="77777777" w:rsidR="00BC3657" w:rsidRPr="00BC3657" w:rsidRDefault="00BC3657" w:rsidP="007D5D0D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67625742" w14:textId="77777777" w:rsidR="00F67FF5" w:rsidRDefault="00F67FF5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Comportement d’alerte : au moins trois critères doivent être remplis</w:t>
      </w:r>
    </w:p>
    <w:p w14:paraId="42BA6D0C" w14:textId="77777777" w:rsidR="00BC3657" w:rsidRDefault="00BC3657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Pour les adultes : un objectif de réadaptation doit être rempli</w:t>
      </w:r>
    </w:p>
    <w:p w14:paraId="04F638AF" w14:textId="77777777" w:rsidR="000F1E89" w:rsidRDefault="00BC3657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Pour les enfants : au moins trois critères concernant les effets sur l’enfant doivent être remplis</w:t>
      </w:r>
    </w:p>
    <w:p w14:paraId="74E94473" w14:textId="77777777" w:rsidR="00F67FF5" w:rsidRDefault="00F67FF5" w:rsidP="005F2D08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33F3D66E" w14:textId="77777777" w:rsidR="005F2D08" w:rsidRPr="00CA6ECD" w:rsidRDefault="005F2D08" w:rsidP="00BC3657">
      <w:pPr>
        <w:numPr>
          <w:ilvl w:val="0"/>
          <w:numId w:val="2"/>
        </w:num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Aucun point ne doit être jugé insuffisant dans le comportement général du chien.</w:t>
      </w:r>
    </w:p>
    <w:p w14:paraId="2C760E1B" w14:textId="77777777" w:rsidR="00FA144E" w:rsidRPr="00AC2F3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</w:rPr>
      </w:pPr>
    </w:p>
    <w:p w14:paraId="4807FAF9" w14:textId="77777777" w:rsidR="004C574F" w:rsidRDefault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</w:rPr>
      </w:pPr>
    </w:p>
    <w:p w14:paraId="75340223" w14:textId="77777777" w:rsidR="004C574F" w:rsidRPr="00AC2F3E" w:rsidRDefault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2"/>
        </w:rPr>
      </w:pPr>
    </w:p>
    <w:p w14:paraId="6742F731" w14:textId="77777777" w:rsidR="00FA144E" w:rsidRPr="0038172D" w:rsidRDefault="00B5392A" w:rsidP="004C574F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Demande à l’office AI pour le paiement de la contribution visée au ch. 14.06.2 OMAI</w:t>
      </w:r>
    </w:p>
    <w:p w14:paraId="0F120405" w14:textId="77777777" w:rsidR="00C81E03" w:rsidRPr="0038172D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brève</w:t>
      </w:r>
      <w:proofErr w:type="gramEnd"/>
      <w:r>
        <w:rPr>
          <w:rFonts w:ascii="Arial" w:hAnsi="Arial" w:cs="Arial"/>
          <w:sz w:val="20"/>
        </w:rPr>
        <w:t xml:space="preserve"> motivation)</w:t>
      </w:r>
    </w:p>
    <w:p w14:paraId="4130F8E7" w14:textId="77777777" w:rsidR="00FA144E" w:rsidRPr="0038172D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0EC97B88" w14:textId="77777777" w:rsidR="00B5392A" w:rsidRPr="0038172D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6294BA11" w14:textId="77777777" w:rsidR="00B5392A" w:rsidRPr="0038172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7EB2F7B6" w14:textId="77777777" w:rsidR="00B5392A" w:rsidRPr="0038172D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32D603A5" w14:textId="77777777" w:rsidR="00B5392A" w:rsidRPr="0038172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5756949A" w14:textId="77777777" w:rsidR="00B5392A" w:rsidRPr="0038172D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2F8FB29C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36C3DC45" w14:textId="77777777" w:rsidR="00BC3657" w:rsidRDefault="00BC365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12E6157E" w14:textId="77777777" w:rsidR="00BC3657" w:rsidRPr="0038172D" w:rsidRDefault="00BC3657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rFonts w:ascii="Arial" w:hAnsi="Arial" w:cs="Arial"/>
          <w:sz w:val="20"/>
          <w:szCs w:val="20"/>
        </w:rPr>
      </w:pPr>
    </w:p>
    <w:p w14:paraId="1FD32EC2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3B593DC" w14:textId="77777777" w:rsidR="00B5392A" w:rsidRPr="0038172D" w:rsidRDefault="00B5392A">
      <w:pPr>
        <w:pStyle w:val="berschrif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Signatures</w:t>
      </w:r>
    </w:p>
    <w:p w14:paraId="67F6080E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649FF692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67C3380C" w14:textId="77777777" w:rsidR="00B5392A" w:rsidRPr="0038172D" w:rsidRDefault="00FA144E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Centre de remise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Détenteur/trice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474A0B9C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7EAC450C" w14:textId="77777777" w:rsidR="00FA144E" w:rsidRPr="0038172D" w:rsidRDefault="00FA144E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31E1D459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3F9C1EE4" w14:textId="77777777" w:rsidR="00FA144E" w:rsidRPr="0038172D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Date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     </w:t>
      </w:r>
      <w:r>
        <w:rPr>
          <w:rFonts w:ascii="Arial" w:hAnsi="Arial" w:cs="Arial"/>
          <w:sz w:val="20"/>
        </w:rPr>
        <w:fldChar w:fldCharType="end"/>
      </w:r>
    </w:p>
    <w:p w14:paraId="6359F262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CB4867A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0497A6E1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14:paraId="48E9ADD3" w14:textId="77777777" w:rsidR="00B5392A" w:rsidRPr="0038172D" w:rsidRDefault="00B5392A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sectPr w:rsidR="00B5392A" w:rsidRPr="0038172D" w:rsidSect="004C574F">
      <w:footerReference w:type="default" r:id="rId8"/>
      <w:pgSz w:w="11906" w:h="16838"/>
      <w:pgMar w:top="70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6A8A" w14:textId="77777777" w:rsidR="003C753E" w:rsidRDefault="003C753E">
      <w:r>
        <w:separator/>
      </w:r>
    </w:p>
  </w:endnote>
  <w:endnote w:type="continuationSeparator" w:id="0">
    <w:p w14:paraId="515A028C" w14:textId="77777777" w:rsidR="003C753E" w:rsidRDefault="003C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BC6E" w14:textId="77777777" w:rsidR="00B5392A" w:rsidRPr="0020506D" w:rsidRDefault="001D39E5">
    <w:pPr>
      <w:pStyle w:val="Fuzeile"/>
      <w:rPr>
        <w:sz w:val="18"/>
      </w:rPr>
    </w:pPr>
    <w:r>
      <w:rPr>
        <w:sz w:val="18"/>
      </w:rPr>
      <w:t>2023/BSV/Scu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5392A">
      <w:rPr>
        <w:rStyle w:val="Seitenzahl"/>
        <w:sz w:val="18"/>
      </w:rPr>
      <w:fldChar w:fldCharType="begin"/>
    </w:r>
    <w:r w:rsidR="00B5392A">
      <w:rPr>
        <w:rStyle w:val="Seitenzahl"/>
        <w:sz w:val="18"/>
      </w:rPr>
      <w:instrText xml:space="preserve"> PAGE </w:instrText>
    </w:r>
    <w:r w:rsidR="00B5392A">
      <w:rPr>
        <w:rStyle w:val="Seitenzahl"/>
        <w:sz w:val="18"/>
      </w:rPr>
      <w:fldChar w:fldCharType="separate"/>
    </w:r>
    <w:r w:rsidR="00C04D3F">
      <w:rPr>
        <w:rStyle w:val="Seitenzahl"/>
        <w:noProof/>
        <w:sz w:val="18"/>
      </w:rPr>
      <w:t>1</w:t>
    </w:r>
    <w:r w:rsidR="00B5392A">
      <w:rPr>
        <w:rStyle w:val="Seitenzahl"/>
        <w:sz w:val="18"/>
      </w:rPr>
      <w:fldChar w:fldCharType="end"/>
    </w:r>
  </w:p>
  <w:p w14:paraId="02FCC2B3" w14:textId="77777777" w:rsidR="00B5392A" w:rsidRDefault="00B53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AE5F" w14:textId="77777777" w:rsidR="003C753E" w:rsidRDefault="003C753E">
      <w:r>
        <w:separator/>
      </w:r>
    </w:p>
  </w:footnote>
  <w:footnote w:type="continuationSeparator" w:id="0">
    <w:p w14:paraId="5829FE06" w14:textId="77777777" w:rsidR="003C753E" w:rsidRDefault="003C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23BA2"/>
    <w:multiLevelType w:val="hybridMultilevel"/>
    <w:tmpl w:val="EB56FF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E"/>
    <w:rsid w:val="00040C44"/>
    <w:rsid w:val="000517D4"/>
    <w:rsid w:val="00057FEB"/>
    <w:rsid w:val="00067DED"/>
    <w:rsid w:val="000767C3"/>
    <w:rsid w:val="000B7B33"/>
    <w:rsid w:val="000E07B5"/>
    <w:rsid w:val="000E22EA"/>
    <w:rsid w:val="000E5545"/>
    <w:rsid w:val="000E5753"/>
    <w:rsid w:val="000F1E89"/>
    <w:rsid w:val="001116EB"/>
    <w:rsid w:val="00122CF4"/>
    <w:rsid w:val="00123B9F"/>
    <w:rsid w:val="00131D7B"/>
    <w:rsid w:val="001577EF"/>
    <w:rsid w:val="00167B01"/>
    <w:rsid w:val="00197A3B"/>
    <w:rsid w:val="001A7AC4"/>
    <w:rsid w:val="001C2B83"/>
    <w:rsid w:val="001D39E5"/>
    <w:rsid w:val="001D6BBD"/>
    <w:rsid w:val="001E3837"/>
    <w:rsid w:val="0020506D"/>
    <w:rsid w:val="00224661"/>
    <w:rsid w:val="00230627"/>
    <w:rsid w:val="00234EAF"/>
    <w:rsid w:val="00247633"/>
    <w:rsid w:val="00250050"/>
    <w:rsid w:val="002532E8"/>
    <w:rsid w:val="002663BB"/>
    <w:rsid w:val="0027654F"/>
    <w:rsid w:val="002A1CF4"/>
    <w:rsid w:val="002A3E84"/>
    <w:rsid w:val="002A4F07"/>
    <w:rsid w:val="002B25AB"/>
    <w:rsid w:val="002C1982"/>
    <w:rsid w:val="002F2C0E"/>
    <w:rsid w:val="003616B9"/>
    <w:rsid w:val="00374666"/>
    <w:rsid w:val="0038172D"/>
    <w:rsid w:val="00390CFC"/>
    <w:rsid w:val="003B753C"/>
    <w:rsid w:val="003C753E"/>
    <w:rsid w:val="003E7DE1"/>
    <w:rsid w:val="003F03CC"/>
    <w:rsid w:val="003F22C9"/>
    <w:rsid w:val="004315F4"/>
    <w:rsid w:val="00446996"/>
    <w:rsid w:val="004577F8"/>
    <w:rsid w:val="00466531"/>
    <w:rsid w:val="00486E11"/>
    <w:rsid w:val="004B6DB0"/>
    <w:rsid w:val="004C574F"/>
    <w:rsid w:val="004D71E3"/>
    <w:rsid w:val="004E1F27"/>
    <w:rsid w:val="00554F2D"/>
    <w:rsid w:val="00574002"/>
    <w:rsid w:val="005904DA"/>
    <w:rsid w:val="005B45F7"/>
    <w:rsid w:val="005B5C75"/>
    <w:rsid w:val="005D1BC4"/>
    <w:rsid w:val="005F2D08"/>
    <w:rsid w:val="005F414E"/>
    <w:rsid w:val="00625F1B"/>
    <w:rsid w:val="0063209D"/>
    <w:rsid w:val="00635700"/>
    <w:rsid w:val="00637A6F"/>
    <w:rsid w:val="0064339E"/>
    <w:rsid w:val="00653FBD"/>
    <w:rsid w:val="006560DE"/>
    <w:rsid w:val="00682046"/>
    <w:rsid w:val="006B787F"/>
    <w:rsid w:val="006B7B21"/>
    <w:rsid w:val="006C060C"/>
    <w:rsid w:val="006C0D72"/>
    <w:rsid w:val="007302A8"/>
    <w:rsid w:val="007A0320"/>
    <w:rsid w:val="007B091E"/>
    <w:rsid w:val="007C4C73"/>
    <w:rsid w:val="007D5D0D"/>
    <w:rsid w:val="007F32BD"/>
    <w:rsid w:val="00825D3D"/>
    <w:rsid w:val="00840CD8"/>
    <w:rsid w:val="00882265"/>
    <w:rsid w:val="008B2FD4"/>
    <w:rsid w:val="008B36C7"/>
    <w:rsid w:val="008B5322"/>
    <w:rsid w:val="008C59C2"/>
    <w:rsid w:val="009031FA"/>
    <w:rsid w:val="009336E9"/>
    <w:rsid w:val="00957317"/>
    <w:rsid w:val="00961AD0"/>
    <w:rsid w:val="009E6ECD"/>
    <w:rsid w:val="00A14867"/>
    <w:rsid w:val="00A622AB"/>
    <w:rsid w:val="00A75307"/>
    <w:rsid w:val="00A77629"/>
    <w:rsid w:val="00AC2F3E"/>
    <w:rsid w:val="00AC3CA8"/>
    <w:rsid w:val="00AD12C1"/>
    <w:rsid w:val="00AE451F"/>
    <w:rsid w:val="00B00E40"/>
    <w:rsid w:val="00B427F0"/>
    <w:rsid w:val="00B5392A"/>
    <w:rsid w:val="00BB4B55"/>
    <w:rsid w:val="00BC22BA"/>
    <w:rsid w:val="00BC3657"/>
    <w:rsid w:val="00C034C4"/>
    <w:rsid w:val="00C04D3F"/>
    <w:rsid w:val="00C434BE"/>
    <w:rsid w:val="00C5299E"/>
    <w:rsid w:val="00C55311"/>
    <w:rsid w:val="00C6301F"/>
    <w:rsid w:val="00C81E03"/>
    <w:rsid w:val="00C9506C"/>
    <w:rsid w:val="00CC0933"/>
    <w:rsid w:val="00CC1E30"/>
    <w:rsid w:val="00CC5C66"/>
    <w:rsid w:val="00CE0BEC"/>
    <w:rsid w:val="00D35424"/>
    <w:rsid w:val="00D9120F"/>
    <w:rsid w:val="00E5666E"/>
    <w:rsid w:val="00E57909"/>
    <w:rsid w:val="00E90148"/>
    <w:rsid w:val="00E923F4"/>
    <w:rsid w:val="00EB7FE1"/>
    <w:rsid w:val="00ED0602"/>
    <w:rsid w:val="00EE2F23"/>
    <w:rsid w:val="00F16D84"/>
    <w:rsid w:val="00F408DC"/>
    <w:rsid w:val="00F52C59"/>
    <w:rsid w:val="00F67FF5"/>
    <w:rsid w:val="00F80938"/>
    <w:rsid w:val="00FA144E"/>
    <w:rsid w:val="00FA5507"/>
    <w:rsid w:val="00FB29A5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AA4DC0"/>
  <w15:chartTrackingRefBased/>
  <w15:docId w15:val="{3E0219B6-779F-4291-AA97-489AE55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4666"/>
    <w:rPr>
      <w:sz w:val="24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fr-CH" w:eastAsia="en-US"/>
    </w:rPr>
  </w:style>
  <w:style w:type="character" w:styleId="Kommentarzeichen">
    <w:name w:val="annotation reference"/>
    <w:rsid w:val="005F2D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2D08"/>
    <w:rPr>
      <w:sz w:val="20"/>
      <w:szCs w:val="20"/>
    </w:rPr>
  </w:style>
  <w:style w:type="character" w:customStyle="1" w:styleId="KommentartextZchn">
    <w:name w:val="Kommentartext Zchn"/>
    <w:link w:val="Kommentartext"/>
    <w:rsid w:val="005F2D08"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F2D08"/>
    <w:rPr>
      <w:b/>
      <w:bCs/>
    </w:rPr>
  </w:style>
  <w:style w:type="character" w:customStyle="1" w:styleId="KommentarthemaZchn">
    <w:name w:val="Kommentarthema Zchn"/>
    <w:link w:val="Kommentarthema"/>
    <w:rsid w:val="005F2D08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Lettre circulaire AI n° 433 - Annexe / Rapport de contrôle sur la remise définitive d'un chien d'alerte pour personnes épileptiques</DocumentAbstract>
    <PublishFrom xmlns="a88f3e11-806f-455b-a3b3-6a1b2c434eb2">2023-11-26T23:00:00+00:00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2DB0DA6E-34F0-4DA9-90A1-3AF30EDF0D87}"/>
</file>

<file path=customXml/itemProps2.xml><?xml version="1.0" encoding="utf-8"?>
<ds:datastoreItem xmlns:ds="http://schemas.openxmlformats.org/officeDocument/2006/customXml" ds:itemID="{A5E8DA1F-4C05-459F-A4B0-830E0DB37E18}"/>
</file>

<file path=customXml/itemProps3.xml><?xml version="1.0" encoding="utf-8"?>
<ds:datastoreItem xmlns:ds="http://schemas.openxmlformats.org/officeDocument/2006/customXml" ds:itemID="{E313A397-4482-4446-903B-A1835D0EB19F}"/>
</file>

<file path=customXml/itemProps4.xml><?xml version="1.0" encoding="utf-8"?>
<ds:datastoreItem xmlns:ds="http://schemas.openxmlformats.org/officeDocument/2006/customXml" ds:itemID="{F79CBBC8-8575-46E9-BCEC-31EF7C0DC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433 - Annexe : Rapport de contrôle sur la remise définitive d'un chien d'alerte pour personnes épileptiques</dc:title>
  <dc:subject/>
  <dc:creator>Schneiter Ursula</dc:creator>
  <cp:keywords/>
  <dc:description/>
  <cp:lastModifiedBy>Richard Sandra BSV</cp:lastModifiedBy>
  <cp:revision>2</cp:revision>
  <cp:lastPrinted>2009-08-27T11:37:00Z</cp:lastPrinted>
  <dcterms:created xsi:type="dcterms:W3CDTF">2023-11-27T07:44:00Z</dcterms:created>
  <dcterms:modified xsi:type="dcterms:W3CDTF">2023-11-27T07:44:00Z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74</vt:lpwstr>
  </property>
  <property fmtid="{D5CDD505-2E9C-101B-9397-08002B2CF9AE}" pid="9" name="FSC#BSVTEMPL@102.1950:Dossierref">
    <vt:lpwstr>372.0-00101</vt:lpwstr>
  </property>
  <property fmtid="{D5CDD505-2E9C-101B-9397-08002B2CF9AE}" pid="10" name="FSC#BSVTEMPL@102.1950:Oursign">
    <vt:lpwstr>372.0-00101 26.02.2020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Kontrollbericht_Assistenzhund ab 1.7.2020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2019 - 2023 Allgemeines/Übergreifendes zu Hilfsmittel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372.0-00101/00010</vt:lpwstr>
  </property>
  <property fmtid="{D5CDD505-2E9C-101B-9397-08002B2CF9AE}" pid="39" name="FSC#EDICFG@15.1700:UniqueSubFileNumber">
    <vt:lpwstr>2020926-0074</vt:lpwstr>
  </property>
  <property fmtid="{D5CDD505-2E9C-101B-9397-08002B2CF9AE}" pid="40" name="FSC#BSVTEMPL@102.1950:DocumentIDEnhanced">
    <vt:lpwstr>372.0-00101 26.02.2020 Doknr: 74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101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26.02.2020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*COO.2063.100.3.2524096*</vt:lpwstr>
  </property>
  <property fmtid="{D5CDD505-2E9C-101B-9397-08002B2CF9AE}" pid="69" name="FSC#COOELAK@1.1001:RefBarCode">
    <vt:lpwstr>*COO.2063.100.1.2524097*</vt:lpwstr>
  </property>
  <property fmtid="{D5CDD505-2E9C-101B-9397-08002B2CF9AE}" pid="70" name="FSC#COOELAK@1.1001:FileRefBarCode">
    <vt:lpwstr>*372.0-00101*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372.0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Ursula.Schneiter@bsv.admin.ch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Kontrollbericht_Assistenzhund ab 1.7.2020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372.0-00101/00010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COO.2063.100.3.2524096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